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3A" w:rsidRDefault="00542F3A" w:rsidP="00542F3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資金実績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456"/>
        <w:gridCol w:w="789"/>
        <w:gridCol w:w="1716"/>
        <w:gridCol w:w="1534"/>
        <w:gridCol w:w="916"/>
        <w:gridCol w:w="5035"/>
      </w:tblGrid>
      <w:tr w:rsidR="00542F3A" w:rsidTr="002C51EB">
        <w:tc>
          <w:tcPr>
            <w:tcW w:w="608" w:type="pct"/>
            <w:gridSpan w:val="2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815" w:type="pc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746" w:type="pc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409" w:type="pc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差額</w:t>
            </w:r>
          </w:p>
        </w:tc>
        <w:tc>
          <w:tcPr>
            <w:tcW w:w="2422" w:type="pc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542F3A" w:rsidTr="002C51EB">
        <w:trPr>
          <w:trHeight w:val="1103"/>
        </w:trPr>
        <w:tc>
          <w:tcPr>
            <w:tcW w:w="218" w:type="pct"/>
            <w:vMerge w:val="restar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収入の部</w:t>
            </w:r>
          </w:p>
        </w:tc>
        <w:tc>
          <w:tcPr>
            <w:tcW w:w="390" w:type="pc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8.000</w:t>
            </w: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16"/>
                <w:szCs w:val="16"/>
                <w:shd w:val="pct15" w:color="auto" w:fill="FFFFFF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99.750</w:t>
            </w: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6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99.750</w:t>
            </w:r>
          </w:p>
        </w:tc>
        <w:tc>
          <w:tcPr>
            <w:tcW w:w="409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2422" w:type="pct"/>
          </w:tcPr>
          <w:p w:rsidR="00542F3A" w:rsidRPr="00EB60AF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60AF">
              <w:rPr>
                <w:rFonts w:asciiTheme="minorEastAsia" w:hAnsiTheme="minorEastAsia" w:hint="eastAsia"/>
                <w:sz w:val="20"/>
                <w:szCs w:val="20"/>
              </w:rPr>
              <w:t>正会員会費：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4名</w:t>
            </w:r>
          </w:p>
          <w:p w:rsidR="00542F3A" w:rsidRPr="00EB60AF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千葉</w:t>
            </w:r>
            <w:r w:rsidRPr="00EB60AF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県地域ぐるみ福祉振興基金</w:t>
            </w: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助成金</w:t>
            </w: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2F3A" w:rsidTr="002C51EB">
        <w:tc>
          <w:tcPr>
            <w:tcW w:w="218" w:type="pct"/>
            <w:vMerge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815" w:type="pct"/>
          </w:tcPr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6" w:type="pct"/>
          </w:tcPr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99.750</w:t>
            </w:r>
          </w:p>
        </w:tc>
        <w:tc>
          <w:tcPr>
            <w:tcW w:w="409" w:type="pct"/>
          </w:tcPr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2422" w:type="pct"/>
          </w:tcPr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2F3A" w:rsidTr="002C51EB">
        <w:tc>
          <w:tcPr>
            <w:tcW w:w="218" w:type="pct"/>
            <w:vMerge w:val="restar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支出の部</w:t>
            </w:r>
          </w:p>
        </w:tc>
        <w:tc>
          <w:tcPr>
            <w:tcW w:w="390" w:type="pc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815" w:type="pct"/>
          </w:tcPr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講演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　43.450</w:t>
            </w:r>
          </w:p>
          <w:p w:rsidR="00542F3A" w:rsidRDefault="00542F3A" w:rsidP="002C51EB">
            <w:pPr>
              <w:ind w:left="1000" w:hangingChars="500" w:hanging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95256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カフェ事業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542F3A" w:rsidRDefault="00542F3A" w:rsidP="002C51EB">
            <w:pPr>
              <w:ind w:left="1000" w:hangingChars="500" w:hanging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講師謝礼　36300</w:t>
            </w:r>
            <w:r w:rsidRPr="00B7124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会場使用料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カフェチラシ・配布資料等：</w:t>
            </w:r>
          </w:p>
          <w:p w:rsidR="00542F3A" w:rsidRDefault="00542F3A" w:rsidP="002C51E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5.000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</w:rPr>
              <w:t>ストレッチマット・ボール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542F3A" w:rsidRDefault="00542F3A" w:rsidP="002C51EB">
            <w:pPr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15.000</w:t>
            </w:r>
          </w:p>
          <w:p w:rsidR="00542F3A" w:rsidRPr="00995256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8737B0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6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5.000×3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5.000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5.000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1.207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1.980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3.996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2.360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/</w:t>
            </w: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34</w:t>
            </w: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.543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915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21.053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3.601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/</w:t>
            </w: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25.</w:t>
            </w: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569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542F3A" w:rsidRPr="003157F3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6.234</w:t>
            </w:r>
          </w:p>
          <w:p w:rsidR="00542F3A" w:rsidRPr="003157F3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14.760</w:t>
            </w:r>
          </w:p>
          <w:p w:rsidR="00542F3A" w:rsidRPr="003157F3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2.940</w:t>
            </w:r>
          </w:p>
          <w:p w:rsidR="00542F3A" w:rsidRPr="003157F3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9.239</w:t>
            </w:r>
          </w:p>
          <w:p w:rsidR="00542F3A" w:rsidRPr="003157F3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7.760</w:t>
            </w:r>
          </w:p>
          <w:p w:rsidR="00542F3A" w:rsidRPr="003157F3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/40.933</w:t>
            </w:r>
          </w:p>
        </w:tc>
        <w:tc>
          <w:tcPr>
            <w:tcW w:w="409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+43.450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+1.757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-20.569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-25.933</w:t>
            </w:r>
          </w:p>
        </w:tc>
        <w:tc>
          <w:tcPr>
            <w:tcW w:w="2422" w:type="pct"/>
          </w:tcPr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認知症当事者</w:t>
            </w: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講演会</w:t>
            </w: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；</w:t>
            </w: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6/11に決定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sz w:val="20"/>
                <w:szCs w:val="20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</w:rPr>
              <w:t>講師謝礼（</w:t>
            </w:r>
            <w:r w:rsidRPr="00B7124D">
              <w:rPr>
                <w:rFonts w:hint="eastAsia"/>
                <w:sz w:val="20"/>
                <w:szCs w:val="20"/>
              </w:rPr>
              <w:t>1/30</w:t>
            </w:r>
            <w:r w:rsidRPr="00B7124D">
              <w:rPr>
                <w:rFonts w:hint="eastAsia"/>
                <w:sz w:val="20"/>
                <w:szCs w:val="20"/>
              </w:rPr>
              <w:t>・</w:t>
            </w:r>
            <w:r w:rsidRPr="00B7124D">
              <w:rPr>
                <w:rFonts w:hint="eastAsia"/>
                <w:sz w:val="20"/>
                <w:szCs w:val="20"/>
              </w:rPr>
              <w:t>2/11</w:t>
            </w:r>
            <w:r w:rsidRPr="00B7124D">
              <w:rPr>
                <w:rFonts w:hint="eastAsia"/>
                <w:sz w:val="20"/>
                <w:szCs w:val="20"/>
              </w:rPr>
              <w:t>・</w:t>
            </w:r>
            <w:r w:rsidRPr="00B7124D">
              <w:rPr>
                <w:rFonts w:hint="eastAsia"/>
                <w:sz w:val="20"/>
                <w:szCs w:val="20"/>
              </w:rPr>
              <w:t>3/8</w:t>
            </w:r>
            <w:r w:rsidRPr="00B7124D">
              <w:rPr>
                <w:rFonts w:hint="eastAsia"/>
                <w:sz w:val="20"/>
                <w:szCs w:val="20"/>
              </w:rPr>
              <w:t>）</w:t>
            </w:r>
          </w:p>
          <w:p w:rsidR="00542F3A" w:rsidRPr="00B7124D" w:rsidRDefault="00542F3A" w:rsidP="002C51EB">
            <w:pPr>
              <w:jc w:val="left"/>
              <w:rPr>
                <w:sz w:val="20"/>
                <w:szCs w:val="20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</w:rPr>
              <w:t>講師謝礼（</w:t>
            </w:r>
            <w:r w:rsidRPr="00B7124D">
              <w:rPr>
                <w:rFonts w:hint="eastAsia"/>
                <w:sz w:val="20"/>
                <w:szCs w:val="20"/>
              </w:rPr>
              <w:t>3/26</w:t>
            </w:r>
            <w:r w:rsidRPr="00B7124D">
              <w:rPr>
                <w:rFonts w:hint="eastAsia"/>
                <w:sz w:val="20"/>
                <w:szCs w:val="20"/>
              </w:rPr>
              <w:t>）</w:t>
            </w:r>
          </w:p>
          <w:p w:rsidR="00542F3A" w:rsidRPr="00B7124D" w:rsidRDefault="00542F3A" w:rsidP="002C51E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※企画が花見であるため、講師分弁当代×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7124D">
              <w:rPr>
                <w:rFonts w:hint="eastAsia"/>
                <w:sz w:val="16"/>
                <w:szCs w:val="16"/>
              </w:rPr>
              <w:t>人含む</w:t>
            </w:r>
          </w:p>
          <w:p w:rsidR="00542F3A" w:rsidRDefault="00542F3A" w:rsidP="002C51EB">
            <w:pPr>
              <w:jc w:val="left"/>
              <w:rPr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sz w:val="20"/>
                <w:szCs w:val="20"/>
              </w:rPr>
            </w:pPr>
            <w:r w:rsidRPr="00B7124D">
              <w:rPr>
                <w:rFonts w:hint="eastAsia"/>
                <w:sz w:val="20"/>
                <w:szCs w:val="20"/>
              </w:rPr>
              <w:t>講師交通費（</w:t>
            </w:r>
            <w:r w:rsidRPr="00B7124D">
              <w:rPr>
                <w:rFonts w:hint="eastAsia"/>
                <w:sz w:val="20"/>
                <w:szCs w:val="20"/>
              </w:rPr>
              <w:t>2/11</w:t>
            </w:r>
            <w:r w:rsidRPr="00B7124D">
              <w:rPr>
                <w:rFonts w:hint="eastAsia"/>
                <w:sz w:val="20"/>
                <w:szCs w:val="20"/>
              </w:rPr>
              <w:t>）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中部ふれあいセンター（12/12・1/30）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成田・富里徳洲会病院（会場使用お礼として茶菓子）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新木戸大銀杏公園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コピー代金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インク・コピー用紙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その他事務用品（USB・筆記用具・布テープ・接着剤等）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8737B0" w:rsidRDefault="00542F3A" w:rsidP="002C51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737B0">
              <w:rPr>
                <w:rFonts w:asciiTheme="minorEastAsia" w:hAnsiTheme="minorEastAsia" w:hint="eastAsia"/>
                <w:sz w:val="18"/>
                <w:szCs w:val="18"/>
              </w:rPr>
              <w:t>≪カフェ備品≫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テーブル用ポット×２・カップホルダー・カップ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電気ポット・ジャグ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ガラスポット×3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テーブルウェーブ×3　　他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コーヒーバリスタ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2F3A" w:rsidTr="002C51EB">
        <w:tc>
          <w:tcPr>
            <w:tcW w:w="218" w:type="pct"/>
            <w:vMerge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</w:p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815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認知症カフェ　茶菓子代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ミルク他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甘酒・小豆餡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カフェ参加者用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保険</w:t>
            </w: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6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1.788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844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1.399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486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638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1.870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3157F3" w:rsidRDefault="00542F3A" w:rsidP="002C51EB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7025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1.425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542F3A" w:rsidRPr="00285445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85445">
              <w:rPr>
                <w:rFonts w:asciiTheme="minorEastAsia" w:hAnsiTheme="minorEastAsia" w:hint="eastAsia"/>
                <w:sz w:val="20"/>
                <w:szCs w:val="20"/>
              </w:rPr>
              <w:t>560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/560</w:t>
            </w:r>
          </w:p>
        </w:tc>
        <w:tc>
          <w:tcPr>
            <w:tcW w:w="409" w:type="pct"/>
          </w:tcPr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22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参加者負担金（1/30以降　茶菓子代金１名100円）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100×58人＝5.800</w:t>
            </w: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7.025-5.800＝1.225</w:t>
            </w:r>
          </w:p>
        </w:tc>
      </w:tr>
      <w:tr w:rsidR="00542F3A" w:rsidTr="002C51EB">
        <w:tc>
          <w:tcPr>
            <w:tcW w:w="218" w:type="pct"/>
            <w:vMerge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542F3A" w:rsidRDefault="00542F3A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815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助成経費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助成対象外経費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746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99.750</w:t>
            </w:r>
          </w:p>
          <w:p w:rsidR="00542F3A" w:rsidRDefault="00542F3A" w:rsidP="002C51EB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/101.045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/1.785</w:t>
            </w:r>
          </w:p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/102.830</w:t>
            </w:r>
          </w:p>
        </w:tc>
        <w:tc>
          <w:tcPr>
            <w:tcW w:w="409" w:type="pct"/>
          </w:tcPr>
          <w:p w:rsidR="00542F3A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-1.295</w:t>
            </w:r>
          </w:p>
        </w:tc>
        <w:tc>
          <w:tcPr>
            <w:tcW w:w="2422" w:type="pct"/>
          </w:tcPr>
          <w:p w:rsidR="00542F3A" w:rsidRPr="00B7124D" w:rsidRDefault="00542F3A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42F3A" w:rsidRPr="00B7124D" w:rsidRDefault="00542F3A" w:rsidP="00542F3A">
      <w:pPr>
        <w:jc w:val="left"/>
        <w:rPr>
          <w:sz w:val="24"/>
          <w:szCs w:val="24"/>
        </w:rPr>
      </w:pPr>
    </w:p>
    <w:p w:rsidR="00080FC2" w:rsidRDefault="00080FC2">
      <w:bookmarkStart w:id="0" w:name="_GoBack"/>
      <w:bookmarkEnd w:id="0"/>
    </w:p>
    <w:sectPr w:rsidR="00080FC2" w:rsidSect="00BF4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4F" w:rsidRDefault="000F374F" w:rsidP="00542F3A">
      <w:r>
        <w:separator/>
      </w:r>
    </w:p>
  </w:endnote>
  <w:endnote w:type="continuationSeparator" w:id="0">
    <w:p w:rsidR="000F374F" w:rsidRDefault="000F374F" w:rsidP="005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4F" w:rsidRDefault="000F374F" w:rsidP="00542F3A">
      <w:r>
        <w:separator/>
      </w:r>
    </w:p>
  </w:footnote>
  <w:footnote w:type="continuationSeparator" w:id="0">
    <w:p w:rsidR="000F374F" w:rsidRDefault="000F374F" w:rsidP="0054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AC"/>
    <w:rsid w:val="00080FC2"/>
    <w:rsid w:val="000F374F"/>
    <w:rsid w:val="00542F3A"/>
    <w:rsid w:val="00E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6D1A3-9BBD-490E-A1AF-B7B24516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F3A"/>
  </w:style>
  <w:style w:type="paragraph" w:styleId="a5">
    <w:name w:val="footer"/>
    <w:basedOn w:val="a"/>
    <w:link w:val="a6"/>
    <w:uiPriority w:val="99"/>
    <w:unhideWhenUsed/>
    <w:rsid w:val="00542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F3A"/>
  </w:style>
  <w:style w:type="table" w:styleId="a7">
    <w:name w:val="Table Grid"/>
    <w:basedOn w:val="a1"/>
    <w:uiPriority w:val="39"/>
    <w:rsid w:val="0054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Shihara</dc:creator>
  <cp:keywords/>
  <dc:description/>
  <cp:lastModifiedBy>Shihara</cp:lastModifiedBy>
  <cp:revision>2</cp:revision>
  <dcterms:created xsi:type="dcterms:W3CDTF">2016-11-15T04:49:00Z</dcterms:created>
  <dcterms:modified xsi:type="dcterms:W3CDTF">2016-11-15T04:49:00Z</dcterms:modified>
</cp:coreProperties>
</file>