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90F22" w14:textId="77777777" w:rsidR="00C161D8" w:rsidRPr="0013759A" w:rsidRDefault="00C307C5" w:rsidP="00C307C5">
      <w:pPr>
        <w:jc w:val="center"/>
        <w:rPr>
          <w:sz w:val="28"/>
          <w:szCs w:val="28"/>
        </w:rPr>
      </w:pPr>
      <w:r w:rsidRPr="0013759A">
        <w:rPr>
          <w:rFonts w:hint="eastAsia"/>
          <w:spacing w:val="186"/>
          <w:kern w:val="0"/>
          <w:sz w:val="28"/>
          <w:szCs w:val="28"/>
          <w:fitText w:val="2240" w:id="1815774720"/>
        </w:rPr>
        <w:t>事業報</w:t>
      </w:r>
      <w:r w:rsidRPr="0013759A">
        <w:rPr>
          <w:rFonts w:hint="eastAsia"/>
          <w:spacing w:val="2"/>
          <w:kern w:val="0"/>
          <w:sz w:val="28"/>
          <w:szCs w:val="28"/>
          <w:fitText w:val="2240" w:id="1815774720"/>
        </w:rPr>
        <w:t>告</w:t>
      </w:r>
    </w:p>
    <w:p w14:paraId="07990F23" w14:textId="77777777" w:rsidR="00C307C5" w:rsidRDefault="00C307C5" w:rsidP="00C307C5">
      <w:pPr>
        <w:jc w:val="center"/>
      </w:pPr>
    </w:p>
    <w:p w14:paraId="07990F24" w14:textId="77777777" w:rsidR="0013759A" w:rsidRDefault="0013759A" w:rsidP="00C307C5">
      <w:pPr>
        <w:jc w:val="left"/>
      </w:pPr>
      <w:r>
        <w:rPr>
          <w:rFonts w:hint="eastAsia"/>
        </w:rPr>
        <w:t xml:space="preserve">　一般社団法人ピリカ（以下、「当法人」という。）は平成</w:t>
      </w:r>
      <w:r>
        <w:rPr>
          <w:rFonts w:hint="eastAsia"/>
        </w:rPr>
        <w:t>30</w:t>
      </w:r>
      <w:r>
        <w:rPr>
          <w:rFonts w:hint="eastAsia"/>
        </w:rPr>
        <w:t>年４月</w:t>
      </w:r>
      <w:r>
        <w:rPr>
          <w:rFonts w:hint="eastAsia"/>
        </w:rPr>
        <w:t>26</w:t>
      </w:r>
      <w:r>
        <w:rPr>
          <w:rFonts w:hint="eastAsia"/>
        </w:rPr>
        <w:t>日に設立し、事業を開始しました。当法人は、国内外における環境問題に関する調査及び研究並びに行政、企業、市民に対する広報及び啓蒙の活動を行い、もって地球環境の保全に寄与することを目的として設立されました。</w:t>
      </w:r>
    </w:p>
    <w:p w14:paraId="07990F25" w14:textId="194E74E2" w:rsidR="0013759A" w:rsidRDefault="0013759A" w:rsidP="00C307C5">
      <w:pPr>
        <w:jc w:val="left"/>
      </w:pPr>
    </w:p>
    <w:p w14:paraId="6D4B3889" w14:textId="10866892" w:rsidR="00DA1F21" w:rsidRDefault="00DA1F21" w:rsidP="00C307C5">
      <w:pPr>
        <w:jc w:val="left"/>
      </w:pPr>
      <w:r>
        <w:rPr>
          <w:rFonts w:hint="eastAsia"/>
        </w:rPr>
        <w:t xml:space="preserve">　</w:t>
      </w:r>
      <w:r w:rsidR="00E70FE4">
        <w:rPr>
          <w:rFonts w:hint="eastAsia"/>
        </w:rPr>
        <w:t>今年度は</w:t>
      </w:r>
      <w:r w:rsidR="00475C8F">
        <w:rPr>
          <w:rFonts w:hint="eastAsia"/>
        </w:rPr>
        <w:t>公益財団法人日本財団</w:t>
      </w:r>
      <w:r w:rsidR="00AD015C">
        <w:rPr>
          <w:rFonts w:hint="eastAsia"/>
        </w:rPr>
        <w:t>の「海と日本プロジェクト」のプロジェクトに参加し、</w:t>
      </w:r>
      <w:r w:rsidR="00092F66">
        <w:rPr>
          <w:rFonts w:hint="eastAsia"/>
        </w:rPr>
        <w:t>『マイクロプラスチックの海岸流出を防ぐための調査・啓発・食育（海と日本</w:t>
      </w:r>
      <w:r w:rsidR="00092F66">
        <w:rPr>
          <w:rFonts w:hint="eastAsia"/>
        </w:rPr>
        <w:t>2</w:t>
      </w:r>
      <w:r w:rsidR="00092F66">
        <w:t>018</w:t>
      </w:r>
      <w:r w:rsidR="00092F66">
        <w:rPr>
          <w:rFonts w:hint="eastAsia"/>
        </w:rPr>
        <w:t>）』という事業を</w:t>
      </w:r>
      <w:r w:rsidR="00A175A3">
        <w:rPr>
          <w:rFonts w:hint="eastAsia"/>
        </w:rPr>
        <w:t>行いました。</w:t>
      </w:r>
      <w:r w:rsidR="001C6E1C">
        <w:rPr>
          <w:rFonts w:hint="eastAsia"/>
        </w:rPr>
        <w:t>その事業では、</w:t>
      </w:r>
      <w:r w:rsidR="00C2662E">
        <w:rPr>
          <w:rFonts w:hint="eastAsia"/>
        </w:rPr>
        <w:t>およそ</w:t>
      </w:r>
      <w:r w:rsidR="00C2662E">
        <w:rPr>
          <w:rFonts w:hint="eastAsia"/>
        </w:rPr>
        <w:t>2</w:t>
      </w:r>
      <w:r w:rsidR="00C2662E">
        <w:t>0</w:t>
      </w:r>
      <w:r w:rsidR="00C2662E">
        <w:rPr>
          <w:rFonts w:hint="eastAsia"/>
        </w:rPr>
        <w:t>箇所で</w:t>
      </w:r>
      <w:r w:rsidR="00F658A7">
        <w:rPr>
          <w:rFonts w:hint="eastAsia"/>
        </w:rPr>
        <w:t>マイクロプラスチックを回収</w:t>
      </w:r>
      <w:r w:rsidR="00A1335A">
        <w:rPr>
          <w:rFonts w:hint="eastAsia"/>
        </w:rPr>
        <w:t>し、フーリエ変換赤外分光光度計やマイクロスコープ等で</w:t>
      </w:r>
      <w:r w:rsidR="00E60AA4">
        <w:rPr>
          <w:rFonts w:hint="eastAsia"/>
        </w:rPr>
        <w:t>分析し、</w:t>
      </w:r>
      <w:r w:rsidRPr="00DA1F21">
        <w:rPr>
          <w:rFonts w:hint="eastAsia"/>
        </w:rPr>
        <w:t>世間一般で認識されているポイ捨てによるプラスチックの流出以外に、人工芝の破片や農業用の肥料カプセルなど、仕組み上の課題で流出が発生しているプラスチックが多く存在すること</w:t>
      </w:r>
      <w:r>
        <w:rPr>
          <w:rFonts w:hint="eastAsia"/>
        </w:rPr>
        <w:t>を</w:t>
      </w:r>
      <w:r w:rsidRPr="00DA1F21">
        <w:rPr>
          <w:rFonts w:hint="eastAsia"/>
        </w:rPr>
        <w:t>明らかに</w:t>
      </w:r>
      <w:r>
        <w:rPr>
          <w:rFonts w:hint="eastAsia"/>
        </w:rPr>
        <w:t>しました。</w:t>
      </w:r>
    </w:p>
    <w:p w14:paraId="71E6B726" w14:textId="79C4DE05" w:rsidR="00E70FE4" w:rsidRDefault="00DA1F21" w:rsidP="00C307C5">
      <w:pPr>
        <w:jc w:val="left"/>
      </w:pPr>
      <w:r>
        <w:rPr>
          <w:rFonts w:hint="eastAsia"/>
        </w:rPr>
        <w:t xml:space="preserve">　また</w:t>
      </w:r>
      <w:r w:rsidR="00E60AA4">
        <w:rPr>
          <w:rFonts w:hint="eastAsia"/>
        </w:rPr>
        <w:t>WEB</w:t>
      </w:r>
      <w:r w:rsidR="00E60AA4">
        <w:rPr>
          <w:rFonts w:hint="eastAsia"/>
        </w:rPr>
        <w:t>にて調査結果の見える化を行いました。</w:t>
      </w:r>
      <w:r w:rsidR="00307930">
        <w:rPr>
          <w:rFonts w:hint="eastAsia"/>
        </w:rPr>
        <w:t>そして記者発表会を実施し、テレビや新聞等様々なメディアに取り上げていただきました。</w:t>
      </w:r>
      <w:r w:rsidR="001C6E1C">
        <w:rPr>
          <w:rFonts w:hint="eastAsia"/>
        </w:rPr>
        <w:t>また恵比寿じもと食堂や</w:t>
      </w:r>
      <w:r w:rsidR="004C4E72">
        <w:rPr>
          <w:rFonts w:hint="eastAsia"/>
        </w:rPr>
        <w:t>コープこうべ学童保育</w:t>
      </w:r>
      <w:proofErr w:type="spellStart"/>
      <w:r w:rsidR="004C4E72">
        <w:rPr>
          <w:rFonts w:hint="eastAsia"/>
        </w:rPr>
        <w:t>Terakoya</w:t>
      </w:r>
      <w:proofErr w:type="spellEnd"/>
      <w:r w:rsidR="004C4E72">
        <w:rPr>
          <w:rFonts w:hint="eastAsia"/>
        </w:rPr>
        <w:t>では、魚を食べつつ、プラスチックが街から海へと流出し魚が汚染される問題や、ごみを捨てないことや拾うことの大切さを</w:t>
      </w:r>
      <w:r w:rsidR="00C2662E">
        <w:rPr>
          <w:rFonts w:hint="eastAsia"/>
        </w:rPr>
        <w:t>子供に伝えました。</w:t>
      </w:r>
    </w:p>
    <w:p w14:paraId="07990F27" w14:textId="1A847CC1" w:rsidR="0013759A" w:rsidRDefault="0013759A" w:rsidP="00C307C5">
      <w:pPr>
        <w:jc w:val="left"/>
      </w:pPr>
    </w:p>
    <w:p w14:paraId="67B2C104" w14:textId="77777777" w:rsidR="008940A1" w:rsidRPr="00C307C5" w:rsidRDefault="008940A1" w:rsidP="00C307C5">
      <w:pPr>
        <w:jc w:val="left"/>
      </w:pPr>
    </w:p>
    <w:p w14:paraId="07990F28" w14:textId="77777777" w:rsidR="00C307C5" w:rsidRDefault="00C307C5" w:rsidP="00C307C5">
      <w:pPr>
        <w:jc w:val="left"/>
      </w:pPr>
      <w:r>
        <w:rPr>
          <w:rFonts w:hint="eastAsia"/>
        </w:rPr>
        <w:t>◆年度別実績表</w:t>
      </w:r>
      <w:r w:rsidR="004342B1">
        <w:rPr>
          <w:rFonts w:hint="eastAsia"/>
        </w:rPr>
        <w:t xml:space="preserve">　　　（単位：円）</w:t>
      </w:r>
    </w:p>
    <w:tbl>
      <w:tblPr>
        <w:tblStyle w:val="a3"/>
        <w:tblW w:w="0" w:type="auto"/>
        <w:tblLook w:val="04A0" w:firstRow="1" w:lastRow="0" w:firstColumn="1" w:lastColumn="0" w:noHBand="0" w:noVBand="1"/>
      </w:tblPr>
      <w:tblGrid>
        <w:gridCol w:w="1631"/>
        <w:gridCol w:w="1772"/>
      </w:tblGrid>
      <w:tr w:rsidR="00C307C5" w14:paraId="07990F2B" w14:textId="77777777" w:rsidTr="00C307C5">
        <w:trPr>
          <w:trHeight w:val="422"/>
        </w:trPr>
        <w:tc>
          <w:tcPr>
            <w:tcW w:w="1631" w:type="dxa"/>
          </w:tcPr>
          <w:p w14:paraId="07990F29" w14:textId="77777777" w:rsidR="00C307C5" w:rsidRDefault="00C307C5" w:rsidP="00C307C5">
            <w:pPr>
              <w:jc w:val="left"/>
            </w:pPr>
          </w:p>
        </w:tc>
        <w:tc>
          <w:tcPr>
            <w:tcW w:w="1772" w:type="dxa"/>
          </w:tcPr>
          <w:p w14:paraId="07990F2A" w14:textId="77777777" w:rsidR="00C307C5" w:rsidRDefault="00C307C5" w:rsidP="00C307C5">
            <w:pPr>
              <w:jc w:val="center"/>
            </w:pPr>
            <w:r>
              <w:rPr>
                <w:rFonts w:hint="eastAsia"/>
              </w:rPr>
              <w:t>平成</w:t>
            </w:r>
            <w:r>
              <w:rPr>
                <w:rFonts w:hint="eastAsia"/>
              </w:rPr>
              <w:t>30</w:t>
            </w:r>
            <w:r>
              <w:rPr>
                <w:rFonts w:hint="eastAsia"/>
              </w:rPr>
              <w:t>年度</w:t>
            </w:r>
          </w:p>
        </w:tc>
      </w:tr>
      <w:tr w:rsidR="00C307C5" w14:paraId="07990F2E" w14:textId="77777777" w:rsidTr="00C307C5">
        <w:trPr>
          <w:trHeight w:val="404"/>
        </w:trPr>
        <w:tc>
          <w:tcPr>
            <w:tcW w:w="1631" w:type="dxa"/>
          </w:tcPr>
          <w:p w14:paraId="07990F2C" w14:textId="77777777" w:rsidR="00C307C5" w:rsidRDefault="00C307C5" w:rsidP="00C307C5">
            <w:pPr>
              <w:jc w:val="left"/>
            </w:pPr>
            <w:r>
              <w:rPr>
                <w:rFonts w:hint="eastAsia"/>
              </w:rPr>
              <w:t>収入額</w:t>
            </w:r>
          </w:p>
        </w:tc>
        <w:tc>
          <w:tcPr>
            <w:tcW w:w="1772" w:type="dxa"/>
          </w:tcPr>
          <w:p w14:paraId="07990F2D" w14:textId="77777777" w:rsidR="00C307C5" w:rsidRDefault="00C307C5" w:rsidP="00C307C5">
            <w:pPr>
              <w:jc w:val="right"/>
            </w:pPr>
            <w:r>
              <w:rPr>
                <w:rFonts w:hint="eastAsia"/>
              </w:rPr>
              <w:t>2,830,006</w:t>
            </w:r>
          </w:p>
        </w:tc>
      </w:tr>
      <w:tr w:rsidR="00C307C5" w14:paraId="07990F31" w14:textId="77777777" w:rsidTr="00C307C5">
        <w:trPr>
          <w:trHeight w:val="422"/>
        </w:trPr>
        <w:tc>
          <w:tcPr>
            <w:tcW w:w="1631" w:type="dxa"/>
          </w:tcPr>
          <w:p w14:paraId="07990F2F" w14:textId="77777777" w:rsidR="00C307C5" w:rsidRDefault="00C307C5" w:rsidP="00C307C5">
            <w:pPr>
              <w:jc w:val="left"/>
            </w:pPr>
            <w:r>
              <w:rPr>
                <w:rFonts w:hint="eastAsia"/>
              </w:rPr>
              <w:t>支出額</w:t>
            </w:r>
          </w:p>
        </w:tc>
        <w:tc>
          <w:tcPr>
            <w:tcW w:w="1772" w:type="dxa"/>
          </w:tcPr>
          <w:p w14:paraId="07990F30" w14:textId="39210B72" w:rsidR="00C307C5" w:rsidRDefault="00C307C5" w:rsidP="00C307C5">
            <w:pPr>
              <w:jc w:val="right"/>
            </w:pPr>
            <w:r>
              <w:rPr>
                <w:rFonts w:hint="eastAsia"/>
              </w:rPr>
              <w:t>2,9</w:t>
            </w:r>
            <w:r w:rsidR="00A65470">
              <w:t>53</w:t>
            </w:r>
            <w:r>
              <w:rPr>
                <w:rFonts w:hint="eastAsia"/>
              </w:rPr>
              <w:t>,</w:t>
            </w:r>
            <w:bookmarkStart w:id="0" w:name="_GoBack"/>
            <w:bookmarkEnd w:id="0"/>
            <w:r>
              <w:rPr>
                <w:rFonts w:hint="eastAsia"/>
              </w:rPr>
              <w:t>861</w:t>
            </w:r>
          </w:p>
        </w:tc>
      </w:tr>
      <w:tr w:rsidR="00C307C5" w14:paraId="07990F34" w14:textId="77777777" w:rsidTr="00C307C5">
        <w:trPr>
          <w:trHeight w:val="404"/>
        </w:trPr>
        <w:tc>
          <w:tcPr>
            <w:tcW w:w="1631" w:type="dxa"/>
          </w:tcPr>
          <w:p w14:paraId="07990F32" w14:textId="77777777" w:rsidR="00C307C5" w:rsidRDefault="00C307C5" w:rsidP="00C307C5">
            <w:pPr>
              <w:jc w:val="left"/>
            </w:pPr>
            <w:r>
              <w:rPr>
                <w:rFonts w:hint="eastAsia"/>
              </w:rPr>
              <w:t>収支差額</w:t>
            </w:r>
          </w:p>
        </w:tc>
        <w:tc>
          <w:tcPr>
            <w:tcW w:w="1772" w:type="dxa"/>
          </w:tcPr>
          <w:p w14:paraId="07990F33" w14:textId="0484AF6A" w:rsidR="00C307C5" w:rsidRDefault="00C307C5" w:rsidP="00C307C5">
            <w:pPr>
              <w:jc w:val="right"/>
            </w:pPr>
            <w:r>
              <w:rPr>
                <w:rFonts w:hint="eastAsia"/>
              </w:rPr>
              <w:t>-1</w:t>
            </w:r>
            <w:r w:rsidR="00A93903">
              <w:t>23</w:t>
            </w:r>
            <w:r>
              <w:rPr>
                <w:rFonts w:hint="eastAsia"/>
              </w:rPr>
              <w:t>,</w:t>
            </w:r>
            <w:r w:rsidR="00A93903">
              <w:t>8</w:t>
            </w:r>
            <w:r>
              <w:rPr>
                <w:rFonts w:hint="eastAsia"/>
              </w:rPr>
              <w:t>55</w:t>
            </w:r>
          </w:p>
        </w:tc>
      </w:tr>
    </w:tbl>
    <w:p w14:paraId="07990F35" w14:textId="77777777" w:rsidR="00C307C5" w:rsidRDefault="00C307C5" w:rsidP="00C307C5">
      <w:pPr>
        <w:jc w:val="left"/>
      </w:pPr>
    </w:p>
    <w:p w14:paraId="07990F37" w14:textId="77777777" w:rsidR="0013759A" w:rsidRDefault="0013759A" w:rsidP="00C307C5">
      <w:pPr>
        <w:jc w:val="left"/>
      </w:pPr>
    </w:p>
    <w:p w14:paraId="07990F38" w14:textId="77777777" w:rsidR="0013759A" w:rsidRPr="0013759A" w:rsidRDefault="0013759A" w:rsidP="0013759A">
      <w:pPr>
        <w:jc w:val="center"/>
        <w:rPr>
          <w:sz w:val="28"/>
          <w:szCs w:val="28"/>
        </w:rPr>
      </w:pPr>
      <w:r w:rsidRPr="0013759A">
        <w:rPr>
          <w:rFonts w:hint="eastAsia"/>
          <w:spacing w:val="126"/>
          <w:kern w:val="0"/>
          <w:sz w:val="28"/>
          <w:szCs w:val="28"/>
          <w:fitText w:val="5080" w:id="1815775745"/>
        </w:rPr>
        <w:t>事業報告の附属明細</w:t>
      </w:r>
      <w:r w:rsidRPr="0013759A">
        <w:rPr>
          <w:rFonts w:hint="eastAsia"/>
          <w:spacing w:val="6"/>
          <w:kern w:val="0"/>
          <w:sz w:val="28"/>
          <w:szCs w:val="28"/>
          <w:fitText w:val="5080" w:id="1815775745"/>
        </w:rPr>
        <w:t>書</w:t>
      </w:r>
    </w:p>
    <w:p w14:paraId="07990F39" w14:textId="77777777" w:rsidR="0013759A" w:rsidRDefault="0013759A" w:rsidP="00C307C5">
      <w:pPr>
        <w:jc w:val="left"/>
      </w:pPr>
    </w:p>
    <w:p w14:paraId="07990F3A" w14:textId="77777777" w:rsidR="0013759A" w:rsidRDefault="0013759A" w:rsidP="0013759A">
      <w:pPr>
        <w:ind w:firstLineChars="100" w:firstLine="210"/>
        <w:jc w:val="left"/>
      </w:pPr>
      <w:r>
        <w:rPr>
          <w:rFonts w:hint="eastAsia"/>
        </w:rPr>
        <w:t>当事業年度事業報告には、</w:t>
      </w:r>
      <w:r>
        <w:t>「一般社団法人及び一般財団法人に関する法律施行規則」第３４条第３</w:t>
      </w:r>
      <w:r>
        <w:t xml:space="preserve"> </w:t>
      </w:r>
      <w:r>
        <w:t>項に規定する附属明細書「事業報告の内容を補足する重要な事項」は存在</w:t>
      </w:r>
      <w:r>
        <w:rPr>
          <w:rFonts w:hint="eastAsia"/>
        </w:rPr>
        <w:t>しません。</w:t>
      </w:r>
    </w:p>
    <w:p w14:paraId="07990F3B" w14:textId="77777777" w:rsidR="0013759A" w:rsidRDefault="0013759A" w:rsidP="00C307C5">
      <w:pPr>
        <w:jc w:val="left"/>
      </w:pPr>
    </w:p>
    <w:sectPr w:rsidR="0013759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7C5"/>
    <w:rsid w:val="00092F66"/>
    <w:rsid w:val="0013759A"/>
    <w:rsid w:val="001C6E1C"/>
    <w:rsid w:val="00307930"/>
    <w:rsid w:val="004342B1"/>
    <w:rsid w:val="00475C8F"/>
    <w:rsid w:val="004C4E72"/>
    <w:rsid w:val="008940A1"/>
    <w:rsid w:val="00A1335A"/>
    <w:rsid w:val="00A175A3"/>
    <w:rsid w:val="00A65470"/>
    <w:rsid w:val="00A93903"/>
    <w:rsid w:val="00AD015C"/>
    <w:rsid w:val="00C161D8"/>
    <w:rsid w:val="00C2662E"/>
    <w:rsid w:val="00C307C5"/>
    <w:rsid w:val="00DA1F21"/>
    <w:rsid w:val="00E60AA4"/>
    <w:rsid w:val="00E70FE4"/>
    <w:rsid w:val="00F658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990F22"/>
  <w15:chartTrackingRefBased/>
  <w15:docId w15:val="{A51D3248-CEEB-438C-AE4F-3A23814CC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0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C236D87E32A2942B87A15710E39BC9A" ma:contentTypeVersion="8" ma:contentTypeDescription="新しいドキュメントを作成します。" ma:contentTypeScope="" ma:versionID="0b48151b12ebeb4f27d3b5c6a07dad78">
  <xsd:schema xmlns:xsd="http://www.w3.org/2001/XMLSchema" xmlns:xs="http://www.w3.org/2001/XMLSchema" xmlns:p="http://schemas.microsoft.com/office/2006/metadata/properties" xmlns:ns2="43f9ab31-0cc3-4584-a5e3-92f5758bd916" xmlns:ns3="97137365-370d-42bb-b05a-0935364e0b57" targetNamespace="http://schemas.microsoft.com/office/2006/metadata/properties" ma:root="true" ma:fieldsID="947e48397776205972f42732f03b7fcf" ns2:_="" ns3:_="">
    <xsd:import namespace="43f9ab31-0cc3-4584-a5e3-92f5758bd916"/>
    <xsd:import namespace="97137365-370d-42bb-b05a-0935364e0b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9ab31-0cc3-4584-a5e3-92f5758bd91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137365-370d-42bb-b05a-0935364e0b57" elementFormDefault="qualified">
    <xsd:import namespace="http://schemas.microsoft.com/office/2006/documentManagement/types"/>
    <xsd:import namespace="http://schemas.microsoft.com/office/infopath/2007/PartnerControls"/>
    <xsd:element name="SharedWithUsers" ma:index="10"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600D4E-99AF-4E5B-BC38-D4C3C001A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f9ab31-0cc3-4584-a5e3-92f5758bd916"/>
    <ds:schemaRef ds:uri="97137365-370d-42bb-b05a-0935364e0b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619FEF-119C-4ADC-BA68-31D1ED24B3B1}">
  <ds:schemaRefs>
    <ds:schemaRef ds:uri="http://schemas.microsoft.com/sharepoint/v3/contenttype/forms"/>
  </ds:schemaRefs>
</ds:datastoreItem>
</file>

<file path=customXml/itemProps3.xml><?xml version="1.0" encoding="utf-8"?>
<ds:datastoreItem xmlns:ds="http://schemas.openxmlformats.org/officeDocument/2006/customXml" ds:itemID="{9ECBB392-7F14-4D22-8864-EBFE98F87D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107</Words>
  <Characters>614</Characters>
  <Application>Microsoft Office Word</Application>
  <DocSecurity>0</DocSecurity>
  <Lines>5</Lines>
  <Paragraphs>1</Paragraphs>
  <ScaleCrop>false</ScaleCrop>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Knowledge Inter</dc:creator>
  <cp:keywords/>
  <dc:description/>
  <cp:lastModifiedBy>mitsui</cp:lastModifiedBy>
  <cp:revision>20</cp:revision>
  <dcterms:created xsi:type="dcterms:W3CDTF">2018-12-06T05:35:00Z</dcterms:created>
  <dcterms:modified xsi:type="dcterms:W3CDTF">2019-01-29T08:47:00Z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0x010100DC236D87E32A2942B87A15710E39BC9A</vt:lpwstr>
  </property>
</Properties>
</file>