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2D" w:rsidRPr="00FB0B83" w:rsidRDefault="00E1052D" w:rsidP="00E1052D">
      <w:pPr>
        <w:ind w:firstLineChars="50" w:firstLine="160"/>
        <w:jc w:val="left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>五育総合研究所　2019年（令和元）年度　決算報告書</w:t>
      </w:r>
    </w:p>
    <w:p w:rsidR="00E1052D" w:rsidRPr="00FB0B83" w:rsidRDefault="00E1052D" w:rsidP="00E1052D">
      <w:pPr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93"/>
        <w:gridCol w:w="4401"/>
      </w:tblGrid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収入の部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金額（円）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 　　　　　　　　10.332　　　　　　　　　　　　　　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繰越金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                6.686　　　　　　　     　　　　　　　　　　　　　　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全労済助成金(家族学校)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ind w:firstLineChars="600" w:firstLine="1920"/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10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0.000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鎌ヶ谷市助成金（ボラ魂）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ind w:firstLineChars="600" w:firstLine="1920"/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96.864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2"/>
              </w:rPr>
              <w:t>コープみらい財団助成金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0"/>
                <w:szCs w:val="20"/>
              </w:rPr>
              <w:t>(おもてなし隊)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ind w:firstLineChars="550" w:firstLine="17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58.333　　　　　　　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寄付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37.955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計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ind w:firstLineChars="900" w:firstLine="288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310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170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支出の部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全労済支出金(家族学校)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10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0.000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鎌ヶ谷市支出金（ボラ魂）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　　　　　　　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96.864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コープみらい財団支出金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16"/>
                <w:szCs w:val="16"/>
              </w:rPr>
              <w:t>（おもてなし隊）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               58.333　　　　　　　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6"/>
                <w:szCs w:val="36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6"/>
                <w:szCs w:val="36"/>
              </w:rPr>
              <w:t>活動経費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10.332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来年度繰越金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 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220</w:t>
            </w:r>
          </w:p>
        </w:tc>
      </w:tr>
      <w:tr w:rsidR="00E1052D" w:rsidRPr="00FB0B83" w:rsidTr="00651055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2D" w:rsidRPr="00FB0B83" w:rsidRDefault="00E1052D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                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310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.170</w:t>
            </w:r>
          </w:p>
        </w:tc>
      </w:tr>
    </w:tbl>
    <w:p w:rsidR="00EB7E9E" w:rsidRPr="00E1052D" w:rsidRDefault="00E1052D">
      <w:pPr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 xml:space="preserve"> ※賃借対照表なし　財産目録なし</w:t>
      </w:r>
      <w:bookmarkStart w:id="0" w:name="_GoBack"/>
      <w:bookmarkEnd w:id="0"/>
    </w:p>
    <w:sectPr w:rsidR="00EB7E9E" w:rsidRPr="00E1052D" w:rsidSect="00667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D"/>
    <w:rsid w:val="00E1052D"/>
    <w:rsid w:val="00E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C0B48-BDE1-4529-9D67-D6F1627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1052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2020-02-16T20:04:00Z</dcterms:created>
  <dcterms:modified xsi:type="dcterms:W3CDTF">2020-02-16T20:05:00Z</dcterms:modified>
</cp:coreProperties>
</file>