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7D0" w:rsidRDefault="00B947D0" w:rsidP="00B947D0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平成29年度　事業報告</w:t>
      </w:r>
    </w:p>
    <w:tbl>
      <w:tblPr>
        <w:tblStyle w:val="a3"/>
        <w:tblpPr w:leftFromText="142" w:rightFromText="142" w:vertAnchor="page" w:horzAnchor="margin" w:tblpXSpec="center" w:tblpY="3092"/>
        <w:tblW w:w="9639" w:type="dxa"/>
        <w:tblInd w:w="0" w:type="dxa"/>
        <w:tblLook w:val="04A0" w:firstRow="1" w:lastRow="0" w:firstColumn="1" w:lastColumn="0" w:noHBand="0" w:noVBand="1"/>
      </w:tblPr>
      <w:tblGrid>
        <w:gridCol w:w="904"/>
        <w:gridCol w:w="2412"/>
        <w:gridCol w:w="6323"/>
      </w:tblGrid>
      <w:tr w:rsidR="00B947D0" w:rsidTr="00B947D0">
        <w:trPr>
          <w:trHeight w:val="1809"/>
        </w:trPr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D0" w:rsidRDefault="00B947D0">
            <w:pPr>
              <w:jc w:val="distribute"/>
              <w:rPr>
                <w:rFonts w:hint="eastAsia"/>
                <w:szCs w:val="21"/>
              </w:rPr>
            </w:pPr>
          </w:p>
          <w:p w:rsidR="00B947D0" w:rsidRDefault="00B947D0">
            <w:pPr>
              <w:jc w:val="distribute"/>
              <w:rPr>
                <w:rFonts w:hint="eastAsia"/>
                <w:szCs w:val="21"/>
              </w:rPr>
            </w:pPr>
          </w:p>
          <w:p w:rsidR="00B947D0" w:rsidRDefault="00B947D0">
            <w:pPr>
              <w:jc w:val="distribute"/>
              <w:rPr>
                <w:rFonts w:hint="eastAsia"/>
                <w:szCs w:val="21"/>
              </w:rPr>
            </w:pPr>
          </w:p>
          <w:p w:rsidR="00B947D0" w:rsidRDefault="00B947D0">
            <w:pPr>
              <w:rPr>
                <w:rFonts w:hint="eastAsia"/>
                <w:szCs w:val="21"/>
              </w:rPr>
            </w:pPr>
          </w:p>
          <w:p w:rsidR="00B947D0" w:rsidRPr="003622BD" w:rsidRDefault="00B947D0">
            <w:pPr>
              <w:jc w:val="distribute"/>
              <w:rPr>
                <w:rFonts w:hint="eastAsia"/>
                <w:b/>
                <w:sz w:val="28"/>
                <w:szCs w:val="28"/>
              </w:rPr>
            </w:pPr>
            <w:bookmarkStart w:id="0" w:name="_GoBack"/>
            <w:r w:rsidRPr="003622BD">
              <w:rPr>
                <w:rFonts w:hint="eastAsia"/>
                <w:b/>
                <w:sz w:val="28"/>
                <w:szCs w:val="28"/>
              </w:rPr>
              <w:t>介</w:t>
            </w:r>
          </w:p>
          <w:p w:rsidR="00B947D0" w:rsidRPr="003622BD" w:rsidRDefault="00B947D0">
            <w:pPr>
              <w:jc w:val="distribute"/>
              <w:rPr>
                <w:rFonts w:hint="eastAsia"/>
                <w:b/>
                <w:sz w:val="28"/>
                <w:szCs w:val="28"/>
              </w:rPr>
            </w:pPr>
            <w:r w:rsidRPr="003622BD">
              <w:rPr>
                <w:rFonts w:hint="eastAsia"/>
                <w:b/>
                <w:sz w:val="28"/>
                <w:szCs w:val="28"/>
              </w:rPr>
              <w:t>護</w:t>
            </w:r>
          </w:p>
          <w:p w:rsidR="00B947D0" w:rsidRPr="003622BD" w:rsidRDefault="00B947D0">
            <w:pPr>
              <w:jc w:val="distribute"/>
              <w:rPr>
                <w:rFonts w:hint="eastAsia"/>
                <w:b/>
                <w:sz w:val="28"/>
                <w:szCs w:val="28"/>
              </w:rPr>
            </w:pPr>
            <w:r w:rsidRPr="003622BD">
              <w:rPr>
                <w:rFonts w:hint="eastAsia"/>
                <w:b/>
                <w:sz w:val="28"/>
                <w:szCs w:val="28"/>
              </w:rPr>
              <w:t>保</w:t>
            </w:r>
          </w:p>
          <w:p w:rsidR="00B947D0" w:rsidRPr="003622BD" w:rsidRDefault="00B947D0">
            <w:pPr>
              <w:jc w:val="distribute"/>
              <w:rPr>
                <w:rFonts w:hint="eastAsia"/>
                <w:b/>
                <w:sz w:val="28"/>
                <w:szCs w:val="28"/>
              </w:rPr>
            </w:pPr>
            <w:r w:rsidRPr="003622BD">
              <w:rPr>
                <w:rFonts w:hint="eastAsia"/>
                <w:b/>
                <w:sz w:val="28"/>
                <w:szCs w:val="28"/>
              </w:rPr>
              <w:t>険</w:t>
            </w:r>
          </w:p>
          <w:p w:rsidR="00B947D0" w:rsidRPr="003622BD" w:rsidRDefault="00B947D0">
            <w:pPr>
              <w:jc w:val="distribute"/>
              <w:rPr>
                <w:rFonts w:hint="eastAsia"/>
                <w:b/>
                <w:sz w:val="28"/>
                <w:szCs w:val="28"/>
              </w:rPr>
            </w:pPr>
            <w:r w:rsidRPr="003622BD">
              <w:rPr>
                <w:rFonts w:hint="eastAsia"/>
                <w:b/>
                <w:sz w:val="28"/>
                <w:szCs w:val="28"/>
              </w:rPr>
              <w:t>に</w:t>
            </w:r>
          </w:p>
          <w:p w:rsidR="00B947D0" w:rsidRPr="003622BD" w:rsidRDefault="00B947D0">
            <w:pPr>
              <w:jc w:val="distribute"/>
              <w:rPr>
                <w:rFonts w:hint="eastAsia"/>
                <w:b/>
                <w:sz w:val="28"/>
                <w:szCs w:val="28"/>
              </w:rPr>
            </w:pPr>
            <w:r w:rsidRPr="003622BD">
              <w:rPr>
                <w:rFonts w:hint="eastAsia"/>
                <w:b/>
                <w:sz w:val="28"/>
                <w:szCs w:val="28"/>
              </w:rPr>
              <w:t>基</w:t>
            </w:r>
          </w:p>
          <w:p w:rsidR="00B947D0" w:rsidRPr="003622BD" w:rsidRDefault="00B947D0">
            <w:pPr>
              <w:jc w:val="distribute"/>
              <w:rPr>
                <w:rFonts w:hint="eastAsia"/>
                <w:b/>
                <w:sz w:val="28"/>
                <w:szCs w:val="28"/>
              </w:rPr>
            </w:pPr>
            <w:r w:rsidRPr="003622BD">
              <w:rPr>
                <w:rFonts w:hint="eastAsia"/>
                <w:b/>
                <w:sz w:val="28"/>
                <w:szCs w:val="28"/>
              </w:rPr>
              <w:t>づ</w:t>
            </w:r>
          </w:p>
          <w:p w:rsidR="00B947D0" w:rsidRPr="003622BD" w:rsidRDefault="00B947D0">
            <w:pPr>
              <w:jc w:val="distribute"/>
              <w:rPr>
                <w:rFonts w:hint="eastAsia"/>
                <w:b/>
                <w:sz w:val="28"/>
                <w:szCs w:val="28"/>
              </w:rPr>
            </w:pPr>
            <w:r w:rsidRPr="003622BD">
              <w:rPr>
                <w:rFonts w:hint="eastAsia"/>
                <w:b/>
                <w:sz w:val="28"/>
                <w:szCs w:val="28"/>
              </w:rPr>
              <w:t>く</w:t>
            </w:r>
          </w:p>
          <w:p w:rsidR="00B947D0" w:rsidRPr="003622BD" w:rsidRDefault="00B947D0">
            <w:pPr>
              <w:jc w:val="distribute"/>
              <w:rPr>
                <w:rFonts w:hint="eastAsia"/>
                <w:b/>
                <w:sz w:val="28"/>
                <w:szCs w:val="28"/>
              </w:rPr>
            </w:pPr>
            <w:r w:rsidRPr="003622BD">
              <w:rPr>
                <w:rFonts w:hint="eastAsia"/>
                <w:b/>
                <w:sz w:val="28"/>
                <w:szCs w:val="28"/>
              </w:rPr>
              <w:t>事</w:t>
            </w:r>
          </w:p>
          <w:p w:rsidR="00B947D0" w:rsidRDefault="00B947D0">
            <w:pPr>
              <w:jc w:val="distribute"/>
              <w:rPr>
                <w:rFonts w:hint="eastAsia"/>
                <w:szCs w:val="21"/>
              </w:rPr>
            </w:pPr>
            <w:r w:rsidRPr="003622BD">
              <w:rPr>
                <w:rFonts w:hint="eastAsia"/>
                <w:b/>
                <w:sz w:val="28"/>
                <w:szCs w:val="28"/>
              </w:rPr>
              <w:t>業</w:t>
            </w:r>
            <w:bookmarkEnd w:id="0"/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D0" w:rsidRDefault="00B947D0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グループホーム</w:t>
            </w:r>
          </w:p>
          <w:p w:rsidR="00B947D0" w:rsidRDefault="00B947D0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（平成15年4月開所）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D0" w:rsidRDefault="00B947D0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・1ユニット　9人　平均介護度3.4人</w:t>
            </w:r>
          </w:p>
          <w:p w:rsidR="00B947D0" w:rsidRDefault="00B947D0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・平成29年度は、介護職員処遇改善加算をⅡに変更した。</w:t>
            </w:r>
          </w:p>
          <w:p w:rsidR="00B947D0" w:rsidRDefault="00B947D0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・全体で売上110万円減</w:t>
            </w:r>
          </w:p>
          <w:p w:rsidR="00B947D0" w:rsidRDefault="00B947D0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＜職員＞　有資格者11人</w:t>
            </w:r>
          </w:p>
          <w:p w:rsidR="00B947D0" w:rsidRDefault="00B947D0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・管理者（理事長が兼務）・ケアマネ（松浦澄子）</w:t>
            </w:r>
          </w:p>
          <w:p w:rsidR="00B947D0" w:rsidRDefault="00B947D0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・介護職員11人（正職員10人　パート職員1人）</w:t>
            </w:r>
          </w:p>
          <w:p w:rsidR="00B947D0" w:rsidRDefault="00B947D0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・産休育児休暇職員1名　別に妊婦1名</w:t>
            </w:r>
          </w:p>
          <w:p w:rsidR="00B947D0" w:rsidRDefault="00B947D0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・育児短時間勤務者2人（6時間1人・7時間1人）</w:t>
            </w:r>
          </w:p>
          <w:p w:rsidR="00B947D0" w:rsidRDefault="00B947D0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・調理職員4人（パート4人）（昼5.5H　夕3.5H）</w:t>
            </w:r>
          </w:p>
          <w:p w:rsidR="00B947D0" w:rsidRDefault="00B947D0">
            <w:pPr>
              <w:rPr>
                <w:rFonts w:hint="eastAsia"/>
                <w:szCs w:val="21"/>
              </w:rPr>
            </w:pPr>
          </w:p>
          <w:p w:rsidR="00B947D0" w:rsidRDefault="00B947D0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＊＊共用型通所介護＊＊　</w:t>
            </w:r>
          </w:p>
          <w:p w:rsidR="00B947D0" w:rsidRDefault="00B947D0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・1日3人まで利用が可能。平均介護度2.8</w:t>
            </w:r>
          </w:p>
          <w:p w:rsidR="00B947D0" w:rsidRDefault="00B947D0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・平成29年度は、介護職員処遇改善加算をⅡに変更した。</w:t>
            </w:r>
          </w:p>
          <w:p w:rsidR="00B947D0" w:rsidRDefault="00B947D0">
            <w:pPr>
              <w:ind w:left="210" w:hangingChars="100" w:hanging="21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・全体で売上70万円減。H29年11月より1人利用休止になり、さらにH30年2月からももう一人入院の為利用休止となる。</w:t>
            </w:r>
          </w:p>
          <w:p w:rsidR="00B947D0" w:rsidRDefault="00B947D0">
            <w:pPr>
              <w:rPr>
                <w:rFonts w:hint="eastAsia"/>
                <w:szCs w:val="21"/>
              </w:rPr>
            </w:pPr>
          </w:p>
        </w:tc>
      </w:tr>
      <w:tr w:rsidR="00B947D0" w:rsidTr="00B947D0">
        <w:trPr>
          <w:trHeight w:val="7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7D0" w:rsidRDefault="00B947D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D0" w:rsidRDefault="00B947D0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小規模多機能型居宅事業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D0" w:rsidRDefault="00B947D0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・登録29人（平均登録27人）泊り9人通い19人</w:t>
            </w:r>
          </w:p>
          <w:p w:rsidR="00B947D0" w:rsidRDefault="00B947D0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・平成29年度　登録23.6　通い14　泊り7.4</w:t>
            </w:r>
          </w:p>
          <w:p w:rsidR="00B947D0" w:rsidRDefault="00B947D0">
            <w:pPr>
              <w:ind w:left="210" w:hangingChars="100" w:hanging="21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・平成29年度は、看護師の退職により、看護職員配置加算をⅡからⅢに変更する。</w:t>
            </w:r>
          </w:p>
          <w:p w:rsidR="00B947D0" w:rsidRDefault="00B947D0">
            <w:pPr>
              <w:ind w:left="210" w:hangingChars="100" w:hanging="21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・9月より登録数の増加により売上が700万円増加がみられたが、修繕費がH29年度のみで300万円増になっていた。</w:t>
            </w:r>
          </w:p>
          <w:p w:rsidR="00B947D0" w:rsidRDefault="00B947D0">
            <w:pPr>
              <w:ind w:left="210" w:hangingChars="100" w:hanging="21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＜職員＞有資格者6人</w:t>
            </w:r>
          </w:p>
          <w:p w:rsidR="00B947D0" w:rsidRDefault="00B947D0">
            <w:pPr>
              <w:ind w:left="210" w:hangingChars="100" w:hanging="21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・管理者がケアマネを兼務している。看護師（理事の福田）防火管理者（理事の曳野）</w:t>
            </w:r>
          </w:p>
          <w:p w:rsidR="00B947D0" w:rsidRDefault="00B947D0">
            <w:pPr>
              <w:ind w:left="210" w:hangingChars="100" w:hanging="21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・介護職員11人（正職員7人　パート職員5人）</w:t>
            </w:r>
          </w:p>
          <w:p w:rsidR="00B947D0" w:rsidRDefault="00B947D0">
            <w:pPr>
              <w:ind w:left="210" w:hangingChars="100" w:hanging="21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・産休育児休暇職員1名　</w:t>
            </w:r>
          </w:p>
          <w:p w:rsidR="00B947D0" w:rsidRDefault="00B947D0">
            <w:pPr>
              <w:ind w:left="210" w:hangingChars="100" w:hanging="21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・調理職員2人（昼5H）</w:t>
            </w:r>
          </w:p>
        </w:tc>
      </w:tr>
      <w:tr w:rsidR="00B947D0" w:rsidTr="00B947D0">
        <w:trPr>
          <w:trHeight w:val="1809"/>
        </w:trPr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D0" w:rsidRDefault="00B947D0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研修会、講演会等の開催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D0" w:rsidRDefault="00B947D0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・平成30年2月26日比津が丘なごやか寄り合いで「認知症の理解とグループホームってどんなとこ？」の研修依頼あり理事長他職員4名で行う。</w:t>
            </w:r>
          </w:p>
          <w:p w:rsidR="00B947D0" w:rsidRDefault="00B947D0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※認知症の寸劇</w:t>
            </w:r>
          </w:p>
          <w:p w:rsidR="00B947D0" w:rsidRDefault="00B947D0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※認知症の基礎知識と中核症状</w:t>
            </w:r>
          </w:p>
        </w:tc>
      </w:tr>
      <w:tr w:rsidR="00B947D0" w:rsidTr="00B947D0">
        <w:trPr>
          <w:trHeight w:val="1797"/>
        </w:trPr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D0" w:rsidRDefault="00B947D0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機関紙その他刊行物の発行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D0" w:rsidRDefault="00B947D0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・機関紙年4回発行する。</w:t>
            </w:r>
          </w:p>
          <w:p w:rsidR="00B947D0" w:rsidRDefault="00B947D0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※手作りでよいと評判が今年も良かったです。</w:t>
            </w:r>
          </w:p>
          <w:p w:rsidR="00B947D0" w:rsidRDefault="00B947D0">
            <w:pPr>
              <w:ind w:left="420" w:hangingChars="200" w:hanging="42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※裏面が写真ばかりで残念。もう少し法人の情報が欲しいとアドバイスあり。</w:t>
            </w:r>
          </w:p>
          <w:p w:rsidR="00B947D0" w:rsidRDefault="00B947D0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※ｗｅｂ配信が出来ないか問い合わせある。</w:t>
            </w:r>
          </w:p>
        </w:tc>
      </w:tr>
      <w:tr w:rsidR="00B947D0" w:rsidTr="00B947D0">
        <w:trPr>
          <w:trHeight w:val="364"/>
        </w:trPr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D0" w:rsidRDefault="00B947D0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介護保険外自費に基づく事業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D0" w:rsidRDefault="00B947D0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・平成29年5月　自立高齢者1名泊り利用される。（ほっと）</w:t>
            </w:r>
          </w:p>
        </w:tc>
      </w:tr>
    </w:tbl>
    <w:p w:rsidR="00B947D0" w:rsidRDefault="00B947D0" w:rsidP="00B947D0">
      <w:pPr>
        <w:rPr>
          <w:rFonts w:hint="eastAsia"/>
        </w:rPr>
      </w:pPr>
    </w:p>
    <w:tbl>
      <w:tblPr>
        <w:tblStyle w:val="a3"/>
        <w:tblW w:w="9709" w:type="dxa"/>
        <w:tblInd w:w="-572" w:type="dxa"/>
        <w:tblLook w:val="04A0" w:firstRow="1" w:lastRow="0" w:firstColumn="1" w:lastColumn="0" w:noHBand="0" w:noVBand="1"/>
      </w:tblPr>
      <w:tblGrid>
        <w:gridCol w:w="5161"/>
        <w:gridCol w:w="4548"/>
      </w:tblGrid>
      <w:tr w:rsidR="00B947D0" w:rsidTr="00B947D0">
        <w:trPr>
          <w:trHeight w:val="437"/>
        </w:trPr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D0" w:rsidRDefault="00B947D0">
            <w:pPr>
              <w:jc w:val="center"/>
              <w:rPr>
                <w:rFonts w:hint="eastAsia"/>
              </w:rPr>
            </w:pPr>
            <w:bookmarkStart w:id="1" w:name="_Hlk515550748"/>
            <w:r>
              <w:rPr>
                <w:rFonts w:hint="eastAsia"/>
              </w:rPr>
              <w:t>法人内行事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D0" w:rsidRDefault="00B947D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地域交流行事</w:t>
            </w:r>
          </w:p>
        </w:tc>
      </w:tr>
      <w:tr w:rsidR="00B947D0" w:rsidTr="00B947D0">
        <w:trPr>
          <w:trHeight w:val="423"/>
        </w:trPr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D0" w:rsidRDefault="00B947D0">
            <w:pPr>
              <w:rPr>
                <w:rFonts w:hint="eastAsia"/>
              </w:rPr>
            </w:pPr>
            <w:r>
              <w:rPr>
                <w:rFonts w:hint="eastAsia"/>
              </w:rPr>
              <w:t>・季節ごとの外出（花見・ドライブ・茶会・初詣等）</w:t>
            </w:r>
          </w:p>
          <w:p w:rsidR="00B947D0" w:rsidRDefault="00B947D0">
            <w:pPr>
              <w:rPr>
                <w:rFonts w:hint="eastAsia"/>
              </w:rPr>
            </w:pPr>
            <w:r>
              <w:rPr>
                <w:rFonts w:hint="eastAsia"/>
              </w:rPr>
              <w:t>・季節の行事（節分・節句・ひな祭り）</w:t>
            </w:r>
          </w:p>
          <w:p w:rsidR="00B947D0" w:rsidRDefault="00B947D0">
            <w:pPr>
              <w:rPr>
                <w:rFonts w:hint="eastAsia"/>
              </w:rPr>
            </w:pPr>
            <w:r>
              <w:rPr>
                <w:rFonts w:hint="eastAsia"/>
              </w:rPr>
              <w:t>・88歳米寿のお祝い外食（グループホーム）</w:t>
            </w:r>
          </w:p>
          <w:p w:rsidR="00B947D0" w:rsidRDefault="00B947D0">
            <w:pPr>
              <w:rPr>
                <w:rFonts w:hint="eastAsia"/>
              </w:rPr>
            </w:pPr>
            <w:r>
              <w:rPr>
                <w:rFonts w:hint="eastAsia"/>
              </w:rPr>
              <w:t>・敬老会</w:t>
            </w:r>
          </w:p>
          <w:p w:rsidR="00B947D0" w:rsidRDefault="00B947D0">
            <w:pPr>
              <w:rPr>
                <w:rFonts w:hint="eastAsia"/>
              </w:rPr>
            </w:pPr>
            <w:r>
              <w:rPr>
                <w:rFonts w:hint="eastAsia"/>
              </w:rPr>
              <w:t>・秋まつり（島根看護専門学校生、四つ葉園協力）</w:t>
            </w:r>
          </w:p>
          <w:p w:rsidR="00B947D0" w:rsidRDefault="00B947D0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・コンサート（松江観光大使の歌手IN　THE　WIND）</w:t>
            </w:r>
          </w:p>
          <w:p w:rsidR="00B947D0" w:rsidRDefault="00B947D0">
            <w:pPr>
              <w:rPr>
                <w:rFonts w:hint="eastAsia"/>
              </w:rPr>
            </w:pPr>
            <w:r>
              <w:rPr>
                <w:rFonts w:hint="eastAsia"/>
              </w:rPr>
              <w:t>・クリスマス会（町内コーラス隊参加）</w:t>
            </w:r>
          </w:p>
          <w:p w:rsidR="00B947D0" w:rsidRDefault="00B947D0">
            <w:pPr>
              <w:rPr>
                <w:rFonts w:hint="eastAsia"/>
              </w:rPr>
            </w:pPr>
            <w:r>
              <w:rPr>
                <w:rFonts w:hint="eastAsia"/>
              </w:rPr>
              <w:t>・家族会</w:t>
            </w:r>
          </w:p>
          <w:p w:rsidR="00B947D0" w:rsidRDefault="00B947D0">
            <w:pPr>
              <w:rPr>
                <w:rFonts w:hint="eastAsia"/>
              </w:rPr>
            </w:pPr>
            <w:r>
              <w:rPr>
                <w:rFonts w:hint="eastAsia"/>
              </w:rPr>
              <w:t>・運営推進会議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D0" w:rsidRDefault="00B947D0">
            <w:pPr>
              <w:rPr>
                <w:rFonts w:hint="eastAsia"/>
              </w:rPr>
            </w:pPr>
            <w:r>
              <w:rPr>
                <w:rFonts w:hint="eastAsia"/>
              </w:rPr>
              <w:t>・自治会の夏祭り</w:t>
            </w:r>
          </w:p>
          <w:p w:rsidR="00B947D0" w:rsidRDefault="00B947D0">
            <w:pPr>
              <w:rPr>
                <w:rFonts w:hint="eastAsia"/>
              </w:rPr>
            </w:pPr>
            <w:r>
              <w:rPr>
                <w:rFonts w:hint="eastAsia"/>
              </w:rPr>
              <w:t>・自治会の敬老会</w:t>
            </w:r>
          </w:p>
          <w:p w:rsidR="00B947D0" w:rsidRDefault="00B947D0">
            <w:pPr>
              <w:rPr>
                <w:rFonts w:hint="eastAsia"/>
              </w:rPr>
            </w:pPr>
            <w:r>
              <w:rPr>
                <w:rFonts w:hint="eastAsia"/>
              </w:rPr>
              <w:t>・法吉公民館の文化祭</w:t>
            </w:r>
          </w:p>
          <w:p w:rsidR="00B947D0" w:rsidRDefault="00B947D0">
            <w:pPr>
              <w:rPr>
                <w:rFonts w:hint="eastAsia"/>
              </w:rPr>
            </w:pPr>
            <w:r>
              <w:rPr>
                <w:rFonts w:hint="eastAsia"/>
              </w:rPr>
              <w:t>・松江市公民館サークルの発表会</w:t>
            </w:r>
          </w:p>
          <w:p w:rsidR="00B947D0" w:rsidRDefault="00B947D0">
            <w:pPr>
              <w:rPr>
                <w:rFonts w:hint="eastAsia"/>
              </w:rPr>
            </w:pPr>
            <w:r>
              <w:rPr>
                <w:rFonts w:hint="eastAsia"/>
              </w:rPr>
              <w:t>・会員の福光先生による介護予防体操</w:t>
            </w:r>
          </w:p>
          <w:p w:rsidR="00B947D0" w:rsidRDefault="00B947D0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・理事の石橋るみ子さんによるなかよしサークル</w:t>
            </w:r>
          </w:p>
          <w:p w:rsidR="00B947D0" w:rsidRDefault="00B947D0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・山本先生によるハーモニカ教室</w:t>
            </w:r>
          </w:p>
          <w:p w:rsidR="00B947D0" w:rsidRDefault="00B947D0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・宇野先生による唄の会</w:t>
            </w:r>
          </w:p>
          <w:p w:rsidR="00B947D0" w:rsidRDefault="00B947D0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・村木先生によるハーモニカ演奏会</w:t>
            </w:r>
          </w:p>
          <w:p w:rsidR="00B947D0" w:rsidRDefault="00B947D0">
            <w:pPr>
              <w:rPr>
                <w:rFonts w:hint="eastAsia"/>
              </w:rPr>
            </w:pPr>
            <w:r>
              <w:rPr>
                <w:rFonts w:hint="eastAsia"/>
              </w:rPr>
              <w:t>＜行政＞</w:t>
            </w:r>
          </w:p>
          <w:p w:rsidR="00B947D0" w:rsidRDefault="00B947D0">
            <w:pPr>
              <w:rPr>
                <w:rFonts w:hint="eastAsia"/>
              </w:rPr>
            </w:pPr>
            <w:r>
              <w:rPr>
                <w:rFonts w:hint="eastAsia"/>
              </w:rPr>
              <w:t>・松江市職員NPO法人派遣研修</w:t>
            </w:r>
          </w:p>
          <w:p w:rsidR="00B947D0" w:rsidRDefault="00B947D0">
            <w:pPr>
              <w:rPr>
                <w:rFonts w:hint="eastAsia"/>
              </w:rPr>
            </w:pPr>
            <w:r>
              <w:rPr>
                <w:rFonts w:hint="eastAsia"/>
              </w:rPr>
              <w:t>・中学生サマーボランティア</w:t>
            </w:r>
          </w:p>
        </w:tc>
      </w:tr>
      <w:bookmarkEnd w:id="1"/>
    </w:tbl>
    <w:p w:rsidR="00B947D0" w:rsidRDefault="00B947D0" w:rsidP="00B947D0">
      <w:pPr>
        <w:rPr>
          <w:rFonts w:hint="eastAsia"/>
        </w:rPr>
      </w:pPr>
    </w:p>
    <w:tbl>
      <w:tblPr>
        <w:tblStyle w:val="a3"/>
        <w:tblW w:w="9781" w:type="dxa"/>
        <w:tblInd w:w="-572" w:type="dxa"/>
        <w:tblLook w:val="04A0" w:firstRow="1" w:lastRow="0" w:firstColumn="1" w:lastColumn="0" w:noHBand="0" w:noVBand="1"/>
      </w:tblPr>
      <w:tblGrid>
        <w:gridCol w:w="9781"/>
      </w:tblGrid>
      <w:tr w:rsidR="00B947D0" w:rsidTr="00B947D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D0" w:rsidRDefault="00B947D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助成金・補助金・寄附金等</w:t>
            </w:r>
          </w:p>
        </w:tc>
      </w:tr>
      <w:tr w:rsidR="00B947D0" w:rsidTr="00B947D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D0" w:rsidRDefault="00B947D0">
            <w:pPr>
              <w:rPr>
                <w:rFonts w:hint="eastAsia"/>
              </w:rPr>
            </w:pPr>
            <w:r>
              <w:rPr>
                <w:rFonts w:hint="eastAsia"/>
              </w:rPr>
              <w:t>・松江市の「認知症対応型共同生活介護利用者負担軽減事業</w:t>
            </w:r>
          </w:p>
          <w:p w:rsidR="00B947D0" w:rsidRDefault="00B947D0">
            <w:pPr>
              <w:rPr>
                <w:rFonts w:hint="eastAsia"/>
              </w:rPr>
            </w:pPr>
            <w:r>
              <w:rPr>
                <w:rFonts w:hint="eastAsia"/>
              </w:rPr>
              <w:t>・年賀寄附金配分事業にて福祉車両1台（グループホーム）…ホンダライフ車老朽化</w:t>
            </w:r>
          </w:p>
          <w:p w:rsidR="00B947D0" w:rsidRDefault="00B947D0">
            <w:pPr>
              <w:rPr>
                <w:rFonts w:hint="eastAsia"/>
              </w:rPr>
            </w:pPr>
            <w:r>
              <w:rPr>
                <w:rFonts w:hint="eastAsia"/>
              </w:rPr>
              <w:t>・地域介護福祉空間整備等施設整備交付金（110番通報システム）</w:t>
            </w:r>
          </w:p>
          <w:p w:rsidR="00B947D0" w:rsidRDefault="00B947D0">
            <w:pPr>
              <w:rPr>
                <w:rFonts w:hint="eastAsia"/>
              </w:rPr>
            </w:pPr>
            <w:r>
              <w:rPr>
                <w:rFonts w:hint="eastAsia"/>
              </w:rPr>
              <w:t>・65歳超雇用推進助成金</w:t>
            </w:r>
          </w:p>
          <w:p w:rsidR="00B947D0" w:rsidRDefault="00B947D0">
            <w:pPr>
              <w:rPr>
                <w:rFonts w:hint="eastAsia"/>
              </w:rPr>
            </w:pPr>
            <w:r>
              <w:rPr>
                <w:rFonts w:hint="eastAsia"/>
              </w:rPr>
              <w:t>・職場定着支援助成金　介護福祉器具助成コース</w:t>
            </w:r>
          </w:p>
          <w:p w:rsidR="00B947D0" w:rsidRDefault="00B947D0">
            <w:pPr>
              <w:rPr>
                <w:rFonts w:hint="eastAsia"/>
              </w:rPr>
            </w:pPr>
            <w:r>
              <w:rPr>
                <w:rFonts w:hint="eastAsia"/>
              </w:rPr>
              <w:t>・キャリアアップ計画</w:t>
            </w:r>
          </w:p>
          <w:p w:rsidR="00B947D0" w:rsidRDefault="00B947D0">
            <w:pPr>
              <w:rPr>
                <w:rFonts w:hint="eastAsia"/>
              </w:rPr>
            </w:pPr>
            <w:r>
              <w:rPr>
                <w:rFonts w:hint="eastAsia"/>
              </w:rPr>
              <w:t>・特定求職者雇用開発助成金</w:t>
            </w:r>
          </w:p>
        </w:tc>
      </w:tr>
    </w:tbl>
    <w:p w:rsidR="00B947D0" w:rsidRDefault="00B947D0" w:rsidP="00B947D0">
      <w:pPr>
        <w:rPr>
          <w:rFonts w:hint="eastAsia"/>
        </w:rPr>
      </w:pPr>
    </w:p>
    <w:tbl>
      <w:tblPr>
        <w:tblStyle w:val="a3"/>
        <w:tblW w:w="9826" w:type="dxa"/>
        <w:tblInd w:w="-572" w:type="dxa"/>
        <w:tblLook w:val="04A0" w:firstRow="1" w:lastRow="0" w:firstColumn="1" w:lastColumn="0" w:noHBand="0" w:noVBand="1"/>
      </w:tblPr>
      <w:tblGrid>
        <w:gridCol w:w="9826"/>
      </w:tblGrid>
      <w:tr w:rsidR="00B947D0" w:rsidTr="00B947D0">
        <w:trPr>
          <w:trHeight w:val="435"/>
        </w:trPr>
        <w:tc>
          <w:tcPr>
            <w:tcW w:w="9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D0" w:rsidRDefault="00B947D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その他</w:t>
            </w:r>
          </w:p>
        </w:tc>
      </w:tr>
      <w:tr w:rsidR="00B947D0" w:rsidTr="00B947D0">
        <w:trPr>
          <w:trHeight w:val="673"/>
        </w:trPr>
        <w:tc>
          <w:tcPr>
            <w:tcW w:w="9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D0" w:rsidRDefault="00B947D0">
            <w:pPr>
              <w:rPr>
                <w:rFonts w:hint="eastAsia"/>
              </w:rPr>
            </w:pPr>
            <w:r>
              <w:rPr>
                <w:rFonts w:hint="eastAsia"/>
              </w:rPr>
              <w:t>・36協定　時間外・休日出勤届出（毎年）</w:t>
            </w:r>
          </w:p>
          <w:p w:rsidR="00B947D0" w:rsidRDefault="00B947D0">
            <w:pPr>
              <w:rPr>
                <w:rFonts w:hint="eastAsia"/>
              </w:rPr>
            </w:pPr>
            <w:r>
              <w:rPr>
                <w:rFonts w:hint="eastAsia"/>
              </w:rPr>
              <w:t>・8時間制度の夜勤勤務導入</w:t>
            </w:r>
          </w:p>
          <w:p w:rsidR="00B947D0" w:rsidRDefault="00B947D0">
            <w:pPr>
              <w:rPr>
                <w:rFonts w:hint="eastAsia"/>
              </w:rPr>
            </w:pPr>
            <w:r>
              <w:rPr>
                <w:rFonts w:hint="eastAsia"/>
              </w:rPr>
              <w:t>・消防法の改正で通報システムを事業所単位で設置する</w:t>
            </w:r>
          </w:p>
        </w:tc>
      </w:tr>
    </w:tbl>
    <w:p w:rsidR="005B672A" w:rsidRPr="00B947D0" w:rsidRDefault="005B672A"/>
    <w:sectPr w:rsidR="005B672A" w:rsidRPr="00B947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7D0"/>
    <w:rsid w:val="003622BD"/>
    <w:rsid w:val="005B672A"/>
    <w:rsid w:val="00B9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CB4B11-6ADF-43D9-866F-C0CDAB833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47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47D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2018-06-14T04:50:00Z</dcterms:created>
  <dcterms:modified xsi:type="dcterms:W3CDTF">2018-06-14T04:51:00Z</dcterms:modified>
</cp:coreProperties>
</file>