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8C" w:rsidRPr="0058528C" w:rsidRDefault="0058528C" w:rsidP="0058528C">
      <w:pPr>
        <w:jc w:val="center"/>
        <w:rPr>
          <w:rFonts w:ascii="ＭＳ ゴシック" w:eastAsia="ＭＳ ゴシック" w:hAnsi="ＭＳ ゴシック" w:cs="Times New Roman"/>
          <w:sz w:val="24"/>
          <w:szCs w:val="24"/>
        </w:rPr>
      </w:pPr>
      <w:r w:rsidRPr="0058528C">
        <w:rPr>
          <w:rFonts w:ascii="ＭＳ ゴシック" w:eastAsia="ＭＳ ゴシック" w:hAnsi="ＭＳ ゴシック" w:cs="Times New Roman"/>
          <w:sz w:val="24"/>
          <w:szCs w:val="24"/>
        </w:rPr>
        <w:t>「</w:t>
      </w:r>
      <w:r w:rsidRPr="0058528C">
        <w:rPr>
          <w:rFonts w:ascii="ＭＳ ゴシック" w:eastAsia="ＭＳ ゴシック" w:hAnsi="ＭＳ ゴシック" w:cs="Times New Roman" w:hint="eastAsia"/>
          <w:sz w:val="24"/>
          <w:szCs w:val="24"/>
        </w:rPr>
        <w:t>被害者が創る条例研究会</w:t>
      </w:r>
      <w:r w:rsidRPr="0058528C">
        <w:rPr>
          <w:rFonts w:ascii="ＭＳ ゴシック" w:eastAsia="ＭＳ ゴシック" w:hAnsi="ＭＳ ゴシック" w:cs="Times New Roman"/>
          <w:sz w:val="24"/>
          <w:szCs w:val="24"/>
        </w:rPr>
        <w:t>」　会則</w:t>
      </w:r>
    </w:p>
    <w:p w:rsidR="0058528C" w:rsidRPr="0058528C" w:rsidRDefault="0058528C" w:rsidP="0058528C">
      <w:pPr>
        <w:rPr>
          <w:rFonts w:ascii="Century" w:eastAsia="ＭＳ 明朝" w:hAnsi="Century" w:cs="Times New Roman"/>
        </w:rPr>
      </w:pPr>
    </w:p>
    <w:p w:rsidR="0058528C" w:rsidRPr="0058528C" w:rsidRDefault="0058528C" w:rsidP="0058528C">
      <w:pPr>
        <w:rPr>
          <w:rFonts w:ascii="ＭＳ 明朝" w:eastAsia="ＭＳ 明朝" w:hAnsi="ＭＳ 明朝" w:cs="Times New Roman"/>
          <w:szCs w:val="21"/>
        </w:rPr>
      </w:pPr>
      <w:r w:rsidRPr="0058528C">
        <w:rPr>
          <w:rFonts w:ascii="ＭＳ 明朝" w:eastAsia="ＭＳ 明朝" w:hAnsi="ＭＳ 明朝" w:cs="Times New Roman"/>
          <w:szCs w:val="21"/>
        </w:rPr>
        <w:t>第</w:t>
      </w:r>
      <w:r w:rsidRPr="0058528C">
        <w:rPr>
          <w:rFonts w:ascii="ＭＳ 明朝" w:eastAsia="ＭＳ 明朝" w:hAnsi="ＭＳ 明朝" w:cs="Times New Roman" w:hint="eastAsia"/>
          <w:szCs w:val="21"/>
        </w:rPr>
        <w:t>１</w:t>
      </w:r>
      <w:r w:rsidRPr="0058528C">
        <w:rPr>
          <w:rFonts w:ascii="ＭＳ 明朝" w:eastAsia="ＭＳ 明朝" w:hAnsi="ＭＳ 明朝" w:cs="Times New Roman"/>
          <w:szCs w:val="21"/>
        </w:rPr>
        <w:t>条　（名称）</w:t>
      </w:r>
      <w:r w:rsidRPr="0058528C">
        <w:rPr>
          <w:rFonts w:ascii="ＭＳ 明朝" w:eastAsia="ＭＳ 明朝" w:hAnsi="ＭＳ 明朝" w:cs="Times New Roman"/>
          <w:szCs w:val="21"/>
        </w:rPr>
        <w:br/>
        <w:t>本会</w:t>
      </w:r>
      <w:r w:rsidRPr="0058528C">
        <w:rPr>
          <w:rFonts w:ascii="ＭＳ 明朝" w:eastAsia="ＭＳ 明朝" w:hAnsi="ＭＳ 明朝" w:cs="Times New Roman" w:hint="eastAsia"/>
          <w:szCs w:val="21"/>
        </w:rPr>
        <w:t>の名称</w:t>
      </w:r>
      <w:r w:rsidRPr="0058528C">
        <w:rPr>
          <w:rFonts w:ascii="ＭＳ 明朝" w:eastAsia="ＭＳ 明朝" w:hAnsi="ＭＳ 明朝" w:cs="Times New Roman"/>
          <w:szCs w:val="21"/>
        </w:rPr>
        <w:t>は、</w:t>
      </w:r>
      <w:r w:rsidRPr="0058528C">
        <w:rPr>
          <w:rFonts w:ascii="ＭＳ 明朝" w:eastAsia="ＭＳ 明朝" w:hAnsi="ＭＳ 明朝" w:cs="Times New Roman" w:hint="eastAsia"/>
          <w:szCs w:val="21"/>
        </w:rPr>
        <w:t>「被害者が創る条例研究会」</w:t>
      </w:r>
      <w:r w:rsidRPr="0058528C">
        <w:rPr>
          <w:rFonts w:ascii="ＭＳ 明朝" w:eastAsia="ＭＳ 明朝" w:hAnsi="ＭＳ 明朝" w:cs="Times New Roman"/>
          <w:szCs w:val="21"/>
        </w:rPr>
        <w:t>と</w:t>
      </w:r>
      <w:r w:rsidRPr="0058528C">
        <w:rPr>
          <w:rFonts w:ascii="ＭＳ 明朝" w:eastAsia="ＭＳ 明朝" w:hAnsi="ＭＳ 明朝" w:cs="Times New Roman" w:hint="eastAsia"/>
          <w:szCs w:val="21"/>
        </w:rPr>
        <w:t>する</w:t>
      </w:r>
      <w:r w:rsidRPr="0058528C">
        <w:rPr>
          <w:rFonts w:ascii="ＭＳ 明朝" w:eastAsia="ＭＳ 明朝" w:hAnsi="ＭＳ 明朝" w:cs="Times New Roman"/>
          <w:szCs w:val="21"/>
        </w:rPr>
        <w:t>。</w:t>
      </w:r>
    </w:p>
    <w:p w:rsidR="0058528C" w:rsidRPr="0058528C" w:rsidRDefault="0058528C" w:rsidP="0058528C">
      <w:pPr>
        <w:rPr>
          <w:rFonts w:ascii="ＭＳ 明朝" w:eastAsia="ＭＳ 明朝" w:hAnsi="ＭＳ 明朝" w:cs="Times New Roman"/>
          <w:szCs w:val="21"/>
        </w:rPr>
      </w:pPr>
    </w:p>
    <w:p w:rsidR="0058528C" w:rsidRPr="0058528C" w:rsidRDefault="0058528C" w:rsidP="0058528C">
      <w:pPr>
        <w:rPr>
          <w:rFonts w:ascii="ＭＳ 明朝" w:eastAsia="ＭＳ 明朝" w:hAnsi="ＭＳ 明朝" w:cs="Times New Roman"/>
          <w:szCs w:val="21"/>
        </w:rPr>
      </w:pPr>
      <w:r w:rsidRPr="0058528C">
        <w:rPr>
          <w:rFonts w:ascii="ＭＳ 明朝" w:eastAsia="ＭＳ 明朝" w:hAnsi="ＭＳ 明朝" w:cs="Times New Roman"/>
          <w:szCs w:val="21"/>
        </w:rPr>
        <w:t>第</w:t>
      </w:r>
      <w:r w:rsidRPr="0058528C">
        <w:rPr>
          <w:rFonts w:ascii="ＭＳ 明朝" w:eastAsia="ＭＳ 明朝" w:hAnsi="ＭＳ 明朝" w:cs="Times New Roman" w:hint="eastAsia"/>
          <w:szCs w:val="21"/>
        </w:rPr>
        <w:t>２</w:t>
      </w:r>
      <w:r w:rsidRPr="0058528C">
        <w:rPr>
          <w:rFonts w:ascii="ＭＳ 明朝" w:eastAsia="ＭＳ 明朝" w:hAnsi="ＭＳ 明朝" w:cs="Times New Roman"/>
          <w:szCs w:val="21"/>
        </w:rPr>
        <w:t>条　（目的）</w:t>
      </w:r>
      <w:r w:rsidRPr="0058528C">
        <w:rPr>
          <w:rFonts w:ascii="ＭＳ 明朝" w:eastAsia="ＭＳ 明朝" w:hAnsi="ＭＳ 明朝" w:cs="Times New Roman"/>
          <w:szCs w:val="21"/>
        </w:rPr>
        <w:br/>
        <w:t>本会は、</w:t>
      </w:r>
      <w:r w:rsidRPr="0058528C">
        <w:rPr>
          <w:rFonts w:ascii="ＭＳ 明朝" w:eastAsia="ＭＳ 明朝" w:hAnsi="ＭＳ 明朝" w:cs="Times New Roman" w:hint="eastAsia"/>
          <w:szCs w:val="21"/>
        </w:rPr>
        <w:t>日本のどこで事件や事故に遭っても等しく適切な支援を受けられる社会の実現のため、地方公共団体による犯罪被害者のための施策、支援の充実を目指す。</w:t>
      </w:r>
    </w:p>
    <w:p w:rsidR="0058528C" w:rsidRPr="0058528C" w:rsidRDefault="0058528C" w:rsidP="0058528C">
      <w:pPr>
        <w:rPr>
          <w:rFonts w:ascii="ＭＳ 明朝" w:eastAsia="ＭＳ 明朝" w:hAnsi="ＭＳ 明朝" w:cs="Times New Roman"/>
          <w:szCs w:val="21"/>
        </w:rPr>
      </w:pPr>
    </w:p>
    <w:p w:rsidR="0058528C" w:rsidRPr="0058528C" w:rsidRDefault="0058528C" w:rsidP="0058528C">
      <w:pPr>
        <w:rPr>
          <w:rFonts w:ascii="ＭＳ 明朝" w:eastAsia="ＭＳ 明朝" w:hAnsi="ＭＳ 明朝" w:cs="Times New Roman"/>
          <w:szCs w:val="21"/>
        </w:rPr>
      </w:pPr>
      <w:r w:rsidRPr="0058528C">
        <w:rPr>
          <w:rFonts w:ascii="ＭＳ 明朝" w:eastAsia="ＭＳ 明朝" w:hAnsi="ＭＳ 明朝" w:cs="Times New Roman"/>
          <w:szCs w:val="21"/>
        </w:rPr>
        <w:t>第</w:t>
      </w:r>
      <w:r w:rsidRPr="0058528C">
        <w:rPr>
          <w:rFonts w:ascii="ＭＳ 明朝" w:eastAsia="ＭＳ 明朝" w:hAnsi="ＭＳ 明朝" w:cs="Times New Roman" w:hint="eastAsia"/>
          <w:szCs w:val="21"/>
        </w:rPr>
        <w:t>３</w:t>
      </w:r>
      <w:r w:rsidRPr="0058528C">
        <w:rPr>
          <w:rFonts w:ascii="ＭＳ 明朝" w:eastAsia="ＭＳ 明朝" w:hAnsi="ＭＳ 明朝" w:cs="Times New Roman"/>
          <w:szCs w:val="21"/>
        </w:rPr>
        <w:t>条　（活動）</w:t>
      </w:r>
      <w:r w:rsidRPr="0058528C">
        <w:rPr>
          <w:rFonts w:ascii="ＭＳ 明朝" w:eastAsia="ＭＳ 明朝" w:hAnsi="ＭＳ 明朝" w:cs="Times New Roman"/>
          <w:szCs w:val="21"/>
        </w:rPr>
        <w:br/>
        <w:t>本会は、前条の目的を達成するために</w:t>
      </w:r>
      <w:r w:rsidRPr="0058528C">
        <w:rPr>
          <w:rFonts w:ascii="ＭＳ 明朝" w:eastAsia="ＭＳ 明朝" w:hAnsi="ＭＳ 明朝" w:cs="Times New Roman" w:hint="eastAsia"/>
          <w:szCs w:val="21"/>
        </w:rPr>
        <w:t>、犯罪被害者、研究者、地方公共団体職員の協働により、</w:t>
      </w:r>
      <w:r w:rsidRPr="0058528C">
        <w:rPr>
          <w:rFonts w:ascii="ＭＳ 明朝" w:eastAsia="ＭＳ 明朝" w:hAnsi="ＭＳ 明朝" w:cs="Times New Roman"/>
          <w:szCs w:val="21"/>
        </w:rPr>
        <w:t>次の活動を</w:t>
      </w:r>
      <w:r w:rsidRPr="0058528C">
        <w:rPr>
          <w:rFonts w:ascii="ＭＳ 明朝" w:eastAsia="ＭＳ 明朝" w:hAnsi="ＭＳ 明朝" w:cs="Times New Roman" w:hint="eastAsia"/>
          <w:szCs w:val="21"/>
        </w:rPr>
        <w:t>行う</w:t>
      </w:r>
      <w:r w:rsidRPr="0058528C">
        <w:rPr>
          <w:rFonts w:ascii="ＭＳ 明朝" w:eastAsia="ＭＳ 明朝" w:hAnsi="ＭＳ 明朝" w:cs="Times New Roman"/>
          <w:szCs w:val="21"/>
        </w:rPr>
        <w:t>。</w:t>
      </w:r>
    </w:p>
    <w:p w:rsidR="0058528C" w:rsidRPr="0058528C" w:rsidRDefault="0058528C" w:rsidP="0058528C">
      <w:pPr>
        <w:rPr>
          <w:rFonts w:ascii="ＭＳ 明朝" w:eastAsia="ＭＳ 明朝" w:hAnsi="ＭＳ 明朝" w:cs="Times New Roman"/>
          <w:szCs w:val="21"/>
        </w:rPr>
      </w:pPr>
    </w:p>
    <w:p w:rsidR="0058528C" w:rsidRPr="0058528C" w:rsidRDefault="0058528C" w:rsidP="0058528C">
      <w:pPr>
        <w:rPr>
          <w:rFonts w:ascii="ＭＳ 明朝" w:eastAsia="ＭＳ 明朝" w:hAnsi="ＭＳ 明朝" w:cs="Times New Roman"/>
          <w:szCs w:val="21"/>
        </w:rPr>
      </w:pPr>
      <w:r w:rsidRPr="0058528C">
        <w:rPr>
          <w:rFonts w:ascii="ＭＳ 明朝" w:eastAsia="ＭＳ 明朝" w:hAnsi="ＭＳ 明朝" w:cs="Arial" w:hint="eastAsia"/>
          <w:color w:val="222222"/>
          <w:szCs w:val="21"/>
        </w:rPr>
        <w:t>１「市町村における犯罪被害者等基本条例案」の作成、改訂。</w:t>
      </w:r>
    </w:p>
    <w:p w:rsidR="0058528C" w:rsidRPr="0058528C" w:rsidRDefault="0058528C" w:rsidP="0058528C">
      <w:pPr>
        <w:rPr>
          <w:rFonts w:ascii="ＭＳ 明朝" w:eastAsia="ＭＳ 明朝" w:hAnsi="ＭＳ 明朝" w:cs="Arial"/>
          <w:color w:val="222222"/>
          <w:szCs w:val="21"/>
        </w:rPr>
      </w:pPr>
      <w:r w:rsidRPr="0058528C">
        <w:rPr>
          <w:rFonts w:ascii="ＭＳ 明朝" w:eastAsia="ＭＳ 明朝" w:hAnsi="ＭＳ 明朝" w:cs="Arial" w:hint="eastAsia"/>
          <w:color w:val="222222"/>
          <w:szCs w:val="21"/>
        </w:rPr>
        <w:t>２「市町村における犯罪被害者等基本条例案」（冊子）の普及に関する活動。</w:t>
      </w:r>
    </w:p>
    <w:p w:rsidR="0058528C" w:rsidRPr="0058528C" w:rsidRDefault="0058528C" w:rsidP="0058528C">
      <w:pPr>
        <w:rPr>
          <w:rFonts w:ascii="ＭＳ 明朝" w:eastAsia="ＭＳ 明朝" w:hAnsi="ＭＳ 明朝" w:cs="Arial"/>
          <w:color w:val="222222"/>
          <w:szCs w:val="21"/>
        </w:rPr>
      </w:pPr>
      <w:r w:rsidRPr="0058528C">
        <w:rPr>
          <w:rFonts w:ascii="ＭＳ 明朝" w:eastAsia="ＭＳ 明朝" w:hAnsi="ＭＳ 明朝" w:cs="Arial" w:hint="eastAsia"/>
          <w:color w:val="222222"/>
          <w:szCs w:val="21"/>
        </w:rPr>
        <w:t>３　その他、上記目的のために必要と思われる活動。</w:t>
      </w:r>
    </w:p>
    <w:p w:rsidR="0058528C" w:rsidRPr="0058528C" w:rsidRDefault="0058528C" w:rsidP="0058528C">
      <w:pPr>
        <w:rPr>
          <w:rFonts w:ascii="ＭＳ 明朝" w:eastAsia="ＭＳ 明朝" w:hAnsi="ＭＳ 明朝" w:cs="Times New Roman"/>
          <w:szCs w:val="21"/>
        </w:rPr>
      </w:pPr>
    </w:p>
    <w:p w:rsidR="0058528C" w:rsidRPr="0058528C" w:rsidRDefault="0058528C" w:rsidP="0058528C">
      <w:pPr>
        <w:rPr>
          <w:rFonts w:ascii="ＭＳ 明朝" w:eastAsia="ＭＳ 明朝" w:hAnsi="ＭＳ 明朝" w:cs="Times New Roman"/>
          <w:szCs w:val="21"/>
        </w:rPr>
      </w:pPr>
      <w:r w:rsidRPr="0058528C">
        <w:rPr>
          <w:rFonts w:ascii="Century" w:eastAsia="ＭＳ 明朝" w:hAnsi="Century" w:cs="Times New Roman"/>
        </w:rPr>
        <w:t>第</w:t>
      </w:r>
      <w:r w:rsidRPr="0058528C">
        <w:rPr>
          <w:rFonts w:ascii="Century" w:eastAsia="ＭＳ 明朝" w:hAnsi="Century" w:cs="Times New Roman" w:hint="eastAsia"/>
        </w:rPr>
        <w:t>４</w:t>
      </w:r>
      <w:r w:rsidRPr="0058528C">
        <w:rPr>
          <w:rFonts w:ascii="Century" w:eastAsia="ＭＳ 明朝" w:hAnsi="Century" w:cs="Times New Roman"/>
        </w:rPr>
        <w:t>条</w:t>
      </w:r>
      <w:r w:rsidRPr="0058528C">
        <w:rPr>
          <w:rFonts w:ascii="Century" w:eastAsia="ＭＳ 明朝" w:hAnsi="Century" w:cs="Times New Roman" w:hint="eastAsia"/>
        </w:rPr>
        <w:t xml:space="preserve">　</w:t>
      </w:r>
      <w:r w:rsidRPr="0058528C">
        <w:rPr>
          <w:rFonts w:ascii="Century" w:eastAsia="ＭＳ 明朝" w:hAnsi="Century" w:cs="Times New Roman"/>
        </w:rPr>
        <w:t>（</w:t>
      </w:r>
      <w:r w:rsidRPr="0058528C">
        <w:rPr>
          <w:rFonts w:ascii="Century" w:eastAsia="ＭＳ 明朝" w:hAnsi="Century" w:cs="Times New Roman" w:hint="eastAsia"/>
        </w:rPr>
        <w:t>会員</w:t>
      </w:r>
      <w:r w:rsidRPr="0058528C">
        <w:rPr>
          <w:rFonts w:ascii="Century" w:eastAsia="ＭＳ 明朝" w:hAnsi="Century" w:cs="Times New Roman"/>
        </w:rPr>
        <w:t>）</w:t>
      </w:r>
      <w:r w:rsidRPr="0058528C">
        <w:rPr>
          <w:rFonts w:ascii="Century" w:eastAsia="ＭＳ 明朝" w:hAnsi="Century" w:cs="Times New Roman"/>
        </w:rPr>
        <w:br/>
      </w:r>
      <w:r w:rsidRPr="0058528C">
        <w:rPr>
          <w:rFonts w:ascii="Century" w:eastAsia="ＭＳ 明朝" w:hAnsi="Century" w:cs="Times New Roman"/>
        </w:rPr>
        <w:t>本会の目的および趣意に賛同し、活動を推進する</w:t>
      </w:r>
      <w:r w:rsidRPr="0058528C">
        <w:rPr>
          <w:rFonts w:ascii="Century" w:eastAsia="ＭＳ 明朝" w:hAnsi="Century" w:cs="Times New Roman" w:hint="eastAsia"/>
        </w:rPr>
        <w:t>犯罪被害者、その家族、研究者、地方公共団体職員等の</w:t>
      </w:r>
      <w:r w:rsidRPr="0058528C">
        <w:rPr>
          <w:rFonts w:ascii="Century" w:eastAsia="ＭＳ 明朝" w:hAnsi="Century" w:cs="Times New Roman"/>
        </w:rPr>
        <w:t>個人</w:t>
      </w:r>
      <w:r w:rsidRPr="0058528C">
        <w:rPr>
          <w:rFonts w:ascii="Century" w:eastAsia="ＭＳ 明朝" w:hAnsi="Century" w:cs="Times New Roman" w:hint="eastAsia"/>
        </w:rPr>
        <w:t>とする</w:t>
      </w:r>
      <w:r w:rsidRPr="0058528C">
        <w:rPr>
          <w:rFonts w:ascii="Century" w:eastAsia="ＭＳ 明朝" w:hAnsi="Century" w:cs="Times New Roman"/>
        </w:rPr>
        <w:t>。</w:t>
      </w:r>
    </w:p>
    <w:p w:rsidR="0058528C" w:rsidRPr="0058528C" w:rsidRDefault="0058528C" w:rsidP="0058528C">
      <w:pPr>
        <w:rPr>
          <w:rFonts w:ascii="ＭＳ 明朝" w:eastAsia="ＭＳ 明朝" w:hAnsi="ＭＳ 明朝" w:cs="Times New Roman"/>
          <w:szCs w:val="21"/>
        </w:rPr>
      </w:pPr>
    </w:p>
    <w:p w:rsidR="0058528C" w:rsidRPr="0058528C" w:rsidRDefault="0058528C" w:rsidP="0058528C">
      <w:pPr>
        <w:rPr>
          <w:rFonts w:ascii="ＭＳ 明朝" w:eastAsia="ＭＳ 明朝" w:hAnsi="ＭＳ 明朝" w:cs="Times New Roman"/>
          <w:szCs w:val="21"/>
        </w:rPr>
      </w:pPr>
      <w:r w:rsidRPr="0058528C">
        <w:rPr>
          <w:rFonts w:ascii="ＭＳ 明朝" w:eastAsia="ＭＳ 明朝" w:hAnsi="ＭＳ 明朝" w:cs="Times New Roman"/>
          <w:szCs w:val="21"/>
        </w:rPr>
        <w:t>第</w:t>
      </w:r>
      <w:r w:rsidRPr="0058528C">
        <w:rPr>
          <w:rFonts w:ascii="ＭＳ 明朝" w:eastAsia="ＭＳ 明朝" w:hAnsi="ＭＳ 明朝" w:cs="Times New Roman" w:hint="eastAsia"/>
          <w:szCs w:val="21"/>
        </w:rPr>
        <w:t>５</w:t>
      </w:r>
      <w:r w:rsidRPr="0058528C">
        <w:rPr>
          <w:rFonts w:ascii="ＭＳ 明朝" w:eastAsia="ＭＳ 明朝" w:hAnsi="ＭＳ 明朝" w:cs="Times New Roman"/>
          <w:szCs w:val="21"/>
        </w:rPr>
        <w:t xml:space="preserve">条　</w:t>
      </w:r>
      <w:r w:rsidRPr="0058528C">
        <w:rPr>
          <w:rFonts w:ascii="ＭＳ 明朝" w:eastAsia="ＭＳ 明朝" w:hAnsi="ＭＳ 明朝" w:cs="Times New Roman" w:hint="eastAsia"/>
          <w:szCs w:val="21"/>
        </w:rPr>
        <w:t>（役員）</w:t>
      </w:r>
    </w:p>
    <w:p w:rsidR="0058528C" w:rsidRPr="0058528C" w:rsidRDefault="0058528C" w:rsidP="0058528C">
      <w:pPr>
        <w:rPr>
          <w:rFonts w:ascii="ＭＳ 明朝" w:eastAsia="ＭＳ 明朝" w:hAnsi="ＭＳ 明朝" w:cs="Times New Roman"/>
          <w:szCs w:val="21"/>
        </w:rPr>
      </w:pPr>
      <w:r w:rsidRPr="0058528C">
        <w:rPr>
          <w:rFonts w:ascii="ＭＳ 明朝" w:eastAsia="ＭＳ 明朝" w:hAnsi="ＭＳ 明朝" w:cs="Times New Roman" w:hint="eastAsia"/>
          <w:szCs w:val="21"/>
        </w:rPr>
        <w:t>本会は、以下の役員を置く。</w:t>
      </w:r>
    </w:p>
    <w:p w:rsidR="0058528C" w:rsidRPr="0058528C" w:rsidRDefault="0058528C" w:rsidP="0058528C">
      <w:pPr>
        <w:rPr>
          <w:rFonts w:ascii="ＭＳ 明朝" w:eastAsia="ＭＳ 明朝" w:hAnsi="ＭＳ 明朝" w:cs="Times New Roman"/>
          <w:szCs w:val="21"/>
        </w:rPr>
      </w:pPr>
    </w:p>
    <w:p w:rsidR="0058528C" w:rsidRPr="0058528C" w:rsidRDefault="0058528C" w:rsidP="0058528C">
      <w:pPr>
        <w:rPr>
          <w:rFonts w:ascii="ＭＳ 明朝" w:eastAsia="ＭＳ 明朝" w:hAnsi="ＭＳ 明朝" w:cs="Times New Roman"/>
          <w:szCs w:val="21"/>
        </w:rPr>
      </w:pPr>
      <w:r w:rsidRPr="0058528C">
        <w:rPr>
          <w:rFonts w:ascii="ＭＳ 明朝" w:eastAsia="ＭＳ 明朝" w:hAnsi="ＭＳ 明朝" w:cs="Times New Roman" w:hint="eastAsia"/>
          <w:szCs w:val="21"/>
        </w:rPr>
        <w:t>１　世話人２名　監事１名</w:t>
      </w:r>
    </w:p>
    <w:p w:rsidR="0058528C" w:rsidRPr="0058528C" w:rsidRDefault="0058528C" w:rsidP="0058528C">
      <w:pPr>
        <w:rPr>
          <w:rFonts w:ascii="ＭＳ 明朝" w:eastAsia="ＭＳ 明朝" w:hAnsi="ＭＳ 明朝" w:cs="Times New Roman"/>
          <w:szCs w:val="21"/>
        </w:rPr>
      </w:pPr>
      <w:r w:rsidRPr="0058528C">
        <w:rPr>
          <w:rFonts w:ascii="ＭＳ 明朝" w:eastAsia="ＭＳ 明朝" w:hAnsi="ＭＳ 明朝" w:cs="Times New Roman" w:hint="eastAsia"/>
          <w:szCs w:val="21"/>
        </w:rPr>
        <w:t>２　役員は、会員の中から総会の議決により選任する。</w:t>
      </w:r>
    </w:p>
    <w:p w:rsidR="0058528C" w:rsidRPr="0058528C" w:rsidRDefault="0058528C" w:rsidP="0058528C">
      <w:pPr>
        <w:rPr>
          <w:rFonts w:ascii="ＭＳ 明朝" w:eastAsia="ＭＳ 明朝" w:hAnsi="ＭＳ 明朝" w:cs="Times New Roman"/>
          <w:szCs w:val="21"/>
        </w:rPr>
      </w:pPr>
      <w:r w:rsidRPr="0058528C">
        <w:rPr>
          <w:rFonts w:ascii="ＭＳ 明朝" w:eastAsia="ＭＳ 明朝" w:hAnsi="ＭＳ 明朝" w:cs="Times New Roman" w:hint="eastAsia"/>
          <w:szCs w:val="21"/>
        </w:rPr>
        <w:t>３　監事は、世話人を兼ねることはできない。</w:t>
      </w:r>
    </w:p>
    <w:p w:rsidR="0058528C" w:rsidRPr="0058528C" w:rsidRDefault="0058528C" w:rsidP="0058528C">
      <w:pPr>
        <w:rPr>
          <w:rFonts w:ascii="ＭＳ 明朝" w:eastAsia="ＭＳ 明朝" w:hAnsi="ＭＳ 明朝" w:cs="Times New Roman"/>
          <w:szCs w:val="21"/>
        </w:rPr>
      </w:pPr>
    </w:p>
    <w:p w:rsidR="0058528C" w:rsidRPr="0058528C" w:rsidRDefault="0058528C" w:rsidP="0058528C">
      <w:pPr>
        <w:rPr>
          <w:rFonts w:ascii="ＭＳ 明朝" w:eastAsia="ＭＳ 明朝" w:hAnsi="ＭＳ 明朝" w:cs="Times New Roman"/>
          <w:szCs w:val="21"/>
        </w:rPr>
      </w:pPr>
      <w:r w:rsidRPr="0058528C">
        <w:rPr>
          <w:rFonts w:ascii="ＭＳ 明朝" w:eastAsia="ＭＳ 明朝" w:hAnsi="ＭＳ 明朝" w:cs="Times New Roman" w:hint="eastAsia"/>
          <w:szCs w:val="21"/>
        </w:rPr>
        <w:t>第６条　（役員の職務）</w:t>
      </w:r>
    </w:p>
    <w:p w:rsidR="0058528C" w:rsidRPr="0058528C" w:rsidRDefault="0058528C" w:rsidP="0058528C">
      <w:pPr>
        <w:rPr>
          <w:rFonts w:ascii="ＭＳ 明朝" w:eastAsia="ＭＳ 明朝" w:hAnsi="ＭＳ 明朝" w:cs="Times New Roman"/>
          <w:szCs w:val="21"/>
        </w:rPr>
      </w:pPr>
      <w:r w:rsidRPr="0058528C">
        <w:rPr>
          <w:rFonts w:ascii="ＭＳ 明朝" w:eastAsia="ＭＳ 明朝" w:hAnsi="ＭＳ 明朝" w:cs="Times New Roman" w:hint="eastAsia"/>
          <w:szCs w:val="21"/>
        </w:rPr>
        <w:t>１　世話人は、本会を代表し、会務を統括する。</w:t>
      </w:r>
    </w:p>
    <w:p w:rsidR="0058528C" w:rsidRPr="0058528C" w:rsidRDefault="0058528C" w:rsidP="0058528C">
      <w:pPr>
        <w:ind w:left="210" w:hangingChars="100" w:hanging="210"/>
        <w:rPr>
          <w:rFonts w:ascii="ＭＳ 明朝" w:eastAsia="ＭＳ 明朝" w:hAnsi="ＭＳ 明朝" w:cs="Times New Roman"/>
          <w:szCs w:val="21"/>
        </w:rPr>
      </w:pPr>
      <w:r w:rsidRPr="0058528C">
        <w:rPr>
          <w:rFonts w:ascii="ＭＳ 明朝" w:eastAsia="ＭＳ 明朝" w:hAnsi="ＭＳ 明朝" w:cs="Times New Roman" w:hint="eastAsia"/>
          <w:szCs w:val="21"/>
        </w:rPr>
        <w:t>２　監事は、世話人及び事務局長の事業執行の状況及び財産の状況を監査する。</w:t>
      </w:r>
    </w:p>
    <w:p w:rsidR="0058528C" w:rsidRPr="0058528C" w:rsidRDefault="0058528C" w:rsidP="0058528C">
      <w:pPr>
        <w:rPr>
          <w:rFonts w:ascii="ＭＳ 明朝" w:eastAsia="ＭＳ 明朝" w:hAnsi="ＭＳ 明朝" w:cs="Times New Roman"/>
          <w:szCs w:val="21"/>
        </w:rPr>
      </w:pPr>
    </w:p>
    <w:p w:rsidR="0058528C" w:rsidRPr="0058528C" w:rsidRDefault="0058528C" w:rsidP="0058528C">
      <w:pPr>
        <w:rPr>
          <w:rFonts w:ascii="ＭＳ 明朝" w:eastAsia="ＭＳ 明朝" w:hAnsi="ＭＳ 明朝" w:cs="Times New Roman"/>
          <w:szCs w:val="21"/>
        </w:rPr>
      </w:pPr>
      <w:r w:rsidRPr="0058528C">
        <w:rPr>
          <w:rFonts w:ascii="ＭＳ 明朝" w:eastAsia="ＭＳ 明朝" w:hAnsi="ＭＳ 明朝" w:cs="Times New Roman" w:hint="eastAsia"/>
          <w:szCs w:val="21"/>
        </w:rPr>
        <w:t>第７条　（役員の任期及び解任）</w:t>
      </w:r>
    </w:p>
    <w:p w:rsidR="0058528C" w:rsidRPr="0058528C" w:rsidRDefault="0058528C" w:rsidP="0058528C">
      <w:pPr>
        <w:rPr>
          <w:rFonts w:ascii="ＭＳ 明朝" w:eastAsia="ＭＳ 明朝" w:hAnsi="ＭＳ 明朝" w:cs="Times New Roman"/>
          <w:szCs w:val="21"/>
        </w:rPr>
      </w:pPr>
      <w:r w:rsidRPr="0058528C">
        <w:rPr>
          <w:rFonts w:ascii="ＭＳ 明朝" w:eastAsia="ＭＳ 明朝" w:hAnsi="ＭＳ 明朝" w:cs="Times New Roman" w:hint="eastAsia"/>
          <w:szCs w:val="21"/>
        </w:rPr>
        <w:t>１　役員の任期は１年とする。ただし、再任を妨げない。</w:t>
      </w:r>
    </w:p>
    <w:p w:rsidR="0058528C" w:rsidRPr="0058528C" w:rsidRDefault="0058528C" w:rsidP="0058528C">
      <w:pPr>
        <w:rPr>
          <w:rFonts w:ascii="ＭＳ 明朝" w:eastAsia="ＭＳ 明朝" w:hAnsi="ＭＳ 明朝" w:cs="Times New Roman"/>
          <w:szCs w:val="21"/>
        </w:rPr>
      </w:pPr>
      <w:r w:rsidRPr="0058528C">
        <w:rPr>
          <w:rFonts w:ascii="ＭＳ 明朝" w:eastAsia="ＭＳ 明朝" w:hAnsi="ＭＳ 明朝" w:cs="Times New Roman" w:hint="eastAsia"/>
          <w:szCs w:val="21"/>
        </w:rPr>
        <w:t>２　欠員の補充または増員による任期途中からの役員の任期は、所定の任期の残任期間とする。</w:t>
      </w:r>
    </w:p>
    <w:p w:rsidR="0058528C" w:rsidRPr="0058528C" w:rsidRDefault="0058528C" w:rsidP="0058528C">
      <w:pPr>
        <w:ind w:left="210" w:hangingChars="100" w:hanging="210"/>
        <w:rPr>
          <w:rFonts w:ascii="ＭＳ 明朝" w:eastAsia="ＭＳ 明朝" w:hAnsi="ＭＳ 明朝" w:cs="Times New Roman"/>
          <w:szCs w:val="21"/>
        </w:rPr>
      </w:pPr>
      <w:r w:rsidRPr="0058528C">
        <w:rPr>
          <w:rFonts w:ascii="ＭＳ 明朝" w:eastAsia="ＭＳ 明朝" w:hAnsi="ＭＳ 明朝" w:cs="Times New Roman" w:hint="eastAsia"/>
          <w:szCs w:val="21"/>
        </w:rPr>
        <w:t>３　役員が次のいずれかに該当するときには、総会の議決を経て当該役員を解任することができる。</w:t>
      </w:r>
    </w:p>
    <w:p w:rsidR="0058528C" w:rsidRPr="0058528C" w:rsidRDefault="0058528C" w:rsidP="0058528C">
      <w:pPr>
        <w:ind w:left="210" w:hangingChars="100" w:hanging="210"/>
        <w:rPr>
          <w:rFonts w:ascii="ＭＳ 明朝" w:eastAsia="ＭＳ 明朝" w:hAnsi="ＭＳ 明朝" w:cs="Times New Roman"/>
          <w:szCs w:val="21"/>
        </w:rPr>
      </w:pPr>
      <w:r w:rsidRPr="0058528C">
        <w:rPr>
          <w:rFonts w:ascii="ＭＳ 明朝" w:eastAsia="ＭＳ 明朝" w:hAnsi="ＭＳ 明朝" w:cs="Times New Roman" w:hint="eastAsia"/>
          <w:szCs w:val="21"/>
        </w:rPr>
        <w:t xml:space="preserve">　　（１）職務の執行に堪えないと認められるとき</w:t>
      </w:r>
    </w:p>
    <w:p w:rsidR="0058528C" w:rsidRPr="0058528C" w:rsidRDefault="0058528C" w:rsidP="0058528C">
      <w:pPr>
        <w:ind w:left="210" w:hangingChars="100" w:hanging="210"/>
        <w:rPr>
          <w:rFonts w:ascii="ＭＳ 明朝" w:eastAsia="ＭＳ 明朝" w:hAnsi="ＭＳ 明朝" w:cs="Times New Roman"/>
          <w:szCs w:val="21"/>
        </w:rPr>
      </w:pPr>
      <w:r w:rsidRPr="0058528C">
        <w:rPr>
          <w:rFonts w:ascii="ＭＳ 明朝" w:eastAsia="ＭＳ 明朝" w:hAnsi="ＭＳ 明朝" w:cs="Times New Roman" w:hint="eastAsia"/>
          <w:szCs w:val="21"/>
        </w:rPr>
        <w:t xml:space="preserve">　　（２）職務上の義務違反，その他役員としてふさわしくない行為があると認められるとき</w:t>
      </w:r>
    </w:p>
    <w:p w:rsidR="0058528C" w:rsidRPr="0058528C" w:rsidRDefault="0058528C" w:rsidP="0058528C">
      <w:pPr>
        <w:rPr>
          <w:rFonts w:ascii="ＭＳ 明朝" w:eastAsia="ＭＳ 明朝" w:hAnsi="ＭＳ 明朝" w:cs="Times New Roman"/>
          <w:szCs w:val="21"/>
        </w:rPr>
      </w:pPr>
    </w:p>
    <w:p w:rsidR="0058528C" w:rsidRPr="0058528C" w:rsidRDefault="0058528C" w:rsidP="0058528C">
      <w:pPr>
        <w:rPr>
          <w:rFonts w:ascii="Century" w:eastAsia="ＭＳ 明朝" w:hAnsi="Century" w:cs="Times New Roman"/>
        </w:rPr>
      </w:pPr>
      <w:r w:rsidRPr="0058528C">
        <w:rPr>
          <w:rFonts w:ascii="ＭＳ 明朝" w:eastAsia="ＭＳ 明朝" w:hAnsi="ＭＳ 明朝" w:cs="Times New Roman"/>
          <w:szCs w:val="21"/>
        </w:rPr>
        <w:t>第</w:t>
      </w:r>
      <w:r w:rsidRPr="0058528C">
        <w:rPr>
          <w:rFonts w:ascii="ＭＳ 明朝" w:eastAsia="ＭＳ 明朝" w:hAnsi="ＭＳ 明朝" w:cs="Times New Roman" w:hint="eastAsia"/>
          <w:szCs w:val="21"/>
        </w:rPr>
        <w:t>８</w:t>
      </w:r>
      <w:r w:rsidRPr="0058528C">
        <w:rPr>
          <w:rFonts w:ascii="ＭＳ 明朝" w:eastAsia="ＭＳ 明朝" w:hAnsi="ＭＳ 明朝" w:cs="Times New Roman"/>
          <w:szCs w:val="21"/>
        </w:rPr>
        <w:t>条　（</w:t>
      </w:r>
      <w:r w:rsidRPr="0058528C">
        <w:rPr>
          <w:rFonts w:ascii="ＭＳ 明朝" w:eastAsia="ＭＳ 明朝" w:hAnsi="ＭＳ 明朝" w:cs="Times New Roman" w:hint="eastAsia"/>
          <w:szCs w:val="21"/>
        </w:rPr>
        <w:t>会議</w:t>
      </w:r>
      <w:r w:rsidRPr="0058528C">
        <w:rPr>
          <w:rFonts w:ascii="ＭＳ 明朝" w:eastAsia="ＭＳ 明朝" w:hAnsi="ＭＳ 明朝" w:cs="Times New Roman"/>
          <w:szCs w:val="21"/>
        </w:rPr>
        <w:t>）</w:t>
      </w:r>
      <w:r w:rsidRPr="0058528C">
        <w:rPr>
          <w:rFonts w:ascii="ＭＳ 明朝" w:eastAsia="ＭＳ 明朝" w:hAnsi="ＭＳ 明朝" w:cs="Times New Roman"/>
          <w:szCs w:val="21"/>
        </w:rPr>
        <w:br/>
      </w:r>
      <w:r w:rsidRPr="0058528C">
        <w:rPr>
          <w:rFonts w:ascii="Century" w:eastAsia="ＭＳ 明朝" w:hAnsi="Century" w:cs="Times New Roman"/>
        </w:rPr>
        <w:t>本会の運営</w:t>
      </w:r>
      <w:r w:rsidRPr="0058528C">
        <w:rPr>
          <w:rFonts w:ascii="Century" w:eastAsia="ＭＳ 明朝" w:hAnsi="Century" w:cs="Times New Roman" w:hint="eastAsia"/>
        </w:rPr>
        <w:t>をする</w:t>
      </w:r>
      <w:r w:rsidRPr="0058528C">
        <w:rPr>
          <w:rFonts w:ascii="Century" w:eastAsia="ＭＳ 明朝" w:hAnsi="Century" w:cs="Times New Roman"/>
        </w:rPr>
        <w:t>ため</w:t>
      </w:r>
      <w:r w:rsidRPr="0058528C">
        <w:rPr>
          <w:rFonts w:ascii="Century" w:eastAsia="ＭＳ 明朝" w:hAnsi="Century" w:cs="Times New Roman" w:hint="eastAsia"/>
        </w:rPr>
        <w:t>の会議は、総会とする</w:t>
      </w:r>
      <w:r w:rsidRPr="0058528C">
        <w:rPr>
          <w:rFonts w:ascii="Century" w:eastAsia="ＭＳ 明朝" w:hAnsi="Century" w:cs="Times New Roman"/>
        </w:rPr>
        <w:t>。</w:t>
      </w:r>
    </w:p>
    <w:p w:rsidR="0058528C" w:rsidRPr="0058528C" w:rsidRDefault="0058528C" w:rsidP="0058528C">
      <w:pPr>
        <w:rPr>
          <w:rFonts w:ascii="Century" w:eastAsia="ＭＳ 明朝" w:hAnsi="Century" w:cs="Times New Roman"/>
        </w:rPr>
      </w:pPr>
    </w:p>
    <w:p w:rsidR="0058528C" w:rsidRPr="0058528C" w:rsidRDefault="0058528C" w:rsidP="0058528C">
      <w:pPr>
        <w:rPr>
          <w:rFonts w:ascii="Century" w:eastAsia="ＭＳ 明朝" w:hAnsi="Century" w:cs="Times New Roman"/>
        </w:rPr>
      </w:pPr>
      <w:r w:rsidRPr="0058528C">
        <w:rPr>
          <w:rFonts w:ascii="Century" w:eastAsia="ＭＳ 明朝" w:hAnsi="Century" w:cs="Times New Roman" w:hint="eastAsia"/>
        </w:rPr>
        <w:t>１　総会は、会員をもって構成する。</w:t>
      </w:r>
    </w:p>
    <w:p w:rsidR="0058528C" w:rsidRPr="0058528C" w:rsidRDefault="0058528C" w:rsidP="0058528C">
      <w:pPr>
        <w:rPr>
          <w:rFonts w:ascii="Century" w:eastAsia="ＭＳ 明朝" w:hAnsi="Century" w:cs="Times New Roman"/>
        </w:rPr>
      </w:pPr>
      <w:r w:rsidRPr="0058528C">
        <w:rPr>
          <w:rFonts w:ascii="Century" w:eastAsia="ＭＳ 明朝" w:hAnsi="Century" w:cs="Times New Roman" w:hint="eastAsia"/>
        </w:rPr>
        <w:t>２　総会は、通常総会および臨時総会とする。</w:t>
      </w:r>
    </w:p>
    <w:p w:rsidR="0058528C" w:rsidRPr="0058528C" w:rsidRDefault="0058528C" w:rsidP="0058528C">
      <w:pPr>
        <w:rPr>
          <w:rFonts w:ascii="Century" w:eastAsia="ＭＳ 明朝" w:hAnsi="Century" w:cs="Times New Roman"/>
        </w:rPr>
      </w:pPr>
      <w:r w:rsidRPr="0058528C">
        <w:rPr>
          <w:rFonts w:ascii="Century" w:eastAsia="ＭＳ 明朝" w:hAnsi="Century" w:cs="Times New Roman" w:hint="eastAsia"/>
        </w:rPr>
        <w:t>３　通常総会は、毎年１回４月に開催する。</w:t>
      </w:r>
    </w:p>
    <w:p w:rsidR="0058528C" w:rsidRPr="0058528C" w:rsidRDefault="0058528C" w:rsidP="0058528C">
      <w:pPr>
        <w:rPr>
          <w:rFonts w:ascii="Century" w:eastAsia="ＭＳ 明朝" w:hAnsi="Century" w:cs="Times New Roman"/>
        </w:rPr>
      </w:pPr>
      <w:r w:rsidRPr="0058528C">
        <w:rPr>
          <w:rFonts w:ascii="Century" w:eastAsia="ＭＳ 明朝" w:hAnsi="Century" w:cs="Times New Roman" w:hint="eastAsia"/>
        </w:rPr>
        <w:t>４　臨時総会は、次のいずれかに該当するときに開催する。</w:t>
      </w:r>
    </w:p>
    <w:p w:rsidR="0058528C" w:rsidRPr="0058528C" w:rsidRDefault="0058528C" w:rsidP="0058528C">
      <w:pPr>
        <w:rPr>
          <w:rFonts w:ascii="Century" w:eastAsia="ＭＳ 明朝" w:hAnsi="Century" w:cs="Times New Roman"/>
        </w:rPr>
      </w:pPr>
      <w:r w:rsidRPr="0058528C">
        <w:rPr>
          <w:rFonts w:ascii="Century" w:eastAsia="ＭＳ 明朝" w:hAnsi="Century" w:cs="Times New Roman" w:hint="eastAsia"/>
        </w:rPr>
        <w:t xml:space="preserve">　　（１）役員が必要と認めたとき</w:t>
      </w:r>
    </w:p>
    <w:p w:rsidR="0058528C" w:rsidRPr="0058528C" w:rsidRDefault="0058528C" w:rsidP="0058528C">
      <w:pPr>
        <w:rPr>
          <w:rFonts w:ascii="Century" w:eastAsia="ＭＳ 明朝" w:hAnsi="Century" w:cs="Times New Roman"/>
        </w:rPr>
      </w:pPr>
      <w:r w:rsidRPr="0058528C">
        <w:rPr>
          <w:rFonts w:ascii="Century" w:eastAsia="ＭＳ 明朝" w:hAnsi="Century" w:cs="Times New Roman" w:hint="eastAsia"/>
        </w:rPr>
        <w:t xml:space="preserve">　　（２）会員の４分の１以上から会議の目的を示して請求があったとき</w:t>
      </w:r>
    </w:p>
    <w:p w:rsidR="0058528C" w:rsidRPr="0058528C" w:rsidRDefault="0058528C" w:rsidP="0058528C">
      <w:pPr>
        <w:rPr>
          <w:rFonts w:ascii="Century" w:eastAsia="ＭＳ 明朝" w:hAnsi="Century" w:cs="Times New Roman"/>
        </w:rPr>
      </w:pPr>
      <w:r w:rsidRPr="0058528C">
        <w:rPr>
          <w:rFonts w:ascii="Century" w:eastAsia="ＭＳ 明朝" w:hAnsi="Century" w:cs="Times New Roman" w:hint="eastAsia"/>
        </w:rPr>
        <w:t>５　総会</w:t>
      </w:r>
      <w:r w:rsidRPr="0058528C">
        <w:rPr>
          <w:rFonts w:ascii="Century" w:eastAsia="ＭＳ 明朝" w:hAnsi="Century" w:cs="Times New Roman"/>
        </w:rPr>
        <w:t>は、</w:t>
      </w:r>
      <w:r w:rsidRPr="0058528C">
        <w:rPr>
          <w:rFonts w:ascii="Century" w:eastAsia="ＭＳ 明朝" w:hAnsi="Century" w:cs="Times New Roman" w:hint="eastAsia"/>
        </w:rPr>
        <w:t>世話人</w:t>
      </w:r>
      <w:r w:rsidRPr="0058528C">
        <w:rPr>
          <w:rFonts w:ascii="Century" w:eastAsia="ＭＳ 明朝" w:hAnsi="Century" w:cs="Times New Roman"/>
        </w:rPr>
        <w:t>が招集し、本会の目的達成に必要な事項を合議により決定する。</w:t>
      </w:r>
    </w:p>
    <w:p w:rsidR="0058528C" w:rsidRPr="0058528C" w:rsidRDefault="0058528C" w:rsidP="0058528C">
      <w:pPr>
        <w:rPr>
          <w:rFonts w:ascii="Century" w:eastAsia="ＭＳ 明朝" w:hAnsi="Century" w:cs="Times New Roman"/>
        </w:rPr>
      </w:pPr>
    </w:p>
    <w:p w:rsidR="0058528C" w:rsidRPr="0058528C" w:rsidRDefault="0058528C" w:rsidP="0058528C">
      <w:pPr>
        <w:rPr>
          <w:rFonts w:ascii="Century" w:eastAsia="ＭＳ 明朝" w:hAnsi="Century" w:cs="Times New Roman"/>
        </w:rPr>
      </w:pPr>
      <w:r w:rsidRPr="0058528C">
        <w:rPr>
          <w:rFonts w:ascii="Century" w:eastAsia="ＭＳ 明朝" w:hAnsi="Century" w:cs="Times New Roman" w:hint="eastAsia"/>
        </w:rPr>
        <w:t>第９条　（総会の議決事項）</w:t>
      </w:r>
    </w:p>
    <w:p w:rsidR="0058528C" w:rsidRPr="0058528C" w:rsidRDefault="0058528C" w:rsidP="0058528C">
      <w:pPr>
        <w:rPr>
          <w:rFonts w:ascii="Century" w:eastAsia="ＭＳ 明朝" w:hAnsi="Century" w:cs="Times New Roman"/>
        </w:rPr>
      </w:pPr>
      <w:r w:rsidRPr="0058528C">
        <w:rPr>
          <w:rFonts w:ascii="Century" w:eastAsia="ＭＳ 明朝" w:hAnsi="Century" w:cs="Times New Roman" w:hint="eastAsia"/>
        </w:rPr>
        <w:t>総会は、この規約に定めるもののほか、次の事項を議決する。</w:t>
      </w:r>
    </w:p>
    <w:p w:rsidR="0058528C" w:rsidRPr="0058528C" w:rsidRDefault="0058528C" w:rsidP="0058528C">
      <w:pPr>
        <w:rPr>
          <w:rFonts w:ascii="Century" w:eastAsia="ＭＳ 明朝" w:hAnsi="Century" w:cs="Times New Roman"/>
        </w:rPr>
      </w:pPr>
    </w:p>
    <w:p w:rsidR="0058528C" w:rsidRPr="0058528C" w:rsidRDefault="0058528C" w:rsidP="0058528C">
      <w:pPr>
        <w:rPr>
          <w:rFonts w:ascii="Century" w:eastAsia="ＭＳ 明朝" w:hAnsi="Century" w:cs="Times New Roman"/>
        </w:rPr>
      </w:pPr>
      <w:r w:rsidRPr="0058528C">
        <w:rPr>
          <w:rFonts w:ascii="Century" w:eastAsia="ＭＳ 明朝" w:hAnsi="Century" w:cs="Times New Roman" w:hint="eastAsia"/>
        </w:rPr>
        <w:t>１　活動計画および収支予算ならびにその変更</w:t>
      </w:r>
    </w:p>
    <w:p w:rsidR="0058528C" w:rsidRPr="0058528C" w:rsidRDefault="0058528C" w:rsidP="0058528C">
      <w:pPr>
        <w:rPr>
          <w:rFonts w:ascii="Century" w:eastAsia="ＭＳ 明朝" w:hAnsi="Century" w:cs="Times New Roman"/>
        </w:rPr>
      </w:pPr>
      <w:r w:rsidRPr="0058528C">
        <w:rPr>
          <w:rFonts w:ascii="Century" w:eastAsia="ＭＳ 明朝" w:hAnsi="Century" w:cs="Times New Roman" w:hint="eastAsia"/>
        </w:rPr>
        <w:t>２　活動報告および収支決算</w:t>
      </w:r>
    </w:p>
    <w:p w:rsidR="0058528C" w:rsidRPr="0058528C" w:rsidRDefault="0058528C" w:rsidP="0058528C">
      <w:pPr>
        <w:rPr>
          <w:rFonts w:ascii="Century" w:eastAsia="ＭＳ 明朝" w:hAnsi="Century" w:cs="Times New Roman"/>
        </w:rPr>
      </w:pPr>
      <w:r w:rsidRPr="0058528C">
        <w:rPr>
          <w:rFonts w:ascii="Century" w:eastAsia="ＭＳ 明朝" w:hAnsi="Century" w:cs="Times New Roman" w:hint="eastAsia"/>
        </w:rPr>
        <w:t>３　役員の選任</w:t>
      </w:r>
    </w:p>
    <w:p w:rsidR="0058528C" w:rsidRPr="0058528C" w:rsidRDefault="0058528C" w:rsidP="0058528C">
      <w:pPr>
        <w:rPr>
          <w:rFonts w:ascii="Century" w:eastAsia="ＭＳ 明朝" w:hAnsi="Century" w:cs="Times New Roman"/>
        </w:rPr>
      </w:pPr>
      <w:r w:rsidRPr="0058528C">
        <w:rPr>
          <w:rFonts w:ascii="Century" w:eastAsia="ＭＳ 明朝" w:hAnsi="Century" w:cs="Times New Roman" w:hint="eastAsia"/>
        </w:rPr>
        <w:t>４　その他役員が必要と認める重要な事項</w:t>
      </w:r>
    </w:p>
    <w:p w:rsidR="0058528C" w:rsidRPr="0058528C" w:rsidRDefault="0058528C" w:rsidP="0058528C">
      <w:pPr>
        <w:rPr>
          <w:rFonts w:ascii="Century" w:eastAsia="ＭＳ 明朝" w:hAnsi="Century" w:cs="Times New Roman"/>
        </w:rPr>
      </w:pPr>
    </w:p>
    <w:p w:rsidR="0058528C" w:rsidRPr="0058528C" w:rsidRDefault="0058528C" w:rsidP="0058528C">
      <w:pPr>
        <w:rPr>
          <w:rFonts w:ascii="Century" w:eastAsia="ＭＳ 明朝" w:hAnsi="Century" w:cs="Times New Roman"/>
        </w:rPr>
      </w:pPr>
      <w:r w:rsidRPr="0058528C">
        <w:rPr>
          <w:rFonts w:ascii="Century" w:eastAsia="ＭＳ 明朝" w:hAnsi="Century" w:cs="Times New Roman" w:hint="eastAsia"/>
        </w:rPr>
        <w:t>第１０条　（総会の運営）</w:t>
      </w:r>
    </w:p>
    <w:p w:rsidR="0058528C" w:rsidRPr="0058528C" w:rsidRDefault="0058528C" w:rsidP="0058528C">
      <w:pPr>
        <w:rPr>
          <w:rFonts w:ascii="Century" w:eastAsia="ＭＳ 明朝" w:hAnsi="Century" w:cs="Times New Roman"/>
        </w:rPr>
      </w:pPr>
      <w:r w:rsidRPr="0058528C">
        <w:rPr>
          <w:rFonts w:ascii="Century" w:eastAsia="ＭＳ 明朝" w:hAnsi="Century" w:cs="Times New Roman" w:hint="eastAsia"/>
        </w:rPr>
        <w:t>１　総会は、会員過半数の出席をもって成立する。</w:t>
      </w:r>
    </w:p>
    <w:p w:rsidR="0058528C" w:rsidRPr="0058528C" w:rsidRDefault="0058528C" w:rsidP="0058528C">
      <w:pPr>
        <w:rPr>
          <w:rFonts w:ascii="Century" w:eastAsia="ＭＳ 明朝" w:hAnsi="Century" w:cs="Times New Roman"/>
        </w:rPr>
      </w:pPr>
      <w:r w:rsidRPr="0058528C">
        <w:rPr>
          <w:rFonts w:ascii="Century" w:eastAsia="ＭＳ 明朝" w:hAnsi="Century" w:cs="Times New Roman" w:hint="eastAsia"/>
        </w:rPr>
        <w:t>２　総会の議長は、出席した会員のうちから選出する。</w:t>
      </w:r>
    </w:p>
    <w:p w:rsidR="0058528C" w:rsidRPr="0058528C" w:rsidRDefault="0058528C" w:rsidP="0058528C">
      <w:pPr>
        <w:rPr>
          <w:rFonts w:ascii="Century" w:eastAsia="ＭＳ 明朝" w:hAnsi="Century" w:cs="Times New Roman"/>
        </w:rPr>
      </w:pPr>
      <w:r w:rsidRPr="0058528C">
        <w:rPr>
          <w:rFonts w:ascii="Century" w:eastAsia="ＭＳ 明朝" w:hAnsi="Century" w:cs="Times New Roman" w:hint="eastAsia"/>
        </w:rPr>
        <w:t>３　総会における会員の議決権は</w:t>
      </w:r>
      <w:r w:rsidRPr="0058528C">
        <w:rPr>
          <w:rFonts w:ascii="Century" w:eastAsia="ＭＳ 明朝" w:hAnsi="Century" w:cs="Times New Roman" w:hint="eastAsia"/>
        </w:rPr>
        <w:t>1</w:t>
      </w:r>
      <w:r w:rsidRPr="0058528C">
        <w:rPr>
          <w:rFonts w:ascii="Century" w:eastAsia="ＭＳ 明朝" w:hAnsi="Century" w:cs="Times New Roman" w:hint="eastAsia"/>
        </w:rPr>
        <w:t>人１票とする。</w:t>
      </w:r>
    </w:p>
    <w:p w:rsidR="0058528C" w:rsidRPr="0058528C" w:rsidRDefault="0058528C" w:rsidP="0058528C">
      <w:pPr>
        <w:rPr>
          <w:rFonts w:ascii="Century" w:eastAsia="ＭＳ 明朝" w:hAnsi="Century" w:cs="Times New Roman"/>
        </w:rPr>
      </w:pPr>
    </w:p>
    <w:p w:rsidR="0058528C" w:rsidRPr="0058528C" w:rsidRDefault="0058528C" w:rsidP="0058528C">
      <w:pPr>
        <w:rPr>
          <w:rFonts w:ascii="Century" w:eastAsia="ＭＳ 明朝" w:hAnsi="Century" w:cs="Times New Roman"/>
        </w:rPr>
      </w:pPr>
      <w:r w:rsidRPr="0058528C">
        <w:rPr>
          <w:rFonts w:ascii="Century" w:eastAsia="ＭＳ 明朝" w:hAnsi="Century" w:cs="Times New Roman"/>
        </w:rPr>
        <w:t>第</w:t>
      </w:r>
      <w:r w:rsidRPr="0058528C">
        <w:rPr>
          <w:rFonts w:ascii="Century" w:eastAsia="ＭＳ 明朝" w:hAnsi="Century" w:cs="Times New Roman" w:hint="eastAsia"/>
        </w:rPr>
        <w:t>１１</w:t>
      </w:r>
      <w:r w:rsidRPr="0058528C">
        <w:rPr>
          <w:rFonts w:ascii="Century" w:eastAsia="ＭＳ 明朝" w:hAnsi="Century" w:cs="Times New Roman"/>
        </w:rPr>
        <w:t>条　（会則</w:t>
      </w:r>
      <w:r w:rsidRPr="0058528C">
        <w:rPr>
          <w:rFonts w:ascii="Century" w:eastAsia="ＭＳ 明朝" w:hAnsi="Century" w:cs="Times New Roman" w:hint="eastAsia"/>
        </w:rPr>
        <w:t>の変更</w:t>
      </w:r>
      <w:r w:rsidRPr="0058528C">
        <w:rPr>
          <w:rFonts w:ascii="Century" w:eastAsia="ＭＳ 明朝" w:hAnsi="Century" w:cs="Times New Roman"/>
        </w:rPr>
        <w:t>）</w:t>
      </w:r>
      <w:r w:rsidRPr="0058528C">
        <w:rPr>
          <w:rFonts w:ascii="Century" w:eastAsia="ＭＳ 明朝" w:hAnsi="Century" w:cs="Times New Roman"/>
        </w:rPr>
        <w:br/>
      </w:r>
      <w:r w:rsidRPr="0058528C">
        <w:rPr>
          <w:rFonts w:ascii="Century" w:eastAsia="ＭＳ 明朝" w:hAnsi="Century" w:cs="Times New Roman"/>
        </w:rPr>
        <w:t>本会則の改正は</w:t>
      </w:r>
      <w:r w:rsidRPr="0058528C">
        <w:rPr>
          <w:rFonts w:ascii="Century" w:eastAsia="ＭＳ 明朝" w:hAnsi="Century" w:cs="Times New Roman" w:hint="eastAsia"/>
        </w:rPr>
        <w:t>、総会において出席した会員の３分の２以上の議決を経なければならない</w:t>
      </w:r>
      <w:r w:rsidRPr="0058528C">
        <w:rPr>
          <w:rFonts w:ascii="Century" w:eastAsia="ＭＳ 明朝" w:hAnsi="Century" w:cs="Times New Roman"/>
        </w:rPr>
        <w:t>。</w:t>
      </w:r>
    </w:p>
    <w:p w:rsidR="0058528C" w:rsidRPr="0058528C" w:rsidRDefault="0058528C" w:rsidP="0058528C">
      <w:pPr>
        <w:rPr>
          <w:rFonts w:ascii="Century" w:eastAsia="ＭＳ 明朝" w:hAnsi="Century" w:cs="Times New Roman"/>
        </w:rPr>
      </w:pPr>
    </w:p>
    <w:p w:rsidR="0058528C" w:rsidRPr="0058528C" w:rsidRDefault="0058528C" w:rsidP="0058528C">
      <w:pPr>
        <w:rPr>
          <w:rFonts w:ascii="Century" w:eastAsia="ＭＳ 明朝" w:hAnsi="Century" w:cs="Times New Roman"/>
        </w:rPr>
      </w:pPr>
      <w:r w:rsidRPr="0058528C">
        <w:rPr>
          <w:rFonts w:ascii="Century" w:eastAsia="ＭＳ 明朝" w:hAnsi="Century" w:cs="Times New Roman"/>
        </w:rPr>
        <w:t>附則</w:t>
      </w:r>
      <w:r w:rsidRPr="0058528C">
        <w:rPr>
          <w:rFonts w:ascii="Century" w:eastAsia="ＭＳ 明朝" w:hAnsi="Century" w:cs="Times New Roman" w:hint="eastAsia"/>
        </w:rPr>
        <w:t xml:space="preserve">　</w:t>
      </w:r>
      <w:r w:rsidRPr="0058528C">
        <w:rPr>
          <w:rFonts w:ascii="Century" w:eastAsia="ＭＳ 明朝" w:hAnsi="Century" w:cs="Times New Roman"/>
        </w:rPr>
        <w:br/>
      </w:r>
      <w:r w:rsidRPr="0058528C">
        <w:rPr>
          <w:rFonts w:ascii="Century" w:eastAsia="ＭＳ 明朝" w:hAnsi="Century" w:cs="Times New Roman"/>
        </w:rPr>
        <w:t>本会則は</w:t>
      </w:r>
      <w:r w:rsidRPr="0058528C">
        <w:rPr>
          <w:rFonts w:ascii="Century" w:eastAsia="ＭＳ 明朝" w:hAnsi="Century" w:cs="Times New Roman" w:hint="eastAsia"/>
        </w:rPr>
        <w:t>2014</w:t>
      </w:r>
      <w:r w:rsidRPr="0058528C">
        <w:rPr>
          <w:rFonts w:ascii="Century" w:eastAsia="ＭＳ 明朝" w:hAnsi="Century" w:cs="Times New Roman"/>
        </w:rPr>
        <w:t>年</w:t>
      </w:r>
      <w:r w:rsidRPr="0058528C">
        <w:rPr>
          <w:rFonts w:ascii="Century" w:eastAsia="ＭＳ 明朝" w:hAnsi="Century" w:cs="Times New Roman" w:hint="eastAsia"/>
        </w:rPr>
        <w:t>2</w:t>
      </w:r>
      <w:r w:rsidRPr="0058528C">
        <w:rPr>
          <w:rFonts w:ascii="Century" w:eastAsia="ＭＳ 明朝" w:hAnsi="Century" w:cs="Times New Roman"/>
        </w:rPr>
        <w:t>月</w:t>
      </w:r>
      <w:r w:rsidRPr="0058528C">
        <w:rPr>
          <w:rFonts w:ascii="Century" w:eastAsia="ＭＳ 明朝" w:hAnsi="Century" w:cs="Times New Roman" w:hint="eastAsia"/>
        </w:rPr>
        <w:t>1</w:t>
      </w:r>
      <w:r w:rsidRPr="0058528C">
        <w:rPr>
          <w:rFonts w:ascii="Century" w:eastAsia="ＭＳ 明朝" w:hAnsi="Century" w:cs="Times New Roman"/>
        </w:rPr>
        <w:t>日より発効する。</w:t>
      </w:r>
    </w:p>
    <w:p w:rsidR="0058528C" w:rsidRPr="0058528C" w:rsidRDefault="0058528C" w:rsidP="0058528C">
      <w:pPr>
        <w:rPr>
          <w:rFonts w:ascii="Century" w:eastAsia="ＭＳ 明朝" w:hAnsi="Century" w:cs="Times New Roman"/>
        </w:rPr>
      </w:pPr>
    </w:p>
    <w:p w:rsidR="0058528C" w:rsidRPr="0058528C" w:rsidRDefault="0058528C" w:rsidP="0058528C">
      <w:pPr>
        <w:rPr>
          <w:rFonts w:ascii="Century" w:eastAsia="ＭＳ 明朝" w:hAnsi="Century" w:cs="Times New Roman"/>
        </w:rPr>
      </w:pPr>
      <w:r w:rsidRPr="0058528C">
        <w:rPr>
          <w:rFonts w:ascii="Century" w:eastAsia="ＭＳ 明朝" w:hAnsi="Century" w:cs="Times New Roman" w:hint="eastAsia"/>
        </w:rPr>
        <w:t>組織の概要</w:t>
      </w:r>
    </w:p>
    <w:p w:rsidR="0058528C" w:rsidRPr="0058528C" w:rsidRDefault="0058528C" w:rsidP="0058528C">
      <w:pPr>
        <w:rPr>
          <w:rFonts w:ascii="Century" w:eastAsia="ＭＳ 明朝" w:hAnsi="Century" w:cs="Times New Roman"/>
        </w:rPr>
      </w:pPr>
      <w:r w:rsidRPr="0058528C">
        <w:rPr>
          <w:rFonts w:ascii="Century" w:eastAsia="ＭＳ 明朝" w:hAnsi="Century" w:cs="Times New Roman" w:hint="eastAsia"/>
        </w:rPr>
        <w:t>事務局所在地</w:t>
      </w:r>
    </w:p>
    <w:p w:rsidR="0058528C" w:rsidRPr="0058528C" w:rsidRDefault="0058528C" w:rsidP="0058528C">
      <w:pPr>
        <w:ind w:firstLineChars="100" w:firstLine="210"/>
        <w:rPr>
          <w:rFonts w:ascii="ＭＳ 明朝" w:eastAsia="ＭＳ 明朝" w:hAnsi="ＭＳ 明朝" w:cs="Arial"/>
          <w:color w:val="222222"/>
          <w:sz w:val="20"/>
          <w:szCs w:val="20"/>
        </w:rPr>
      </w:pPr>
      <w:r w:rsidRPr="0058528C">
        <w:rPr>
          <w:rFonts w:ascii="ＭＳ 明朝" w:eastAsia="ＭＳ 明朝" w:hAnsi="ＭＳ 明朝" w:cs="Times New Roman" w:hint="eastAsia"/>
          <w:szCs w:val="21"/>
        </w:rPr>
        <w:t>〒</w:t>
      </w:r>
      <w:r w:rsidRPr="0058528C">
        <w:rPr>
          <w:rFonts w:ascii="ＭＳ 明朝" w:eastAsia="ＭＳ 明朝" w:hAnsi="ＭＳ 明朝" w:cs="Arial" w:hint="eastAsia"/>
          <w:color w:val="222222"/>
          <w:sz w:val="20"/>
          <w:szCs w:val="20"/>
        </w:rPr>
        <w:t>310-8585　茨城県水戸市見和１丁目430－１　常磐大学</w:t>
      </w:r>
      <w:r w:rsidR="00EA29C1">
        <w:rPr>
          <w:rFonts w:ascii="ＭＳ 明朝" w:eastAsia="ＭＳ 明朝" w:hAnsi="ＭＳ 明朝" w:cs="Arial" w:hint="eastAsia"/>
          <w:color w:val="222222"/>
          <w:sz w:val="20"/>
          <w:szCs w:val="20"/>
        </w:rPr>
        <w:t>社会安全政策研究所</w:t>
      </w:r>
      <w:r w:rsidRPr="0058528C">
        <w:rPr>
          <w:rFonts w:ascii="ＭＳ 明朝" w:eastAsia="ＭＳ 明朝" w:hAnsi="ＭＳ 明朝" w:cs="Arial" w:hint="eastAsia"/>
          <w:color w:val="222222"/>
          <w:sz w:val="20"/>
          <w:szCs w:val="20"/>
        </w:rPr>
        <w:t xml:space="preserve">　</w:t>
      </w:r>
      <w:r w:rsidR="00EA29C1">
        <w:rPr>
          <w:rFonts w:ascii="ＭＳ 明朝" w:eastAsia="ＭＳ 明朝" w:hAnsi="ＭＳ 明朝" w:cs="Arial" w:hint="eastAsia"/>
          <w:color w:val="222222"/>
          <w:sz w:val="20"/>
          <w:szCs w:val="20"/>
        </w:rPr>
        <w:t>トッド</w:t>
      </w:r>
      <w:bookmarkStart w:id="0" w:name="_GoBack"/>
      <w:bookmarkEnd w:id="0"/>
      <w:r w:rsidRPr="0058528C">
        <w:rPr>
          <w:rFonts w:ascii="ＭＳ 明朝" w:eastAsia="ＭＳ 明朝" w:hAnsi="ＭＳ 明朝" w:cs="Arial" w:hint="eastAsia"/>
          <w:color w:val="222222"/>
          <w:sz w:val="20"/>
          <w:szCs w:val="20"/>
        </w:rPr>
        <w:t>研究室</w:t>
      </w:r>
    </w:p>
    <w:p w:rsidR="0058528C" w:rsidRPr="0058528C" w:rsidRDefault="0058528C" w:rsidP="0058528C">
      <w:pPr>
        <w:rPr>
          <w:rFonts w:ascii="Century" w:eastAsia="ＭＳ 明朝" w:hAnsi="Century" w:cs="Times New Roman"/>
        </w:rPr>
      </w:pPr>
    </w:p>
    <w:p w:rsidR="0058528C" w:rsidRPr="0058528C" w:rsidRDefault="0058528C" w:rsidP="0058528C">
      <w:pPr>
        <w:rPr>
          <w:rFonts w:ascii="Century" w:eastAsia="ＭＳ 明朝" w:hAnsi="Century" w:cs="Times New Roman"/>
        </w:rPr>
      </w:pPr>
      <w:r w:rsidRPr="0058528C">
        <w:rPr>
          <w:rFonts w:ascii="Century" w:eastAsia="ＭＳ 明朝" w:hAnsi="Century" w:cs="Times New Roman" w:hint="eastAsia"/>
        </w:rPr>
        <w:t>役員</w:t>
      </w:r>
    </w:p>
    <w:p w:rsidR="0058528C" w:rsidRPr="0058528C" w:rsidRDefault="0058528C" w:rsidP="0058528C">
      <w:pPr>
        <w:ind w:firstLineChars="100" w:firstLine="210"/>
        <w:rPr>
          <w:rFonts w:ascii="ＭＳ 明朝" w:eastAsia="ＭＳ 明朝" w:hAnsi="ＭＳ 明朝" w:cs="ＭＳ 明朝"/>
          <w:szCs w:val="21"/>
        </w:rPr>
      </w:pPr>
      <w:r w:rsidRPr="0058528C">
        <w:rPr>
          <w:rFonts w:ascii="ＭＳ 明朝" w:eastAsia="ＭＳ 明朝" w:hAnsi="ＭＳ 明朝" w:cs="ＭＳ 明朝" w:hint="eastAsia"/>
          <w:szCs w:val="21"/>
        </w:rPr>
        <w:t>世話人　　鴻巣　たか子　　犯罪被害者団体ネットワーク（ハートバンド）運営委員</w:t>
      </w:r>
    </w:p>
    <w:p w:rsidR="0058528C" w:rsidRPr="0058528C" w:rsidRDefault="0058528C" w:rsidP="0058528C">
      <w:pPr>
        <w:rPr>
          <w:rFonts w:ascii="ＭＳ 明朝" w:eastAsia="ＭＳ 明朝" w:hAnsi="ＭＳ 明朝" w:cs="ＭＳ 明朝"/>
          <w:szCs w:val="21"/>
        </w:rPr>
      </w:pPr>
      <w:r w:rsidRPr="0058528C">
        <w:rPr>
          <w:rFonts w:ascii="ＭＳ 明朝" w:eastAsia="ＭＳ 明朝" w:hAnsi="ＭＳ 明朝" w:cs="ＭＳ 明朝" w:hint="eastAsia"/>
          <w:szCs w:val="21"/>
        </w:rPr>
        <w:t xml:space="preserve">　世話人　　渡邉　保　　　　全国犯罪被害者の会（あすの会）副代表幹事</w:t>
      </w:r>
    </w:p>
    <w:p w:rsidR="00EF5F61" w:rsidRPr="0058528C" w:rsidRDefault="0058528C" w:rsidP="0058528C">
      <w:pPr>
        <w:ind w:firstLineChars="100" w:firstLine="210"/>
        <w:rPr>
          <w:rFonts w:ascii="ＭＳ 明朝" w:eastAsia="ＭＳ 明朝" w:hAnsi="ＭＳ 明朝" w:cs="ＭＳ 明朝"/>
          <w:szCs w:val="21"/>
        </w:rPr>
      </w:pPr>
      <w:r w:rsidRPr="0058528C">
        <w:rPr>
          <w:rFonts w:ascii="ＭＳ 明朝" w:eastAsia="ＭＳ 明朝" w:hAnsi="ＭＳ 明朝" w:cs="ＭＳ 明朝" w:hint="eastAsia"/>
          <w:szCs w:val="21"/>
        </w:rPr>
        <w:t xml:space="preserve">監事　　　諸澤　英道 </w:t>
      </w:r>
      <w:r w:rsidRPr="0058528C">
        <w:rPr>
          <w:rFonts w:ascii="ＭＳ 明朝" w:eastAsia="ＭＳ 明朝" w:hAnsi="ＭＳ 明朝" w:cs="ＭＳ 明朝"/>
          <w:szCs w:val="21"/>
        </w:rPr>
        <w:t xml:space="preserve">   </w:t>
      </w:r>
      <w:r w:rsidR="00EA29C1">
        <w:rPr>
          <w:rFonts w:ascii="ＭＳ 明朝" w:eastAsia="ＭＳ 明朝" w:hAnsi="ＭＳ 明朝" w:cs="ＭＳ 明朝" w:hint="eastAsia"/>
          <w:szCs w:val="21"/>
        </w:rPr>
        <w:t xml:space="preserve">　常磐大学元学長</w:t>
      </w:r>
      <w:r w:rsidRPr="0058528C">
        <w:rPr>
          <w:rFonts w:ascii="ＭＳ 明朝" w:eastAsia="ＭＳ 明朝" w:hAnsi="ＭＳ 明朝" w:cs="ＭＳ 明朝" w:hint="eastAsia"/>
          <w:szCs w:val="21"/>
        </w:rPr>
        <w:t xml:space="preserve">  </w:t>
      </w:r>
    </w:p>
    <w:sectPr w:rsidR="00EF5F61" w:rsidRPr="0058528C" w:rsidSect="004C78DA">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26" w:rsidRDefault="00E93826" w:rsidP="0058528C">
      <w:r>
        <w:separator/>
      </w:r>
    </w:p>
  </w:endnote>
  <w:endnote w:type="continuationSeparator" w:id="0">
    <w:p w:rsidR="00E93826" w:rsidRDefault="00E93826" w:rsidP="0058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8C" w:rsidRDefault="005852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26" w:rsidRDefault="00E93826" w:rsidP="0058528C">
      <w:r>
        <w:separator/>
      </w:r>
    </w:p>
  </w:footnote>
  <w:footnote w:type="continuationSeparator" w:id="0">
    <w:p w:rsidR="00E93826" w:rsidRDefault="00E93826" w:rsidP="00585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8C"/>
    <w:rsid w:val="00190DB7"/>
    <w:rsid w:val="00220EE1"/>
    <w:rsid w:val="0058528C"/>
    <w:rsid w:val="00BF3264"/>
    <w:rsid w:val="00E93826"/>
    <w:rsid w:val="00EA29C1"/>
    <w:rsid w:val="00EF5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28C"/>
    <w:pPr>
      <w:tabs>
        <w:tab w:val="center" w:pos="4252"/>
        <w:tab w:val="right" w:pos="8504"/>
      </w:tabs>
      <w:snapToGrid w:val="0"/>
    </w:pPr>
  </w:style>
  <w:style w:type="character" w:customStyle="1" w:styleId="a4">
    <w:name w:val="ヘッダー (文字)"/>
    <w:basedOn w:val="a0"/>
    <w:link w:val="a3"/>
    <w:uiPriority w:val="99"/>
    <w:rsid w:val="0058528C"/>
  </w:style>
  <w:style w:type="paragraph" w:styleId="a5">
    <w:name w:val="footer"/>
    <w:basedOn w:val="a"/>
    <w:link w:val="a6"/>
    <w:uiPriority w:val="99"/>
    <w:unhideWhenUsed/>
    <w:rsid w:val="0058528C"/>
    <w:pPr>
      <w:tabs>
        <w:tab w:val="center" w:pos="4252"/>
        <w:tab w:val="right" w:pos="8504"/>
      </w:tabs>
      <w:snapToGrid w:val="0"/>
    </w:pPr>
  </w:style>
  <w:style w:type="character" w:customStyle="1" w:styleId="a6">
    <w:name w:val="フッター (文字)"/>
    <w:basedOn w:val="a0"/>
    <w:link w:val="a5"/>
    <w:uiPriority w:val="99"/>
    <w:rsid w:val="00585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28C"/>
    <w:pPr>
      <w:tabs>
        <w:tab w:val="center" w:pos="4252"/>
        <w:tab w:val="right" w:pos="8504"/>
      </w:tabs>
      <w:snapToGrid w:val="0"/>
    </w:pPr>
  </w:style>
  <w:style w:type="character" w:customStyle="1" w:styleId="a4">
    <w:name w:val="ヘッダー (文字)"/>
    <w:basedOn w:val="a0"/>
    <w:link w:val="a3"/>
    <w:uiPriority w:val="99"/>
    <w:rsid w:val="0058528C"/>
  </w:style>
  <w:style w:type="paragraph" w:styleId="a5">
    <w:name w:val="footer"/>
    <w:basedOn w:val="a"/>
    <w:link w:val="a6"/>
    <w:uiPriority w:val="99"/>
    <w:unhideWhenUsed/>
    <w:rsid w:val="0058528C"/>
    <w:pPr>
      <w:tabs>
        <w:tab w:val="center" w:pos="4252"/>
        <w:tab w:val="right" w:pos="8504"/>
      </w:tabs>
      <w:snapToGrid w:val="0"/>
    </w:pPr>
  </w:style>
  <w:style w:type="character" w:customStyle="1" w:styleId="a6">
    <w:name w:val="フッター (文字)"/>
    <w:basedOn w:val="a0"/>
    <w:link w:val="a5"/>
    <w:uiPriority w:val="99"/>
    <w:rsid w:val="0058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696</Characters>
  <Application>Microsoft Office Word</Application>
  <DocSecurity>0</DocSecurity>
  <Lines>21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dc:creator>
  <cp:lastModifiedBy>Mahoko</cp:lastModifiedBy>
  <cp:revision>2</cp:revision>
  <dcterms:created xsi:type="dcterms:W3CDTF">2018-03-13T13:36:00Z</dcterms:created>
  <dcterms:modified xsi:type="dcterms:W3CDTF">2018-03-13T13:36:00Z</dcterms:modified>
</cp:coreProperties>
</file>