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3569" w14:textId="77777777" w:rsidR="00986B6E" w:rsidRDefault="00986B6E" w:rsidP="00FE41CD">
      <w:pPr>
        <w:autoSpaceDE w:val="0"/>
        <w:autoSpaceDN w:val="0"/>
        <w:adjustRightInd w:val="0"/>
        <w:jc w:val="center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まくはりママの</w:t>
      </w:r>
      <w:bookmarkStart w:id="0" w:name="_GoBack"/>
      <w:bookmarkEnd w:id="0"/>
      <w:r>
        <w:rPr>
          <w:rFonts w:ascii="IPAPMincho" w:eastAsia="IPAPMincho" w:cs="IPAPMincho" w:hint="eastAsia"/>
          <w:kern w:val="0"/>
          <w:sz w:val="28"/>
          <w:szCs w:val="28"/>
        </w:rPr>
        <w:t xml:space="preserve">家　</w:t>
      </w:r>
      <w:r>
        <w:rPr>
          <w:rFonts w:ascii="IPAPMincho" w:eastAsia="IPAPMincho" w:cs="IPAPMincho" w:hint="eastAsia"/>
          <w:kern w:val="0"/>
          <w:sz w:val="28"/>
          <w:szCs w:val="28"/>
        </w:rPr>
        <w:t>運営規約</w:t>
      </w:r>
    </w:p>
    <w:p w14:paraId="3F0ED197" w14:textId="77777777" w:rsidR="00FE41CD" w:rsidRDefault="00FE41CD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</w:p>
    <w:p w14:paraId="368B5C88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第</w:t>
      </w:r>
      <w:r>
        <w:rPr>
          <w:rFonts w:ascii="IPAPMincho" w:eastAsia="IPAPMincho" w:cs="IPAPMincho"/>
          <w:kern w:val="0"/>
          <w:sz w:val="28"/>
          <w:szCs w:val="28"/>
        </w:rPr>
        <w:t>1</w:t>
      </w:r>
      <w:r>
        <w:rPr>
          <w:rFonts w:ascii="IPAPMincho" w:eastAsia="IPAPMincho" w:cs="IPAPMincho" w:hint="eastAsia"/>
          <w:kern w:val="0"/>
          <w:sz w:val="28"/>
          <w:szCs w:val="28"/>
        </w:rPr>
        <w:t>条（会の目的）</w:t>
      </w:r>
    </w:p>
    <w:p w14:paraId="1B699C9C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子育てに悩んでいる家族、トラブルを抱える子供へのサポート</w:t>
      </w:r>
    </w:p>
    <w:p w14:paraId="3DA9BFEC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第</w:t>
      </w:r>
      <w:r>
        <w:rPr>
          <w:rFonts w:ascii="IPAPMincho" w:eastAsia="IPAPMincho" w:cs="IPAPMincho"/>
          <w:kern w:val="0"/>
          <w:sz w:val="28"/>
          <w:szCs w:val="28"/>
        </w:rPr>
        <w:t>2</w:t>
      </w:r>
      <w:r>
        <w:rPr>
          <w:rFonts w:ascii="IPAPMincho" w:eastAsia="IPAPMincho" w:cs="IPAPMincho" w:hint="eastAsia"/>
          <w:kern w:val="0"/>
          <w:sz w:val="28"/>
          <w:szCs w:val="28"/>
        </w:rPr>
        <w:t>条（名称）</w:t>
      </w:r>
    </w:p>
    <w:p w14:paraId="3434A3DE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この会の名称を以下のとおりとする。</w:t>
      </w:r>
    </w:p>
    <w:p w14:paraId="627F3B09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まくはりママの家（まく♡ママ）</w:t>
      </w:r>
    </w:p>
    <w:p w14:paraId="4608BBBC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第</w:t>
      </w:r>
      <w:r>
        <w:rPr>
          <w:rFonts w:ascii="IPAPMincho" w:eastAsia="IPAPMincho" w:cs="IPAPMincho"/>
          <w:kern w:val="0"/>
          <w:sz w:val="28"/>
          <w:szCs w:val="28"/>
        </w:rPr>
        <w:t>3</w:t>
      </w:r>
      <w:r>
        <w:rPr>
          <w:rFonts w:ascii="IPAPMincho" w:eastAsia="IPAPMincho" w:cs="IPAPMincho" w:hint="eastAsia"/>
          <w:kern w:val="0"/>
          <w:sz w:val="28"/>
          <w:szCs w:val="28"/>
        </w:rPr>
        <w:t>条（事務局所在地）</w:t>
      </w:r>
    </w:p>
    <w:p w14:paraId="5816F19D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この会の事務局を以下に置く。</w:t>
      </w:r>
    </w:p>
    <w:p w14:paraId="033FF778" w14:textId="77777777" w:rsidR="00986B6E" w:rsidRP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 w:hint="eastAsia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〒262-0032　千葉県千葉市花見川区幕張町５－４０８－６　メゾングランベルデ101</w:t>
      </w:r>
    </w:p>
    <w:p w14:paraId="48056B7E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第</w:t>
      </w:r>
      <w:r w:rsidR="00FE41CD">
        <w:rPr>
          <w:rFonts w:ascii="IPAPMincho" w:eastAsia="IPAPMincho" w:cs="IPAPMincho" w:hint="eastAsia"/>
          <w:kern w:val="0"/>
          <w:sz w:val="28"/>
          <w:szCs w:val="28"/>
        </w:rPr>
        <w:t>４</w:t>
      </w:r>
      <w:r>
        <w:rPr>
          <w:rFonts w:ascii="IPAPMincho" w:eastAsia="IPAPMincho" w:cs="IPAPMincho" w:hint="eastAsia"/>
          <w:kern w:val="0"/>
          <w:sz w:val="28"/>
          <w:szCs w:val="28"/>
        </w:rPr>
        <w:t>条（役員）</w:t>
      </w:r>
    </w:p>
    <w:p w14:paraId="12F9A3C2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この会に以下の役員を置く。</w:t>
      </w:r>
    </w:p>
    <w:p w14:paraId="0E0C11F0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代表</w:t>
      </w:r>
      <w:r>
        <w:rPr>
          <w:rFonts w:ascii="IPAPMincho" w:eastAsia="IPAPMincho" w:cs="IPAPMincho"/>
          <w:kern w:val="0"/>
          <w:sz w:val="20"/>
          <w:szCs w:val="20"/>
        </w:rPr>
        <w:t>1</w:t>
      </w:r>
      <w:r>
        <w:rPr>
          <w:rFonts w:ascii="IPAPMincho" w:eastAsia="IPAPMincho" w:cs="IPAPMincho" w:hint="eastAsia"/>
          <w:kern w:val="0"/>
          <w:sz w:val="20"/>
          <w:szCs w:val="20"/>
        </w:rPr>
        <w:t>名</w:t>
      </w:r>
    </w:p>
    <w:p w14:paraId="0018CA1B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副代表</w:t>
      </w:r>
      <w:r>
        <w:rPr>
          <w:rFonts w:ascii="IPAPMincho" w:eastAsia="IPAPMincho" w:cs="IPAPMincho"/>
          <w:kern w:val="0"/>
          <w:sz w:val="20"/>
          <w:szCs w:val="20"/>
        </w:rPr>
        <w:t>1</w:t>
      </w:r>
      <w:r>
        <w:rPr>
          <w:rFonts w:ascii="IPAPMincho" w:eastAsia="IPAPMincho" w:cs="IPAPMincho" w:hint="eastAsia"/>
          <w:kern w:val="0"/>
          <w:sz w:val="20"/>
          <w:szCs w:val="20"/>
        </w:rPr>
        <w:t>名</w:t>
      </w:r>
    </w:p>
    <w:p w14:paraId="520E1DD6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会計</w:t>
      </w:r>
      <w:r>
        <w:rPr>
          <w:rFonts w:ascii="IPAPMincho" w:eastAsia="IPAPMincho" w:cs="IPAPMincho"/>
          <w:kern w:val="0"/>
          <w:sz w:val="20"/>
          <w:szCs w:val="20"/>
        </w:rPr>
        <w:t>1</w:t>
      </w:r>
      <w:r>
        <w:rPr>
          <w:rFonts w:ascii="IPAPMincho" w:eastAsia="IPAPMincho" w:cs="IPAPMincho" w:hint="eastAsia"/>
          <w:kern w:val="0"/>
          <w:sz w:val="20"/>
          <w:szCs w:val="20"/>
        </w:rPr>
        <w:t>名</w:t>
      </w:r>
    </w:p>
    <w:p w14:paraId="029B8525" w14:textId="77777777" w:rsidR="00FE41CD" w:rsidRDefault="00FE41CD" w:rsidP="00986B6E">
      <w:pPr>
        <w:autoSpaceDE w:val="0"/>
        <w:autoSpaceDN w:val="0"/>
        <w:adjustRightInd w:val="0"/>
        <w:jc w:val="left"/>
        <w:rPr>
          <w:rFonts w:ascii="IPAPMincho" w:eastAsia="IPAPMincho" w:cs="IPAPMincho" w:hint="eastAsia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活動員ほか16名</w:t>
      </w:r>
    </w:p>
    <w:p w14:paraId="234F9ADC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第</w:t>
      </w:r>
      <w:r w:rsidR="00FE41CD">
        <w:rPr>
          <w:rFonts w:ascii="IPAPMincho" w:eastAsia="IPAPMincho" w:cs="IPAPMincho" w:hint="eastAsia"/>
          <w:kern w:val="0"/>
          <w:sz w:val="28"/>
          <w:szCs w:val="28"/>
        </w:rPr>
        <w:t>５</w:t>
      </w:r>
      <w:r>
        <w:rPr>
          <w:rFonts w:ascii="IPAPMincho" w:eastAsia="IPAPMincho" w:cs="IPAPMincho" w:hint="eastAsia"/>
          <w:kern w:val="0"/>
          <w:sz w:val="28"/>
          <w:szCs w:val="28"/>
        </w:rPr>
        <w:t>条（役員の任期）</w:t>
      </w:r>
    </w:p>
    <w:p w14:paraId="3FF4A92A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役員の任期は</w:t>
      </w:r>
      <w:r w:rsidR="00FE41CD">
        <w:rPr>
          <w:rFonts w:ascii="IPAPMincho" w:eastAsia="IPAPMincho" w:cs="IPAPMincho" w:hint="eastAsia"/>
          <w:kern w:val="0"/>
          <w:sz w:val="20"/>
          <w:szCs w:val="20"/>
        </w:rPr>
        <w:t>2020年3月31</w:t>
      </w:r>
      <w:r>
        <w:rPr>
          <w:rFonts w:ascii="IPAPMincho" w:eastAsia="IPAPMincho" w:cs="IPAPMincho" w:hint="eastAsia"/>
          <w:kern w:val="0"/>
          <w:sz w:val="20"/>
          <w:szCs w:val="20"/>
        </w:rPr>
        <w:t>日までとする。</w:t>
      </w:r>
    </w:p>
    <w:p w14:paraId="280A866D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第</w:t>
      </w:r>
      <w:r w:rsidR="00FE41CD">
        <w:rPr>
          <w:rFonts w:ascii="IPAPMincho" w:eastAsia="IPAPMincho" w:cs="IPAPMincho" w:hint="eastAsia"/>
          <w:kern w:val="0"/>
          <w:sz w:val="28"/>
          <w:szCs w:val="28"/>
        </w:rPr>
        <w:t>６</w:t>
      </w:r>
      <w:r>
        <w:rPr>
          <w:rFonts w:ascii="IPAPMincho" w:eastAsia="IPAPMincho" w:cs="IPAPMincho" w:hint="eastAsia"/>
          <w:kern w:val="0"/>
          <w:sz w:val="28"/>
          <w:szCs w:val="28"/>
        </w:rPr>
        <w:t>条（代表）</w:t>
      </w:r>
    </w:p>
    <w:p w14:paraId="36D3D917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代表は会を代表し、円滑な運営に努める。副代表は代表を補佐し、代表が欠員のときは代表の職務を遂行する。</w:t>
      </w:r>
    </w:p>
    <w:p w14:paraId="783C2ADB" w14:textId="77777777" w:rsidR="00986B6E" w:rsidRDefault="00986B6E" w:rsidP="00986B6E">
      <w:pPr>
        <w:autoSpaceDE w:val="0"/>
        <w:autoSpaceDN w:val="0"/>
        <w:adjustRightInd w:val="0"/>
        <w:jc w:val="left"/>
        <w:rPr>
          <w:rFonts w:ascii="IPAPMincho" w:eastAsia="IPAPMincho" w:cs="IPAPMincho"/>
          <w:kern w:val="0"/>
          <w:sz w:val="28"/>
          <w:szCs w:val="28"/>
        </w:rPr>
      </w:pPr>
      <w:r>
        <w:rPr>
          <w:rFonts w:ascii="IPAPMincho" w:eastAsia="IPAPMincho" w:cs="IPAPMincho" w:hint="eastAsia"/>
          <w:kern w:val="0"/>
          <w:sz w:val="28"/>
          <w:szCs w:val="28"/>
        </w:rPr>
        <w:t>第</w:t>
      </w:r>
      <w:r w:rsidR="00FE41CD">
        <w:rPr>
          <w:rFonts w:ascii="IPAPMincho" w:eastAsia="IPAPMincho" w:cs="IPAPMincho" w:hint="eastAsia"/>
          <w:kern w:val="0"/>
          <w:sz w:val="28"/>
          <w:szCs w:val="28"/>
        </w:rPr>
        <w:t>７</w:t>
      </w:r>
      <w:r>
        <w:rPr>
          <w:rFonts w:ascii="IPAPMincho" w:eastAsia="IPAPMincho" w:cs="IPAPMincho" w:hint="eastAsia"/>
          <w:kern w:val="0"/>
          <w:sz w:val="28"/>
          <w:szCs w:val="28"/>
        </w:rPr>
        <w:t>条（運営）</w:t>
      </w:r>
    </w:p>
    <w:p w14:paraId="37451C27" w14:textId="77777777" w:rsidR="00986B6E" w:rsidRDefault="00FE41CD" w:rsidP="00986B6E">
      <w:pPr>
        <w:autoSpaceDE w:val="0"/>
        <w:autoSpaceDN w:val="0"/>
        <w:adjustRightInd w:val="0"/>
        <w:jc w:val="left"/>
        <w:rPr>
          <w:rFonts w:ascii="IPAPMincho" w:eastAsia="IPAPMincho" w:cs="IPAPMincho" w:hint="eastAsia"/>
          <w:kern w:val="0"/>
          <w:sz w:val="20"/>
          <w:szCs w:val="20"/>
        </w:rPr>
      </w:pPr>
      <w:r>
        <w:rPr>
          <w:rFonts w:ascii="IPAPMincho" w:eastAsia="IPAPMincho" w:cs="IPAPMincho" w:hint="eastAsia"/>
          <w:kern w:val="0"/>
          <w:sz w:val="20"/>
          <w:szCs w:val="20"/>
        </w:rPr>
        <w:t>おおむね年12回の勉強会を開催する。重要事項については、活動員</w:t>
      </w:r>
      <w:r w:rsidR="00986B6E">
        <w:rPr>
          <w:rFonts w:ascii="IPAPMincho" w:eastAsia="IPAPMincho" w:cs="IPAPMincho" w:hint="eastAsia"/>
          <w:kern w:val="0"/>
          <w:sz w:val="20"/>
          <w:szCs w:val="20"/>
        </w:rPr>
        <w:t>による運営会議を行い円滑な業務遂行に努めるものとする。運営会議の議事は、出席者の過半数の同意をもって決定する。</w:t>
      </w:r>
    </w:p>
    <w:p w14:paraId="7155E319" w14:textId="77777777" w:rsidR="007A0F10" w:rsidRDefault="007A0F10" w:rsidP="00986B6E"/>
    <w:sectPr w:rsidR="007A0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E"/>
    <w:rsid w:val="007A0F10"/>
    <w:rsid w:val="00986B6E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E6561"/>
  <w15:chartTrackingRefBased/>
  <w15:docId w15:val="{426B9E33-95FC-4457-A9EC-D11B163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内田雅恵</dc:creator>
  <cp:keywords/>
  <dc:description/>
  <cp:lastModifiedBy>内田雅恵</cp:lastModifiedBy>
  <cp:revision>1</cp:revision>
  <dcterms:created xsi:type="dcterms:W3CDTF">2017-02-21T07:39:00Z</dcterms:created>
  <dcterms:modified xsi:type="dcterms:W3CDTF">2017-02-21T07:54:00Z</dcterms:modified>
</cp:coreProperties>
</file>