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1A" w:rsidRPr="00D65F1A" w:rsidRDefault="00D65F1A" w:rsidP="00F72E68">
      <w:pPr>
        <w:jc w:val="cente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一般社団法人障がい者起業・就労支援協会　定款</w:t>
      </w:r>
    </w:p>
    <w:p w:rsidR="00D65F1A" w:rsidRPr="00D65F1A" w:rsidRDefault="00D65F1A" w:rsidP="00D65F1A">
      <w:pPr>
        <w:rPr>
          <w:rFonts w:ascii="ヒラギノ明朝 Pro W3" w:eastAsia="ヒラギノ明朝 Pro W3" w:hAnsi="ヒラギノ明朝 Pro W3" w:cs="Times New Roman"/>
          <w:color w:val="000000"/>
          <w:sz w:val="22"/>
        </w:rPr>
      </w:pPr>
    </w:p>
    <w:p w:rsidR="00D65F1A" w:rsidRPr="00D65F1A" w:rsidRDefault="00D65F1A" w:rsidP="00D65F1A">
      <w:pPr>
        <w:jc w:val="cente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第１章　総　則</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（名称）</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第１条　当法人は、一般社団法人障がい者起業・就労支援協会と称する。</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（目的）</w:t>
      </w:r>
    </w:p>
    <w:p w:rsid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第２条　当法人は、広く障がい者を対象として、企業・行政・NPO</w:t>
      </w:r>
      <w:r>
        <w:rPr>
          <w:rFonts w:ascii="ヒラギノ明朝 Pro W3" w:eastAsia="ヒラギノ明朝 Pro W3" w:hAnsi="ヒラギノ明朝 Pro W3" w:cs="Times New Roman" w:hint="eastAsia"/>
          <w:color w:val="000000"/>
          <w:sz w:val="22"/>
        </w:rPr>
        <w:t xml:space="preserve">等との幅広いパ　</w:t>
      </w:r>
    </w:p>
    <w:p w:rsid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ー</w:t>
      </w:r>
      <w:r w:rsidRPr="00D65F1A">
        <w:rPr>
          <w:rFonts w:ascii="ヒラギノ明朝 Pro W3" w:eastAsia="ヒラギノ明朝 Pro W3" w:hAnsi="ヒラギノ明朝 Pro W3" w:cs="Times New Roman" w:hint="eastAsia"/>
          <w:color w:val="000000"/>
          <w:sz w:val="22"/>
        </w:rPr>
        <w:t>トナーシップによ</w:t>
      </w:r>
      <w:r>
        <w:rPr>
          <w:rFonts w:ascii="ヒラギノ明朝 Pro W3" w:eastAsia="ヒラギノ明朝 Pro W3" w:hAnsi="ヒラギノ明朝 Pro W3" w:cs="Times New Roman" w:hint="eastAsia"/>
          <w:color w:val="000000"/>
          <w:sz w:val="22"/>
        </w:rPr>
        <w:t>る起業・就労支援事業等を行うことで、誰もが社会に参</w:t>
      </w: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加、</w:t>
      </w:r>
      <w:r w:rsidRPr="00D65F1A">
        <w:rPr>
          <w:rFonts w:ascii="ヒラギノ明朝 Pro W3" w:eastAsia="ヒラギノ明朝 Pro W3" w:hAnsi="ヒラギノ明朝 Pro W3" w:cs="Times New Roman" w:hint="eastAsia"/>
          <w:color w:val="000000"/>
          <w:sz w:val="22"/>
        </w:rPr>
        <w:t>行動できる人材育成に寄与することを目的とする。</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（事業）</w:t>
      </w:r>
    </w:p>
    <w:p w:rsid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第３条　当法人は、第２条</w:t>
      </w:r>
      <w:r>
        <w:rPr>
          <w:rFonts w:ascii="ヒラギノ明朝 Pro W3" w:eastAsia="ヒラギノ明朝 Pro W3" w:hAnsi="ヒラギノ明朝 Pro W3" w:cs="Times New Roman" w:hint="eastAsia"/>
          <w:color w:val="000000"/>
          <w:sz w:val="22"/>
        </w:rPr>
        <w:t>の目的を達成するため、特定非営利活動に係る事業として</w:t>
      </w: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次</w:t>
      </w:r>
      <w:r w:rsidRPr="00D65F1A">
        <w:rPr>
          <w:rFonts w:ascii="ヒラギノ明朝 Pro W3" w:eastAsia="ヒラギノ明朝 Pro W3" w:hAnsi="ヒラギノ明朝 Pro W3" w:cs="Times New Roman" w:hint="eastAsia"/>
          <w:color w:val="000000"/>
          <w:sz w:val="22"/>
        </w:rPr>
        <w:t>の事業を行う。</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（１）障がい者の起業・就労支援に関する様々な人材育成事業</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（２）障がい者の起業・就労支援に関するプログラム・教材開発事業</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（３）障がい者の起業・就労支援に関する教育事業の企画、運営支援事業</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（４）障がい者の起業・就労支援に関する調査研究事業</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（５）その他目的を達成するために必要な事業</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（主たる事務所の所在地）</w:t>
      </w:r>
    </w:p>
    <w:p w:rsidR="00D65F1A" w:rsidRPr="00D65F1A" w:rsidRDefault="00F72E68"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第４条　当法人は、熊本県熊本市内に主たる事務所</w:t>
      </w:r>
      <w:r w:rsidR="00D65F1A" w:rsidRPr="00D65F1A">
        <w:rPr>
          <w:rFonts w:ascii="ヒラギノ明朝 Pro W3" w:eastAsia="ヒラギノ明朝 Pro W3" w:hAnsi="ヒラギノ明朝 Pro W3" w:cs="Times New Roman" w:hint="eastAsia"/>
          <w:color w:val="000000"/>
          <w:sz w:val="22"/>
        </w:rPr>
        <w:t>を置く。</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（公告方法）</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第５条　当法人の公告は、官報に掲載する方法により行う。</w:t>
      </w:r>
    </w:p>
    <w:p w:rsidR="00D65F1A" w:rsidRPr="00D65F1A" w:rsidRDefault="00D65F1A" w:rsidP="00D65F1A">
      <w:pPr>
        <w:rPr>
          <w:rFonts w:ascii="ヒラギノ明朝 Pro W3" w:eastAsia="ヒラギノ明朝 Pro W3" w:hAnsi="ヒラギノ明朝 Pro W3" w:cs="Times New Roman"/>
          <w:color w:val="000000"/>
          <w:sz w:val="22"/>
        </w:rPr>
      </w:pPr>
    </w:p>
    <w:p w:rsidR="00D65F1A" w:rsidRPr="00D65F1A" w:rsidRDefault="00D65F1A" w:rsidP="00D65F1A">
      <w:pPr>
        <w:jc w:val="cente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第２章　社　員</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（社員の資格の取得）</w:t>
      </w:r>
    </w:p>
    <w:p w:rsidR="00F72E68" w:rsidRDefault="00D65F1A" w:rsidP="00D65F1A">
      <w:pPr>
        <w:rPr>
          <w:rFonts w:ascii="ヒラギノ明朝 Pro W3" w:eastAsia="ヒラギノ明朝 Pro W3" w:hAnsi="ヒラギノ明朝 Pro W3" w:cs="Times New Roman" w:hint="eastAsia"/>
          <w:color w:val="000000"/>
          <w:sz w:val="22"/>
        </w:rPr>
      </w:pPr>
      <w:r w:rsidRPr="00D65F1A">
        <w:rPr>
          <w:rFonts w:ascii="ヒラギノ明朝 Pro W3" w:eastAsia="ヒラギノ明朝 Pro W3" w:hAnsi="ヒラギノ明朝 Pro W3" w:cs="Times New Roman" w:hint="eastAsia"/>
          <w:color w:val="000000"/>
          <w:sz w:val="22"/>
        </w:rPr>
        <w:t xml:space="preserve">　第６条　当法人の社員とな</w:t>
      </w:r>
      <w:r>
        <w:rPr>
          <w:rFonts w:ascii="ヒラギノ明朝 Pro W3" w:eastAsia="ヒラギノ明朝 Pro W3" w:hAnsi="ヒラギノ明朝 Pro W3" w:cs="Times New Roman" w:hint="eastAsia"/>
          <w:color w:val="000000"/>
          <w:sz w:val="22"/>
        </w:rPr>
        <w:t>るには、当法人</w:t>
      </w:r>
      <w:r w:rsidR="00F72E68">
        <w:rPr>
          <w:rFonts w:ascii="ヒラギノ明朝 Pro W3" w:eastAsia="ヒラギノ明朝 Pro W3" w:hAnsi="ヒラギノ明朝 Pro W3" w:cs="Times New Roman" w:hint="eastAsia"/>
          <w:color w:val="000000"/>
          <w:sz w:val="22"/>
        </w:rPr>
        <w:t>の目的に賛同したものを社員とする。</w:t>
      </w:r>
    </w:p>
    <w:p w:rsidR="00F72E68" w:rsidRDefault="00F72E68" w:rsidP="00D65F1A">
      <w:pPr>
        <w:rPr>
          <w:rFonts w:ascii="ヒラギノ明朝 Pro W3" w:eastAsia="ヒラギノ明朝 Pro W3" w:hAnsi="ヒラギノ明朝 Pro W3" w:cs="Times New Roman" w:hint="eastAsia"/>
          <w:color w:val="000000"/>
          <w:sz w:val="22"/>
        </w:rPr>
      </w:pPr>
      <w:r>
        <w:rPr>
          <w:rFonts w:ascii="ヒラギノ明朝 Pro W3" w:eastAsia="ヒラギノ明朝 Pro W3" w:hAnsi="ヒラギノ明朝 Pro W3" w:cs="Times New Roman" w:hint="eastAsia"/>
          <w:color w:val="000000"/>
          <w:sz w:val="22"/>
        </w:rPr>
        <w:t xml:space="preserve">　　　　　②　当法人の社員となるには、当法人が</w:t>
      </w:r>
      <w:r w:rsidR="00D65F1A">
        <w:rPr>
          <w:rFonts w:ascii="ヒラギノ明朝 Pro W3" w:eastAsia="ヒラギノ明朝 Pro W3" w:hAnsi="ヒラギノ明朝 Pro W3" w:cs="Times New Roman" w:hint="eastAsia"/>
          <w:color w:val="000000"/>
          <w:sz w:val="22"/>
        </w:rPr>
        <w:t>別に定めるところにより当法人の代</w:t>
      </w:r>
    </w:p>
    <w:p w:rsidR="00D65F1A" w:rsidRPr="00D65F1A" w:rsidRDefault="00F72E68"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w:t>
      </w:r>
      <w:r w:rsidR="00D65F1A">
        <w:rPr>
          <w:rFonts w:ascii="ヒラギノ明朝 Pro W3" w:eastAsia="ヒラギノ明朝 Pro W3" w:hAnsi="ヒラギノ明朝 Pro W3" w:cs="Times New Roman" w:hint="eastAsia"/>
          <w:color w:val="000000"/>
          <w:sz w:val="22"/>
        </w:rPr>
        <w:t>表理事</w:t>
      </w:r>
      <w:r w:rsidR="00D65F1A" w:rsidRPr="00D65F1A">
        <w:rPr>
          <w:rFonts w:ascii="ヒラギノ明朝 Pro W3" w:eastAsia="ヒラギノ明朝 Pro W3" w:hAnsi="ヒラギノ明朝 Pro W3" w:cs="Times New Roman" w:hint="eastAsia"/>
          <w:color w:val="000000"/>
          <w:sz w:val="22"/>
        </w:rPr>
        <w:t>に申込み、その承認を受けなければならない。</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（経費の負担）</w:t>
      </w:r>
    </w:p>
    <w:p w:rsid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第７条　社員は、当法人が</w:t>
      </w:r>
      <w:r>
        <w:rPr>
          <w:rFonts w:ascii="ヒラギノ明朝 Pro W3" w:eastAsia="ヒラギノ明朝 Pro W3" w:hAnsi="ヒラギノ明朝 Pro W3" w:cs="Times New Roman" w:hint="eastAsia"/>
          <w:color w:val="000000"/>
          <w:sz w:val="22"/>
        </w:rPr>
        <w:t>別に定めるところにより入会金及び会費を支払い、もって</w:t>
      </w: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当</w:t>
      </w:r>
      <w:r w:rsidRPr="00D65F1A">
        <w:rPr>
          <w:rFonts w:ascii="ヒラギノ明朝 Pro W3" w:eastAsia="ヒラギノ明朝 Pro W3" w:hAnsi="ヒラギノ明朝 Pro W3" w:cs="Times New Roman" w:hint="eastAsia"/>
          <w:color w:val="000000"/>
          <w:sz w:val="22"/>
        </w:rPr>
        <w:t>法人の経費を負担する義務を負う。</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（社員の資格の喪失）</w:t>
      </w:r>
    </w:p>
    <w:p w:rsid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第８条　社員は、法令の定める事由のほか、継続して２年以上会費を滞納した場合に、　　　　　</w:t>
      </w:r>
    </w:p>
    <w:p w:rsidR="00D65F1A" w:rsidRPr="00D65F1A" w:rsidRDefault="00D65F1A" w:rsidP="00D65F1A">
      <w:pPr>
        <w:rPr>
          <w:rFonts w:ascii="ヒラギノ明朝 Pro W3" w:eastAsia="ヒラギノ明朝 Pro W3" w:hAnsi="ヒラギノ明朝 Pro W3" w:cs="Times New Roman" w:hint="eastAsia"/>
          <w:color w:val="000000"/>
          <w:sz w:val="22"/>
        </w:rPr>
      </w:pPr>
      <w:r>
        <w:rPr>
          <w:rFonts w:ascii="ヒラギノ明朝 Pro W3" w:eastAsia="ヒラギノ明朝 Pro W3" w:hAnsi="ヒラギノ明朝 Pro W3" w:cs="Times New Roman" w:hint="eastAsia"/>
          <w:color w:val="000000"/>
          <w:sz w:val="22"/>
        </w:rPr>
        <w:t xml:space="preserve">　　　　　</w:t>
      </w:r>
      <w:r w:rsidRPr="00D65F1A">
        <w:rPr>
          <w:rFonts w:ascii="ヒラギノ明朝 Pro W3" w:eastAsia="ヒラギノ明朝 Pro W3" w:hAnsi="ヒラギノ明朝 Pro W3" w:cs="Times New Roman" w:hint="eastAsia"/>
          <w:color w:val="000000"/>
          <w:sz w:val="22"/>
        </w:rPr>
        <w:t>その資格を喪失する。</w:t>
      </w:r>
    </w:p>
    <w:p w:rsidR="00D65F1A" w:rsidRPr="00D65F1A" w:rsidRDefault="00D65F1A" w:rsidP="00D65F1A">
      <w:pPr>
        <w:jc w:val="cente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第３章　社員総会</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（社員総会の権限）</w:t>
      </w:r>
    </w:p>
    <w:p w:rsid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第９条　社員総会は、法令の定める事項のほか、入会金及び会費の額について決議す　　　　　　</w:t>
      </w: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w:t>
      </w:r>
      <w:r w:rsidRPr="00D65F1A">
        <w:rPr>
          <w:rFonts w:ascii="ヒラギノ明朝 Pro W3" w:eastAsia="ヒラギノ明朝 Pro W3" w:hAnsi="ヒラギノ明朝 Pro W3" w:cs="Times New Roman" w:hint="eastAsia"/>
          <w:color w:val="000000"/>
          <w:sz w:val="22"/>
        </w:rPr>
        <w:t>る。</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（定時社員総会の召集時期）</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第１０条　定時社員総会は、毎事業年度終了後３ヶ月以内に召集する。</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（社員総会の召集権者）</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第１１条　社員総会は、法令に別段の定めがある場合を除き、代表理事が召集する。</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（社員総会の議長）</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第１２条　社員総会の議長は、代表理事がこれに当たる。</w:t>
      </w:r>
    </w:p>
    <w:p w:rsid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②　</w:t>
      </w:r>
      <w:r w:rsidRPr="00D65F1A">
        <w:rPr>
          <w:rFonts w:ascii="ヒラギノ明朝 Pro W3" w:eastAsia="ヒラギノ明朝 Pro W3" w:hAnsi="ヒラギノ明朝 Pro W3" w:cs="Times New Roman" w:hint="eastAsia"/>
          <w:color w:val="000000"/>
          <w:sz w:val="22"/>
        </w:rPr>
        <w:t>代表理事に事故が</w:t>
      </w:r>
      <w:r>
        <w:rPr>
          <w:rFonts w:ascii="ヒラギノ明朝 Pro W3" w:eastAsia="ヒラギノ明朝 Pro W3" w:hAnsi="ヒラギノ明朝 Pro W3" w:cs="Times New Roman" w:hint="eastAsia"/>
          <w:color w:val="000000"/>
          <w:sz w:val="22"/>
        </w:rPr>
        <w:t>あるときは、理事会においてあらかじめ定めた順序に</w:t>
      </w: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よ</w:t>
      </w:r>
      <w:r w:rsidRPr="00D65F1A">
        <w:rPr>
          <w:rFonts w:ascii="ヒラギノ明朝 Pro W3" w:eastAsia="ヒラギノ明朝 Pro W3" w:hAnsi="ヒラギノ明朝 Pro W3" w:cs="Times New Roman" w:hint="eastAsia"/>
          <w:color w:val="000000"/>
          <w:sz w:val="22"/>
        </w:rPr>
        <w:t>り他の理事が議長になる。</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（議決権の数）</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第１３条　社員は、各１個の議決権を有する。</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（社員総会の決議）</w:t>
      </w:r>
    </w:p>
    <w:p w:rsid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第１４条　社員総会の決議は</w:t>
      </w:r>
      <w:r>
        <w:rPr>
          <w:rFonts w:ascii="ヒラギノ明朝 Pro W3" w:eastAsia="ヒラギノ明朝 Pro W3" w:hAnsi="ヒラギノ明朝 Pro W3" w:cs="Times New Roman" w:hint="eastAsia"/>
          <w:color w:val="000000"/>
          <w:sz w:val="22"/>
        </w:rPr>
        <w:t>、法令又は定款に別段の定めがある場合を除き、出席した</w:t>
      </w: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社</w:t>
      </w:r>
      <w:r w:rsidRPr="00D65F1A">
        <w:rPr>
          <w:rFonts w:ascii="ヒラギノ明朝 Pro W3" w:eastAsia="ヒラギノ明朝 Pro W3" w:hAnsi="ヒラギノ明朝 Pro W3" w:cs="Times New Roman" w:hint="eastAsia"/>
          <w:color w:val="000000"/>
          <w:sz w:val="22"/>
        </w:rPr>
        <w:t>員の議決権の過半数をもって行う。</w:t>
      </w:r>
    </w:p>
    <w:p w:rsidR="00D65F1A" w:rsidRPr="00D65F1A" w:rsidRDefault="00D65F1A" w:rsidP="00D65F1A">
      <w:pPr>
        <w:rPr>
          <w:rFonts w:ascii="ヒラギノ明朝 Pro W3" w:eastAsia="ヒラギノ明朝 Pro W3" w:hAnsi="ヒラギノ明朝 Pro W3" w:cs="Times New Roman"/>
          <w:color w:val="000000"/>
          <w:sz w:val="22"/>
        </w:rPr>
      </w:pPr>
    </w:p>
    <w:p w:rsidR="00D65F1A" w:rsidRPr="00D65F1A" w:rsidRDefault="00D65F1A" w:rsidP="00D65F1A">
      <w:pPr>
        <w:jc w:val="cente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第４章　理事及び理事会</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（理事の員数）</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第１５条　当法人の理事は、３名以上とする。</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（理事の制限）</w:t>
      </w:r>
    </w:p>
    <w:p w:rsid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第１６条　理事のうちには、</w:t>
      </w:r>
      <w:r>
        <w:rPr>
          <w:rFonts w:ascii="ヒラギノ明朝 Pro W3" w:eastAsia="ヒラギノ明朝 Pro W3" w:hAnsi="ヒラギノ明朝 Pro W3" w:cs="Times New Roman" w:hint="eastAsia"/>
          <w:color w:val="000000"/>
          <w:sz w:val="22"/>
        </w:rPr>
        <w:t>それぞれの理事について、当該理事と次の各号で定める特</w:t>
      </w:r>
    </w:p>
    <w:p w:rsid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殊</w:t>
      </w:r>
      <w:r w:rsidRPr="00D65F1A">
        <w:rPr>
          <w:rFonts w:ascii="ヒラギノ明朝 Pro W3" w:eastAsia="ヒラギノ明朝 Pro W3" w:hAnsi="ヒラギノ明朝 Pro W3" w:cs="Times New Roman" w:hint="eastAsia"/>
          <w:color w:val="000000"/>
          <w:sz w:val="22"/>
        </w:rPr>
        <w:t>の関係にある者で</w:t>
      </w:r>
      <w:r>
        <w:rPr>
          <w:rFonts w:ascii="ヒラギノ明朝 Pro W3" w:eastAsia="ヒラギノ明朝 Pro W3" w:hAnsi="ヒラギノ明朝 Pro W3" w:cs="Times New Roman" w:hint="eastAsia"/>
          <w:color w:val="000000"/>
          <w:sz w:val="22"/>
        </w:rPr>
        <w:t xml:space="preserve">ある理事の合計数が、理事の３分の１を超えて含まれる　　　　　</w:t>
      </w: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こと</w:t>
      </w:r>
      <w:r w:rsidRPr="00D65F1A">
        <w:rPr>
          <w:rFonts w:ascii="ヒラギノ明朝 Pro W3" w:eastAsia="ヒラギノ明朝 Pro W3" w:hAnsi="ヒラギノ明朝 Pro W3" w:cs="Times New Roman" w:hint="eastAsia"/>
          <w:color w:val="000000"/>
          <w:sz w:val="22"/>
        </w:rPr>
        <w:t>になってはならない。</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１　当該理事の配偶者</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２　当該理事の三親等以内の親族</w:t>
      </w:r>
    </w:p>
    <w:p w:rsid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３　当該理事と婚姻の</w:t>
      </w:r>
      <w:r>
        <w:rPr>
          <w:rFonts w:ascii="ヒラギノ明朝 Pro W3" w:eastAsia="ヒラギノ明朝 Pro W3" w:hAnsi="ヒラギノ明朝 Pro W3" w:cs="Times New Roman" w:hint="eastAsia"/>
          <w:color w:val="000000"/>
          <w:sz w:val="22"/>
        </w:rPr>
        <w:t>届出をしていないが事実上婚姻関係と同様の事情に</w:t>
      </w: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ある</w:t>
      </w:r>
      <w:r w:rsidRPr="00D65F1A">
        <w:rPr>
          <w:rFonts w:ascii="ヒラギノ明朝 Pro W3" w:eastAsia="ヒラギノ明朝 Pro W3" w:hAnsi="ヒラギノ明朝 Pro W3" w:cs="Times New Roman" w:hint="eastAsia"/>
          <w:color w:val="000000"/>
          <w:sz w:val="22"/>
        </w:rPr>
        <w:t>者</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４　当該理事の使用人</w:t>
      </w:r>
    </w:p>
    <w:p w:rsid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５　前各号に掲げる者</w:t>
      </w:r>
      <w:r>
        <w:rPr>
          <w:rFonts w:ascii="ヒラギノ明朝 Pro W3" w:eastAsia="ヒラギノ明朝 Pro W3" w:hAnsi="ヒラギノ明朝 Pro W3" w:cs="Times New Roman" w:hint="eastAsia"/>
          <w:color w:val="000000"/>
          <w:sz w:val="22"/>
        </w:rPr>
        <w:t>以外の者で当該理事から受ける金銭その他の資産に</w:t>
      </w: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よっ</w:t>
      </w:r>
      <w:r w:rsidRPr="00D65F1A">
        <w:rPr>
          <w:rFonts w:ascii="ヒラギノ明朝 Pro W3" w:eastAsia="ヒラギノ明朝 Pro W3" w:hAnsi="ヒラギノ明朝 Pro W3" w:cs="Times New Roman" w:hint="eastAsia"/>
          <w:color w:val="000000"/>
          <w:sz w:val="22"/>
        </w:rPr>
        <w:t xml:space="preserve">て生計を維持している者　　</w:t>
      </w:r>
    </w:p>
    <w:p w:rsidR="00D65F1A" w:rsidRDefault="00D65F1A" w:rsidP="00D65F1A">
      <w:pPr>
        <w:rPr>
          <w:rFonts w:ascii="ヒラギノ明朝 Pro W3" w:eastAsia="ヒラギノ明朝 Pro W3" w:hAnsi="ヒラギノ明朝 Pro W3" w:cs="Times New Roman"/>
          <w:color w:val="000000"/>
          <w:sz w:val="22"/>
        </w:rPr>
      </w:pPr>
    </w:p>
    <w:p w:rsid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６　前３号に掲げる者</w:t>
      </w:r>
      <w:r>
        <w:rPr>
          <w:rFonts w:ascii="ヒラギノ明朝 Pro W3" w:eastAsia="ヒラギノ明朝 Pro W3" w:hAnsi="ヒラギノ明朝 Pro W3" w:cs="Times New Roman" w:hint="eastAsia"/>
          <w:color w:val="000000"/>
          <w:sz w:val="22"/>
        </w:rPr>
        <w:t>と生計を一にするこれらの者の配偶者又は三親等以</w:t>
      </w: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内の</w:t>
      </w:r>
      <w:r w:rsidRPr="00D65F1A">
        <w:rPr>
          <w:rFonts w:ascii="ヒラギノ明朝 Pro W3" w:eastAsia="ヒラギノ明朝 Pro W3" w:hAnsi="ヒラギノ明朝 Pro W3" w:cs="Times New Roman" w:hint="eastAsia"/>
          <w:color w:val="000000"/>
          <w:sz w:val="22"/>
        </w:rPr>
        <w:t>親族</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（理事の任期）</w:t>
      </w:r>
    </w:p>
    <w:p w:rsid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第１７条　理事の任期は、選</w:t>
      </w:r>
      <w:r>
        <w:rPr>
          <w:rFonts w:ascii="ヒラギノ明朝 Pro W3" w:eastAsia="ヒラギノ明朝 Pro W3" w:hAnsi="ヒラギノ明朝 Pro W3" w:cs="Times New Roman" w:hint="eastAsia"/>
          <w:color w:val="000000"/>
          <w:sz w:val="22"/>
        </w:rPr>
        <w:t>任後２年以内に終了する事業年度のうち最終のものに関す</w:t>
      </w: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る</w:t>
      </w:r>
      <w:r w:rsidRPr="00D65F1A">
        <w:rPr>
          <w:rFonts w:ascii="ヒラギノ明朝 Pro W3" w:eastAsia="ヒラギノ明朝 Pro W3" w:hAnsi="ヒラギノ明朝 Pro W3" w:cs="Times New Roman" w:hint="eastAsia"/>
          <w:color w:val="000000"/>
          <w:sz w:val="22"/>
        </w:rPr>
        <w:t>定時社員総会の終結時までとする。</w:t>
      </w:r>
    </w:p>
    <w:p w:rsid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②</w:t>
      </w:r>
      <w:r w:rsidRPr="00D65F1A">
        <w:rPr>
          <w:rFonts w:ascii="ヒラギノ明朝 Pro W3" w:eastAsia="ヒラギノ明朝 Pro W3" w:hAnsi="ヒラギノ明朝 Pro W3" w:cs="Times New Roman" w:hint="eastAsia"/>
          <w:color w:val="000000"/>
          <w:sz w:val="22"/>
        </w:rPr>
        <w:t xml:space="preserve">　任期満了前に退任</w:t>
      </w:r>
      <w:r>
        <w:rPr>
          <w:rFonts w:ascii="ヒラギノ明朝 Pro W3" w:eastAsia="ヒラギノ明朝 Pro W3" w:hAnsi="ヒラギノ明朝 Pro W3" w:cs="Times New Roman" w:hint="eastAsia"/>
          <w:color w:val="000000"/>
          <w:sz w:val="22"/>
        </w:rPr>
        <w:t>した理事の補欠として、又は増員により選任された理</w:t>
      </w: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事</w:t>
      </w:r>
      <w:r w:rsidRPr="00D65F1A">
        <w:rPr>
          <w:rFonts w:ascii="ヒラギノ明朝 Pro W3" w:eastAsia="ヒラギノ明朝 Pro W3" w:hAnsi="ヒラギノ明朝 Pro W3" w:cs="Times New Roman" w:hint="eastAsia"/>
          <w:color w:val="000000"/>
          <w:sz w:val="22"/>
        </w:rPr>
        <w:t>の任期は、前任者又は在任理事の任期の残存期間と同一とする。</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（理事会の設置）</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第１８条　当法人は、理事会を置く。</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（代表理事及び業務執行理事）</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第１９条　理事会は、理事の中から代表理事を１名を選定する。</w:t>
      </w:r>
    </w:p>
    <w:p w:rsid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②</w:t>
      </w:r>
      <w:r w:rsidRPr="00D65F1A">
        <w:rPr>
          <w:rFonts w:ascii="ヒラギノ明朝 Pro W3" w:eastAsia="ヒラギノ明朝 Pro W3" w:hAnsi="ヒラギノ明朝 Pro W3" w:cs="Times New Roman" w:hint="eastAsia"/>
          <w:color w:val="000000"/>
          <w:sz w:val="22"/>
        </w:rPr>
        <w:t xml:space="preserve">　理事会は、必要に</w:t>
      </w:r>
      <w:r>
        <w:rPr>
          <w:rFonts w:ascii="ヒラギノ明朝 Pro W3" w:eastAsia="ヒラギノ明朝 Pro W3" w:hAnsi="ヒラギノ明朝 Pro W3" w:cs="Times New Roman" w:hint="eastAsia"/>
          <w:color w:val="000000"/>
          <w:sz w:val="22"/>
        </w:rPr>
        <w:t>応じて理事の中から当法人の業務を執行する理事とし</w:t>
      </w: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て</w:t>
      </w:r>
      <w:r w:rsidRPr="00D65F1A">
        <w:rPr>
          <w:rFonts w:ascii="ヒラギノ明朝 Pro W3" w:eastAsia="ヒラギノ明朝 Pro W3" w:hAnsi="ヒラギノ明朝 Pro W3" w:cs="Times New Roman" w:hint="eastAsia"/>
          <w:color w:val="000000"/>
          <w:sz w:val="22"/>
        </w:rPr>
        <w:t>常務理事及び専務理事若干名を選定することができる。</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（理事会の召集権者）</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第２０条　理事会は、法令に別段の定めがある場合を除き、代表理事が召集する。</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（理事会の議長）</w:t>
      </w:r>
    </w:p>
    <w:p w:rsid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第２１条　代表理事に事故が</w:t>
      </w:r>
      <w:r>
        <w:rPr>
          <w:rFonts w:ascii="ヒラギノ明朝 Pro W3" w:eastAsia="ヒラギノ明朝 Pro W3" w:hAnsi="ヒラギノ明朝 Pro W3" w:cs="Times New Roman" w:hint="eastAsia"/>
          <w:color w:val="000000"/>
          <w:sz w:val="22"/>
        </w:rPr>
        <w:t>あるときは、理事会においてあらかじめ定めた順序により</w:t>
      </w: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他</w:t>
      </w:r>
      <w:r w:rsidRPr="00D65F1A">
        <w:rPr>
          <w:rFonts w:ascii="ヒラギノ明朝 Pro W3" w:eastAsia="ヒラギノ明朝 Pro W3" w:hAnsi="ヒラギノ明朝 Pro W3" w:cs="Times New Roman" w:hint="eastAsia"/>
          <w:color w:val="000000"/>
          <w:sz w:val="22"/>
        </w:rPr>
        <w:t>の理事が議長になる。</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（理事会の議事の省略）</w:t>
      </w:r>
    </w:p>
    <w:p w:rsid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第２２条　理事が理事会の決</w:t>
      </w:r>
      <w:r>
        <w:rPr>
          <w:rFonts w:ascii="ヒラギノ明朝 Pro W3" w:eastAsia="ヒラギノ明朝 Pro W3" w:hAnsi="ヒラギノ明朝 Pro W3" w:cs="Times New Roman" w:hint="eastAsia"/>
          <w:color w:val="000000"/>
          <w:sz w:val="22"/>
        </w:rPr>
        <w:t>議の目的である事項について提案をした場合において、当</w:t>
      </w:r>
    </w:p>
    <w:p w:rsid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該</w:t>
      </w:r>
      <w:r w:rsidRPr="00D65F1A">
        <w:rPr>
          <w:rFonts w:ascii="ヒラギノ明朝 Pro W3" w:eastAsia="ヒラギノ明朝 Pro W3" w:hAnsi="ヒラギノ明朝 Pro W3" w:cs="Times New Roman" w:hint="eastAsia"/>
          <w:color w:val="000000"/>
          <w:sz w:val="22"/>
        </w:rPr>
        <w:t>提案につき理事（</w:t>
      </w:r>
      <w:r>
        <w:rPr>
          <w:rFonts w:ascii="ヒラギノ明朝 Pro W3" w:eastAsia="ヒラギノ明朝 Pro W3" w:hAnsi="ヒラギノ明朝 Pro W3" w:cs="Times New Roman" w:hint="eastAsia"/>
          <w:color w:val="000000"/>
          <w:sz w:val="22"/>
        </w:rPr>
        <w:t>当該事項について議決に加わることができるものに限</w:t>
      </w:r>
    </w:p>
    <w:p w:rsid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る。）</w:t>
      </w:r>
      <w:r w:rsidRPr="00D65F1A">
        <w:rPr>
          <w:rFonts w:ascii="ヒラギノ明朝 Pro W3" w:eastAsia="ヒラギノ明朝 Pro W3" w:hAnsi="ヒラギノ明朝 Pro W3" w:cs="Times New Roman" w:hint="eastAsia"/>
          <w:color w:val="000000"/>
          <w:sz w:val="22"/>
        </w:rPr>
        <w:t>の全員が書面又は電磁的記録により同意の意思表示をしたとき（監事</w:t>
      </w:r>
    </w:p>
    <w:p w:rsid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が当該提</w:t>
      </w:r>
      <w:r w:rsidRPr="00D65F1A">
        <w:rPr>
          <w:rFonts w:ascii="ヒラギノ明朝 Pro W3" w:eastAsia="ヒラギノ明朝 Pro W3" w:hAnsi="ヒラギノ明朝 Pro W3" w:cs="Times New Roman" w:hint="eastAsia"/>
          <w:color w:val="000000"/>
          <w:sz w:val="22"/>
        </w:rPr>
        <w:t>案について異議を述べたときを除く</w:t>
      </w:r>
      <w:r>
        <w:rPr>
          <w:rFonts w:ascii="ヒラギノ明朝 Pro W3" w:eastAsia="ヒラギノ明朝 Pro W3" w:hAnsi="ヒラギノ明朝 Pro W3" w:cs="Times New Roman" w:hint="eastAsia"/>
          <w:color w:val="000000"/>
          <w:sz w:val="22"/>
        </w:rPr>
        <w:t>。）は、当該提案を可決する旨</w:t>
      </w: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の理事会の</w:t>
      </w:r>
      <w:r w:rsidRPr="00D65F1A">
        <w:rPr>
          <w:rFonts w:ascii="ヒラギノ明朝 Pro W3" w:eastAsia="ヒラギノ明朝 Pro W3" w:hAnsi="ヒラギノ明朝 Pro W3" w:cs="Times New Roman" w:hint="eastAsia"/>
          <w:color w:val="000000"/>
          <w:sz w:val="22"/>
        </w:rPr>
        <w:t>決議があったものとみなす。</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（理事の報酬及び退職慰労金）</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第２３条　理事の報酬及び退職慰労金は、社員総会の決議により定める。</w:t>
      </w:r>
    </w:p>
    <w:p w:rsidR="00D65F1A" w:rsidRPr="00D65F1A" w:rsidRDefault="00D65F1A" w:rsidP="00D65F1A">
      <w:pPr>
        <w:rPr>
          <w:rFonts w:ascii="ヒラギノ明朝 Pro W3" w:eastAsia="ヒラギノ明朝 Pro W3" w:hAnsi="ヒラギノ明朝 Pro W3" w:cs="Times New Roman"/>
          <w:color w:val="000000"/>
          <w:sz w:val="22"/>
        </w:rPr>
      </w:pPr>
    </w:p>
    <w:p w:rsidR="00D65F1A" w:rsidRPr="00D65F1A" w:rsidRDefault="00D65F1A" w:rsidP="00D65F1A">
      <w:pPr>
        <w:jc w:val="cente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第５章　監事</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（監事の設置）</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第２４条　当法人は、監事１名を置く。</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（監事の任期）</w:t>
      </w:r>
    </w:p>
    <w:p w:rsid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第２５条　監事の任期は、選任後4年以内に終了する事業年度のうち最終のものに関す</w:t>
      </w:r>
    </w:p>
    <w:p w:rsidR="00D65F1A" w:rsidRDefault="00D65F1A" w:rsidP="00D65F1A">
      <w:pPr>
        <w:rPr>
          <w:rFonts w:ascii="ヒラギノ明朝 Pro W3" w:eastAsia="ヒラギノ明朝 Pro W3" w:hAnsi="ヒラギノ明朝 Pro W3" w:cs="Times New Roman"/>
          <w:color w:val="000000"/>
          <w:sz w:val="22"/>
        </w:rPr>
      </w:pP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る</w:t>
      </w:r>
      <w:r w:rsidRPr="00D65F1A">
        <w:rPr>
          <w:rFonts w:ascii="ヒラギノ明朝 Pro W3" w:eastAsia="ヒラギノ明朝 Pro W3" w:hAnsi="ヒラギノ明朝 Pro W3" w:cs="Times New Roman" w:hint="eastAsia"/>
          <w:color w:val="000000"/>
          <w:sz w:val="22"/>
        </w:rPr>
        <w:t>定時社員総会の終結時までとする。</w:t>
      </w:r>
    </w:p>
    <w:p w:rsid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②</w:t>
      </w:r>
      <w:r w:rsidRPr="00D65F1A">
        <w:rPr>
          <w:rFonts w:ascii="ヒラギノ明朝 Pro W3" w:eastAsia="ヒラギノ明朝 Pro W3" w:hAnsi="ヒラギノ明朝 Pro W3" w:cs="Times New Roman" w:hint="eastAsia"/>
          <w:color w:val="000000"/>
          <w:sz w:val="22"/>
        </w:rPr>
        <w:t xml:space="preserve">　任期満了前に退任</w:t>
      </w:r>
      <w:r>
        <w:rPr>
          <w:rFonts w:ascii="ヒラギノ明朝 Pro W3" w:eastAsia="ヒラギノ明朝 Pro W3" w:hAnsi="ヒラギノ明朝 Pro W3" w:cs="Times New Roman" w:hint="eastAsia"/>
          <w:color w:val="000000"/>
          <w:sz w:val="22"/>
        </w:rPr>
        <w:t>した監事の補欠として選任された監事の任期は、退任</w:t>
      </w: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し</w:t>
      </w:r>
      <w:r w:rsidRPr="00D65F1A">
        <w:rPr>
          <w:rFonts w:ascii="ヒラギノ明朝 Pro W3" w:eastAsia="ヒラギノ明朝 Pro W3" w:hAnsi="ヒラギノ明朝 Pro W3" w:cs="Times New Roman" w:hint="eastAsia"/>
          <w:color w:val="000000"/>
          <w:sz w:val="22"/>
        </w:rPr>
        <w:t>た監事の任期の満了とする時までとする。</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（監事の報酬及び退職慰労金）</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第２６条　監事の報酬及び退職慰労金は、社員総会の決議により定める。</w:t>
      </w:r>
    </w:p>
    <w:p w:rsidR="00D65F1A" w:rsidRPr="00D65F1A" w:rsidRDefault="00D65F1A" w:rsidP="00D65F1A">
      <w:pPr>
        <w:rPr>
          <w:rFonts w:ascii="ヒラギノ明朝 Pro W3" w:eastAsia="ヒラギノ明朝 Pro W3" w:hAnsi="ヒラギノ明朝 Pro W3" w:cs="Times New Roman"/>
          <w:color w:val="000000"/>
          <w:sz w:val="22"/>
        </w:rPr>
      </w:pPr>
    </w:p>
    <w:p w:rsidR="00D65F1A" w:rsidRPr="00D65F1A" w:rsidRDefault="00D65F1A" w:rsidP="00D65F1A">
      <w:pPr>
        <w:jc w:val="cente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第６章　基金</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（基金を引き受ける者の募集）</w:t>
      </w:r>
    </w:p>
    <w:p w:rsid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第２７条　当法人は、理事会</w:t>
      </w:r>
      <w:r>
        <w:rPr>
          <w:rFonts w:ascii="ヒラギノ明朝 Pro W3" w:eastAsia="ヒラギノ明朝 Pro W3" w:hAnsi="ヒラギノ明朝 Pro W3" w:cs="Times New Roman" w:hint="eastAsia"/>
          <w:color w:val="000000"/>
          <w:sz w:val="22"/>
        </w:rPr>
        <w:t>の決議により、基金を引き受ける者の募集をすることがで</w:t>
      </w: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き</w:t>
      </w:r>
      <w:r w:rsidRPr="00D65F1A">
        <w:rPr>
          <w:rFonts w:ascii="ヒラギノ明朝 Pro W3" w:eastAsia="ヒラギノ明朝 Pro W3" w:hAnsi="ヒラギノ明朝 Pro W3" w:cs="Times New Roman" w:hint="eastAsia"/>
          <w:color w:val="000000"/>
          <w:sz w:val="22"/>
        </w:rPr>
        <w:t>る。</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（基金の拠出者の権利に関する規定）</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第２８条　基金は、当法人の解散のときまでこれを返還しない。</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（基金の返還の手続き）</w:t>
      </w:r>
    </w:p>
    <w:p w:rsid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第２９条　基金は、返還すべき基金の総額について定時社員総会における決議を経た後、　　　　　</w:t>
      </w: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w:t>
      </w:r>
      <w:r w:rsidRPr="00D65F1A">
        <w:rPr>
          <w:rFonts w:ascii="ヒラギノ明朝 Pro W3" w:eastAsia="ヒラギノ明朝 Pro W3" w:hAnsi="ヒラギノ明朝 Pro W3" w:cs="Times New Roman" w:hint="eastAsia"/>
          <w:color w:val="000000"/>
          <w:sz w:val="22"/>
        </w:rPr>
        <w:t>理事会が決定したところに従って返還する。</w:t>
      </w:r>
    </w:p>
    <w:p w:rsidR="00D65F1A" w:rsidRPr="00D65F1A" w:rsidRDefault="00D65F1A" w:rsidP="00D65F1A">
      <w:pPr>
        <w:rPr>
          <w:rFonts w:ascii="ヒラギノ明朝 Pro W3" w:eastAsia="ヒラギノ明朝 Pro W3" w:hAnsi="ヒラギノ明朝 Pro W3" w:cs="Times New Roman"/>
          <w:color w:val="000000"/>
          <w:sz w:val="22"/>
        </w:rPr>
      </w:pPr>
    </w:p>
    <w:p w:rsidR="00D65F1A" w:rsidRPr="00D65F1A" w:rsidRDefault="00D65F1A" w:rsidP="00D65F1A">
      <w:pPr>
        <w:jc w:val="cente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第７章　計算</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（事業年度）</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第３０条　当法人の事業年度は、毎年４月１日から翌年３月末日までの年１期とする。</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（剰余金の分配の禁止）</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第３１条　当法人の剰余金は、これを一切分配してはならない。</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（残余財産の帰属）</w:t>
      </w:r>
    </w:p>
    <w:p w:rsid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第３２条　当法人が解散（合併又は破産による解散を除く。）等により清算するときに</w:t>
      </w: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有</w:t>
      </w:r>
      <w:r w:rsidRPr="00D65F1A">
        <w:rPr>
          <w:rFonts w:ascii="ヒラギノ明朝 Pro W3" w:eastAsia="ヒラギノ明朝 Pro W3" w:hAnsi="ヒラギノ明朝 Pro W3" w:cs="Times New Roman" w:hint="eastAsia"/>
          <w:color w:val="000000"/>
          <w:sz w:val="22"/>
        </w:rPr>
        <w:t>する残余財産の帰属は、清算法人の社員総会の議決によって定める。</w:t>
      </w:r>
    </w:p>
    <w:p w:rsidR="00D65F1A" w:rsidRPr="00D65F1A" w:rsidRDefault="00D65F1A" w:rsidP="00D65F1A">
      <w:pPr>
        <w:rPr>
          <w:rFonts w:ascii="ヒラギノ明朝 Pro W3" w:eastAsia="ヒラギノ明朝 Pro W3" w:hAnsi="ヒラギノ明朝 Pro W3" w:cs="Times New Roman"/>
          <w:color w:val="000000"/>
          <w:sz w:val="22"/>
        </w:rPr>
      </w:pPr>
    </w:p>
    <w:p w:rsidR="00D65F1A" w:rsidRPr="00D65F1A" w:rsidRDefault="00D65F1A" w:rsidP="00D65F1A">
      <w:pPr>
        <w:jc w:val="cente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第８章　附則</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（最初の事業年度）</w:t>
      </w:r>
    </w:p>
    <w:p w:rsid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第３３条　当法人の最初の事</w:t>
      </w:r>
      <w:r>
        <w:rPr>
          <w:rFonts w:ascii="ヒラギノ明朝 Pro W3" w:eastAsia="ヒラギノ明朝 Pro W3" w:hAnsi="ヒラギノ明朝 Pro W3" w:cs="Times New Roman" w:hint="eastAsia"/>
          <w:color w:val="000000"/>
          <w:sz w:val="22"/>
        </w:rPr>
        <w:t>業年度は、当法人成立の日から平成２４年３月末日までと</w:t>
      </w: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す</w:t>
      </w:r>
      <w:r w:rsidRPr="00D65F1A">
        <w:rPr>
          <w:rFonts w:ascii="ヒラギノ明朝 Pro W3" w:eastAsia="ヒラギノ明朝 Pro W3" w:hAnsi="ヒラギノ明朝 Pro W3" w:cs="Times New Roman" w:hint="eastAsia"/>
          <w:color w:val="000000"/>
          <w:sz w:val="22"/>
        </w:rPr>
        <w:t>る。</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（設立時の入会金及び会費の額）</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第３４条　当法人の設立時における入会金及び会費の額は、次のとおりとする。</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１　入会金　金１千円</w:t>
      </w:r>
    </w:p>
    <w:p w:rsidR="00D65F1A" w:rsidRDefault="00D65F1A" w:rsidP="00D65F1A">
      <w:pPr>
        <w:rPr>
          <w:rFonts w:ascii="ヒラギノ明朝 Pro W3" w:eastAsia="ヒラギノ明朝 Pro W3" w:hAnsi="ヒラギノ明朝 Pro W3" w:cs="Times New Roman"/>
          <w:color w:val="000000"/>
          <w:sz w:val="22"/>
        </w:rPr>
      </w:pP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２　会費　年会費として金１千円</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（設立時役員）</w:t>
      </w:r>
    </w:p>
    <w:p w:rsid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第３５条　当法人の設立時理事、設立時代表理事、及び設立時監事は、次のとおりであ　　　　　　</w:t>
      </w: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w:t>
      </w:r>
      <w:r w:rsidRPr="00D65F1A">
        <w:rPr>
          <w:rFonts w:ascii="ヒラギノ明朝 Pro W3" w:eastAsia="ヒラギノ明朝 Pro W3" w:hAnsi="ヒラギノ明朝 Pro W3" w:cs="Times New Roman" w:hint="eastAsia"/>
          <w:color w:val="000000"/>
          <w:sz w:val="22"/>
        </w:rPr>
        <w:t>る。</w:t>
      </w:r>
    </w:p>
    <w:p w:rsidR="00D65F1A" w:rsidRPr="00D65F1A" w:rsidRDefault="00AC5E55"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設立時理事　　　村上　竜之</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設立時理事　　　永田　麗</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設立時理事　　　藤井　誠</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設立時代表理事　藤井　誠</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設立時監事　　　浦川</w:t>
      </w:r>
      <w:r w:rsidR="00AC5E55">
        <w:rPr>
          <w:rFonts w:ascii="ヒラギノ明朝 Pro W3" w:eastAsia="ヒラギノ明朝 Pro W3" w:hAnsi="ヒラギノ明朝 Pro W3" w:cs="Times New Roman" w:hint="eastAsia"/>
          <w:color w:val="000000"/>
          <w:sz w:val="22"/>
        </w:rPr>
        <w:t xml:space="preserve">　</w:t>
      </w:r>
      <w:r w:rsidRPr="00D65F1A">
        <w:rPr>
          <w:rFonts w:ascii="ヒラギノ明朝 Pro W3" w:eastAsia="ヒラギノ明朝 Pro W3" w:hAnsi="ヒラギノ明朝 Pro W3" w:cs="Times New Roman" w:hint="eastAsia"/>
          <w:color w:val="000000"/>
          <w:sz w:val="22"/>
        </w:rPr>
        <w:t>康徳</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（設立時社員）</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第３６条　当法人の設立時の社員の氏名及び住所は、次のとおりである。</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熊本県熊本市国府１丁目１８番４８号</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設立時社員　藤井</w:t>
      </w:r>
      <w:r w:rsidR="00AC5E55">
        <w:rPr>
          <w:rFonts w:ascii="ヒラギノ明朝 Pro W3" w:eastAsia="ヒラギノ明朝 Pro W3" w:hAnsi="ヒラギノ明朝 Pro W3" w:cs="Times New Roman" w:hint="eastAsia"/>
          <w:color w:val="000000"/>
          <w:sz w:val="22"/>
        </w:rPr>
        <w:t xml:space="preserve">　</w:t>
      </w:r>
      <w:r w:rsidRPr="00D65F1A">
        <w:rPr>
          <w:rFonts w:ascii="ヒラギノ明朝 Pro W3" w:eastAsia="ヒラギノ明朝 Pro W3" w:hAnsi="ヒラギノ明朝 Pro W3" w:cs="Times New Roman" w:hint="eastAsia"/>
          <w:color w:val="000000"/>
          <w:sz w:val="22"/>
        </w:rPr>
        <w:t>誠</w:t>
      </w:r>
    </w:p>
    <w:p w:rsidR="00D65F1A" w:rsidRPr="00D65F1A" w:rsidRDefault="001B1D94"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熊本県熊本市水前寺６丁目５番７</w:t>
      </w:r>
      <w:r w:rsidR="00AC5E55">
        <w:rPr>
          <w:rFonts w:ascii="ヒラギノ明朝 Pro W3" w:eastAsia="ヒラギノ明朝 Pro W3" w:hAnsi="ヒラギノ明朝 Pro W3" w:cs="Times New Roman" w:hint="eastAsia"/>
          <w:color w:val="000000"/>
          <w:sz w:val="22"/>
        </w:rPr>
        <w:t>号</w:t>
      </w:r>
    </w:p>
    <w:p w:rsidR="00D65F1A" w:rsidRPr="00D65F1A" w:rsidRDefault="00AC5E55"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設立時社員　村上竜之</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熊本県人吉市願成寺町４９５番地３</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設立時社員　永田　麗</w:t>
      </w: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（法令の準拠）</w:t>
      </w:r>
    </w:p>
    <w:p w:rsid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第３７条　この定款に規定の</w:t>
      </w:r>
      <w:r>
        <w:rPr>
          <w:rFonts w:ascii="ヒラギノ明朝 Pro W3" w:eastAsia="ヒラギノ明朝 Pro W3" w:hAnsi="ヒラギノ明朝 Pro W3" w:cs="Times New Roman" w:hint="eastAsia"/>
          <w:color w:val="000000"/>
          <w:sz w:val="22"/>
        </w:rPr>
        <w:t>ない事項は、すべて一般社団法人及び一般財団法人に関す</w:t>
      </w: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る</w:t>
      </w:r>
      <w:r w:rsidRPr="00D65F1A">
        <w:rPr>
          <w:rFonts w:ascii="ヒラギノ明朝 Pro W3" w:eastAsia="ヒラギノ明朝 Pro W3" w:hAnsi="ヒラギノ明朝 Pro W3" w:cs="Times New Roman" w:hint="eastAsia"/>
          <w:color w:val="000000"/>
          <w:sz w:val="22"/>
        </w:rPr>
        <w:t>法律並びにその他の法令に従う。</w:t>
      </w:r>
    </w:p>
    <w:p w:rsid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以上、一般社団法人障がい者起業・就労支援協会設立のためこの定款を作成　　　　　　</w:t>
      </w: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w:t>
      </w:r>
      <w:r w:rsidRPr="00D65F1A">
        <w:rPr>
          <w:rFonts w:ascii="ヒラギノ明朝 Pro W3" w:eastAsia="ヒラギノ明朝 Pro W3" w:hAnsi="ヒラギノ明朝 Pro W3" w:cs="Times New Roman" w:hint="eastAsia"/>
          <w:color w:val="000000"/>
          <w:sz w:val="22"/>
        </w:rPr>
        <w:t>し、設立時社員が次に記名押印する。</w:t>
      </w:r>
    </w:p>
    <w:p w:rsidR="00D65F1A" w:rsidRPr="00D65F1A" w:rsidRDefault="00D65F1A" w:rsidP="00D65F1A">
      <w:pPr>
        <w:rPr>
          <w:rFonts w:ascii="ヒラギノ明朝 Pro W3" w:eastAsia="ヒラギノ明朝 Pro W3" w:hAnsi="ヒラギノ明朝 Pro W3" w:cs="Times New Roman"/>
          <w:color w:val="000000"/>
          <w:sz w:val="22"/>
        </w:rPr>
      </w:pPr>
    </w:p>
    <w:p w:rsidR="00D65F1A" w:rsidRPr="00D65F1A" w:rsidRDefault="00D65F1A" w:rsidP="00D65F1A">
      <w:pPr>
        <w:rPr>
          <w:rFonts w:ascii="ヒラギノ明朝 Pro W3" w:eastAsia="ヒラギノ明朝 Pro W3" w:hAnsi="ヒラギノ明朝 Pro W3" w:cs="Times New Roman"/>
          <w:color w:val="000000"/>
          <w:sz w:val="22"/>
        </w:rPr>
      </w:pPr>
      <w:r w:rsidRPr="00D65F1A">
        <w:rPr>
          <w:rFonts w:ascii="ヒラギノ明朝 Pro W3" w:eastAsia="ヒラギノ明朝 Pro W3" w:hAnsi="ヒラギノ明朝 Pro W3" w:cs="Times New Roman" w:hint="eastAsia"/>
          <w:color w:val="000000"/>
          <w:sz w:val="22"/>
        </w:rPr>
        <w:t xml:space="preserve">　　　　　　　　　　　　平成２３年５月２５日</w:t>
      </w:r>
    </w:p>
    <w:p w:rsidR="00D65F1A" w:rsidRPr="00D65F1A" w:rsidRDefault="00D65F1A" w:rsidP="00D65F1A">
      <w:pPr>
        <w:rPr>
          <w:rFonts w:ascii="ヒラギノ明朝 Pro W3" w:eastAsia="ヒラギノ明朝 Pro W3" w:hAnsi="ヒラギノ明朝 Pro W3" w:cs="Times New Roman"/>
          <w:color w:val="000000"/>
          <w:sz w:val="22"/>
        </w:rPr>
      </w:pP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w:t>
      </w:r>
      <w:r w:rsidRPr="00D65F1A">
        <w:rPr>
          <w:rFonts w:ascii="ヒラギノ明朝 Pro W3" w:eastAsia="ヒラギノ明朝 Pro W3" w:hAnsi="ヒラギノ明朝 Pro W3" w:cs="Times New Roman" w:hint="eastAsia"/>
          <w:color w:val="000000"/>
          <w:sz w:val="22"/>
        </w:rPr>
        <w:t xml:space="preserve">　　　　　　　　　　設立時社員　藤井　誠　　　　　　　　印</w:t>
      </w:r>
    </w:p>
    <w:p w:rsidR="00D65F1A" w:rsidRPr="00D65F1A" w:rsidRDefault="00D65F1A" w:rsidP="00D65F1A">
      <w:pPr>
        <w:rPr>
          <w:rFonts w:ascii="ヒラギノ明朝 Pro W3" w:eastAsia="ヒラギノ明朝 Pro W3" w:hAnsi="ヒラギノ明朝 Pro W3" w:cs="Times New Roman"/>
          <w:color w:val="000000"/>
          <w:sz w:val="22"/>
        </w:rPr>
      </w:pPr>
    </w:p>
    <w:p w:rsidR="00D65F1A" w:rsidRPr="00D65F1A" w:rsidRDefault="00D65F1A" w:rsidP="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w:t>
      </w:r>
      <w:r w:rsidR="00AC5E55">
        <w:rPr>
          <w:rFonts w:ascii="ヒラギノ明朝 Pro W3" w:eastAsia="ヒラギノ明朝 Pro W3" w:hAnsi="ヒラギノ明朝 Pro W3" w:cs="Times New Roman" w:hint="eastAsia"/>
          <w:color w:val="000000"/>
          <w:sz w:val="22"/>
        </w:rPr>
        <w:t xml:space="preserve">　　　　　　　　設立時社員　村上　竜之</w:t>
      </w:r>
      <w:r w:rsidRPr="00D65F1A">
        <w:rPr>
          <w:rFonts w:ascii="ヒラギノ明朝 Pro W3" w:eastAsia="ヒラギノ明朝 Pro W3" w:hAnsi="ヒラギノ明朝 Pro W3" w:cs="Times New Roman" w:hint="eastAsia"/>
          <w:color w:val="000000"/>
          <w:sz w:val="22"/>
        </w:rPr>
        <w:t xml:space="preserve">　　　　　　　印</w:t>
      </w:r>
    </w:p>
    <w:p w:rsidR="00D65F1A" w:rsidRPr="00D65F1A" w:rsidRDefault="00D65F1A" w:rsidP="00D65F1A">
      <w:pPr>
        <w:rPr>
          <w:rFonts w:ascii="ヒラギノ明朝 Pro W3" w:eastAsia="ヒラギノ明朝 Pro W3" w:hAnsi="ヒラギノ明朝 Pro W3" w:cs="Times New Roman"/>
          <w:color w:val="000000"/>
          <w:sz w:val="22"/>
        </w:rPr>
      </w:pPr>
    </w:p>
    <w:p w:rsidR="00D65F1A" w:rsidRPr="00D65F1A" w:rsidRDefault="00D65F1A">
      <w:pPr>
        <w:rPr>
          <w:rFonts w:ascii="ヒラギノ明朝 Pro W3" w:eastAsia="ヒラギノ明朝 Pro W3" w:hAnsi="ヒラギノ明朝 Pro W3" w:cs="Times New Roman"/>
          <w:color w:val="000000"/>
          <w:sz w:val="22"/>
        </w:rPr>
      </w:pPr>
      <w:r>
        <w:rPr>
          <w:rFonts w:ascii="ヒラギノ明朝 Pro W3" w:eastAsia="ヒラギノ明朝 Pro W3" w:hAnsi="ヒラギノ明朝 Pro W3" w:cs="Times New Roman" w:hint="eastAsia"/>
          <w:color w:val="000000"/>
          <w:sz w:val="22"/>
        </w:rPr>
        <w:t xml:space="preserve">　　　　　　　　　</w:t>
      </w:r>
      <w:r w:rsidRPr="00D65F1A">
        <w:rPr>
          <w:rFonts w:ascii="ヒラギノ明朝 Pro W3" w:eastAsia="ヒラギノ明朝 Pro W3" w:hAnsi="ヒラギノ明朝 Pro W3" w:cs="Times New Roman" w:hint="eastAsia"/>
          <w:color w:val="000000"/>
          <w:sz w:val="22"/>
        </w:rPr>
        <w:t xml:space="preserve">　　　　　　　　設立時社員　永田　麗　　　　　　　　印</w:t>
      </w:r>
    </w:p>
    <w:sectPr w:rsidR="00D65F1A" w:rsidRPr="00D65F1A" w:rsidSect="00D65F1A">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HG行書体">
    <w:panose1 w:val="03000609000000000000"/>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ヒラギノ明朝 Pro W3">
    <w:altName w:val="ヒラギノ明朝 Pro W3"/>
    <w:panose1 w:val="02020300000000000000"/>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D65F1A"/>
    <w:rsid w:val="000A5AC8"/>
    <w:rsid w:val="001B1D94"/>
    <w:rsid w:val="00A162CE"/>
    <w:rsid w:val="00AC5E55"/>
    <w:rsid w:val="00D65F1A"/>
    <w:rsid w:val="00D66F06"/>
    <w:rsid w:val="00F72E68"/>
  </w:rsids>
  <m:mathPr>
    <m:mathFont m:val="Wingdings 2"/>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HG行書体"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BA0"/>
    <w:pPr>
      <w:widowControl w:val="0"/>
      <w:jc w:val="both"/>
    </w:pPr>
    <w:rPr>
      <w:rFonts w:eastAsiaTheme="minorEastAsia"/>
      <w:kern w:val="2"/>
      <w:sz w:val="24"/>
      <w:szCs w:val="24"/>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509</Words>
  <Characters>2905</Characters>
  <Application>Microsoft Macintosh Word</Application>
  <DocSecurity>0</DocSecurity>
  <Lines>24</Lines>
  <Paragraphs>5</Paragraphs>
  <ScaleCrop>false</ScaleCrop>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 me</dc:creator>
  <cp:keywords/>
  <cp:lastModifiedBy>you me</cp:lastModifiedBy>
  <cp:revision>4</cp:revision>
  <cp:lastPrinted>2011-05-26T05:31:00Z</cp:lastPrinted>
  <dcterms:created xsi:type="dcterms:W3CDTF">2011-05-25T17:54:00Z</dcterms:created>
  <dcterms:modified xsi:type="dcterms:W3CDTF">2011-05-26T05:33:00Z</dcterms:modified>
</cp:coreProperties>
</file>