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6225C"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bookmarkStart w:id="0" w:name="_GoBack"/>
      <w:bookmarkEnd w:id="0"/>
      <w:r w:rsidRPr="003601D2">
        <w:rPr>
          <w:rFonts w:ascii="ＭＳ 明朝" w:eastAsia="ＭＳ 明朝" w:hAnsi="ＭＳ 明朝" w:cs="ＭＳ Ｐゴシック" w:hint="eastAsia"/>
          <w:color w:val="000000"/>
          <w:kern w:val="0"/>
          <w:sz w:val="24"/>
          <w:szCs w:val="24"/>
        </w:rPr>
        <w:t>2020年度事業計画書</w:t>
      </w:r>
    </w:p>
    <w:p w14:paraId="4270FE46"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03D7934F"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今年度は2月頃から新型コロナの影響で、非常事態宣言が国全体に発令されるなどの異常事態が続いている。終息の見通しもたたない中で、従来の事業の実施や、団体の経済情報の見通しも厳しい状況である。</w:t>
      </w:r>
    </w:p>
    <w:p w14:paraId="003AE2F1"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しかし、このような時期だからこそ、女性や子どもの人権を守るために当団体の存在する意義、果たす役割は大きいと感じており、スタッフや支援者と心を一つにして、当団体として可能な限りの支援活動を行っていきたいと思っている。</w:t>
      </w:r>
    </w:p>
    <w:p w14:paraId="6E20F597"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017A8AFC"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１．団体の基盤強化事業</w:t>
      </w:r>
    </w:p>
    <w:p w14:paraId="5532A16A"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Panasonic NPO／NGOサポートファンド for SDGsの継続助成を受けて、2020年1月～12月まで実施。</w:t>
      </w:r>
    </w:p>
    <w:p w14:paraId="12673E5F"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将来に向けた当団体のあるべき姿を、スタッフを含めメンバー全体で実施していくことができるよう計画を実施していく。</w:t>
      </w:r>
    </w:p>
    <w:p w14:paraId="1DD07FCE"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「働き甲斐、関わり甲斐の高いNPOを目指し、運営体制の刷新と団体の魅力を再発見する事業」</w:t>
      </w:r>
    </w:p>
    <w:p w14:paraId="62C3CBA3"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をテーマとして、組織基盤強化を図り、より質の高い支援を目指す。</w:t>
      </w:r>
    </w:p>
    <w:p w14:paraId="0C682933" w14:textId="77777777" w:rsidR="003601D2" w:rsidRPr="003601D2" w:rsidRDefault="003601D2" w:rsidP="003601D2">
      <w:pPr>
        <w:widowControl/>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取組み１：組織体制及び運営方法の刷新</w:t>
      </w:r>
    </w:p>
    <w:p w14:paraId="13013C1B" w14:textId="77777777" w:rsidR="003601D2" w:rsidRPr="003601D2" w:rsidRDefault="003601D2" w:rsidP="003601D2">
      <w:pPr>
        <w:widowControl/>
        <w:ind w:firstLine="192"/>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①運営体制及びリーダーシップのあり方の検討</w:t>
      </w:r>
    </w:p>
    <w:p w14:paraId="316BA297" w14:textId="77777777" w:rsidR="003601D2" w:rsidRPr="003601D2" w:rsidRDefault="003601D2" w:rsidP="003601D2">
      <w:pPr>
        <w:widowControl/>
        <w:ind w:firstLine="192"/>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②事業活動の取捨選択と組織の明確化</w:t>
      </w:r>
    </w:p>
    <w:p w14:paraId="094938FA" w14:textId="77777777" w:rsidR="003601D2" w:rsidRPr="003601D2" w:rsidRDefault="003601D2" w:rsidP="003601D2">
      <w:pPr>
        <w:widowControl/>
        <w:ind w:firstLine="192"/>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③運営要綱（規程・規約など）の策定</w:t>
      </w:r>
    </w:p>
    <w:p w14:paraId="591B722F" w14:textId="77777777" w:rsidR="003601D2" w:rsidRPr="003601D2" w:rsidRDefault="003601D2" w:rsidP="003601D2">
      <w:pPr>
        <w:widowControl/>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 xml:space="preserve">取組み２：団体の存在価値の再発見　</w:t>
      </w:r>
    </w:p>
    <w:p w14:paraId="0CF86B17" w14:textId="77777777" w:rsidR="003601D2" w:rsidRPr="003601D2" w:rsidRDefault="003601D2" w:rsidP="003601D2">
      <w:pPr>
        <w:widowControl/>
        <w:numPr>
          <w:ilvl w:val="0"/>
          <w:numId w:val="1"/>
        </w:numPr>
        <w:ind w:left="722"/>
        <w:textAlignment w:val="baseline"/>
        <w:rPr>
          <w:rFonts w:ascii="游明朝" w:eastAsia="游明朝" w:hAnsi="游明朝" w:cs="ＭＳ Ｐゴシック"/>
          <w:color w:val="000000"/>
          <w:kern w:val="0"/>
          <w:szCs w:val="21"/>
        </w:rPr>
      </w:pPr>
      <w:r w:rsidRPr="003601D2">
        <w:rPr>
          <w:rFonts w:ascii="游明朝" w:eastAsia="游明朝" w:hAnsi="游明朝" w:cs="ＭＳ Ｐゴシック" w:hint="eastAsia"/>
          <w:color w:val="000000"/>
          <w:kern w:val="0"/>
          <w:szCs w:val="21"/>
        </w:rPr>
        <w:t>団体の追及すべきコアコンピタンスの明確化</w:t>
      </w:r>
    </w:p>
    <w:p w14:paraId="3131080E" w14:textId="77777777" w:rsidR="003601D2" w:rsidRPr="003601D2" w:rsidRDefault="003601D2" w:rsidP="003601D2">
      <w:pPr>
        <w:widowControl/>
        <w:numPr>
          <w:ilvl w:val="0"/>
          <w:numId w:val="1"/>
        </w:numPr>
        <w:ind w:left="722"/>
        <w:textAlignment w:val="baseline"/>
        <w:rPr>
          <w:rFonts w:ascii="游明朝" w:eastAsia="游明朝" w:hAnsi="游明朝" w:cs="ＭＳ Ｐゴシック"/>
          <w:color w:val="000000"/>
          <w:kern w:val="0"/>
          <w:szCs w:val="21"/>
        </w:rPr>
      </w:pPr>
      <w:r w:rsidRPr="003601D2">
        <w:rPr>
          <w:rFonts w:ascii="游明朝" w:eastAsia="游明朝" w:hAnsi="游明朝" w:cs="ＭＳ Ｐゴシック" w:hint="eastAsia"/>
          <w:color w:val="000000"/>
          <w:kern w:val="0"/>
          <w:szCs w:val="21"/>
        </w:rPr>
        <w:t>働き甲斐につながる事業内容や成果指標の見直し</w:t>
      </w:r>
    </w:p>
    <w:p w14:paraId="410ECB7D" w14:textId="77777777" w:rsidR="003601D2" w:rsidRPr="003601D2" w:rsidRDefault="003601D2" w:rsidP="003601D2">
      <w:pPr>
        <w:widowControl/>
        <w:rPr>
          <w:rFonts w:ascii="ＭＳ Ｐゴシック" w:eastAsia="ＭＳ Ｐゴシック" w:hAnsi="ＭＳ Ｐゴシック" w:cs="ＭＳ Ｐゴシック"/>
          <w:kern w:val="0"/>
          <w:sz w:val="24"/>
          <w:szCs w:val="24"/>
        </w:rPr>
      </w:pPr>
      <w:r w:rsidRPr="003601D2">
        <w:rPr>
          <w:rFonts w:ascii="游明朝" w:eastAsia="游明朝" w:hAnsi="游明朝" w:cs="ＭＳ Ｐゴシック" w:hint="eastAsia"/>
          <w:color w:val="000000"/>
          <w:kern w:val="0"/>
          <w:szCs w:val="21"/>
        </w:rPr>
        <w:t xml:space="preserve">取組み３：団体の5か年計画（ロイヤルティレイジング戦略）の策定　</w:t>
      </w:r>
    </w:p>
    <w:p w14:paraId="6FA16268" w14:textId="77777777" w:rsidR="003601D2" w:rsidRPr="003601D2" w:rsidRDefault="003601D2" w:rsidP="003601D2">
      <w:pPr>
        <w:widowControl/>
        <w:numPr>
          <w:ilvl w:val="0"/>
          <w:numId w:val="2"/>
        </w:numPr>
        <w:ind w:left="768"/>
        <w:textAlignment w:val="baseline"/>
        <w:rPr>
          <w:rFonts w:ascii="游明朝" w:eastAsia="游明朝" w:hAnsi="游明朝" w:cs="ＭＳ Ｐゴシック"/>
          <w:color w:val="000000"/>
          <w:kern w:val="0"/>
          <w:szCs w:val="21"/>
        </w:rPr>
      </w:pPr>
      <w:r w:rsidRPr="003601D2">
        <w:rPr>
          <w:rFonts w:ascii="游明朝" w:eastAsia="游明朝" w:hAnsi="游明朝" w:cs="ＭＳ Ｐゴシック" w:hint="eastAsia"/>
          <w:color w:val="000000"/>
          <w:kern w:val="0"/>
          <w:szCs w:val="21"/>
        </w:rPr>
        <w:t>利用者、支援者の視点も取り入れ、5年後の目指す姿を描写</w:t>
      </w:r>
    </w:p>
    <w:p w14:paraId="1D49347B" w14:textId="77777777" w:rsidR="003601D2" w:rsidRPr="003601D2" w:rsidRDefault="003601D2" w:rsidP="003601D2">
      <w:pPr>
        <w:widowControl/>
        <w:numPr>
          <w:ilvl w:val="0"/>
          <w:numId w:val="2"/>
        </w:numPr>
        <w:ind w:left="768"/>
        <w:textAlignment w:val="baseline"/>
        <w:rPr>
          <w:rFonts w:ascii="游明朝" w:eastAsia="游明朝" w:hAnsi="游明朝" w:cs="ＭＳ Ｐゴシック"/>
          <w:color w:val="000000"/>
          <w:kern w:val="0"/>
          <w:szCs w:val="21"/>
        </w:rPr>
      </w:pPr>
      <w:r w:rsidRPr="003601D2">
        <w:rPr>
          <w:rFonts w:ascii="游明朝" w:eastAsia="游明朝" w:hAnsi="游明朝" w:cs="ＭＳ Ｐゴシック" w:hint="eastAsia"/>
          <w:color w:val="000000"/>
          <w:kern w:val="0"/>
          <w:szCs w:val="21"/>
        </w:rPr>
        <w:t>３年後には財政・人材面の安定が得られるよう目標を設定し、行動計画方針を策定</w:t>
      </w:r>
    </w:p>
    <w:p w14:paraId="1C6F2089"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6E3FF70B"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２、DV・性暴力被害者支援及びシェルター運営事業</w:t>
      </w:r>
    </w:p>
    <w:p w14:paraId="26F54195" w14:textId="77777777" w:rsidR="003601D2" w:rsidRPr="003601D2" w:rsidRDefault="003601D2" w:rsidP="003601D2">
      <w:pPr>
        <w:widowControl/>
        <w:ind w:left="360" w:right="55"/>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新型コロナの影響でDVや児童虐待等の増加が予測されるため、相談事業の拡充が求められている。</w:t>
      </w:r>
    </w:p>
    <w:p w14:paraId="29E1A9DA" w14:textId="77777777" w:rsidR="003601D2" w:rsidRPr="003601D2" w:rsidRDefault="003601D2" w:rsidP="003601D2">
      <w:pPr>
        <w:widowControl/>
        <w:numPr>
          <w:ilvl w:val="0"/>
          <w:numId w:val="3"/>
        </w:numPr>
        <w:ind w:left="360" w:right="55"/>
        <w:textAlignment w:val="baseline"/>
        <w:rPr>
          <w:rFonts w:ascii="ＭＳ 明朝" w:eastAsia="ＭＳ 明朝" w:hAnsi="ＭＳ 明朝" w:cs="ＭＳ Ｐゴシック"/>
          <w:color w:val="000000"/>
          <w:kern w:val="0"/>
          <w:szCs w:val="21"/>
        </w:rPr>
      </w:pPr>
      <w:r w:rsidRPr="003601D2">
        <w:rPr>
          <w:rFonts w:ascii="ＭＳ 明朝" w:eastAsia="ＭＳ 明朝" w:hAnsi="ＭＳ 明朝" w:cs="ＭＳ Ｐゴシック" w:hint="eastAsia"/>
          <w:color w:val="000000"/>
          <w:kern w:val="0"/>
          <w:szCs w:val="21"/>
        </w:rPr>
        <w:t>DV・性暴力被害者支援活動として、電話相談、面接、同行支援、シェルター運営を行う。週1回金曜に5時～8時にラインによる無料電話相談を行う。国や市からの相談事業受託の依頼も受けている。500万程度。</w:t>
      </w:r>
    </w:p>
    <w:p w14:paraId="513DD6ED" w14:textId="77777777" w:rsidR="003601D2" w:rsidRPr="003601D2" w:rsidRDefault="003601D2" w:rsidP="003601D2">
      <w:pPr>
        <w:widowControl/>
        <w:numPr>
          <w:ilvl w:val="0"/>
          <w:numId w:val="3"/>
        </w:numPr>
        <w:ind w:left="360"/>
        <w:jc w:val="left"/>
        <w:textAlignment w:val="baseline"/>
        <w:rPr>
          <w:rFonts w:ascii="ＭＳ 明朝" w:eastAsia="ＭＳ 明朝" w:hAnsi="ＭＳ 明朝" w:cs="ＭＳ Ｐゴシック"/>
          <w:color w:val="000000"/>
          <w:kern w:val="0"/>
          <w:szCs w:val="21"/>
        </w:rPr>
      </w:pPr>
      <w:r w:rsidRPr="003601D2">
        <w:rPr>
          <w:rFonts w:ascii="ＭＳ 明朝" w:eastAsia="ＭＳ 明朝" w:hAnsi="ＭＳ 明朝" w:cs="ＭＳ Ｐゴシック" w:hint="eastAsia"/>
          <w:color w:val="000000"/>
          <w:kern w:val="0"/>
          <w:szCs w:val="21"/>
        </w:rPr>
        <w:t>県とのDV被害者保護委託だけでなく、県内の各市町村にDVシェルターの広報と委託契約の締結を働きかける。</w:t>
      </w:r>
    </w:p>
    <w:p w14:paraId="4C6B2DEB" w14:textId="77777777" w:rsidR="003601D2" w:rsidRPr="003601D2" w:rsidRDefault="003601D2" w:rsidP="003601D2">
      <w:pPr>
        <w:widowControl/>
        <w:ind w:left="360"/>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lastRenderedPageBreak/>
        <w:t>神戸市　小野市　明石市　丹波市などが検討中。尼崎市などにも働きかけていきたい。</w:t>
      </w:r>
    </w:p>
    <w:p w14:paraId="46CD78D2" w14:textId="77777777" w:rsidR="003601D2" w:rsidRPr="003601D2" w:rsidRDefault="003601D2" w:rsidP="003601D2">
      <w:pPr>
        <w:widowControl/>
        <w:numPr>
          <w:ilvl w:val="0"/>
          <w:numId w:val="4"/>
        </w:numPr>
        <w:ind w:right="840"/>
        <w:textAlignment w:val="baseline"/>
        <w:rPr>
          <w:rFonts w:ascii="ＭＳ 明朝" w:eastAsia="ＭＳ 明朝" w:hAnsi="ＭＳ 明朝" w:cs="ＭＳ Ｐゴシック"/>
          <w:color w:val="000000"/>
          <w:kern w:val="0"/>
          <w:szCs w:val="21"/>
        </w:rPr>
      </w:pPr>
      <w:r w:rsidRPr="003601D2">
        <w:rPr>
          <w:rFonts w:ascii="ＭＳ 明朝" w:eastAsia="ＭＳ 明朝" w:hAnsi="ＭＳ 明朝" w:cs="ＭＳ Ｐゴシック" w:hint="eastAsia"/>
          <w:color w:val="000000"/>
          <w:kern w:val="0"/>
          <w:szCs w:val="21"/>
        </w:rPr>
        <w:t>兵庫県の委託事業でシェルター内での母子の心のサポート事業を実施する。委託事業予算　190万</w:t>
      </w:r>
    </w:p>
    <w:p w14:paraId="53A0F212" w14:textId="77777777" w:rsidR="003601D2" w:rsidRPr="003601D2" w:rsidRDefault="003601D2" w:rsidP="003601D2">
      <w:pPr>
        <w:widowControl/>
        <w:numPr>
          <w:ilvl w:val="0"/>
          <w:numId w:val="5"/>
        </w:numPr>
        <w:ind w:right="55"/>
        <w:textAlignment w:val="baseline"/>
        <w:rPr>
          <w:rFonts w:ascii="ＭＳ 明朝" w:eastAsia="ＭＳ 明朝" w:hAnsi="ＭＳ 明朝" w:cs="ＭＳ Ｐゴシック"/>
          <w:color w:val="000000"/>
          <w:kern w:val="0"/>
          <w:szCs w:val="21"/>
        </w:rPr>
      </w:pPr>
      <w:r w:rsidRPr="003601D2">
        <w:rPr>
          <w:rFonts w:ascii="ＭＳ 明朝" w:eastAsia="ＭＳ 明朝" w:hAnsi="ＭＳ 明朝" w:cs="ＭＳ Ｐゴシック" w:hint="eastAsia"/>
          <w:color w:val="000000"/>
          <w:kern w:val="0"/>
          <w:szCs w:val="21"/>
        </w:rPr>
        <w:t>県の委託事業として、ＤＶ・性暴力電話相談員養成講座も開催する予定。</w:t>
      </w:r>
    </w:p>
    <w:p w14:paraId="607377F3" w14:textId="77777777" w:rsidR="003601D2" w:rsidRPr="003601D2" w:rsidRDefault="003601D2" w:rsidP="003601D2">
      <w:pPr>
        <w:widowControl/>
        <w:numPr>
          <w:ilvl w:val="0"/>
          <w:numId w:val="6"/>
        </w:numPr>
        <w:ind w:left="360" w:right="55"/>
        <w:textAlignment w:val="baseline"/>
        <w:rPr>
          <w:rFonts w:ascii="ＭＳ 明朝" w:eastAsia="ＭＳ 明朝" w:hAnsi="ＭＳ 明朝" w:cs="ＭＳ Ｐゴシック"/>
          <w:color w:val="000000"/>
          <w:kern w:val="0"/>
          <w:szCs w:val="21"/>
        </w:rPr>
      </w:pPr>
      <w:r w:rsidRPr="003601D2">
        <w:rPr>
          <w:rFonts w:ascii="ＭＳ 明朝" w:eastAsia="ＭＳ 明朝" w:hAnsi="ＭＳ 明朝" w:cs="ＭＳ Ｐゴシック" w:hint="eastAsia"/>
          <w:color w:val="000000"/>
          <w:kern w:val="0"/>
          <w:szCs w:val="21"/>
        </w:rPr>
        <w:t>過去のシェルター利用者の記録、電話・面接相談の記録を整理し、傾向、必要な支援等を抽出する。</w:t>
      </w:r>
    </w:p>
    <w:p w14:paraId="48CD9632" w14:textId="77777777" w:rsidR="003601D2" w:rsidRPr="003601D2" w:rsidRDefault="003601D2" w:rsidP="003601D2">
      <w:pPr>
        <w:widowControl/>
        <w:ind w:right="55"/>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 xml:space="preserve">　　記録用紙の見直しもする予定。</w:t>
      </w:r>
    </w:p>
    <w:p w14:paraId="1207CBBE"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501FE7C1" w14:textId="77777777" w:rsidR="003601D2" w:rsidRPr="003601D2" w:rsidRDefault="003601D2" w:rsidP="003601D2">
      <w:pPr>
        <w:widowControl/>
        <w:ind w:right="55"/>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３、ＤＶ被害者等セーフティネット強化支援パイロット事業</w:t>
      </w:r>
    </w:p>
    <w:p w14:paraId="730AA5A3" w14:textId="77777777" w:rsidR="003601D2" w:rsidRPr="003601D2" w:rsidRDefault="003601D2" w:rsidP="003601D2">
      <w:pPr>
        <w:widowControl/>
        <w:ind w:right="55" w:firstLine="192"/>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新規取り組みとして、ステップハウスの開設、WACCAにおけるDV被害女性の生活再建に向けての中長期支援事業を実施する予定　　国の予算　400万。6月下旬決定予定。既にステップハウスを借りて、専従スタッフも雇用している。</w:t>
      </w:r>
    </w:p>
    <w:p w14:paraId="7A8145D6"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4C612B09"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 xml:space="preserve">４、DV・デートDV防止教育事業　</w:t>
      </w:r>
      <w:r w:rsidRPr="003601D2">
        <w:rPr>
          <w:rFonts w:ascii="ＭＳ 明朝" w:eastAsia="ＭＳ 明朝" w:hAnsi="ＭＳ 明朝" w:cs="ＭＳ Ｐゴシック" w:hint="eastAsia"/>
          <w:b/>
          <w:bCs/>
          <w:color w:val="FF0000"/>
          <w:kern w:val="0"/>
          <w:sz w:val="24"/>
          <w:szCs w:val="24"/>
        </w:rPr>
        <w:t xml:space="preserve">　</w:t>
      </w:r>
    </w:p>
    <w:p w14:paraId="46BCE1B2"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①県内・県外を問わず、中高生や大学生へのデートDV防止授業を継続して実施する。中学生からの防止教育が将来のDV</w:t>
      </w:r>
    </w:p>
    <w:p w14:paraId="572B32F1"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を防止するのに非常に効果的であると実感しており、学校に必要性と効果を広報することで、より多くの中学校で授業を実施できるようにする。コロナの影響で現在は授業が実施できないため、これを機に授業のオンライン化を考える。</w:t>
      </w:r>
    </w:p>
    <w:p w14:paraId="2F4E3A1E"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②ＮＰＯ・企業向けのＤＶ防止啓発講座を、内容を充実させて多くの企業で実施していきたい。</w:t>
      </w:r>
    </w:p>
    <w:p w14:paraId="67186052"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③デートDV防止トレーナー養成講座を開催予定。これもオンラインでの研修を実施したい。</w:t>
      </w:r>
    </w:p>
    <w:p w14:paraId="2D34184F"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④これまでの授業に参加した子どもたち1000人の感想をまとめて分析、冊子にする。</w:t>
      </w:r>
    </w:p>
    <w:p w14:paraId="42956577"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78626D1B"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 xml:space="preserve">５、DV被害者の生活再建支援事業　</w:t>
      </w:r>
    </w:p>
    <w:p w14:paraId="73008DB5"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新型コロナの影響で居場所の運営が困難になっている。中長期支援として、DV被害女性やシングルマザー、WACCAにくる子どもを対象にライン電話などを利用して、心のケア、日常的な相談、あるいは専門家の相談に対応する体制を作る。</w:t>
      </w:r>
    </w:p>
    <w:p w14:paraId="77493DFB"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単身女性やシングルマザーの経済状況が悪化しており、フードパントリーの開設等生活支援も予定している。</w:t>
      </w:r>
    </w:p>
    <w:p w14:paraId="4FDBAF4F"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39E13D8B" w14:textId="77777777" w:rsidR="003601D2" w:rsidRPr="003601D2" w:rsidRDefault="003601D2" w:rsidP="003601D2">
      <w:pPr>
        <w:widowControl/>
        <w:numPr>
          <w:ilvl w:val="0"/>
          <w:numId w:val="7"/>
        </w:numPr>
        <w:ind w:left="360"/>
        <w:textAlignment w:val="baseline"/>
        <w:rPr>
          <w:rFonts w:ascii="ＭＳ 明朝" w:eastAsia="ＭＳ 明朝" w:hAnsi="ＭＳ 明朝" w:cs="ＭＳ Ｐゴシック"/>
          <w:color w:val="000000"/>
          <w:kern w:val="0"/>
          <w:sz w:val="24"/>
          <w:szCs w:val="24"/>
        </w:rPr>
      </w:pPr>
      <w:r w:rsidRPr="003601D2">
        <w:rPr>
          <w:rFonts w:ascii="Century" w:eastAsia="ＭＳ 明朝" w:hAnsi="Century" w:cs="ＭＳ Ｐゴシック"/>
          <w:b/>
          <w:bCs/>
          <w:color w:val="000000"/>
          <w:kern w:val="0"/>
          <w:sz w:val="24"/>
          <w:szCs w:val="24"/>
        </w:rPr>
        <w:t>WACCA</w:t>
      </w:r>
      <w:r w:rsidRPr="003601D2">
        <w:rPr>
          <w:rFonts w:ascii="Century" w:eastAsia="ＭＳ 明朝" w:hAnsi="Century" w:cs="ＭＳ Ｐゴシック"/>
          <w:b/>
          <w:bCs/>
          <w:color w:val="000000"/>
          <w:kern w:val="0"/>
          <w:sz w:val="24"/>
          <w:szCs w:val="24"/>
        </w:rPr>
        <w:t>運営事業</w:t>
      </w:r>
    </w:p>
    <w:p w14:paraId="1102E127" w14:textId="77777777" w:rsidR="003601D2" w:rsidRPr="003601D2" w:rsidRDefault="003601D2" w:rsidP="003601D2">
      <w:pPr>
        <w:widowControl/>
        <w:ind w:left="360"/>
        <w:rPr>
          <w:rFonts w:ascii="ＭＳ Ｐゴシック" w:eastAsia="ＭＳ Ｐゴシック" w:hAnsi="ＭＳ Ｐゴシック" w:cs="ＭＳ Ｐゴシック"/>
          <w:kern w:val="0"/>
          <w:sz w:val="24"/>
          <w:szCs w:val="24"/>
        </w:rPr>
      </w:pPr>
      <w:r w:rsidRPr="003601D2">
        <w:rPr>
          <w:rFonts w:ascii="Century" w:eastAsia="ＭＳ Ｐゴシック" w:hAnsi="Century" w:cs="ＭＳ Ｐゴシック"/>
          <w:color w:val="000000"/>
          <w:kern w:val="0"/>
          <w:szCs w:val="21"/>
        </w:rPr>
        <w:t>女性やシングルマザーと子どもたちが、安心して集う事ができて、孤立感を解消しながら意欲や自信を取り戻すことのできる居場所としての位置づけとしている。しかし新型コロナの影響</w:t>
      </w:r>
      <w:r w:rsidRPr="003601D2">
        <w:rPr>
          <w:rFonts w:ascii="Century" w:eastAsia="ＭＳ Ｐゴシック" w:hAnsi="Century" w:cs="ＭＳ Ｐゴシック"/>
          <w:color w:val="000000"/>
          <w:kern w:val="0"/>
          <w:szCs w:val="21"/>
        </w:rPr>
        <w:lastRenderedPageBreak/>
        <w:t>で、人が集う場としての機能は縮小・休止せざるを得なくなり、今年度は、事業自体を大きく変えざるを得ない事態となっている。回復を待ち居場所としての機能が果たせるまでは曜日時間を短縮しながら継続する。学習支援</w:t>
      </w:r>
      <w:r w:rsidRPr="003601D2">
        <w:rPr>
          <w:rFonts w:ascii="Century" w:eastAsia="ＭＳ Ｐゴシック" w:hAnsi="Century" w:cs="ＭＳ Ｐゴシック"/>
          <w:color w:val="000000"/>
          <w:kern w:val="0"/>
          <w:szCs w:val="21"/>
        </w:rPr>
        <w:t>WACCA</w:t>
      </w:r>
      <w:r w:rsidRPr="003601D2">
        <w:rPr>
          <w:rFonts w:ascii="Century" w:eastAsia="ＭＳ Ｐゴシック" w:hAnsi="Century" w:cs="ＭＳ Ｐゴシック"/>
          <w:color w:val="000000"/>
          <w:kern w:val="0"/>
          <w:szCs w:val="21"/>
        </w:rPr>
        <w:t>塾も一堂に集う学習支援の実施は、学校再開に合わせて実施することとし、それまでの間は電話による安否確認、オンラインでの学習支援なども視野に入れて、子どもたちとの関係性を継続する。</w:t>
      </w:r>
    </w:p>
    <w:p w14:paraId="36845EF9" w14:textId="77777777" w:rsidR="003601D2" w:rsidRPr="003601D2" w:rsidRDefault="003601D2" w:rsidP="003601D2">
      <w:pPr>
        <w:widowControl/>
        <w:ind w:left="360"/>
        <w:rPr>
          <w:rFonts w:ascii="ＭＳ Ｐゴシック" w:eastAsia="ＭＳ Ｐゴシック" w:hAnsi="ＭＳ Ｐゴシック" w:cs="ＭＳ Ｐゴシック"/>
          <w:kern w:val="0"/>
          <w:sz w:val="24"/>
          <w:szCs w:val="24"/>
        </w:rPr>
      </w:pPr>
      <w:r w:rsidRPr="003601D2">
        <w:rPr>
          <w:rFonts w:ascii="Century" w:eastAsia="ＭＳ Ｐゴシック" w:hAnsi="Century" w:cs="ＭＳ Ｐゴシック"/>
          <w:color w:val="000000"/>
          <w:kern w:val="0"/>
          <w:szCs w:val="21"/>
        </w:rPr>
        <w:t>その後の計画として、</w:t>
      </w:r>
      <w:r w:rsidRPr="003601D2">
        <w:rPr>
          <w:rFonts w:ascii="Century" w:eastAsia="ＭＳ Ｐゴシック" w:hAnsi="Century" w:cs="ＭＳ Ｐゴシック"/>
          <w:color w:val="000000"/>
          <w:kern w:val="0"/>
          <w:szCs w:val="21"/>
        </w:rPr>
        <w:t>WACCA</w:t>
      </w:r>
      <w:r w:rsidRPr="003601D2">
        <w:rPr>
          <w:rFonts w:ascii="Century" w:eastAsia="ＭＳ Ｐゴシック" w:hAnsi="Century" w:cs="ＭＳ Ｐゴシック"/>
          <w:color w:val="000000"/>
          <w:kern w:val="0"/>
          <w:szCs w:val="21"/>
        </w:rPr>
        <w:t>の従来からの課題であるスペースの狭さを解消するために、公募の予定である神戸市の補助事業に申請することとし、計画を推進する。</w:t>
      </w:r>
    </w:p>
    <w:p w14:paraId="0F3C4D14" w14:textId="77777777" w:rsidR="003601D2" w:rsidRPr="003601D2" w:rsidRDefault="003601D2" w:rsidP="003601D2">
      <w:pPr>
        <w:widowControl/>
        <w:ind w:left="360"/>
        <w:rPr>
          <w:rFonts w:ascii="ＭＳ Ｐゴシック" w:eastAsia="ＭＳ Ｐゴシック" w:hAnsi="ＭＳ Ｐゴシック" w:cs="ＭＳ Ｐゴシック"/>
          <w:kern w:val="0"/>
          <w:sz w:val="24"/>
          <w:szCs w:val="24"/>
        </w:rPr>
      </w:pPr>
      <w:r w:rsidRPr="003601D2">
        <w:rPr>
          <w:rFonts w:ascii="Century" w:eastAsia="ＭＳ Ｐゴシック" w:hAnsi="Century" w:cs="ＭＳ Ｐゴシック"/>
          <w:color w:val="000000"/>
          <w:kern w:val="0"/>
          <w:szCs w:val="21"/>
        </w:rPr>
        <w:t>シングルマザーと子どもたちへの支援として下記のような事業を計画実施する。</w:t>
      </w:r>
    </w:p>
    <w:p w14:paraId="1765AAD8" w14:textId="77777777" w:rsidR="003601D2" w:rsidRPr="003601D2" w:rsidRDefault="003601D2" w:rsidP="003601D2">
      <w:pPr>
        <w:widowControl/>
        <w:ind w:firstLine="383"/>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①</w:t>
      </w:r>
      <w:r w:rsidRPr="003601D2">
        <w:rPr>
          <w:rFonts w:ascii="Century" w:eastAsia="ＭＳ Ｐゴシック" w:hAnsi="Century" w:cs="ＭＳ Ｐゴシック"/>
          <w:color w:val="000000"/>
          <w:kern w:val="0"/>
          <w:szCs w:val="21"/>
        </w:rPr>
        <w:t>シングルマザー向けに、電話、</w:t>
      </w:r>
      <w:r w:rsidRPr="003601D2">
        <w:rPr>
          <w:rFonts w:ascii="Century" w:eastAsia="ＭＳ Ｐゴシック" w:hAnsi="Century" w:cs="ＭＳ Ｐゴシック"/>
          <w:color w:val="000000"/>
          <w:kern w:val="0"/>
          <w:szCs w:val="21"/>
        </w:rPr>
        <w:t>LINE</w:t>
      </w:r>
      <w:r w:rsidRPr="003601D2">
        <w:rPr>
          <w:rFonts w:ascii="Century" w:eastAsia="ＭＳ Ｐゴシック" w:hAnsi="Century" w:cs="ＭＳ Ｐゴシック"/>
          <w:color w:val="000000"/>
          <w:kern w:val="0"/>
          <w:szCs w:val="21"/>
        </w:rPr>
        <w:t>などで連絡を取り合い、エール便を送付</w:t>
      </w:r>
    </w:p>
    <w:p w14:paraId="3257EB40" w14:textId="77777777" w:rsidR="003601D2" w:rsidRPr="003601D2" w:rsidRDefault="003601D2" w:rsidP="003601D2">
      <w:pPr>
        <w:widowControl/>
        <w:ind w:firstLine="383"/>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②</w:t>
      </w:r>
      <w:r w:rsidRPr="003601D2">
        <w:rPr>
          <w:rFonts w:ascii="Century" w:eastAsia="ＭＳ Ｐゴシック" w:hAnsi="Century" w:cs="ＭＳ Ｐゴシック"/>
          <w:color w:val="000000"/>
          <w:kern w:val="0"/>
          <w:szCs w:val="21"/>
        </w:rPr>
        <w:t>シングルマザーとの連絡・相談方法を</w:t>
      </w:r>
      <w:r w:rsidRPr="003601D2">
        <w:rPr>
          <w:rFonts w:ascii="Century" w:eastAsia="ＭＳ Ｐゴシック" w:hAnsi="Century" w:cs="ＭＳ Ｐゴシック"/>
          <w:color w:val="000000"/>
          <w:kern w:val="0"/>
          <w:szCs w:val="21"/>
        </w:rPr>
        <w:t>LINE</w:t>
      </w:r>
      <w:r w:rsidRPr="003601D2">
        <w:rPr>
          <w:rFonts w:ascii="Century" w:eastAsia="ＭＳ Ｐゴシック" w:hAnsi="Century" w:cs="ＭＳ Ｐゴシック"/>
          <w:color w:val="000000"/>
          <w:kern w:val="0"/>
          <w:szCs w:val="21"/>
        </w:rPr>
        <w:t>や</w:t>
      </w:r>
      <w:r w:rsidRPr="003601D2">
        <w:rPr>
          <w:rFonts w:ascii="Century" w:eastAsia="ＭＳ Ｐゴシック" w:hAnsi="Century" w:cs="ＭＳ Ｐゴシック"/>
          <w:color w:val="000000"/>
          <w:kern w:val="0"/>
          <w:szCs w:val="21"/>
        </w:rPr>
        <w:t>ZOOM</w:t>
      </w:r>
      <w:r w:rsidRPr="003601D2">
        <w:rPr>
          <w:rFonts w:ascii="Century" w:eastAsia="ＭＳ Ｐゴシック" w:hAnsi="Century" w:cs="ＭＳ Ｐゴシック"/>
          <w:color w:val="000000"/>
          <w:kern w:val="0"/>
          <w:szCs w:val="21"/>
        </w:rPr>
        <w:t>で行えるよう体制を整備。</w:t>
      </w:r>
    </w:p>
    <w:p w14:paraId="71E8B45D" w14:textId="77777777" w:rsidR="003601D2" w:rsidRPr="003601D2" w:rsidRDefault="003601D2" w:rsidP="003601D2">
      <w:pPr>
        <w:widowControl/>
        <w:ind w:firstLine="383"/>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③シングルマザー向けのオンラインミーティング、オンライン講座などを企画</w:t>
      </w:r>
    </w:p>
    <w:p w14:paraId="075C43E2" w14:textId="77777777" w:rsidR="003601D2" w:rsidRPr="003601D2" w:rsidRDefault="003601D2" w:rsidP="003601D2">
      <w:pPr>
        <w:widowControl/>
        <w:ind w:left="360"/>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④オンラインによる専門家相談も実施</w:t>
      </w:r>
    </w:p>
    <w:p w14:paraId="79A4DE62" w14:textId="77777777" w:rsidR="003601D2" w:rsidRPr="003601D2" w:rsidRDefault="003601D2" w:rsidP="003601D2">
      <w:pPr>
        <w:widowControl/>
        <w:ind w:left="360"/>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⑤生活に困窮しているシングルマザーが今後も増加すると思われるところから、食品、日用品などの寄付品を、定期的に提供する「フードパントリー」の実施を検討しながら、進めていく。</w:t>
      </w:r>
    </w:p>
    <w:p w14:paraId="44F45907"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6D082C18" w14:textId="77777777" w:rsidR="003601D2" w:rsidRPr="003601D2" w:rsidRDefault="003601D2" w:rsidP="003601D2">
      <w:pPr>
        <w:widowControl/>
        <w:numPr>
          <w:ilvl w:val="0"/>
          <w:numId w:val="8"/>
        </w:numPr>
        <w:textAlignment w:val="baseline"/>
        <w:rPr>
          <w:rFonts w:ascii="ＭＳ 明朝" w:eastAsia="ＭＳ 明朝" w:hAnsi="ＭＳ 明朝" w:cs="ＭＳ Ｐゴシック"/>
          <w:color w:val="000000"/>
          <w:kern w:val="0"/>
          <w:sz w:val="24"/>
          <w:szCs w:val="24"/>
        </w:rPr>
      </w:pPr>
      <w:r w:rsidRPr="003601D2">
        <w:rPr>
          <w:rFonts w:ascii="Century" w:eastAsia="ＭＳ 明朝" w:hAnsi="Century" w:cs="ＭＳ Ｐゴシック"/>
          <w:color w:val="000000"/>
          <w:kern w:val="0"/>
          <w:szCs w:val="21"/>
        </w:rPr>
        <w:t>『</w:t>
      </w:r>
      <w:r w:rsidRPr="003601D2">
        <w:rPr>
          <w:rFonts w:ascii="ＭＳ 明朝" w:eastAsia="ＭＳ 明朝" w:hAnsi="ＭＳ 明朝" w:cs="ＭＳ Ｐゴシック" w:hint="eastAsia"/>
          <w:b/>
          <w:bCs/>
          <w:color w:val="000000"/>
          <w:kern w:val="0"/>
          <w:sz w:val="24"/>
          <w:szCs w:val="24"/>
        </w:rPr>
        <w:t>DV被害者等家庭訪問事業』新型コロナの影響で家庭訪問から電話による相談に変更している。</w:t>
      </w:r>
    </w:p>
    <w:p w14:paraId="6D908AA7" w14:textId="77777777" w:rsidR="003601D2" w:rsidRPr="003601D2" w:rsidRDefault="003601D2" w:rsidP="003601D2">
      <w:pPr>
        <w:widowControl/>
        <w:ind w:left="384" w:firstLine="192"/>
        <w:rPr>
          <w:rFonts w:ascii="ＭＳ Ｐゴシック" w:eastAsia="ＭＳ Ｐゴシック" w:hAnsi="ＭＳ Ｐゴシック" w:cs="ＭＳ Ｐゴシック"/>
          <w:kern w:val="0"/>
          <w:sz w:val="24"/>
          <w:szCs w:val="24"/>
        </w:rPr>
      </w:pPr>
      <w:r w:rsidRPr="003601D2">
        <w:rPr>
          <w:rFonts w:ascii="Century" w:eastAsia="ＭＳ Ｐゴシック" w:hAnsi="Century" w:cs="ＭＳ Ｐゴシック"/>
          <w:color w:val="000000"/>
          <w:kern w:val="0"/>
          <w:szCs w:val="21"/>
        </w:rPr>
        <w:t>ＤＶ被害者生活支援支援事業として、</w:t>
      </w:r>
      <w:r w:rsidRPr="003601D2">
        <w:rPr>
          <w:rFonts w:ascii="Century" w:eastAsia="ＭＳ Ｐゴシック" w:hAnsi="Century" w:cs="ＭＳ Ｐゴシック"/>
          <w:color w:val="000000"/>
          <w:kern w:val="0"/>
          <w:szCs w:val="21"/>
        </w:rPr>
        <w:t>8</w:t>
      </w:r>
      <w:r w:rsidRPr="003601D2">
        <w:rPr>
          <w:rFonts w:ascii="Century" w:eastAsia="ＭＳ Ｐゴシック" w:hAnsi="Century" w:cs="ＭＳ Ｐゴシック"/>
          <w:color w:val="000000"/>
          <w:kern w:val="0"/>
          <w:szCs w:val="21"/>
        </w:rPr>
        <w:t>世帯毎月</w:t>
      </w:r>
      <w:r w:rsidRPr="003601D2">
        <w:rPr>
          <w:rFonts w:ascii="Century" w:eastAsia="ＭＳ Ｐゴシック" w:hAnsi="Century" w:cs="ＭＳ Ｐゴシック"/>
          <w:color w:val="000000"/>
          <w:kern w:val="0"/>
          <w:szCs w:val="21"/>
        </w:rPr>
        <w:t>2</w:t>
      </w:r>
      <w:r w:rsidRPr="003601D2">
        <w:rPr>
          <w:rFonts w:ascii="Century" w:eastAsia="ＭＳ Ｐゴシック" w:hAnsi="Century" w:cs="ＭＳ Ｐゴシック"/>
          <w:color w:val="000000"/>
          <w:kern w:val="0"/>
          <w:szCs w:val="21"/>
        </w:rPr>
        <w:t>回ずつ家庭訪問を実施予定。兵庫県も委託事業として、県内の</w:t>
      </w:r>
      <w:r w:rsidRPr="003601D2">
        <w:rPr>
          <w:rFonts w:ascii="Century" w:eastAsia="ＭＳ Ｐゴシック" w:hAnsi="Century" w:cs="ＭＳ Ｐゴシック"/>
          <w:color w:val="000000"/>
          <w:kern w:val="0"/>
          <w:szCs w:val="21"/>
        </w:rPr>
        <w:t>5</w:t>
      </w:r>
      <w:r w:rsidRPr="003601D2">
        <w:rPr>
          <w:rFonts w:ascii="Century" w:eastAsia="ＭＳ Ｐゴシック" w:hAnsi="Century" w:cs="ＭＳ Ｐゴシック"/>
          <w:color w:val="000000"/>
          <w:kern w:val="0"/>
          <w:szCs w:val="21"/>
        </w:rPr>
        <w:t>世帯の家庭訪問を月</w:t>
      </w:r>
      <w:r w:rsidRPr="003601D2">
        <w:rPr>
          <w:rFonts w:ascii="Century" w:eastAsia="ＭＳ Ｐゴシック" w:hAnsi="Century" w:cs="ＭＳ Ｐゴシック"/>
          <w:color w:val="000000"/>
          <w:kern w:val="0"/>
          <w:szCs w:val="21"/>
        </w:rPr>
        <w:t>2</w:t>
      </w:r>
      <w:r w:rsidRPr="003601D2">
        <w:rPr>
          <w:rFonts w:ascii="Century" w:eastAsia="ＭＳ Ｐゴシック" w:hAnsi="Century" w:cs="ＭＳ Ｐゴシック"/>
          <w:color w:val="000000"/>
          <w:kern w:val="0"/>
          <w:szCs w:val="21"/>
        </w:rPr>
        <w:t>回ずつ実施する。神戸市の場合、さらに、精神科医や社会福祉士等の専門家とペアを組み、年間</w:t>
      </w:r>
      <w:r w:rsidRPr="003601D2">
        <w:rPr>
          <w:rFonts w:ascii="Century" w:eastAsia="ＭＳ Ｐゴシック" w:hAnsi="Century" w:cs="ＭＳ Ｐゴシック"/>
          <w:color w:val="000000"/>
          <w:kern w:val="0"/>
          <w:szCs w:val="21"/>
        </w:rPr>
        <w:t>24</w:t>
      </w:r>
      <w:r w:rsidRPr="003601D2">
        <w:rPr>
          <w:rFonts w:ascii="Century" w:eastAsia="ＭＳ Ｐゴシック" w:hAnsi="Century" w:cs="ＭＳ Ｐゴシック"/>
          <w:color w:val="000000"/>
          <w:kern w:val="0"/>
          <w:szCs w:val="21"/>
        </w:rPr>
        <w:t>回の出張相談も行う。特に、</w:t>
      </w:r>
      <w:r w:rsidRPr="003601D2">
        <w:rPr>
          <w:rFonts w:ascii="Century" w:eastAsia="ＭＳ Ｐゴシック" w:hAnsi="Century" w:cs="ＭＳ Ｐゴシック"/>
          <w:color w:val="000000"/>
          <w:kern w:val="0"/>
          <w:szCs w:val="21"/>
        </w:rPr>
        <w:t>DV</w:t>
      </w:r>
      <w:r w:rsidRPr="003601D2">
        <w:rPr>
          <w:rFonts w:ascii="Century" w:eastAsia="ＭＳ Ｐゴシック" w:hAnsi="Century" w:cs="ＭＳ Ｐゴシック"/>
          <w:color w:val="000000"/>
          <w:kern w:val="0"/>
          <w:szCs w:val="21"/>
        </w:rPr>
        <w:t>被害を受けて子育てが困難な家庭の場合、虐待に陥る可能性も高く、相談相手や繋がりを求めておられるので、母子関係の改善や女性のエンパワメントをめざしている。　神戸市委託事業</w:t>
      </w:r>
      <w:r w:rsidRPr="003601D2">
        <w:rPr>
          <w:rFonts w:ascii="Century" w:eastAsia="ＭＳ Ｐゴシック" w:hAnsi="Century" w:cs="ＭＳ Ｐゴシック"/>
          <w:color w:val="000000"/>
          <w:kern w:val="0"/>
          <w:szCs w:val="21"/>
        </w:rPr>
        <w:t>155</w:t>
      </w:r>
      <w:r w:rsidRPr="003601D2">
        <w:rPr>
          <w:rFonts w:ascii="Century" w:eastAsia="ＭＳ Ｐゴシック" w:hAnsi="Century" w:cs="ＭＳ Ｐゴシック"/>
          <w:color w:val="000000"/>
          <w:kern w:val="0"/>
          <w:szCs w:val="21"/>
        </w:rPr>
        <w:t xml:space="preserve">万　</w:t>
      </w:r>
    </w:p>
    <w:p w14:paraId="5D242546" w14:textId="77777777" w:rsidR="003601D2" w:rsidRPr="003601D2" w:rsidRDefault="003601D2" w:rsidP="003601D2">
      <w:pPr>
        <w:widowControl/>
        <w:ind w:firstLine="192"/>
        <w:rPr>
          <w:rFonts w:ascii="ＭＳ Ｐゴシック" w:eastAsia="ＭＳ Ｐゴシック" w:hAnsi="ＭＳ Ｐゴシック" w:cs="ＭＳ Ｐゴシック"/>
          <w:kern w:val="0"/>
          <w:sz w:val="24"/>
          <w:szCs w:val="24"/>
        </w:rPr>
      </w:pPr>
      <w:r w:rsidRPr="003601D2">
        <w:rPr>
          <w:rFonts w:ascii="Century" w:eastAsia="ＭＳ Ｐゴシック" w:hAnsi="Century" w:cs="ＭＳ Ｐゴシック"/>
          <w:color w:val="000000"/>
          <w:kern w:val="0"/>
          <w:szCs w:val="21"/>
        </w:rPr>
        <w:t xml:space="preserve">県委託事業　</w:t>
      </w:r>
      <w:r w:rsidRPr="003601D2">
        <w:rPr>
          <w:rFonts w:ascii="Century" w:eastAsia="ＭＳ Ｐゴシック" w:hAnsi="Century" w:cs="ＭＳ Ｐゴシック"/>
          <w:color w:val="000000"/>
          <w:kern w:val="0"/>
          <w:szCs w:val="21"/>
        </w:rPr>
        <w:t>16</w:t>
      </w:r>
      <w:r w:rsidRPr="003601D2">
        <w:rPr>
          <w:rFonts w:ascii="Century" w:eastAsia="ＭＳ Ｐゴシック" w:hAnsi="Century" w:cs="ＭＳ Ｐゴシック"/>
          <w:color w:val="000000"/>
          <w:kern w:val="0"/>
          <w:szCs w:val="21"/>
        </w:rPr>
        <w:t>万</w:t>
      </w:r>
    </w:p>
    <w:p w14:paraId="4EB6CAF7"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55954C15" w14:textId="77777777" w:rsidR="003601D2" w:rsidRPr="003601D2" w:rsidRDefault="003601D2" w:rsidP="003601D2">
      <w:pPr>
        <w:widowControl/>
        <w:numPr>
          <w:ilvl w:val="0"/>
          <w:numId w:val="9"/>
        </w:numPr>
        <w:jc w:val="left"/>
        <w:textAlignment w:val="baseline"/>
        <w:rPr>
          <w:rFonts w:ascii="ＭＳ 明朝" w:eastAsia="ＭＳ 明朝" w:hAnsi="ＭＳ 明朝" w:cs="ＭＳ Ｐゴシック"/>
          <w:color w:val="000000"/>
          <w:kern w:val="0"/>
          <w:szCs w:val="21"/>
        </w:rPr>
      </w:pPr>
      <w:r w:rsidRPr="003601D2">
        <w:rPr>
          <w:rFonts w:ascii="ＭＳ 明朝" w:eastAsia="ＭＳ 明朝" w:hAnsi="ＭＳ 明朝" w:cs="ＭＳ Ｐゴシック" w:hint="eastAsia"/>
          <w:b/>
          <w:bCs/>
          <w:color w:val="000000"/>
          <w:kern w:val="0"/>
          <w:sz w:val="24"/>
          <w:szCs w:val="24"/>
        </w:rPr>
        <w:t>「子ども元気ネットワーク関西」協働事業</w:t>
      </w:r>
    </w:p>
    <w:p w14:paraId="5B94A01D" w14:textId="77777777" w:rsidR="003601D2" w:rsidRPr="003601D2" w:rsidRDefault="003601D2" w:rsidP="003601D2">
      <w:pPr>
        <w:widowControl/>
        <w:ind w:left="96" w:firstLine="96"/>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認定NPO法人フードバンク関西、NPO法人フリーヘルプと協働して、県内・県外22カ所の母子家庭に毎月１回食糧支援を行う。今年度はウィメンズネットこうべの担当としては２６世帯実施予定。</w:t>
      </w:r>
    </w:p>
    <w:p w14:paraId="6FCF543F" w14:textId="77777777" w:rsidR="003601D2" w:rsidRPr="003601D2" w:rsidRDefault="003601D2" w:rsidP="003601D2">
      <w:pPr>
        <w:widowControl/>
        <w:spacing w:after="240"/>
        <w:jc w:val="left"/>
        <w:rPr>
          <w:rFonts w:ascii="ＭＳ Ｐゴシック" w:eastAsia="ＭＳ Ｐゴシック" w:hAnsi="ＭＳ Ｐゴシック" w:cs="ＭＳ Ｐゴシック"/>
          <w:kern w:val="0"/>
          <w:sz w:val="24"/>
          <w:szCs w:val="24"/>
        </w:rPr>
      </w:pPr>
    </w:p>
    <w:p w14:paraId="7FDFDB4F"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6居住支援事業（7月採択決定）</w:t>
      </w:r>
    </w:p>
    <w:p w14:paraId="49ED7197"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対象はDV被害女性やシングルマザー等、居住確保要配慮者とよばれる人たちの居住確保の支援と、その後の生活再建の支援が目的の事業である。採択決定後、専従職員を雇用</w:t>
      </w:r>
      <w:r w:rsidRPr="003601D2">
        <w:rPr>
          <w:rFonts w:ascii="ＭＳ 明朝" w:eastAsia="ＭＳ 明朝" w:hAnsi="ＭＳ 明朝" w:cs="ＭＳ Ｐゴシック" w:hint="eastAsia"/>
          <w:color w:val="000000"/>
          <w:kern w:val="0"/>
          <w:szCs w:val="21"/>
        </w:rPr>
        <w:lastRenderedPageBreak/>
        <w:t>し、ＨＰを活用して事業を開始する。　予算は人件費300万　成約1件につき10万円の加算がある　20件程度を予定している。</w:t>
      </w:r>
    </w:p>
    <w:p w14:paraId="352B8C7E"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居住支援を求める女性たちの多くが、DV被害者であることから、回復や自立に向けた見守りのあるステップハウスとして、ウィメンズハウス設立に向けての、情報収集なども継続して行っていく予定。</w:t>
      </w:r>
    </w:p>
    <w:p w14:paraId="62B9810F"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p>
    <w:p w14:paraId="0198FAA3"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b/>
          <w:bCs/>
          <w:color w:val="000000"/>
          <w:kern w:val="0"/>
          <w:sz w:val="24"/>
          <w:szCs w:val="24"/>
        </w:rPr>
        <w:t xml:space="preserve">7、ファンドレイジングへの取り組みを充実させる　</w:t>
      </w:r>
    </w:p>
    <w:p w14:paraId="64D3FF0D" w14:textId="77777777" w:rsidR="003601D2" w:rsidRPr="003601D2" w:rsidRDefault="003601D2" w:rsidP="003601D2">
      <w:pPr>
        <w:widowControl/>
        <w:ind w:firstLine="192"/>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団体の経済的基盤強化を図り、スタッフの安定的雇用による人材の確保、世代交代を可能にすることが緊急課題である。2015年度に認定NPO法人を取得できたので、税額控除をアピールすることで、会員や寄付をしてくださる方を増やす努力をする。</w:t>
      </w:r>
      <w:r w:rsidRPr="003601D2">
        <w:rPr>
          <w:rFonts w:ascii="ＭＳ 明朝" w:eastAsia="ＭＳ 明朝" w:hAnsi="ＭＳ 明朝" w:cs="ＭＳ Ｐゴシック" w:hint="eastAsia"/>
          <w:b/>
          <w:bCs/>
          <w:color w:val="000000"/>
          <w:kern w:val="0"/>
          <w:sz w:val="24"/>
          <w:szCs w:val="24"/>
        </w:rPr>
        <w:t xml:space="preserve">　</w:t>
      </w:r>
      <w:r w:rsidRPr="003601D2">
        <w:rPr>
          <w:rFonts w:ascii="ＭＳ 明朝" w:eastAsia="ＭＳ 明朝" w:hAnsi="ＭＳ 明朝" w:cs="ＭＳ Ｐゴシック" w:hint="eastAsia"/>
          <w:color w:val="000000"/>
          <w:kern w:val="0"/>
          <w:szCs w:val="21"/>
        </w:rPr>
        <w:t>ギブワン等、寄付活動に取り組む団体にも登録し、活動レポートなどの情報発信も積極的に取り組む。</w:t>
      </w:r>
    </w:p>
    <w:p w14:paraId="33EC8CA3" w14:textId="77777777" w:rsidR="003601D2" w:rsidRPr="003601D2" w:rsidRDefault="003601D2" w:rsidP="003601D2">
      <w:pPr>
        <w:widowControl/>
        <w:jc w:val="left"/>
        <w:rPr>
          <w:rFonts w:ascii="ＭＳ Ｐゴシック" w:eastAsia="ＭＳ Ｐゴシック" w:hAnsi="ＭＳ Ｐゴシック" w:cs="ＭＳ Ｐゴシック"/>
          <w:kern w:val="0"/>
          <w:sz w:val="24"/>
          <w:szCs w:val="24"/>
        </w:rPr>
      </w:pPr>
      <w:r w:rsidRPr="003601D2">
        <w:rPr>
          <w:rFonts w:ascii="ＭＳ 明朝" w:eastAsia="ＭＳ 明朝" w:hAnsi="ＭＳ 明朝" w:cs="ＭＳ Ｐゴシック" w:hint="eastAsia"/>
          <w:color w:val="000000"/>
          <w:kern w:val="0"/>
          <w:szCs w:val="21"/>
        </w:rPr>
        <w:t>「遺産相続」もパンフレットに記載するなどし、さまざまな方法で寄付を増やすための取り組みを行う。</w:t>
      </w:r>
    </w:p>
    <w:p w14:paraId="38E8BD23" w14:textId="77777777" w:rsidR="003601D2" w:rsidRPr="003601D2" w:rsidRDefault="003601D2"/>
    <w:sectPr w:rsidR="003601D2" w:rsidRPr="003601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5481E"/>
    <w:multiLevelType w:val="multilevel"/>
    <w:tmpl w:val="F48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551BC3"/>
    <w:multiLevelType w:val="multilevel"/>
    <w:tmpl w:val="6BF05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870C0"/>
    <w:multiLevelType w:val="multilevel"/>
    <w:tmpl w:val="8288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537B78"/>
    <w:multiLevelType w:val="multilevel"/>
    <w:tmpl w:val="E4C267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D72DE6"/>
    <w:multiLevelType w:val="multilevel"/>
    <w:tmpl w:val="FBBE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B92477"/>
    <w:multiLevelType w:val="multilevel"/>
    <w:tmpl w:val="291EE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0D5B26"/>
    <w:multiLevelType w:val="multilevel"/>
    <w:tmpl w:val="11568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num>
  <w:num w:numId="8">
    <w:abstractNumId w:val="5"/>
    <w:lvlOverride w:ilvl="0">
      <w:lvl w:ilvl="0">
        <w:numFmt w:val="decimal"/>
        <w:lvlText w:val="%1."/>
        <w:lvlJc w:val="left"/>
      </w:lvl>
    </w:lvlOverride>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2"/>
    <w:rsid w:val="003601D2"/>
    <w:rsid w:val="00B1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730BC9"/>
  <w15:chartTrackingRefBased/>
  <w15:docId w15:val="{FE12ABB3-92E6-4F79-962B-C349F734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2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2712</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moteki michiko</dc:creator>
  <cp:keywords/>
  <dc:description/>
  <cp:lastModifiedBy>womensnetkobe-2018-2</cp:lastModifiedBy>
  <cp:revision>2</cp:revision>
  <dcterms:created xsi:type="dcterms:W3CDTF">2020-05-17T02:10:00Z</dcterms:created>
  <dcterms:modified xsi:type="dcterms:W3CDTF">2020-05-17T02:10:00Z</dcterms:modified>
</cp:coreProperties>
</file>