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F11C6" w14:textId="77777777" w:rsidR="000D16D0" w:rsidRDefault="000D16D0">
      <w:r>
        <w:rPr>
          <w:rFonts w:hint="eastAsia"/>
        </w:rPr>
        <w:t>（法第２８条第１項関係</w:t>
      </w:r>
      <w:r w:rsidR="00941550">
        <w:rPr>
          <w:rFonts w:hint="eastAsia"/>
        </w:rPr>
        <w:t>「事業の報告書」</w:t>
      </w:r>
      <w:r>
        <w:rPr>
          <w:rFonts w:hint="eastAsia"/>
        </w:rPr>
        <w:t>）</w:t>
      </w:r>
    </w:p>
    <w:p w14:paraId="6B198DD4" w14:textId="77777777" w:rsidR="00E0343A" w:rsidRDefault="00E0343A"/>
    <w:p w14:paraId="4E62E0FF" w14:textId="77777777" w:rsidR="0041407C" w:rsidRDefault="004B4DB2" w:rsidP="000D16D0">
      <w:pPr>
        <w:jc w:val="center"/>
      </w:pPr>
      <w:r>
        <w:rPr>
          <w:rFonts w:hint="eastAsia"/>
        </w:rPr>
        <w:t>令和元</w:t>
      </w:r>
      <w:r w:rsidR="000D16D0">
        <w:rPr>
          <w:rFonts w:hint="eastAsia"/>
        </w:rPr>
        <w:t>年度事業報告書</w:t>
      </w:r>
    </w:p>
    <w:p w14:paraId="425E6E87" w14:textId="5D63FB81" w:rsidR="000D16D0" w:rsidRDefault="001F794C" w:rsidP="000D16D0">
      <w:pPr>
        <w:jc w:val="center"/>
      </w:pPr>
      <w:r>
        <w:rPr>
          <w:rFonts w:hint="eastAsia"/>
        </w:rPr>
        <w:t>（</w:t>
      </w:r>
      <w:r w:rsidR="001B27F2">
        <w:rPr>
          <w:rFonts w:hint="eastAsia"/>
        </w:rPr>
        <w:t>令和</w:t>
      </w:r>
      <w:r w:rsidR="001B27F2">
        <w:t>2</w:t>
      </w:r>
      <w:r>
        <w:rPr>
          <w:rFonts w:hint="eastAsia"/>
        </w:rPr>
        <w:t>年</w:t>
      </w:r>
      <w:r>
        <w:t>4</w:t>
      </w:r>
      <w:r>
        <w:rPr>
          <w:rFonts w:hint="eastAsia"/>
        </w:rPr>
        <w:t>月</w:t>
      </w:r>
      <w:r>
        <w:t>1</w:t>
      </w:r>
      <w:r>
        <w:rPr>
          <w:rFonts w:hint="eastAsia"/>
        </w:rPr>
        <w:t>日から</w:t>
      </w:r>
      <w:r w:rsidR="004B4DB2">
        <w:rPr>
          <w:rFonts w:hint="eastAsia"/>
        </w:rPr>
        <w:t>令和</w:t>
      </w:r>
      <w:r w:rsidR="001B27F2">
        <w:t>3</w:t>
      </w:r>
      <w:r>
        <w:rPr>
          <w:rFonts w:hint="eastAsia"/>
        </w:rPr>
        <w:t>年</w:t>
      </w:r>
      <w:r>
        <w:t>3</w:t>
      </w:r>
      <w:r>
        <w:rPr>
          <w:rFonts w:hint="eastAsia"/>
        </w:rPr>
        <w:t>月</w:t>
      </w:r>
      <w:r>
        <w:t>31</w:t>
      </w:r>
      <w:r>
        <w:rPr>
          <w:rFonts w:hint="eastAsia"/>
        </w:rPr>
        <w:t>日まで）</w:t>
      </w:r>
    </w:p>
    <w:p w14:paraId="3BC30D5B" w14:textId="77777777" w:rsidR="000D16D0" w:rsidRDefault="000D16D0"/>
    <w:p w14:paraId="44E42D81" w14:textId="77777777" w:rsidR="000D16D0" w:rsidRDefault="001805CA">
      <w:r>
        <w:rPr>
          <w:rFonts w:hint="eastAsia"/>
        </w:rPr>
        <w:t xml:space="preserve">　　　　　　　　　　　　　　　　　　　　　</w:t>
      </w:r>
      <w:r w:rsidR="000D16D0">
        <w:rPr>
          <w:rFonts w:hint="eastAsia"/>
        </w:rPr>
        <w:t>特定非営利活動法人</w:t>
      </w:r>
      <w:r w:rsidR="000D16D0">
        <w:t>Hoot Sports Academy</w:t>
      </w:r>
    </w:p>
    <w:p w14:paraId="00B298B7" w14:textId="77777777" w:rsidR="000D16D0" w:rsidRDefault="000D16D0"/>
    <w:p w14:paraId="5E9958B4" w14:textId="77777777" w:rsidR="000D16D0" w:rsidRDefault="000D16D0">
      <w:r>
        <w:rPr>
          <w:rFonts w:hint="eastAsia"/>
        </w:rPr>
        <w:t>１　事業の成果</w:t>
      </w:r>
    </w:p>
    <w:p w14:paraId="3BECE262" w14:textId="359FBF10" w:rsidR="00B16F7E" w:rsidRDefault="000D16D0">
      <w:r>
        <w:rPr>
          <w:rFonts w:hint="eastAsia"/>
        </w:rPr>
        <w:t xml:space="preserve">　</w:t>
      </w:r>
      <w:r w:rsidR="004B4DB2">
        <w:rPr>
          <w:rFonts w:hint="eastAsia"/>
        </w:rPr>
        <w:t>令和</w:t>
      </w:r>
      <w:r w:rsidR="001B27F2">
        <w:rPr>
          <w:rFonts w:hint="eastAsia"/>
        </w:rPr>
        <w:t>2</w:t>
      </w:r>
      <w:r w:rsidRPr="00E0343A">
        <w:rPr>
          <w:rFonts w:hint="eastAsia"/>
        </w:rPr>
        <w:t>年度のスポーツクラ</w:t>
      </w:r>
      <w:r w:rsidR="005E0160">
        <w:rPr>
          <w:rFonts w:hint="eastAsia"/>
        </w:rPr>
        <w:t>ブ運営に関する事業</w:t>
      </w:r>
      <w:r w:rsidR="001B27F2">
        <w:rPr>
          <w:rFonts w:hint="eastAsia"/>
        </w:rPr>
        <w:t>内容</w:t>
      </w:r>
      <w:r w:rsidR="005E0160">
        <w:rPr>
          <w:rFonts w:hint="eastAsia"/>
        </w:rPr>
        <w:t>は前年度に引き続き「幼児から小学生を</w:t>
      </w:r>
      <w:r w:rsidRPr="00E0343A">
        <w:rPr>
          <w:rFonts w:hint="eastAsia"/>
        </w:rPr>
        <w:t>対象としたサッカースク</w:t>
      </w:r>
      <w:r w:rsidR="00913B71">
        <w:rPr>
          <w:rFonts w:hint="eastAsia"/>
        </w:rPr>
        <w:t>ール」、「親子サッカースクール」</w:t>
      </w:r>
      <w:r w:rsidR="00AC759B">
        <w:rPr>
          <w:rFonts w:hint="eastAsia"/>
        </w:rPr>
        <w:t>、「中学生対象のサッカーチーム」</w:t>
      </w:r>
      <w:r w:rsidR="001B27F2">
        <w:rPr>
          <w:rFonts w:hint="eastAsia"/>
        </w:rPr>
        <w:t>であった。</w:t>
      </w:r>
      <w:r w:rsidR="001B27F2">
        <w:t>4,5</w:t>
      </w:r>
      <w:r w:rsidR="001B27F2">
        <w:rPr>
          <w:rFonts w:hint="eastAsia"/>
        </w:rPr>
        <w:t>月の緊急事態宣言</w:t>
      </w:r>
      <w:r w:rsidR="00D8174E">
        <w:rPr>
          <w:rFonts w:hint="eastAsia"/>
        </w:rPr>
        <w:t>発令</w:t>
      </w:r>
      <w:r w:rsidR="001B27F2">
        <w:rPr>
          <w:rFonts w:hint="eastAsia"/>
        </w:rPr>
        <w:t>時は活動を休止し、例年</w:t>
      </w:r>
      <w:r w:rsidR="00F94C2A">
        <w:rPr>
          <w:rFonts w:hint="eastAsia"/>
        </w:rPr>
        <w:t>実施していた</w:t>
      </w:r>
      <w:r w:rsidR="001B27F2">
        <w:rPr>
          <w:rFonts w:hint="eastAsia"/>
        </w:rPr>
        <w:t>サッカーキャンプなどの宿泊を伴う</w:t>
      </w:r>
      <w:r w:rsidRPr="00E0343A">
        <w:rPr>
          <w:rFonts w:hint="eastAsia"/>
        </w:rPr>
        <w:t>イベント事業</w:t>
      </w:r>
      <w:r w:rsidR="001B27F2">
        <w:rPr>
          <w:rFonts w:hint="eastAsia"/>
        </w:rPr>
        <w:t>は自粛した。</w:t>
      </w:r>
    </w:p>
    <w:p w14:paraId="774481EF" w14:textId="1A399EE5" w:rsidR="001B27F2" w:rsidRPr="001B27F2" w:rsidRDefault="00833978" w:rsidP="001B27F2">
      <w:r>
        <w:rPr>
          <w:rFonts w:hint="eastAsia"/>
        </w:rPr>
        <w:t xml:space="preserve">　また、スポーツ教室</w:t>
      </w:r>
      <w:r w:rsidR="00FF46D1">
        <w:rPr>
          <w:rFonts w:hint="eastAsia"/>
        </w:rPr>
        <w:t>の</w:t>
      </w:r>
      <w:r w:rsidR="000D16D0" w:rsidRPr="00E0343A">
        <w:rPr>
          <w:rFonts w:hint="eastAsia"/>
        </w:rPr>
        <w:t>継続事業である精華町立の</w:t>
      </w:r>
      <w:r w:rsidR="000D16D0" w:rsidRPr="00E0343A">
        <w:t>3</w:t>
      </w:r>
      <w:r w:rsidR="005E0160">
        <w:rPr>
          <w:rFonts w:hint="eastAsia"/>
        </w:rPr>
        <w:t>保育所での在園児対象の「体育</w:t>
      </w:r>
      <w:r w:rsidR="000D16D0" w:rsidRPr="00E0343A">
        <w:rPr>
          <w:rFonts w:hint="eastAsia"/>
        </w:rPr>
        <w:t>あそび」、精華町子育て支援センター事業</w:t>
      </w:r>
      <w:r w:rsidR="005303E6">
        <w:rPr>
          <w:rFonts w:hint="eastAsia"/>
        </w:rPr>
        <w:t>の</w:t>
      </w:r>
      <w:r w:rsidR="000D16D0" w:rsidRPr="00E0343A">
        <w:rPr>
          <w:rFonts w:hint="eastAsia"/>
        </w:rPr>
        <w:t>「就学前親子の運動教室」</w:t>
      </w:r>
      <w:r w:rsidR="001B27F2">
        <w:rPr>
          <w:rFonts w:hint="eastAsia"/>
        </w:rPr>
        <w:t>も6月からの開始となり例年よりも回数を減らした活動となった</w:t>
      </w:r>
      <w:r w:rsidR="00AC759B">
        <w:rPr>
          <w:rFonts w:hint="eastAsia"/>
        </w:rPr>
        <w:t>。</w:t>
      </w:r>
      <w:r w:rsidR="00BE5AAD">
        <w:rPr>
          <w:rFonts w:hint="eastAsia"/>
        </w:rPr>
        <w:t>中学生を対象としたサッカー大会の運営も前年度通り継続</w:t>
      </w:r>
      <w:r w:rsidR="000D16D0" w:rsidRPr="00E0343A">
        <w:rPr>
          <w:rFonts w:hint="eastAsia"/>
        </w:rPr>
        <w:t>実施した</w:t>
      </w:r>
      <w:r w:rsidR="00B16F7E">
        <w:rPr>
          <w:rFonts w:hint="eastAsia"/>
        </w:rPr>
        <w:t>が</w:t>
      </w:r>
      <w:r w:rsidR="001B27F2">
        <w:rPr>
          <w:rFonts w:hint="eastAsia"/>
        </w:rPr>
        <w:t>、新型コロナウイルスの影響を大きく受けて縮小大会となった。</w:t>
      </w:r>
    </w:p>
    <w:p w14:paraId="465E7F7B" w14:textId="1C000EA3" w:rsidR="001B27F2" w:rsidRDefault="001B27F2" w:rsidP="001B27F2">
      <w:r>
        <w:rPr>
          <w:rFonts w:hint="eastAsia"/>
        </w:rPr>
        <w:t xml:space="preserve">　全体的に新型コロナウイルスの感染状況の影響を大きく受け事業実施が困難な年度となった。</w:t>
      </w:r>
    </w:p>
    <w:p w14:paraId="296663AE" w14:textId="14B94FE5" w:rsidR="000D16D0" w:rsidRDefault="00BE5AAD">
      <w:r>
        <w:rPr>
          <w:rFonts w:hint="eastAsia"/>
        </w:rPr>
        <w:t xml:space="preserve">　</w:t>
      </w:r>
    </w:p>
    <w:p w14:paraId="580ADAE8" w14:textId="77777777" w:rsidR="000D16D0" w:rsidRDefault="000D16D0">
      <w:r>
        <w:rPr>
          <w:rFonts w:hint="eastAsia"/>
        </w:rPr>
        <w:t>２　事業の実施に関する事項</w:t>
      </w:r>
    </w:p>
    <w:p w14:paraId="337CE82C" w14:textId="77777777" w:rsidR="000D16D0" w:rsidRDefault="000D16D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0D16D0" w14:paraId="189DE4F7" w14:textId="77777777">
        <w:trPr>
          <w:trHeight w:val="1080"/>
        </w:trPr>
        <w:tc>
          <w:tcPr>
            <w:tcW w:w="1327" w:type="dxa"/>
            <w:tcBorders>
              <w:top w:val="single" w:sz="4" w:space="0" w:color="000000"/>
              <w:left w:val="single" w:sz="4" w:space="0" w:color="000000"/>
              <w:bottom w:val="nil"/>
              <w:right w:val="single" w:sz="4" w:space="0" w:color="000000"/>
            </w:tcBorders>
          </w:tcPr>
          <w:p w14:paraId="59E3BD6B" w14:textId="77777777" w:rsidR="000D16D0" w:rsidRDefault="000D16D0">
            <w:pPr>
              <w:spacing w:line="268" w:lineRule="atLeast"/>
            </w:pPr>
          </w:p>
          <w:p w14:paraId="10E69F1F" w14:textId="77777777" w:rsidR="000D16D0" w:rsidRDefault="000D16D0">
            <w:pPr>
              <w:spacing w:line="268" w:lineRule="atLeast"/>
              <w:jc w:val="center"/>
            </w:pPr>
          </w:p>
          <w:p w14:paraId="7A73154A" w14:textId="77777777" w:rsidR="000D16D0" w:rsidRDefault="000D16D0">
            <w:pPr>
              <w:spacing w:line="268" w:lineRule="atLeast"/>
              <w:jc w:val="center"/>
              <w:rPr>
                <w:rFonts w:hAnsi="Times New Roman"/>
                <w:color w:val="auto"/>
                <w:sz w:val="20"/>
                <w:szCs w:val="24"/>
              </w:rPr>
            </w:pPr>
            <w:r>
              <w:rPr>
                <w:rFonts w:hint="eastAsia"/>
              </w:rPr>
              <w:t>事業名</w:t>
            </w:r>
          </w:p>
        </w:tc>
        <w:tc>
          <w:tcPr>
            <w:tcW w:w="2765" w:type="dxa"/>
            <w:tcBorders>
              <w:top w:val="single" w:sz="4" w:space="0" w:color="000000"/>
              <w:left w:val="single" w:sz="4" w:space="0" w:color="000000"/>
              <w:bottom w:val="nil"/>
              <w:right w:val="single" w:sz="4" w:space="0" w:color="000000"/>
            </w:tcBorders>
          </w:tcPr>
          <w:p w14:paraId="2C04BE75" w14:textId="77777777" w:rsidR="000D16D0" w:rsidRDefault="000D16D0">
            <w:pPr>
              <w:spacing w:line="268" w:lineRule="atLeast"/>
            </w:pPr>
          </w:p>
          <w:p w14:paraId="4D0B4AAC" w14:textId="77777777" w:rsidR="000D16D0" w:rsidRDefault="000D16D0">
            <w:pPr>
              <w:spacing w:line="268" w:lineRule="atLeast"/>
              <w:jc w:val="center"/>
            </w:pPr>
          </w:p>
          <w:p w14:paraId="453C7CDB" w14:textId="77777777" w:rsidR="000D16D0" w:rsidRDefault="000D16D0">
            <w:pPr>
              <w:spacing w:line="268" w:lineRule="atLeast"/>
              <w:jc w:val="center"/>
              <w:rPr>
                <w:rFonts w:hAnsi="Times New Roman"/>
                <w:color w:val="auto"/>
                <w:sz w:val="20"/>
                <w:szCs w:val="24"/>
              </w:rPr>
            </w:pPr>
            <w:r>
              <w:rPr>
                <w:rFonts w:hint="eastAsia"/>
              </w:rPr>
              <w:t>事　業　内　容</w:t>
            </w:r>
          </w:p>
        </w:tc>
        <w:tc>
          <w:tcPr>
            <w:tcW w:w="885" w:type="dxa"/>
            <w:tcBorders>
              <w:top w:val="single" w:sz="4" w:space="0" w:color="000000"/>
              <w:left w:val="single" w:sz="4" w:space="0" w:color="000000"/>
              <w:bottom w:val="nil"/>
              <w:right w:val="single" w:sz="4" w:space="0" w:color="000000"/>
            </w:tcBorders>
          </w:tcPr>
          <w:p w14:paraId="3C8EA544" w14:textId="77777777" w:rsidR="000D16D0" w:rsidRDefault="000D16D0">
            <w:pPr>
              <w:spacing w:line="268" w:lineRule="atLeast"/>
            </w:pPr>
          </w:p>
          <w:p w14:paraId="4766F506" w14:textId="77777777" w:rsidR="000D16D0" w:rsidRDefault="000D16D0">
            <w:pPr>
              <w:spacing w:line="268" w:lineRule="atLeast"/>
              <w:jc w:val="center"/>
            </w:pPr>
            <w:r>
              <w:rPr>
                <w:rFonts w:hint="eastAsia"/>
              </w:rPr>
              <w:t>実施</w:t>
            </w:r>
          </w:p>
          <w:p w14:paraId="53D2C06B" w14:textId="77777777" w:rsidR="000D16D0" w:rsidRDefault="000D16D0">
            <w:pPr>
              <w:spacing w:line="268" w:lineRule="atLeast"/>
              <w:jc w:val="center"/>
            </w:pPr>
          </w:p>
          <w:p w14:paraId="572CAF86" w14:textId="77777777" w:rsidR="000D16D0" w:rsidRDefault="000D16D0">
            <w:pPr>
              <w:spacing w:line="268" w:lineRule="atLeast"/>
              <w:jc w:val="center"/>
              <w:rPr>
                <w:rFonts w:hAnsi="Times New Roman"/>
                <w:color w:val="auto"/>
                <w:sz w:val="20"/>
                <w:szCs w:val="24"/>
              </w:rPr>
            </w:pPr>
            <w:r>
              <w:rPr>
                <w:rFonts w:hint="eastAsia"/>
              </w:rPr>
              <w:t>日時</w:t>
            </w:r>
          </w:p>
        </w:tc>
        <w:tc>
          <w:tcPr>
            <w:tcW w:w="885" w:type="dxa"/>
            <w:tcBorders>
              <w:top w:val="single" w:sz="4" w:space="0" w:color="000000"/>
              <w:left w:val="single" w:sz="4" w:space="0" w:color="000000"/>
              <w:bottom w:val="nil"/>
              <w:right w:val="single" w:sz="4" w:space="0" w:color="000000"/>
            </w:tcBorders>
          </w:tcPr>
          <w:p w14:paraId="68567BAC" w14:textId="77777777" w:rsidR="000D16D0" w:rsidRDefault="000D16D0">
            <w:pPr>
              <w:spacing w:line="268" w:lineRule="atLeast"/>
            </w:pPr>
          </w:p>
          <w:p w14:paraId="58D36713" w14:textId="77777777" w:rsidR="000D16D0" w:rsidRDefault="000D16D0">
            <w:pPr>
              <w:spacing w:line="268" w:lineRule="atLeast"/>
              <w:jc w:val="center"/>
            </w:pPr>
            <w:r>
              <w:rPr>
                <w:rFonts w:hint="eastAsia"/>
              </w:rPr>
              <w:t>実施</w:t>
            </w:r>
          </w:p>
          <w:p w14:paraId="41262BD4" w14:textId="77777777" w:rsidR="000D16D0" w:rsidRDefault="000D16D0">
            <w:pPr>
              <w:spacing w:line="268" w:lineRule="atLeast"/>
              <w:jc w:val="center"/>
            </w:pPr>
          </w:p>
          <w:p w14:paraId="706C3B61" w14:textId="77777777" w:rsidR="000D16D0" w:rsidRDefault="000D16D0">
            <w:pPr>
              <w:spacing w:line="268" w:lineRule="atLeast"/>
              <w:jc w:val="center"/>
              <w:rPr>
                <w:rFonts w:hAnsi="Times New Roman"/>
                <w:color w:val="auto"/>
                <w:sz w:val="20"/>
                <w:szCs w:val="24"/>
              </w:rPr>
            </w:pPr>
            <w:r>
              <w:rPr>
                <w:rFonts w:hint="eastAsia"/>
              </w:rPr>
              <w:t>場所</w:t>
            </w:r>
          </w:p>
        </w:tc>
        <w:tc>
          <w:tcPr>
            <w:tcW w:w="885" w:type="dxa"/>
            <w:tcBorders>
              <w:top w:val="single" w:sz="4" w:space="0" w:color="000000"/>
              <w:left w:val="single" w:sz="4" w:space="0" w:color="000000"/>
              <w:bottom w:val="nil"/>
              <w:right w:val="single" w:sz="4" w:space="0" w:color="000000"/>
            </w:tcBorders>
          </w:tcPr>
          <w:p w14:paraId="032EF081" w14:textId="77777777" w:rsidR="000D16D0" w:rsidRDefault="000D16D0">
            <w:pPr>
              <w:spacing w:line="268" w:lineRule="atLeast"/>
            </w:pPr>
          </w:p>
          <w:p w14:paraId="3ACD2682" w14:textId="77777777" w:rsidR="000D16D0" w:rsidRDefault="000D16D0">
            <w:pPr>
              <w:spacing w:line="268" w:lineRule="atLeast"/>
              <w:jc w:val="center"/>
            </w:pPr>
            <w:r>
              <w:rPr>
                <w:rFonts w:hint="eastAsia"/>
              </w:rPr>
              <w:t>従事者</w:t>
            </w:r>
          </w:p>
          <w:p w14:paraId="6B4B120F" w14:textId="77777777" w:rsidR="000D16D0" w:rsidRDefault="000D16D0">
            <w:pPr>
              <w:spacing w:line="268" w:lineRule="atLeast"/>
              <w:jc w:val="center"/>
            </w:pPr>
          </w:p>
          <w:p w14:paraId="3A00A935" w14:textId="77777777" w:rsidR="000D16D0" w:rsidRDefault="000D16D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4668357D" w14:textId="77777777" w:rsidR="000D16D0" w:rsidRDefault="000D16D0">
            <w:pPr>
              <w:spacing w:line="268" w:lineRule="atLeast"/>
            </w:pPr>
          </w:p>
          <w:p w14:paraId="26D8D115" w14:textId="77777777" w:rsidR="000D16D0" w:rsidRDefault="000D16D0">
            <w:pPr>
              <w:spacing w:line="268" w:lineRule="atLeast"/>
              <w:jc w:val="center"/>
            </w:pPr>
            <w:r>
              <w:rPr>
                <w:rFonts w:hint="eastAsia"/>
              </w:rPr>
              <w:t>受益対象者</w:t>
            </w:r>
          </w:p>
          <w:p w14:paraId="66D9CFD8" w14:textId="77777777" w:rsidR="000D16D0" w:rsidRDefault="000D16D0">
            <w:pPr>
              <w:spacing w:line="268" w:lineRule="atLeast"/>
              <w:jc w:val="center"/>
            </w:pPr>
            <w:r>
              <w:rPr>
                <w:rFonts w:hint="eastAsia"/>
              </w:rPr>
              <w:t>の範囲及び</w:t>
            </w:r>
          </w:p>
          <w:p w14:paraId="4D077AAB" w14:textId="77777777" w:rsidR="000D16D0" w:rsidRDefault="000D16D0">
            <w:pPr>
              <w:spacing w:line="268" w:lineRule="atLeast"/>
              <w:jc w:val="center"/>
              <w:rPr>
                <w:rFonts w:hAnsi="Times New Roman"/>
                <w:color w:val="auto"/>
                <w:sz w:val="20"/>
                <w:szCs w:val="24"/>
              </w:rPr>
            </w:pPr>
            <w:r>
              <w:rPr>
                <w:rFonts w:hint="eastAsia"/>
              </w:rPr>
              <w:t>人　　　数</w:t>
            </w:r>
          </w:p>
        </w:tc>
        <w:tc>
          <w:tcPr>
            <w:tcW w:w="885" w:type="dxa"/>
            <w:tcBorders>
              <w:top w:val="single" w:sz="4" w:space="0" w:color="000000"/>
              <w:left w:val="single" w:sz="4" w:space="0" w:color="000000"/>
              <w:bottom w:val="nil"/>
              <w:right w:val="single" w:sz="4" w:space="0" w:color="000000"/>
            </w:tcBorders>
          </w:tcPr>
          <w:p w14:paraId="32F9CCDC" w14:textId="77777777" w:rsidR="000D16D0" w:rsidRDefault="000D16D0">
            <w:pPr>
              <w:spacing w:line="268" w:lineRule="atLeast"/>
            </w:pPr>
          </w:p>
          <w:p w14:paraId="3434EC7D" w14:textId="77777777" w:rsidR="000D16D0" w:rsidRDefault="000D16D0">
            <w:pPr>
              <w:spacing w:line="268" w:lineRule="atLeast"/>
              <w:jc w:val="center"/>
            </w:pPr>
            <w:r>
              <w:rPr>
                <w:rFonts w:hint="eastAsia"/>
              </w:rPr>
              <w:t>支出額</w:t>
            </w:r>
          </w:p>
          <w:p w14:paraId="6D6145B5" w14:textId="77777777" w:rsidR="000D16D0" w:rsidRDefault="000D16D0">
            <w:pPr>
              <w:spacing w:line="268" w:lineRule="atLeast"/>
              <w:jc w:val="center"/>
            </w:pPr>
          </w:p>
          <w:p w14:paraId="47BC29D6" w14:textId="77777777" w:rsidR="000D16D0" w:rsidRDefault="000D16D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0D16D0" w14:paraId="0758FE72"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7C65929F"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スポーツクラブ運営に関する事業</w:t>
            </w:r>
          </w:p>
        </w:tc>
        <w:tc>
          <w:tcPr>
            <w:tcW w:w="2765" w:type="dxa"/>
            <w:tcBorders>
              <w:top w:val="single" w:sz="4" w:space="0" w:color="000000"/>
              <w:left w:val="single" w:sz="4" w:space="0" w:color="000000"/>
              <w:bottom w:val="single" w:sz="4" w:space="0" w:color="000000"/>
              <w:right w:val="single" w:sz="4" w:space="0" w:color="000000"/>
            </w:tcBorders>
          </w:tcPr>
          <w:p w14:paraId="5FB6D51F" w14:textId="77777777" w:rsidR="000D16D0" w:rsidRDefault="005E0160" w:rsidP="000D16D0">
            <w:pPr>
              <w:spacing w:line="268" w:lineRule="atLeast"/>
              <w:rPr>
                <w:rFonts w:hAnsi="Times New Roman"/>
                <w:color w:val="auto"/>
                <w:sz w:val="20"/>
                <w:szCs w:val="24"/>
              </w:rPr>
            </w:pPr>
            <w:r>
              <w:rPr>
                <w:rFonts w:hAnsi="Times New Roman" w:hint="eastAsia"/>
                <w:color w:val="auto"/>
                <w:sz w:val="20"/>
                <w:szCs w:val="24"/>
              </w:rPr>
              <w:t>幼児から小</w:t>
            </w:r>
            <w:r w:rsidR="000D16D0">
              <w:rPr>
                <w:rFonts w:hAnsi="Times New Roman" w:hint="eastAsia"/>
                <w:color w:val="auto"/>
                <w:sz w:val="20"/>
                <w:szCs w:val="24"/>
              </w:rPr>
              <w:t>学生を対象としたサッカースクール、親子サッカースクール</w:t>
            </w:r>
            <w:r w:rsidR="00BE5AAD">
              <w:rPr>
                <w:rFonts w:hAnsi="Times New Roman" w:hint="eastAsia"/>
                <w:color w:val="auto"/>
                <w:sz w:val="20"/>
                <w:szCs w:val="24"/>
              </w:rPr>
              <w:t>、中学生対象のサッカーチーム</w:t>
            </w:r>
          </w:p>
        </w:tc>
        <w:tc>
          <w:tcPr>
            <w:tcW w:w="885" w:type="dxa"/>
            <w:tcBorders>
              <w:top w:val="single" w:sz="4" w:space="0" w:color="000000"/>
              <w:left w:val="single" w:sz="4" w:space="0" w:color="000000"/>
              <w:bottom w:val="single" w:sz="4" w:space="0" w:color="000000"/>
              <w:right w:val="single" w:sz="4" w:space="0" w:color="000000"/>
            </w:tcBorders>
          </w:tcPr>
          <w:p w14:paraId="041AEDBE" w14:textId="1C513C91" w:rsidR="000D16D0" w:rsidRDefault="001B27F2">
            <w:pPr>
              <w:spacing w:line="268" w:lineRule="atLeast"/>
              <w:rPr>
                <w:rFonts w:hAnsi="Times New Roman"/>
                <w:color w:val="auto"/>
                <w:sz w:val="20"/>
                <w:szCs w:val="24"/>
              </w:rPr>
            </w:pPr>
            <w:r>
              <w:rPr>
                <w:rFonts w:hAnsi="Times New Roman" w:hint="eastAsia"/>
                <w:color w:val="auto"/>
                <w:sz w:val="20"/>
                <w:szCs w:val="24"/>
              </w:rPr>
              <w:t>令和</w:t>
            </w:r>
            <w:r>
              <w:rPr>
                <w:rFonts w:hAnsi="Times New Roman"/>
                <w:color w:val="auto"/>
                <w:sz w:val="20"/>
                <w:szCs w:val="24"/>
              </w:rPr>
              <w:t>2</w:t>
            </w:r>
            <w:r w:rsidR="000D16D0">
              <w:rPr>
                <w:rFonts w:hAnsi="Times New Roman" w:hint="eastAsia"/>
                <w:color w:val="auto"/>
                <w:sz w:val="20"/>
                <w:szCs w:val="24"/>
              </w:rPr>
              <w:t>年</w:t>
            </w:r>
            <w:r>
              <w:rPr>
                <w:rFonts w:hAnsi="Times New Roman"/>
                <w:color w:val="auto"/>
                <w:sz w:val="20"/>
                <w:szCs w:val="24"/>
              </w:rPr>
              <w:t>6</w:t>
            </w:r>
            <w:r w:rsidR="000D16D0">
              <w:rPr>
                <w:rFonts w:hAnsi="Times New Roman" w:hint="eastAsia"/>
                <w:color w:val="auto"/>
                <w:sz w:val="20"/>
                <w:szCs w:val="24"/>
              </w:rPr>
              <w:t>月1日〜</w:t>
            </w:r>
          </w:p>
          <w:p w14:paraId="181F3F95" w14:textId="3EBBCF5E" w:rsidR="000D16D0" w:rsidRDefault="004B4DB2">
            <w:pPr>
              <w:spacing w:line="268" w:lineRule="atLeast"/>
              <w:rPr>
                <w:rFonts w:hAnsi="Times New Roman"/>
                <w:color w:val="auto"/>
                <w:sz w:val="20"/>
                <w:szCs w:val="24"/>
              </w:rPr>
            </w:pPr>
            <w:r>
              <w:rPr>
                <w:rFonts w:hAnsi="Times New Roman" w:hint="eastAsia"/>
                <w:color w:val="auto"/>
                <w:sz w:val="20"/>
                <w:szCs w:val="24"/>
              </w:rPr>
              <w:t>令和</w:t>
            </w:r>
            <w:r w:rsidR="00D8174E">
              <w:rPr>
                <w:rFonts w:hAnsi="Times New Roman"/>
                <w:color w:val="auto"/>
                <w:sz w:val="20"/>
                <w:szCs w:val="24"/>
              </w:rPr>
              <w:t>3</w:t>
            </w:r>
            <w:r w:rsidR="000D16D0">
              <w:rPr>
                <w:rFonts w:hAnsi="Times New Roman" w:hint="eastAsia"/>
                <w:color w:val="auto"/>
                <w:sz w:val="20"/>
                <w:szCs w:val="24"/>
              </w:rPr>
              <w:t>年3月31日</w:t>
            </w:r>
          </w:p>
        </w:tc>
        <w:tc>
          <w:tcPr>
            <w:tcW w:w="885" w:type="dxa"/>
            <w:tcBorders>
              <w:top w:val="single" w:sz="4" w:space="0" w:color="000000"/>
              <w:left w:val="single" w:sz="4" w:space="0" w:color="000000"/>
              <w:bottom w:val="single" w:sz="4" w:space="0" w:color="000000"/>
              <w:right w:val="single" w:sz="4" w:space="0" w:color="000000"/>
            </w:tcBorders>
          </w:tcPr>
          <w:p w14:paraId="01D6FB65"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w:t>
            </w:r>
          </w:p>
          <w:p w14:paraId="2F76F103"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木津川市</w:t>
            </w:r>
          </w:p>
        </w:tc>
        <w:tc>
          <w:tcPr>
            <w:tcW w:w="885" w:type="dxa"/>
            <w:tcBorders>
              <w:top w:val="single" w:sz="4" w:space="0" w:color="000000"/>
              <w:left w:val="single" w:sz="4" w:space="0" w:color="000000"/>
              <w:bottom w:val="single" w:sz="4" w:space="0" w:color="000000"/>
              <w:right w:val="single" w:sz="4" w:space="0" w:color="000000"/>
            </w:tcBorders>
          </w:tcPr>
          <w:p w14:paraId="0108D717" w14:textId="6E3691F5" w:rsidR="000D16D0" w:rsidRDefault="001B27F2">
            <w:pPr>
              <w:spacing w:line="268" w:lineRule="atLeast"/>
              <w:rPr>
                <w:rFonts w:hAnsi="Times New Roman"/>
                <w:color w:val="auto"/>
                <w:sz w:val="20"/>
                <w:szCs w:val="24"/>
              </w:rPr>
            </w:pPr>
            <w:r>
              <w:rPr>
                <w:rFonts w:hAnsi="Times New Roman"/>
                <w:color w:val="auto"/>
                <w:sz w:val="20"/>
                <w:szCs w:val="24"/>
              </w:rPr>
              <w:t>3</w:t>
            </w:r>
            <w:r w:rsidR="000D16D0">
              <w:rPr>
                <w:rFonts w:hAnsi="Times New Roman" w:hint="eastAsia"/>
                <w:color w:val="auto"/>
                <w:sz w:val="20"/>
                <w:szCs w:val="24"/>
              </w:rPr>
              <w:t>人</w:t>
            </w:r>
          </w:p>
        </w:tc>
        <w:tc>
          <w:tcPr>
            <w:tcW w:w="1327" w:type="dxa"/>
            <w:tcBorders>
              <w:top w:val="single" w:sz="4" w:space="0" w:color="000000"/>
              <w:left w:val="single" w:sz="4" w:space="0" w:color="000000"/>
              <w:bottom w:val="single" w:sz="4" w:space="0" w:color="000000"/>
              <w:right w:val="single" w:sz="4" w:space="0" w:color="000000"/>
            </w:tcBorders>
          </w:tcPr>
          <w:p w14:paraId="4B302D0D"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相楽郡精華町、木津川市、及び、周辺地域の住民</w:t>
            </w:r>
          </w:p>
          <w:p w14:paraId="123D1F32"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約</w:t>
            </w:r>
            <w:r w:rsidR="004B4DB2">
              <w:rPr>
                <w:rFonts w:hAnsi="Times New Roman"/>
                <w:color w:val="auto"/>
                <w:sz w:val="20"/>
                <w:szCs w:val="24"/>
              </w:rPr>
              <w:t>100</w:t>
            </w:r>
            <w:r>
              <w:rPr>
                <w:rFonts w:hAnsi="Times New Roman" w:hint="eastAsia"/>
                <w:color w:val="auto"/>
                <w:sz w:val="20"/>
                <w:szCs w:val="24"/>
              </w:rPr>
              <w:t>名</w:t>
            </w:r>
          </w:p>
        </w:tc>
        <w:tc>
          <w:tcPr>
            <w:tcW w:w="885" w:type="dxa"/>
            <w:tcBorders>
              <w:top w:val="single" w:sz="4" w:space="0" w:color="000000"/>
              <w:left w:val="single" w:sz="4" w:space="0" w:color="000000"/>
              <w:bottom w:val="single" w:sz="4" w:space="0" w:color="000000"/>
              <w:right w:val="single" w:sz="4" w:space="0" w:color="000000"/>
            </w:tcBorders>
          </w:tcPr>
          <w:p w14:paraId="4DE28D71" w14:textId="37660031" w:rsidR="000D16D0" w:rsidRDefault="002134DB">
            <w:pPr>
              <w:spacing w:line="268" w:lineRule="atLeast"/>
              <w:rPr>
                <w:rFonts w:hAnsi="Times New Roman"/>
                <w:color w:val="auto"/>
                <w:sz w:val="20"/>
                <w:szCs w:val="24"/>
              </w:rPr>
            </w:pPr>
            <w:r>
              <w:rPr>
                <w:rFonts w:hAnsi="Times New Roman"/>
                <w:color w:val="auto"/>
                <w:sz w:val="20"/>
                <w:szCs w:val="24"/>
              </w:rPr>
              <w:t>4,125</w:t>
            </w:r>
          </w:p>
        </w:tc>
      </w:tr>
      <w:tr w:rsidR="000D16D0" w14:paraId="6B15A370" w14:textId="77777777" w:rsidTr="00B16F7E">
        <w:trPr>
          <w:trHeight w:val="2174"/>
        </w:trPr>
        <w:tc>
          <w:tcPr>
            <w:tcW w:w="1327" w:type="dxa"/>
            <w:vMerge w:val="restart"/>
            <w:tcBorders>
              <w:top w:val="single" w:sz="4" w:space="0" w:color="000000"/>
              <w:left w:val="single" w:sz="4" w:space="0" w:color="000000"/>
              <w:right w:val="single" w:sz="4" w:space="0" w:color="000000"/>
            </w:tcBorders>
          </w:tcPr>
          <w:p w14:paraId="7C261F72"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スポーツ大会、スポーツ教室の開催に関する事業</w:t>
            </w:r>
          </w:p>
        </w:tc>
        <w:tc>
          <w:tcPr>
            <w:tcW w:w="2765" w:type="dxa"/>
            <w:tcBorders>
              <w:top w:val="single" w:sz="4" w:space="0" w:color="000000"/>
              <w:left w:val="single" w:sz="4" w:space="0" w:color="000000"/>
              <w:bottom w:val="dashSmallGap" w:sz="4" w:space="0" w:color="auto"/>
              <w:right w:val="single" w:sz="4" w:space="0" w:color="000000"/>
            </w:tcBorders>
          </w:tcPr>
          <w:p w14:paraId="5D9155EB" w14:textId="77777777" w:rsidR="000D16D0" w:rsidRPr="00FC7CD4" w:rsidRDefault="000D16D0">
            <w:pPr>
              <w:spacing w:line="268" w:lineRule="atLeast"/>
            </w:pPr>
            <w:r w:rsidRPr="00FC7CD4">
              <w:rPr>
                <w:rFonts w:hint="eastAsia"/>
              </w:rPr>
              <w:t>精華町立の</w:t>
            </w:r>
            <w:r w:rsidRPr="00FC7CD4">
              <w:t>3</w:t>
            </w:r>
            <w:r w:rsidR="005E0160">
              <w:rPr>
                <w:rFonts w:hint="eastAsia"/>
              </w:rPr>
              <w:t>保育所での「体育</w:t>
            </w:r>
            <w:r w:rsidRPr="00FC7CD4">
              <w:rPr>
                <w:rFonts w:hint="eastAsia"/>
              </w:rPr>
              <w:t>あそび」、精華町の子育て支援センターの事業にて「就学前親子の運動教室」</w:t>
            </w:r>
          </w:p>
        </w:tc>
        <w:tc>
          <w:tcPr>
            <w:tcW w:w="885" w:type="dxa"/>
            <w:tcBorders>
              <w:top w:val="single" w:sz="4" w:space="0" w:color="000000"/>
              <w:left w:val="single" w:sz="4" w:space="0" w:color="000000"/>
              <w:bottom w:val="dashSmallGap" w:sz="4" w:space="0" w:color="auto"/>
              <w:right w:val="single" w:sz="4" w:space="0" w:color="000000"/>
            </w:tcBorders>
          </w:tcPr>
          <w:p w14:paraId="2B99FBCD" w14:textId="2AFCF47A" w:rsidR="004B4DB2" w:rsidRDefault="001B27F2" w:rsidP="004B4DB2">
            <w:pPr>
              <w:spacing w:line="268" w:lineRule="atLeast"/>
              <w:rPr>
                <w:rFonts w:hAnsi="Times New Roman"/>
                <w:color w:val="auto"/>
                <w:sz w:val="20"/>
                <w:szCs w:val="24"/>
              </w:rPr>
            </w:pPr>
            <w:r>
              <w:rPr>
                <w:rFonts w:hAnsi="Times New Roman" w:hint="eastAsia"/>
                <w:color w:val="auto"/>
                <w:sz w:val="20"/>
                <w:szCs w:val="24"/>
              </w:rPr>
              <w:t>令和</w:t>
            </w:r>
            <w:r>
              <w:rPr>
                <w:rFonts w:hAnsi="Times New Roman"/>
                <w:color w:val="auto"/>
                <w:sz w:val="20"/>
                <w:szCs w:val="24"/>
              </w:rPr>
              <w:t>2</w:t>
            </w:r>
            <w:r w:rsidR="004B4DB2">
              <w:rPr>
                <w:rFonts w:hAnsi="Times New Roman" w:hint="eastAsia"/>
                <w:color w:val="auto"/>
                <w:sz w:val="20"/>
                <w:szCs w:val="24"/>
              </w:rPr>
              <w:t>年</w:t>
            </w:r>
            <w:r>
              <w:rPr>
                <w:rFonts w:hAnsi="Times New Roman"/>
                <w:color w:val="auto"/>
                <w:sz w:val="20"/>
                <w:szCs w:val="24"/>
              </w:rPr>
              <w:t>6</w:t>
            </w:r>
            <w:r w:rsidR="004B4DB2">
              <w:rPr>
                <w:rFonts w:hAnsi="Times New Roman" w:hint="eastAsia"/>
                <w:color w:val="auto"/>
                <w:sz w:val="20"/>
                <w:szCs w:val="24"/>
              </w:rPr>
              <w:t>月1日〜</w:t>
            </w:r>
          </w:p>
          <w:p w14:paraId="4D5DC2BC" w14:textId="4AF81586" w:rsidR="000D16D0" w:rsidRPr="00FC7CD4" w:rsidRDefault="004B4DB2" w:rsidP="004B4DB2">
            <w:pPr>
              <w:spacing w:line="268" w:lineRule="atLeast"/>
              <w:rPr>
                <w:color w:val="auto"/>
                <w:sz w:val="20"/>
                <w:szCs w:val="24"/>
              </w:rPr>
            </w:pPr>
            <w:r>
              <w:rPr>
                <w:rFonts w:hAnsi="Times New Roman" w:hint="eastAsia"/>
                <w:color w:val="auto"/>
                <w:sz w:val="20"/>
                <w:szCs w:val="24"/>
              </w:rPr>
              <w:t>令和</w:t>
            </w:r>
            <w:r w:rsidR="00D8174E">
              <w:rPr>
                <w:rFonts w:hAnsi="Times New Roman"/>
                <w:color w:val="auto"/>
                <w:sz w:val="20"/>
                <w:szCs w:val="24"/>
              </w:rPr>
              <w:t>3</w:t>
            </w:r>
            <w:r>
              <w:rPr>
                <w:rFonts w:hAnsi="Times New Roman" w:hint="eastAsia"/>
                <w:color w:val="auto"/>
                <w:sz w:val="20"/>
                <w:szCs w:val="24"/>
              </w:rPr>
              <w:t>年3月31日</w:t>
            </w:r>
          </w:p>
        </w:tc>
        <w:tc>
          <w:tcPr>
            <w:tcW w:w="885" w:type="dxa"/>
            <w:tcBorders>
              <w:top w:val="single" w:sz="4" w:space="0" w:color="000000"/>
              <w:left w:val="single" w:sz="4" w:space="0" w:color="000000"/>
              <w:bottom w:val="dashSmallGap" w:sz="4" w:space="0" w:color="auto"/>
              <w:right w:val="single" w:sz="4" w:space="0" w:color="000000"/>
            </w:tcBorders>
          </w:tcPr>
          <w:p w14:paraId="21048948" w14:textId="77777777" w:rsidR="000D16D0" w:rsidRPr="00FC7CD4" w:rsidRDefault="000D16D0">
            <w:pPr>
              <w:spacing w:line="268" w:lineRule="atLeast"/>
              <w:rPr>
                <w:color w:val="auto"/>
                <w:sz w:val="20"/>
                <w:szCs w:val="24"/>
              </w:rPr>
            </w:pPr>
            <w:r w:rsidRPr="00FC7CD4">
              <w:rPr>
                <w:rFonts w:hint="eastAsia"/>
                <w:color w:val="auto"/>
                <w:sz w:val="20"/>
                <w:szCs w:val="24"/>
              </w:rPr>
              <w:t>相楽郡精華町</w:t>
            </w:r>
          </w:p>
        </w:tc>
        <w:tc>
          <w:tcPr>
            <w:tcW w:w="885" w:type="dxa"/>
            <w:tcBorders>
              <w:top w:val="single" w:sz="4" w:space="0" w:color="000000"/>
              <w:left w:val="single" w:sz="4" w:space="0" w:color="000000"/>
              <w:bottom w:val="dashSmallGap" w:sz="4" w:space="0" w:color="auto"/>
              <w:right w:val="single" w:sz="4" w:space="0" w:color="000000"/>
            </w:tcBorders>
          </w:tcPr>
          <w:p w14:paraId="4613409C" w14:textId="7FAEC526" w:rsidR="000D16D0" w:rsidRDefault="001B27F2">
            <w:pPr>
              <w:spacing w:line="268" w:lineRule="atLeast"/>
              <w:rPr>
                <w:rFonts w:hAnsi="Times New Roman"/>
                <w:color w:val="auto"/>
                <w:sz w:val="20"/>
                <w:szCs w:val="24"/>
              </w:rPr>
            </w:pPr>
            <w:r>
              <w:rPr>
                <w:rFonts w:hAnsi="Times New Roman" w:hint="eastAsia"/>
                <w:color w:val="auto"/>
                <w:sz w:val="20"/>
                <w:szCs w:val="24"/>
              </w:rPr>
              <w:t>３</w:t>
            </w:r>
            <w:r w:rsidR="000D16D0">
              <w:rPr>
                <w:rFonts w:hAnsi="Times New Roman" w:hint="eastAsia"/>
                <w:color w:val="auto"/>
                <w:sz w:val="20"/>
                <w:szCs w:val="24"/>
              </w:rPr>
              <w:t>人</w:t>
            </w:r>
          </w:p>
        </w:tc>
        <w:tc>
          <w:tcPr>
            <w:tcW w:w="1327" w:type="dxa"/>
            <w:tcBorders>
              <w:top w:val="single" w:sz="4" w:space="0" w:color="000000"/>
              <w:left w:val="single" w:sz="4" w:space="0" w:color="000000"/>
              <w:bottom w:val="dashSmallGap" w:sz="4" w:space="0" w:color="auto"/>
              <w:right w:val="single" w:sz="4" w:space="0" w:color="000000"/>
            </w:tcBorders>
          </w:tcPr>
          <w:p w14:paraId="6BA27603"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相楽郡精華町住民約</w:t>
            </w:r>
            <w:r>
              <w:rPr>
                <w:rFonts w:hAnsi="Times New Roman"/>
                <w:color w:val="auto"/>
                <w:sz w:val="20"/>
                <w:szCs w:val="24"/>
              </w:rPr>
              <w:t>400</w:t>
            </w:r>
            <w:r>
              <w:rPr>
                <w:rFonts w:hAnsi="Times New Roman" w:hint="eastAsia"/>
                <w:color w:val="auto"/>
                <w:sz w:val="20"/>
                <w:szCs w:val="24"/>
              </w:rPr>
              <w:t>名</w:t>
            </w:r>
          </w:p>
        </w:tc>
        <w:tc>
          <w:tcPr>
            <w:tcW w:w="885" w:type="dxa"/>
            <w:vMerge w:val="restart"/>
            <w:tcBorders>
              <w:top w:val="single" w:sz="4" w:space="0" w:color="000000"/>
              <w:left w:val="single" w:sz="4" w:space="0" w:color="000000"/>
              <w:right w:val="single" w:sz="4" w:space="0" w:color="000000"/>
            </w:tcBorders>
          </w:tcPr>
          <w:p w14:paraId="52964D05" w14:textId="6257FFAC" w:rsidR="000D16D0" w:rsidRDefault="002134DB">
            <w:pPr>
              <w:spacing w:line="268" w:lineRule="atLeast"/>
              <w:rPr>
                <w:rFonts w:hAnsi="Times New Roman"/>
                <w:color w:val="auto"/>
                <w:sz w:val="20"/>
                <w:szCs w:val="24"/>
              </w:rPr>
            </w:pPr>
            <w:r>
              <w:rPr>
                <w:rFonts w:hAnsi="Times New Roman"/>
                <w:color w:val="auto"/>
                <w:sz w:val="20"/>
                <w:szCs w:val="24"/>
              </w:rPr>
              <w:t>215</w:t>
            </w:r>
          </w:p>
        </w:tc>
      </w:tr>
      <w:tr w:rsidR="000D16D0" w14:paraId="1980A362" w14:textId="77777777" w:rsidTr="00B16F7E">
        <w:trPr>
          <w:trHeight w:val="664"/>
        </w:trPr>
        <w:tc>
          <w:tcPr>
            <w:tcW w:w="1327" w:type="dxa"/>
            <w:vMerge/>
            <w:tcBorders>
              <w:left w:val="single" w:sz="4" w:space="0" w:color="000000"/>
              <w:right w:val="single" w:sz="4" w:space="0" w:color="000000"/>
            </w:tcBorders>
          </w:tcPr>
          <w:p w14:paraId="382BEBBC" w14:textId="77777777" w:rsidR="000D16D0" w:rsidRDefault="000D16D0">
            <w:pPr>
              <w:spacing w:line="268" w:lineRule="atLeast"/>
              <w:rPr>
                <w:rFonts w:hAnsi="Times New Roman"/>
                <w:color w:val="auto"/>
                <w:sz w:val="20"/>
                <w:szCs w:val="24"/>
              </w:rPr>
            </w:pPr>
          </w:p>
        </w:tc>
        <w:tc>
          <w:tcPr>
            <w:tcW w:w="2765" w:type="dxa"/>
            <w:tcBorders>
              <w:top w:val="dashSmallGap" w:sz="4" w:space="0" w:color="auto"/>
              <w:left w:val="single" w:sz="4" w:space="0" w:color="000000"/>
              <w:bottom w:val="single" w:sz="4" w:space="0" w:color="auto"/>
              <w:right w:val="single" w:sz="4" w:space="0" w:color="000000"/>
            </w:tcBorders>
          </w:tcPr>
          <w:p w14:paraId="07FF6271" w14:textId="77777777" w:rsidR="000D16D0" w:rsidRPr="00FC7CD4" w:rsidRDefault="000D16D0" w:rsidP="000D16D0">
            <w:pPr>
              <w:spacing w:line="268" w:lineRule="atLeast"/>
              <w:rPr>
                <w:rFonts w:cs="Superclarendon Light"/>
              </w:rPr>
            </w:pPr>
            <w:r w:rsidRPr="00FC7CD4">
              <w:rPr>
                <w:rFonts w:cs="Superclarendon Light" w:hint="eastAsia"/>
              </w:rPr>
              <w:t>中学生</w:t>
            </w:r>
            <w:r w:rsidRPr="00FC7CD4">
              <w:rPr>
                <w:rFonts w:cs="Damascus" w:hint="eastAsia"/>
              </w:rPr>
              <w:t>を</w:t>
            </w:r>
            <w:r w:rsidRPr="00FC7CD4">
              <w:rPr>
                <w:rFonts w:cs="Superclarendon Light" w:hint="eastAsia"/>
              </w:rPr>
              <w:t>対象としたサッカー大会の運営</w:t>
            </w:r>
          </w:p>
        </w:tc>
        <w:tc>
          <w:tcPr>
            <w:tcW w:w="885" w:type="dxa"/>
            <w:tcBorders>
              <w:top w:val="dashSmallGap" w:sz="4" w:space="0" w:color="auto"/>
              <w:left w:val="single" w:sz="4" w:space="0" w:color="000000"/>
              <w:bottom w:val="single" w:sz="4" w:space="0" w:color="auto"/>
              <w:right w:val="single" w:sz="4" w:space="0" w:color="000000"/>
            </w:tcBorders>
          </w:tcPr>
          <w:p w14:paraId="6B70460A" w14:textId="542BA1B1" w:rsidR="000D16D0" w:rsidRPr="00FC7CD4" w:rsidRDefault="001B27F2" w:rsidP="000D16D0">
            <w:pPr>
              <w:spacing w:line="268" w:lineRule="atLeast"/>
              <w:rPr>
                <w:color w:val="auto"/>
                <w:sz w:val="20"/>
                <w:szCs w:val="24"/>
              </w:rPr>
            </w:pPr>
            <w:r>
              <w:rPr>
                <w:rFonts w:hint="eastAsia"/>
                <w:color w:val="auto"/>
                <w:sz w:val="20"/>
                <w:szCs w:val="24"/>
              </w:rPr>
              <w:t>令和</w:t>
            </w:r>
            <w:r>
              <w:rPr>
                <w:color w:val="auto"/>
                <w:sz w:val="20"/>
                <w:szCs w:val="24"/>
              </w:rPr>
              <w:t>2</w:t>
            </w:r>
            <w:r w:rsidR="000D16D0" w:rsidRPr="00FC7CD4">
              <w:rPr>
                <w:rFonts w:cs="Superclarendon Light" w:hint="eastAsia"/>
                <w:color w:val="auto"/>
                <w:sz w:val="20"/>
                <w:szCs w:val="24"/>
              </w:rPr>
              <w:t>年</w:t>
            </w:r>
            <w:r w:rsidR="000D16D0" w:rsidRPr="00FC7CD4">
              <w:rPr>
                <w:rFonts w:cs="Superclarendon Light"/>
                <w:color w:val="auto"/>
                <w:sz w:val="20"/>
                <w:szCs w:val="24"/>
              </w:rPr>
              <w:t>12</w:t>
            </w:r>
            <w:r w:rsidR="000D16D0" w:rsidRPr="00FC7CD4">
              <w:rPr>
                <w:rFonts w:cs="Superclarendon Light" w:hint="eastAsia"/>
                <w:color w:val="auto"/>
                <w:sz w:val="20"/>
                <w:szCs w:val="24"/>
              </w:rPr>
              <w:t>月</w:t>
            </w:r>
          </w:p>
        </w:tc>
        <w:tc>
          <w:tcPr>
            <w:tcW w:w="885" w:type="dxa"/>
            <w:tcBorders>
              <w:top w:val="dashSmallGap" w:sz="4" w:space="0" w:color="auto"/>
              <w:left w:val="single" w:sz="4" w:space="0" w:color="000000"/>
              <w:bottom w:val="single" w:sz="4" w:space="0" w:color="auto"/>
              <w:right w:val="single" w:sz="4" w:space="0" w:color="000000"/>
            </w:tcBorders>
          </w:tcPr>
          <w:p w14:paraId="4D3BE84A" w14:textId="77777777" w:rsidR="000D16D0" w:rsidRPr="00FC7CD4" w:rsidRDefault="000D16D0">
            <w:pPr>
              <w:spacing w:line="268" w:lineRule="atLeast"/>
              <w:rPr>
                <w:color w:val="auto"/>
                <w:sz w:val="20"/>
                <w:szCs w:val="24"/>
              </w:rPr>
            </w:pPr>
            <w:r w:rsidRPr="00FC7CD4">
              <w:rPr>
                <w:rFonts w:hint="eastAsia"/>
                <w:color w:val="auto"/>
                <w:sz w:val="20"/>
                <w:szCs w:val="24"/>
              </w:rPr>
              <w:t>京都府</w:t>
            </w:r>
          </w:p>
        </w:tc>
        <w:tc>
          <w:tcPr>
            <w:tcW w:w="885" w:type="dxa"/>
            <w:tcBorders>
              <w:top w:val="dashSmallGap" w:sz="4" w:space="0" w:color="auto"/>
              <w:left w:val="single" w:sz="4" w:space="0" w:color="000000"/>
              <w:bottom w:val="single" w:sz="4" w:space="0" w:color="auto"/>
              <w:right w:val="single" w:sz="4" w:space="0" w:color="000000"/>
            </w:tcBorders>
          </w:tcPr>
          <w:p w14:paraId="0E4B4610" w14:textId="77777777" w:rsidR="000D16D0" w:rsidRDefault="000D16D0">
            <w:pPr>
              <w:spacing w:line="268" w:lineRule="atLeast"/>
              <w:rPr>
                <w:rFonts w:hAnsi="Times New Roman"/>
                <w:color w:val="auto"/>
                <w:sz w:val="20"/>
                <w:szCs w:val="24"/>
              </w:rPr>
            </w:pPr>
            <w:r>
              <w:rPr>
                <w:rFonts w:hAnsi="Times New Roman"/>
                <w:color w:val="auto"/>
                <w:sz w:val="20"/>
                <w:szCs w:val="24"/>
              </w:rPr>
              <w:t>2</w:t>
            </w:r>
            <w:r>
              <w:rPr>
                <w:rFonts w:hAnsi="Times New Roman" w:hint="eastAsia"/>
                <w:color w:val="auto"/>
                <w:sz w:val="20"/>
                <w:szCs w:val="24"/>
              </w:rPr>
              <w:t>人</w:t>
            </w:r>
          </w:p>
        </w:tc>
        <w:tc>
          <w:tcPr>
            <w:tcW w:w="1327" w:type="dxa"/>
            <w:tcBorders>
              <w:top w:val="dashSmallGap" w:sz="4" w:space="0" w:color="auto"/>
              <w:left w:val="single" w:sz="4" w:space="0" w:color="000000"/>
              <w:bottom w:val="single" w:sz="4" w:space="0" w:color="auto"/>
              <w:right w:val="single" w:sz="4" w:space="0" w:color="000000"/>
            </w:tcBorders>
          </w:tcPr>
          <w:p w14:paraId="78CB8BDB" w14:textId="77777777" w:rsidR="000D16D0" w:rsidRDefault="000D16D0">
            <w:pPr>
              <w:spacing w:line="268" w:lineRule="atLeast"/>
              <w:rPr>
                <w:rFonts w:hAnsi="Times New Roman"/>
                <w:color w:val="auto"/>
                <w:sz w:val="20"/>
                <w:szCs w:val="24"/>
              </w:rPr>
            </w:pPr>
            <w:r>
              <w:rPr>
                <w:rFonts w:hAnsi="Times New Roman" w:hint="eastAsia"/>
                <w:color w:val="auto"/>
                <w:sz w:val="20"/>
                <w:szCs w:val="24"/>
              </w:rPr>
              <w:t>中学生</w:t>
            </w:r>
            <w:r>
              <w:rPr>
                <w:rFonts w:hAnsi="Superclarendon Light" w:cs="Superclarendon Light" w:hint="eastAsia"/>
                <w:color w:val="auto"/>
                <w:sz w:val="20"/>
                <w:szCs w:val="24"/>
              </w:rPr>
              <w:t>約</w:t>
            </w:r>
            <w:r>
              <w:rPr>
                <w:rFonts w:hAnsi="Superclarendon Light" w:cs="Superclarendon Light"/>
                <w:color w:val="auto"/>
                <w:sz w:val="20"/>
                <w:szCs w:val="24"/>
              </w:rPr>
              <w:t>300</w:t>
            </w:r>
            <w:r>
              <w:rPr>
                <w:rFonts w:hAnsi="Superclarendon Light" w:cs="Superclarendon Light" w:hint="eastAsia"/>
                <w:color w:val="auto"/>
                <w:sz w:val="20"/>
                <w:szCs w:val="24"/>
              </w:rPr>
              <w:t>人</w:t>
            </w:r>
          </w:p>
        </w:tc>
        <w:tc>
          <w:tcPr>
            <w:tcW w:w="885" w:type="dxa"/>
            <w:vMerge/>
            <w:tcBorders>
              <w:left w:val="single" w:sz="4" w:space="0" w:color="000000"/>
              <w:right w:val="single" w:sz="4" w:space="0" w:color="000000"/>
            </w:tcBorders>
          </w:tcPr>
          <w:p w14:paraId="33C14BAB" w14:textId="77777777" w:rsidR="000D16D0" w:rsidRDefault="000D16D0">
            <w:pPr>
              <w:spacing w:line="268" w:lineRule="atLeast"/>
              <w:rPr>
                <w:rFonts w:hAnsi="Times New Roman"/>
                <w:color w:val="auto"/>
                <w:sz w:val="20"/>
                <w:szCs w:val="24"/>
              </w:rPr>
            </w:pPr>
          </w:p>
        </w:tc>
      </w:tr>
    </w:tbl>
    <w:p w14:paraId="7708AC48" w14:textId="77777777" w:rsidR="000D16D0" w:rsidRPr="00AC759B" w:rsidRDefault="000D16D0" w:rsidP="00AC759B"/>
    <w:sectPr w:rsidR="000D16D0" w:rsidRPr="00AC759B">
      <w:headerReference w:type="default" r:id="rId7"/>
      <w:footerReference w:type="default" r:id="rId8"/>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F37C" w14:textId="77777777" w:rsidR="00255C59" w:rsidRDefault="00255C59">
      <w:r>
        <w:separator/>
      </w:r>
    </w:p>
  </w:endnote>
  <w:endnote w:type="continuationSeparator" w:id="0">
    <w:p w14:paraId="67328686" w14:textId="77777777" w:rsidR="00255C59" w:rsidRDefault="0025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uperclarendon Light">
    <w:altName w:val="Superclarendon Light"/>
    <w:panose1 w:val="02060305060000020003"/>
    <w:charset w:val="00"/>
    <w:family w:val="roman"/>
    <w:pitch w:val="variable"/>
    <w:sig w:usb0="A00000EF" w:usb1="5000205A" w:usb2="00000000" w:usb3="00000000" w:csb0="00000183" w:csb1="00000000"/>
  </w:font>
  <w:font w:name="Damascus">
    <w:altName w:val="Arial"/>
    <w:panose1 w:val="020B0604020202020204"/>
    <w:charset w:val="B2"/>
    <w:family w:val="auto"/>
    <w:pitch w:val="variable"/>
    <w:sig w:usb0="80002001" w:usb1="80000000" w:usb2="00000080" w:usb3="00000000" w:csb0="0000004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537D" w14:textId="77777777" w:rsidR="000D16D0" w:rsidRDefault="000D16D0">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90F1" w14:textId="77777777" w:rsidR="00255C59" w:rsidRDefault="00255C59">
      <w:r>
        <w:rPr>
          <w:rFonts w:hAnsi="Times New Roman"/>
          <w:color w:val="auto"/>
          <w:sz w:val="2"/>
          <w:szCs w:val="2"/>
        </w:rPr>
        <w:continuationSeparator/>
      </w:r>
    </w:p>
  </w:footnote>
  <w:footnote w:type="continuationSeparator" w:id="0">
    <w:p w14:paraId="2DD1345D" w14:textId="77777777" w:rsidR="00255C59" w:rsidRDefault="0025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E031" w14:textId="77777777" w:rsidR="000D16D0" w:rsidRDefault="000D16D0">
    <w:pPr>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C6541"/>
    <w:multiLevelType w:val="hybridMultilevel"/>
    <w:tmpl w:val="1A743976"/>
    <w:lvl w:ilvl="0" w:tplc="8C00646C">
      <w:start w:val="9"/>
      <w:numFmt w:val="decimal"/>
      <w:lvlText w:val="(%1)"/>
      <w:lvlJc w:val="left"/>
      <w:pPr>
        <w:tabs>
          <w:tab w:val="num" w:pos="1260"/>
        </w:tabs>
        <w:ind w:left="1260" w:hanging="48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1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99C"/>
    <w:rsid w:val="000C499C"/>
    <w:rsid w:val="000D16D0"/>
    <w:rsid w:val="000E7842"/>
    <w:rsid w:val="001011FC"/>
    <w:rsid w:val="00135862"/>
    <w:rsid w:val="00136F90"/>
    <w:rsid w:val="001805CA"/>
    <w:rsid w:val="001B27F2"/>
    <w:rsid w:val="001F794C"/>
    <w:rsid w:val="00212C79"/>
    <w:rsid w:val="002134DB"/>
    <w:rsid w:val="00255C59"/>
    <w:rsid w:val="003A04E8"/>
    <w:rsid w:val="003E1D93"/>
    <w:rsid w:val="0041407C"/>
    <w:rsid w:val="004752FD"/>
    <w:rsid w:val="004B4DB2"/>
    <w:rsid w:val="004D5BF3"/>
    <w:rsid w:val="00526C96"/>
    <w:rsid w:val="005303E6"/>
    <w:rsid w:val="005E0160"/>
    <w:rsid w:val="00660704"/>
    <w:rsid w:val="00743FB7"/>
    <w:rsid w:val="00833978"/>
    <w:rsid w:val="00852EDE"/>
    <w:rsid w:val="00861A60"/>
    <w:rsid w:val="008907D6"/>
    <w:rsid w:val="00913B71"/>
    <w:rsid w:val="00941550"/>
    <w:rsid w:val="0096093F"/>
    <w:rsid w:val="009728EF"/>
    <w:rsid w:val="00982492"/>
    <w:rsid w:val="0098694D"/>
    <w:rsid w:val="00A91C52"/>
    <w:rsid w:val="00AC759B"/>
    <w:rsid w:val="00B16F7E"/>
    <w:rsid w:val="00B86801"/>
    <w:rsid w:val="00BB0C7D"/>
    <w:rsid w:val="00BE5AAD"/>
    <w:rsid w:val="00D8174E"/>
    <w:rsid w:val="00DC0DBE"/>
    <w:rsid w:val="00DE3571"/>
    <w:rsid w:val="00E0343A"/>
    <w:rsid w:val="00E170C2"/>
    <w:rsid w:val="00E24260"/>
    <w:rsid w:val="00F00C1C"/>
    <w:rsid w:val="00F35594"/>
    <w:rsid w:val="00F94C2A"/>
    <w:rsid w:val="00FB2C3F"/>
    <w:rsid w:val="00FC7CD4"/>
    <w:rsid w:val="00FF4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C80EE0"/>
  <w14:defaultImageDpi w14:val="300"/>
  <w15:chartTrackingRefBased/>
  <w15:docId w15:val="{31DFEF35-3EE1-7E4B-A930-7DE7BCE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施行細則</vt:lpstr>
    </vt:vector>
  </TitlesOfParts>
  <Company>京都府</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施行細則</dc:title>
  <dc:subject/>
  <dc:creator>＊</dc:creator>
  <cp:keywords/>
  <dc:description/>
  <cp:lastModifiedBy>越智 文啓</cp:lastModifiedBy>
  <cp:revision>8</cp:revision>
  <cp:lastPrinted>2020-06-12T00:38:00Z</cp:lastPrinted>
  <dcterms:created xsi:type="dcterms:W3CDTF">2021-05-14T06:52:00Z</dcterms:created>
  <dcterms:modified xsi:type="dcterms:W3CDTF">2021-05-19T06:34:00Z</dcterms:modified>
</cp:coreProperties>
</file>