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C872E" w14:textId="77777777" w:rsidR="00C668A9" w:rsidRDefault="00C668A9">
      <w:pPr>
        <w:widowControl/>
        <w:jc w:val="center"/>
        <w:rPr>
          <w:rFonts w:ascii="ＭＳ Ｐゴシック" w:eastAsia="ＭＳ Ｐゴシック" w:hAnsi="ＭＳ Ｐゴシック" w:cs="Times New Roman"/>
          <w:sz w:val="24"/>
          <w:szCs w:val="24"/>
        </w:rPr>
      </w:pPr>
    </w:p>
    <w:p w14:paraId="398AADFA"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noProof/>
          <w:sz w:val="28"/>
          <w:szCs w:val="28"/>
        </w:rPr>
        <w:drawing>
          <wp:anchor distT="0" distB="0" distL="0" distR="0" simplePos="0" relativeHeight="251675136" behindDoc="0" locked="0" layoutInCell="1" allowOverlap="1" wp14:anchorId="7AA15F23" wp14:editId="4F2B463C">
            <wp:simplePos x="0" y="0"/>
            <wp:positionH relativeFrom="column">
              <wp:posOffset>-71755</wp:posOffset>
            </wp:positionH>
            <wp:positionV relativeFrom="paragraph">
              <wp:posOffset>5666105</wp:posOffset>
            </wp:positionV>
            <wp:extent cx="3228340" cy="685800"/>
            <wp:effectExtent l="0" t="0" r="10160" b="0"/>
            <wp:wrapNone/>
            <wp:docPr id="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11"/>
                    <pic:cNvPicPr>
                      <a:picLocks noChangeAspect="1"/>
                    </pic:cNvPicPr>
                  </pic:nvPicPr>
                  <pic:blipFill>
                    <a:blip r:embed="rId8"/>
                    <a:stretch>
                      <a:fillRect/>
                    </a:stretch>
                  </pic:blipFill>
                  <pic:spPr>
                    <a:xfrm>
                      <a:off x="0" y="0"/>
                      <a:ext cx="3228340" cy="685800"/>
                    </a:xfrm>
                    <a:prstGeom prst="rect">
                      <a:avLst/>
                    </a:prstGeom>
                  </pic:spPr>
                </pic:pic>
              </a:graphicData>
            </a:graphic>
          </wp:anchor>
        </w:drawing>
      </w:r>
      <w:r>
        <w:rPr>
          <w:noProof/>
        </w:rPr>
        <w:drawing>
          <wp:inline distT="0" distB="0" distL="0" distR="0" wp14:anchorId="6FDBA892" wp14:editId="4A325A51">
            <wp:extent cx="6119495" cy="5540375"/>
            <wp:effectExtent l="0" t="0" r="1905" b="9525"/>
            <wp:docPr id="3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8"/>
                    <pic:cNvPicPr>
                      <a:picLocks noChangeAspect="1" noChangeArrowheads="1"/>
                    </pic:cNvPicPr>
                  </pic:nvPicPr>
                  <pic:blipFill>
                    <a:blip r:embed="rId9" cstate="print">
                      <a:extLst>
                        <a:ext uri="{28A0092B-C50C-407E-A947-70E740481C1C}">
                          <a14:useLocalDpi xmlns:a14="http://schemas.microsoft.com/office/drawing/2010/main" val="0"/>
                        </a:ext>
                      </a:extLst>
                    </a:blip>
                    <a:srcRect r="17151"/>
                    <a:stretch>
                      <a:fillRect/>
                    </a:stretch>
                  </pic:blipFill>
                  <pic:spPr>
                    <a:xfrm>
                      <a:off x="0" y="0"/>
                      <a:ext cx="6122372" cy="5543565"/>
                    </a:xfrm>
                    <a:prstGeom prst="rect">
                      <a:avLst/>
                    </a:prstGeom>
                    <a:noFill/>
                    <a:ln>
                      <a:noFill/>
                    </a:ln>
                  </pic:spPr>
                </pic:pic>
              </a:graphicData>
            </a:graphic>
          </wp:inline>
        </w:drawing>
      </w:r>
    </w:p>
    <w:p w14:paraId="1841277D" w14:textId="77777777" w:rsidR="00C668A9" w:rsidRDefault="00C668A9">
      <w:pPr>
        <w:rPr>
          <w:rFonts w:ascii="ＭＳ Ｐゴシック" w:eastAsia="ＭＳ Ｐゴシック" w:hAnsi="ＭＳ Ｐゴシック" w:cs="Times New Roman"/>
          <w:sz w:val="24"/>
          <w:szCs w:val="24"/>
        </w:rPr>
      </w:pPr>
    </w:p>
    <w:p w14:paraId="1694ADD2" w14:textId="77777777" w:rsidR="00C668A9" w:rsidRDefault="00C668A9">
      <w:pPr>
        <w:rPr>
          <w:rFonts w:ascii="ＭＳ Ｐゴシック" w:eastAsia="ＭＳ Ｐゴシック" w:hAnsi="ＭＳ Ｐゴシック" w:cs="Times New Roman"/>
          <w:sz w:val="24"/>
          <w:szCs w:val="24"/>
        </w:rPr>
      </w:pPr>
    </w:p>
    <w:p w14:paraId="60DD08BC" w14:textId="77777777" w:rsidR="00C668A9" w:rsidRDefault="00C668A9">
      <w:pPr>
        <w:rPr>
          <w:rFonts w:ascii="ＭＳ Ｐゴシック" w:eastAsia="ＭＳ Ｐゴシック" w:hAnsi="ＭＳ Ｐゴシック" w:cs="Times New Roman"/>
          <w:sz w:val="24"/>
          <w:szCs w:val="24"/>
        </w:rPr>
      </w:pPr>
    </w:p>
    <w:p w14:paraId="1AA4FE06" w14:textId="77777777" w:rsidR="00C668A9" w:rsidRDefault="005111FC">
      <w:pPr>
        <w:rPr>
          <w:rFonts w:ascii="ＭＳ Ｐゴシック" w:eastAsia="ＭＳ Ｐゴシック" w:hAnsi="ＭＳ Ｐゴシック"/>
          <w:sz w:val="36"/>
          <w:szCs w:val="40"/>
          <w:bdr w:val="single" w:sz="4" w:space="0" w:color="auto"/>
        </w:rPr>
      </w:pPr>
      <w:r>
        <w:rPr>
          <w:rFonts w:ascii="ＭＳ Ｐゴシック" w:eastAsia="ＭＳ Ｐゴシック" w:hAnsi="ＭＳ Ｐゴシック" w:hint="eastAsia"/>
          <w:sz w:val="36"/>
          <w:szCs w:val="40"/>
          <w:bdr w:val="single" w:sz="4" w:space="0" w:color="auto"/>
        </w:rPr>
        <w:t xml:space="preserve">　活動報告書　</w:t>
      </w:r>
    </w:p>
    <w:p w14:paraId="46B1EAF8" w14:textId="77777777" w:rsidR="00C668A9" w:rsidRDefault="005111FC">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第</w:t>
      </w:r>
      <w:r>
        <w:rPr>
          <w:rFonts w:ascii="ＭＳ Ｐゴシック" w:eastAsia="ＭＳ Ｐゴシック" w:hAnsi="ＭＳ Ｐゴシック" w:hint="eastAsia"/>
          <w:sz w:val="24"/>
          <w:szCs w:val="24"/>
        </w:rPr>
        <w:t>11</w:t>
      </w:r>
      <w:r>
        <w:rPr>
          <w:rFonts w:ascii="ＭＳ Ｐゴシック" w:eastAsia="ＭＳ Ｐゴシック" w:hAnsi="ＭＳ Ｐゴシック" w:hint="eastAsia"/>
          <w:sz w:val="24"/>
          <w:szCs w:val="24"/>
        </w:rPr>
        <w:t>期</w:t>
      </w:r>
    </w:p>
    <w:p w14:paraId="32900E2D" w14:textId="77777777" w:rsidR="00C668A9" w:rsidRDefault="005111FC">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自　令和</w:t>
      </w:r>
      <w:r>
        <w:rPr>
          <w:rFonts w:ascii="ＭＳ Ｐゴシック" w:eastAsia="ＭＳ Ｐゴシック" w:hAnsi="ＭＳ Ｐゴシック" w:hint="eastAsia"/>
          <w:sz w:val="24"/>
          <w:szCs w:val="24"/>
        </w:rPr>
        <w:t>3</w:t>
      </w:r>
      <w:r>
        <w:rPr>
          <w:rFonts w:ascii="ＭＳ Ｐゴシック" w:eastAsia="ＭＳ Ｐゴシック" w:hAnsi="ＭＳ Ｐゴシック" w:hint="eastAsia"/>
          <w:sz w:val="24"/>
          <w:szCs w:val="24"/>
        </w:rPr>
        <w:t>年</w:t>
      </w:r>
      <w:r>
        <w:rPr>
          <w:rFonts w:ascii="ＭＳ Ｐゴシック" w:eastAsia="ＭＳ Ｐゴシック" w:hAnsi="ＭＳ Ｐゴシック" w:hint="eastAsia"/>
          <w:sz w:val="24"/>
          <w:szCs w:val="24"/>
        </w:rPr>
        <w:t>4</w:t>
      </w:r>
      <w:r>
        <w:rPr>
          <w:rFonts w:ascii="ＭＳ Ｐゴシック" w:eastAsia="ＭＳ Ｐゴシック" w:hAnsi="ＭＳ Ｐゴシック" w:hint="eastAsia"/>
          <w:sz w:val="24"/>
          <w:szCs w:val="24"/>
        </w:rPr>
        <w:t>月</w:t>
      </w:r>
      <w:r>
        <w:rPr>
          <w:rFonts w:ascii="ＭＳ Ｐゴシック" w:eastAsia="ＭＳ Ｐゴシック" w:hAnsi="ＭＳ Ｐゴシック" w:hint="eastAsia"/>
          <w:sz w:val="24"/>
          <w:szCs w:val="24"/>
        </w:rPr>
        <w:t>1</w:t>
      </w:r>
      <w:r>
        <w:rPr>
          <w:rFonts w:ascii="ＭＳ Ｐゴシック" w:eastAsia="ＭＳ Ｐゴシック" w:hAnsi="ＭＳ Ｐゴシック" w:hint="eastAsia"/>
          <w:sz w:val="24"/>
          <w:szCs w:val="24"/>
        </w:rPr>
        <w:t>日</w:t>
      </w:r>
    </w:p>
    <w:p w14:paraId="5B7CA545" w14:textId="77777777" w:rsidR="00C668A9" w:rsidRDefault="005111FC">
      <w:pPr>
        <w:widowControl/>
        <w:jc w:val="lef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至　令和</w:t>
      </w:r>
      <w:r>
        <w:rPr>
          <w:rFonts w:ascii="ＭＳ Ｐゴシック" w:eastAsia="ＭＳ Ｐゴシック" w:hAnsi="ＭＳ Ｐゴシック" w:hint="eastAsia"/>
          <w:sz w:val="24"/>
          <w:szCs w:val="24"/>
        </w:rPr>
        <w:t>4</w:t>
      </w:r>
      <w:r>
        <w:rPr>
          <w:rFonts w:ascii="ＭＳ Ｐゴシック" w:eastAsia="ＭＳ Ｐゴシック" w:hAnsi="ＭＳ Ｐゴシック" w:hint="eastAsia"/>
          <w:sz w:val="24"/>
          <w:szCs w:val="24"/>
        </w:rPr>
        <w:t>年</w:t>
      </w:r>
      <w:r>
        <w:rPr>
          <w:rFonts w:ascii="ＭＳ Ｐゴシック" w:eastAsia="ＭＳ Ｐゴシック" w:hAnsi="ＭＳ Ｐゴシック" w:hint="eastAsia"/>
          <w:sz w:val="24"/>
          <w:szCs w:val="24"/>
        </w:rPr>
        <w:t>3</w:t>
      </w:r>
      <w:r>
        <w:rPr>
          <w:rFonts w:ascii="ＭＳ Ｐゴシック" w:eastAsia="ＭＳ Ｐゴシック" w:hAnsi="ＭＳ Ｐゴシック" w:hint="eastAsia"/>
          <w:sz w:val="24"/>
          <w:szCs w:val="24"/>
        </w:rPr>
        <w:t>月</w:t>
      </w:r>
      <w:r>
        <w:rPr>
          <w:rFonts w:ascii="ＭＳ Ｐゴシック" w:eastAsia="ＭＳ Ｐゴシック" w:hAnsi="ＭＳ Ｐゴシック" w:hint="eastAsia"/>
          <w:sz w:val="24"/>
          <w:szCs w:val="24"/>
        </w:rPr>
        <w:t>31</w:t>
      </w:r>
      <w:r>
        <w:rPr>
          <w:rFonts w:ascii="ＭＳ Ｐゴシック" w:eastAsia="ＭＳ Ｐゴシック" w:hAnsi="ＭＳ Ｐゴシック" w:hint="eastAsia"/>
          <w:sz w:val="24"/>
          <w:szCs w:val="24"/>
        </w:rPr>
        <w:t>日</w:t>
      </w:r>
    </w:p>
    <w:p w14:paraId="57DD287F" w14:textId="77777777" w:rsidR="00C668A9" w:rsidRDefault="00C668A9">
      <w:pPr>
        <w:widowControl/>
        <w:jc w:val="left"/>
        <w:rPr>
          <w:rFonts w:ascii="ＭＳ Ｐゴシック" w:eastAsia="ＭＳ Ｐゴシック" w:hAnsi="ＭＳ Ｐゴシック"/>
          <w:sz w:val="24"/>
          <w:szCs w:val="24"/>
        </w:rPr>
      </w:pPr>
    </w:p>
    <w:p w14:paraId="5A678792" w14:textId="77777777" w:rsidR="00C668A9" w:rsidRDefault="00C668A9">
      <w:pPr>
        <w:widowControl/>
        <w:jc w:val="left"/>
        <w:rPr>
          <w:rFonts w:ascii="ＭＳ Ｐゴシック" w:eastAsia="ＭＳ Ｐゴシック" w:hAnsi="ＭＳ Ｐゴシック"/>
          <w:sz w:val="24"/>
          <w:szCs w:val="24"/>
        </w:rPr>
      </w:pPr>
    </w:p>
    <w:p w14:paraId="50C8DA68" w14:textId="77777777" w:rsidR="00C668A9" w:rsidRDefault="00C668A9">
      <w:pPr>
        <w:widowControl/>
        <w:jc w:val="left"/>
        <w:rPr>
          <w:rFonts w:ascii="ＭＳ Ｐゴシック" w:eastAsia="ＭＳ Ｐゴシック" w:hAnsi="ＭＳ Ｐゴシック"/>
          <w:sz w:val="24"/>
          <w:szCs w:val="24"/>
        </w:rPr>
      </w:pPr>
    </w:p>
    <w:p w14:paraId="446FB6FA" w14:textId="77777777" w:rsidR="00C668A9" w:rsidRDefault="00C668A9">
      <w:pPr>
        <w:widowControl/>
        <w:jc w:val="left"/>
        <w:rPr>
          <w:rFonts w:ascii="ＭＳ Ｐゴシック" w:eastAsia="ＭＳ Ｐゴシック" w:hAnsi="ＭＳ Ｐゴシック"/>
          <w:sz w:val="24"/>
          <w:szCs w:val="24"/>
        </w:rPr>
      </w:pPr>
    </w:p>
    <w:p w14:paraId="0CCB5D94" w14:textId="77777777" w:rsidR="00C668A9" w:rsidRDefault="00C668A9">
      <w:pPr>
        <w:widowControl/>
        <w:jc w:val="left"/>
        <w:rPr>
          <w:rFonts w:ascii="ＭＳ Ｐゴシック" w:eastAsia="ＭＳ Ｐゴシック" w:hAnsi="ＭＳ Ｐゴシック"/>
          <w:sz w:val="24"/>
          <w:szCs w:val="24"/>
        </w:rPr>
      </w:pPr>
    </w:p>
    <w:p w14:paraId="70D1B88D" w14:textId="77777777" w:rsidR="00C668A9" w:rsidRDefault="00C668A9">
      <w:pPr>
        <w:widowControl/>
        <w:jc w:val="left"/>
        <w:rPr>
          <w:rFonts w:ascii="ＭＳ Ｐゴシック" w:eastAsia="ＭＳ Ｐゴシック" w:hAnsi="ＭＳ Ｐゴシック"/>
          <w:sz w:val="24"/>
          <w:szCs w:val="24"/>
        </w:rPr>
      </w:pPr>
    </w:p>
    <w:p w14:paraId="38A1E57F" w14:textId="77777777" w:rsidR="00C668A9" w:rsidRDefault="005111FC">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NPO</w:t>
      </w:r>
      <w:r>
        <w:rPr>
          <w:rFonts w:ascii="ＭＳ Ｐゴシック" w:eastAsia="ＭＳ Ｐゴシック" w:hAnsi="ＭＳ Ｐゴシック" w:hint="eastAsia"/>
          <w:sz w:val="24"/>
          <w:szCs w:val="24"/>
        </w:rPr>
        <w:t xml:space="preserve">法人クロスメディアしまだ　</w:t>
      </w:r>
      <w:r>
        <w:rPr>
          <w:rFonts w:ascii="ＭＳ Ｐゴシック" w:eastAsia="ＭＳ Ｐゴシック" w:hAnsi="ＭＳ Ｐゴシック" w:hint="eastAsia"/>
          <w:sz w:val="24"/>
          <w:szCs w:val="24"/>
        </w:rPr>
        <w:t>w</w:t>
      </w:r>
      <w:r>
        <w:rPr>
          <w:rFonts w:ascii="ＭＳ Ｐゴシック" w:eastAsia="ＭＳ Ｐゴシック" w:hAnsi="ＭＳ Ｐゴシック"/>
          <w:sz w:val="24"/>
          <w:szCs w:val="24"/>
        </w:rPr>
        <w:t>ww.cms.or.jp</w:t>
      </w:r>
    </w:p>
    <w:p w14:paraId="35EDFEBF" w14:textId="77777777" w:rsidR="00C668A9" w:rsidRDefault="005111FC">
      <w:pPr>
        <w:jc w:val="right"/>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島田市日之出町</w:t>
      </w:r>
      <w:r>
        <w:rPr>
          <w:rFonts w:ascii="ＭＳ Ｐゴシック" w:eastAsia="ＭＳ Ｐゴシック" w:hAnsi="ＭＳ Ｐゴシック" w:hint="eastAsia"/>
          <w:sz w:val="24"/>
          <w:szCs w:val="24"/>
        </w:rPr>
        <w:t>4-1-1F</w:t>
      </w:r>
      <w:r>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C-BASE</w:t>
      </w:r>
      <w:r>
        <w:rPr>
          <w:rFonts w:ascii="ＭＳ Ｐゴシック" w:eastAsia="ＭＳ Ｐゴシック" w:hAnsi="ＭＳ Ｐゴシック"/>
          <w:sz w:val="24"/>
          <w:szCs w:val="24"/>
        </w:rPr>
        <w:t>）</w:t>
      </w:r>
      <w:r>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TEL0547-39-3666</w:t>
      </w:r>
    </w:p>
    <w:p w14:paraId="0652B56A" w14:textId="77777777" w:rsidR="00C668A9" w:rsidRDefault="00C668A9">
      <w:pPr>
        <w:widowControl/>
        <w:jc w:val="left"/>
        <w:rPr>
          <w:rFonts w:ascii="ＭＳ Ｐゴシック" w:eastAsia="ＭＳ Ｐゴシック" w:hAnsi="ＭＳ Ｐゴシック"/>
          <w:sz w:val="24"/>
          <w:szCs w:val="24"/>
        </w:rPr>
        <w:sectPr w:rsidR="00C668A9">
          <w:pgSz w:w="11906" w:h="16838"/>
          <w:pgMar w:top="567" w:right="964" w:bottom="567" w:left="1134" w:header="851" w:footer="340" w:gutter="0"/>
          <w:cols w:space="425"/>
          <w:docGrid w:type="lines" w:linePitch="360"/>
        </w:sectPr>
      </w:pPr>
    </w:p>
    <w:p w14:paraId="2E0656AF" w14:textId="77777777" w:rsidR="00C668A9" w:rsidRDefault="005111FC">
      <w:pPr>
        <w:widowControl/>
        <w:jc w:val="left"/>
        <w:rPr>
          <w:rFonts w:ascii="ＭＳ Ｐゴシック" w:eastAsia="ＭＳ Ｐゴシック" w:hAnsi="ＭＳ Ｐゴシック"/>
          <w:sz w:val="28"/>
          <w:szCs w:val="32"/>
        </w:rPr>
      </w:pPr>
      <w:r>
        <w:rPr>
          <w:rFonts w:ascii="ＭＳ Ｐゴシック" w:eastAsia="ＭＳ Ｐゴシック" w:hAnsi="ＭＳ Ｐゴシック" w:hint="eastAsia"/>
          <w:color w:val="FF0000"/>
          <w:sz w:val="52"/>
          <w:szCs w:val="56"/>
        </w:rPr>
        <w:lastRenderedPageBreak/>
        <w:t>0</w:t>
      </w:r>
      <w:r>
        <w:rPr>
          <w:rFonts w:ascii="ＭＳ Ｐゴシック" w:eastAsia="ＭＳ Ｐゴシック" w:hAnsi="ＭＳ Ｐゴシック" w:hint="eastAsia"/>
          <w:color w:val="FF0000"/>
          <w:sz w:val="52"/>
          <w:szCs w:val="56"/>
        </w:rPr>
        <w:t>１</w:t>
      </w:r>
      <w:r>
        <w:rPr>
          <w:rFonts w:hint="eastAsia"/>
          <w:sz w:val="28"/>
          <w:szCs w:val="32"/>
        </w:rPr>
        <w:t xml:space="preserve">　</w:t>
      </w:r>
      <w:r>
        <w:rPr>
          <w:rFonts w:ascii="ＭＳ Ｐゴシック" w:eastAsia="ＭＳ Ｐゴシック" w:hAnsi="ＭＳ Ｐゴシック" w:hint="eastAsia"/>
          <w:sz w:val="28"/>
          <w:szCs w:val="32"/>
        </w:rPr>
        <w:t>はじめに</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sz w:val="28"/>
          <w:szCs w:val="32"/>
        </w:rPr>
        <w:t>11</w:t>
      </w:r>
      <w:r>
        <w:rPr>
          <w:rFonts w:ascii="ＭＳ Ｐゴシック" w:eastAsia="ＭＳ Ｐゴシック" w:hAnsi="ＭＳ Ｐゴシック" w:hint="eastAsia"/>
          <w:sz w:val="28"/>
          <w:szCs w:val="32"/>
        </w:rPr>
        <w:t>期目を終えて</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color w:val="FF0000"/>
          <w:sz w:val="24"/>
          <w:szCs w:val="28"/>
        </w:rPr>
        <w:t>＝＝＝＝＝＝＝＝＝＝＝＝＝＝＝＝＝＝＝＝＝</w:t>
      </w:r>
    </w:p>
    <w:p w14:paraId="443853BC"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p>
    <w:p w14:paraId="3FF13D2C" w14:textId="4DED52AB"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新型コロナウィルス感染症が世界中に蔓延して早２年。感染拡大収束に向けた見通しがいまだ立たない中、地域活動の在り方において模索を重ねた１年で</w:t>
      </w:r>
      <w:r w:rsidR="00E574B7">
        <w:rPr>
          <w:rFonts w:ascii="ＭＳ Ｐゴシック" w:eastAsia="ＭＳ Ｐゴシック" w:hAnsi="ＭＳ Ｐゴシック" w:cs="Times New Roman" w:hint="eastAsia"/>
          <w:sz w:val="24"/>
          <w:szCs w:val="24"/>
        </w:rPr>
        <w:t>した</w:t>
      </w:r>
      <w:r>
        <w:rPr>
          <w:rFonts w:ascii="ＭＳ Ｐゴシック" w:eastAsia="ＭＳ Ｐゴシック" w:hAnsi="ＭＳ Ｐゴシック" w:cs="Times New Roman" w:hint="eastAsia"/>
          <w:sz w:val="24"/>
          <w:szCs w:val="24"/>
        </w:rPr>
        <w:t>。コロナ禍によるマイナス影響は当団体においても大きく、特に事業収入の面において顕著で</w:t>
      </w:r>
      <w:r w:rsidR="00E574B7">
        <w:rPr>
          <w:rFonts w:ascii="ＭＳ Ｐゴシック" w:eastAsia="ＭＳ Ｐゴシック" w:hAnsi="ＭＳ Ｐゴシック" w:cs="Times New Roman" w:hint="eastAsia"/>
          <w:sz w:val="24"/>
          <w:szCs w:val="24"/>
        </w:rPr>
        <w:t>した</w:t>
      </w:r>
      <w:r>
        <w:rPr>
          <w:rFonts w:ascii="ＭＳ Ｐゴシック" w:eastAsia="ＭＳ Ｐゴシック" w:hAnsi="ＭＳ Ｐゴシック" w:cs="Times New Roman" w:hint="eastAsia"/>
          <w:sz w:val="24"/>
          <w:szCs w:val="24"/>
        </w:rPr>
        <w:t>。具体的には、毎月発行する情報誌への広告出稿の減少や、対面を主とした各種イベントの開催の中止、委託事業の終了などが挙げられ</w:t>
      </w:r>
      <w:r w:rsidR="00E574B7">
        <w:rPr>
          <w:rFonts w:ascii="ＭＳ Ｐゴシック" w:eastAsia="ＭＳ Ｐゴシック" w:hAnsi="ＭＳ Ｐゴシック" w:cs="Times New Roman" w:hint="eastAsia"/>
          <w:sz w:val="24"/>
          <w:szCs w:val="24"/>
        </w:rPr>
        <w:t>ます</w:t>
      </w:r>
      <w:r>
        <w:rPr>
          <w:rFonts w:ascii="ＭＳ Ｐゴシック" w:eastAsia="ＭＳ Ｐゴシック" w:hAnsi="ＭＳ Ｐゴシック" w:cs="Times New Roman" w:hint="eastAsia"/>
          <w:sz w:val="24"/>
          <w:szCs w:val="24"/>
        </w:rPr>
        <w:t>。</w:t>
      </w:r>
    </w:p>
    <w:p w14:paraId="24C48DB7" w14:textId="77777777" w:rsidR="00C668A9" w:rsidRDefault="00C668A9">
      <w:pPr>
        <w:rPr>
          <w:rFonts w:ascii="ＭＳ Ｐゴシック" w:eastAsia="ＭＳ Ｐゴシック" w:hAnsi="ＭＳ Ｐゴシック" w:cs="Times New Roman"/>
          <w:sz w:val="24"/>
          <w:szCs w:val="24"/>
        </w:rPr>
      </w:pPr>
    </w:p>
    <w:p w14:paraId="237D58F5" w14:textId="57C850DC"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しかし一方、急速に多様化し変化していく社会的ニーズに即した取り組みの実践は成果を上げることができ</w:t>
      </w:r>
      <w:r w:rsidR="00E574B7">
        <w:rPr>
          <w:rFonts w:ascii="ＭＳ Ｐゴシック" w:eastAsia="ＭＳ Ｐゴシック" w:hAnsi="ＭＳ Ｐゴシック" w:cs="Times New Roman" w:hint="eastAsia"/>
          <w:sz w:val="24"/>
          <w:szCs w:val="24"/>
        </w:rPr>
        <w:t>ました</w:t>
      </w:r>
      <w:r>
        <w:rPr>
          <w:rFonts w:ascii="ＭＳ Ｐゴシック" w:eastAsia="ＭＳ Ｐゴシック" w:hAnsi="ＭＳ Ｐゴシック" w:cs="Times New Roman" w:hint="eastAsia"/>
          <w:sz w:val="24"/>
          <w:szCs w:val="24"/>
        </w:rPr>
        <w:t>。リモートワーカーやフリーランスの受け皿として、</w:t>
      </w:r>
      <w:r>
        <w:rPr>
          <w:rFonts w:ascii="ＭＳ Ｐゴシック" w:eastAsia="ＭＳ Ｐゴシック" w:hAnsi="ＭＳ Ｐゴシック" w:cs="Times New Roman" w:hint="eastAsia"/>
          <w:sz w:val="24"/>
          <w:szCs w:val="24"/>
        </w:rPr>
        <w:t>新たにコワーキングスペース「</w:t>
      </w:r>
      <w:r>
        <w:rPr>
          <w:rFonts w:ascii="ＭＳ Ｐゴシック" w:eastAsia="ＭＳ Ｐゴシック" w:hAnsi="ＭＳ Ｐゴシック" w:cs="Times New Roman" w:hint="eastAsia"/>
          <w:sz w:val="24"/>
          <w:szCs w:val="24"/>
        </w:rPr>
        <w:t>C-BASE</w:t>
      </w:r>
      <w:r>
        <w:rPr>
          <w:rFonts w:ascii="ＭＳ Ｐゴシック" w:eastAsia="ＭＳ Ｐゴシック" w:hAnsi="ＭＳ Ｐゴシック" w:cs="Times New Roman" w:hint="eastAsia"/>
          <w:sz w:val="24"/>
          <w:szCs w:val="24"/>
        </w:rPr>
        <w:t>」の運営を開始するとともに、地域芸術祭を核とした「アートによる地域づくり」事業は、</w:t>
      </w:r>
      <w:r>
        <w:rPr>
          <w:rFonts w:ascii="ＭＳ Ｐゴシック" w:eastAsia="ＭＳ Ｐゴシック" w:hAnsi="ＭＳ Ｐゴシック" w:cs="Times New Roman" w:hint="eastAsia"/>
          <w:sz w:val="24"/>
          <w:szCs w:val="24"/>
        </w:rPr>
        <w:t>５</w:t>
      </w:r>
      <w:r>
        <w:rPr>
          <w:rFonts w:ascii="ＭＳ Ｐゴシック" w:eastAsia="ＭＳ Ｐゴシック" w:hAnsi="ＭＳ Ｐゴシック" w:cs="Times New Roman" w:hint="eastAsia"/>
          <w:sz w:val="24"/>
          <w:szCs w:val="24"/>
        </w:rPr>
        <w:t>回目となる芸術祭の開催とともに、地域振興と文化芸術の側面において大きな実績をあげることができ</w:t>
      </w:r>
      <w:r w:rsidR="00E574B7">
        <w:rPr>
          <w:rFonts w:ascii="ＭＳ Ｐゴシック" w:eastAsia="ＭＳ Ｐゴシック" w:hAnsi="ＭＳ Ｐゴシック" w:cs="Times New Roman" w:hint="eastAsia"/>
          <w:sz w:val="24"/>
          <w:szCs w:val="24"/>
        </w:rPr>
        <w:t>ました</w:t>
      </w:r>
      <w:r>
        <w:rPr>
          <w:rFonts w:ascii="ＭＳ Ｐゴシック" w:eastAsia="ＭＳ Ｐゴシック" w:hAnsi="ＭＳ Ｐゴシック" w:cs="Times New Roman" w:hint="eastAsia"/>
          <w:sz w:val="24"/>
          <w:szCs w:val="24"/>
        </w:rPr>
        <w:t>。</w:t>
      </w:r>
    </w:p>
    <w:p w14:paraId="1ACA80AE"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p>
    <w:p w14:paraId="65B7463C" w14:textId="1AC0A240"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なかでも、</w:t>
      </w:r>
      <w:r>
        <w:rPr>
          <w:rFonts w:ascii="ＭＳ Ｐゴシック" w:eastAsia="ＭＳ Ｐゴシック" w:hAnsi="ＭＳ Ｐゴシック" w:cs="Times New Roman" w:hint="eastAsia"/>
          <w:sz w:val="24"/>
          <w:szCs w:val="24"/>
        </w:rPr>
        <w:t>「アートによる地域づくり」事業においては、芸術祭規模の拡大による来場者の増加や各集落の熱量の深化とともに、関係人口をはじめとした各種事業との連携、アーティスト等の滞在する拠点</w:t>
      </w:r>
      <w:r>
        <w:rPr>
          <w:rFonts w:ascii="ＭＳ Ｐゴシック" w:eastAsia="ＭＳ Ｐゴシック" w:hAnsi="ＭＳ Ｐゴシック" w:cs="Times New Roman" w:hint="eastAsia"/>
          <w:sz w:val="24"/>
          <w:szCs w:val="24"/>
        </w:rPr>
        <w:t>施設</w:t>
      </w:r>
      <w:r>
        <w:rPr>
          <w:rFonts w:ascii="ＭＳ Ｐゴシック" w:eastAsia="ＭＳ Ｐゴシック" w:hAnsi="ＭＳ Ｐゴシック" w:cs="Times New Roman" w:hint="eastAsia"/>
          <w:sz w:val="24"/>
          <w:szCs w:val="24"/>
        </w:rPr>
        <w:t>の確保などを行うことができ</w:t>
      </w:r>
      <w:r w:rsidR="00E574B7">
        <w:rPr>
          <w:rFonts w:ascii="ＭＳ Ｐゴシック" w:eastAsia="ＭＳ Ｐゴシック" w:hAnsi="ＭＳ Ｐゴシック" w:cs="Times New Roman" w:hint="eastAsia"/>
          <w:sz w:val="24"/>
          <w:szCs w:val="24"/>
        </w:rPr>
        <w:t>ました</w:t>
      </w:r>
      <w:r>
        <w:rPr>
          <w:rFonts w:ascii="ＭＳ Ｐゴシック" w:eastAsia="ＭＳ Ｐゴシック" w:hAnsi="ＭＳ Ｐゴシック" w:cs="Times New Roman" w:hint="eastAsia"/>
          <w:sz w:val="24"/>
          <w:szCs w:val="24"/>
        </w:rPr>
        <w:t>。結果、『美術手帖オンライン』における「</w:t>
      </w:r>
      <w:r>
        <w:rPr>
          <w:rFonts w:ascii="ＭＳ Ｐゴシック" w:eastAsia="ＭＳ Ｐゴシック" w:hAnsi="ＭＳ Ｐゴシック" w:cs="Times New Roman" w:hint="eastAsia"/>
          <w:sz w:val="24"/>
          <w:szCs w:val="24"/>
        </w:rPr>
        <w:t>2022</w:t>
      </w:r>
      <w:r>
        <w:rPr>
          <w:rFonts w:ascii="ＭＳ Ｐゴシック" w:eastAsia="ＭＳ Ｐゴシック" w:hAnsi="ＭＳ Ｐゴシック" w:cs="Times New Roman" w:hint="eastAsia"/>
          <w:sz w:val="24"/>
          <w:szCs w:val="24"/>
        </w:rPr>
        <w:t>年注目の国際芸術祭ベ</w:t>
      </w:r>
      <w:r>
        <w:rPr>
          <w:rFonts w:ascii="ＭＳ Ｐゴシック" w:eastAsia="ＭＳ Ｐゴシック" w:hAnsi="ＭＳ Ｐゴシック" w:cs="Times New Roman" w:hint="eastAsia"/>
          <w:sz w:val="24"/>
          <w:szCs w:val="24"/>
        </w:rPr>
        <w:t>スト</w:t>
      </w:r>
      <w:r>
        <w:rPr>
          <w:rFonts w:ascii="ＭＳ Ｐゴシック" w:eastAsia="ＭＳ Ｐゴシック" w:hAnsi="ＭＳ Ｐゴシック" w:cs="Times New Roman" w:hint="eastAsia"/>
          <w:sz w:val="24"/>
          <w:szCs w:val="24"/>
        </w:rPr>
        <w:t>6</w:t>
      </w:r>
      <w:r>
        <w:rPr>
          <w:rFonts w:ascii="ＭＳ Ｐゴシック" w:eastAsia="ＭＳ Ｐゴシック" w:hAnsi="ＭＳ Ｐゴシック" w:cs="Times New Roman" w:hint="eastAsia"/>
          <w:sz w:val="24"/>
          <w:szCs w:val="24"/>
        </w:rPr>
        <w:t>」へ選出され、静岡県内全ての市町からの視察の受け入れや、韓国や台湾から取材を受けるなど国内外における評価を実感した年で</w:t>
      </w:r>
      <w:r w:rsidR="00E574B7">
        <w:rPr>
          <w:rFonts w:ascii="ＭＳ Ｐゴシック" w:eastAsia="ＭＳ Ｐゴシック" w:hAnsi="ＭＳ Ｐゴシック" w:cs="Times New Roman" w:hint="eastAsia"/>
          <w:sz w:val="24"/>
          <w:szCs w:val="24"/>
        </w:rPr>
        <w:t>した</w:t>
      </w:r>
      <w:r>
        <w:rPr>
          <w:rFonts w:ascii="ＭＳ Ｐゴシック" w:eastAsia="ＭＳ Ｐゴシック" w:hAnsi="ＭＳ Ｐゴシック" w:cs="Times New Roman" w:hint="eastAsia"/>
          <w:sz w:val="24"/>
          <w:szCs w:val="24"/>
        </w:rPr>
        <w:t>。</w:t>
      </w:r>
    </w:p>
    <w:p w14:paraId="430E6063" w14:textId="77777777" w:rsidR="00C668A9" w:rsidRDefault="00C668A9">
      <w:pPr>
        <w:rPr>
          <w:rFonts w:ascii="ＭＳ Ｐゴシック" w:eastAsia="ＭＳ Ｐゴシック" w:hAnsi="ＭＳ Ｐゴシック" w:cs="Times New Roman"/>
          <w:sz w:val="24"/>
          <w:szCs w:val="24"/>
        </w:rPr>
      </w:pPr>
    </w:p>
    <w:p w14:paraId="199481B8"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さて、</w:t>
      </w:r>
      <w:r>
        <w:rPr>
          <w:rFonts w:ascii="ＭＳ Ｐゴシック" w:eastAsia="ＭＳ Ｐゴシック" w:hAnsi="ＭＳ Ｐゴシック" w:cs="Times New Roman" w:hint="eastAsia"/>
          <w:sz w:val="24"/>
          <w:szCs w:val="24"/>
        </w:rPr>
        <w:t>コロナ禍は私たちに多くのことを気づかせました。例えば、無人となった街の姿を目にし、これまで当たり前のことと認識してきた人と人とのコミュニケーションは時として制限することが求められるものであるということ。信頼を寄せてきた社会的システムは、時として機能しえなくなるものなのだと。</w:t>
      </w:r>
      <w:r>
        <w:rPr>
          <w:rFonts w:ascii="ＭＳ Ｐゴシック" w:eastAsia="ＭＳ Ｐゴシック" w:hAnsi="ＭＳ Ｐゴシック" w:cs="Times New Roman" w:hint="eastAsia"/>
          <w:sz w:val="24"/>
          <w:szCs w:val="24"/>
        </w:rPr>
        <w:t>いま</w:t>
      </w:r>
      <w:r>
        <w:rPr>
          <w:rFonts w:ascii="ＭＳ Ｐゴシック" w:eastAsia="ＭＳ Ｐゴシック" w:hAnsi="ＭＳ Ｐゴシック" w:cs="Times New Roman" w:hint="eastAsia"/>
          <w:sz w:val="24"/>
          <w:szCs w:val="24"/>
        </w:rPr>
        <w:t>11</w:t>
      </w:r>
      <w:r>
        <w:rPr>
          <w:rFonts w:ascii="ＭＳ Ｐゴシック" w:eastAsia="ＭＳ Ｐゴシック" w:hAnsi="ＭＳ Ｐゴシック" w:cs="Times New Roman" w:hint="eastAsia"/>
          <w:sz w:val="24"/>
          <w:szCs w:val="24"/>
        </w:rPr>
        <w:t>期目を終え、当団体として考えるべきは、</w:t>
      </w:r>
      <w:r>
        <w:rPr>
          <w:rFonts w:ascii="ＭＳ Ｐゴシック" w:eastAsia="ＭＳ Ｐゴシック" w:hAnsi="ＭＳ Ｐゴシック" w:cs="Times New Roman" w:hint="eastAsia"/>
          <w:sz w:val="24"/>
          <w:szCs w:val="24"/>
        </w:rPr>
        <w:t>これからの</w:t>
      </w:r>
      <w:r>
        <w:rPr>
          <w:rFonts w:ascii="ＭＳ Ｐゴシック" w:eastAsia="ＭＳ Ｐゴシック" w:hAnsi="ＭＳ Ｐゴシック" w:cs="Times New Roman" w:hint="eastAsia"/>
          <w:sz w:val="24"/>
          <w:szCs w:val="24"/>
        </w:rPr>
        <w:t>社会様式と社会的観点に即した、</w:t>
      </w:r>
      <w:r>
        <w:rPr>
          <w:rFonts w:ascii="ＭＳ Ｐゴシック" w:eastAsia="ＭＳ Ｐゴシック" w:hAnsi="ＭＳ Ｐゴシック" w:cs="Times New Roman" w:hint="eastAsia"/>
          <w:sz w:val="24"/>
          <w:szCs w:val="24"/>
        </w:rPr>
        <w:t>地域の基</w:t>
      </w:r>
      <w:r>
        <w:rPr>
          <w:rFonts w:ascii="ＭＳ Ｐゴシック" w:eastAsia="ＭＳ Ｐゴシック" w:hAnsi="ＭＳ Ｐゴシック" w:cs="Times New Roman" w:hint="eastAsia"/>
          <w:sz w:val="24"/>
          <w:szCs w:val="24"/>
        </w:rPr>
        <w:t>盤</w:t>
      </w:r>
      <w:r>
        <w:rPr>
          <w:rFonts w:ascii="ＭＳ Ｐゴシック" w:eastAsia="ＭＳ Ｐゴシック" w:hAnsi="ＭＳ Ｐゴシック" w:cs="Times New Roman" w:hint="eastAsia"/>
          <w:sz w:val="24"/>
          <w:szCs w:val="24"/>
        </w:rPr>
        <w:t>づくり</w:t>
      </w:r>
      <w:r>
        <w:rPr>
          <w:rFonts w:ascii="ＭＳ Ｐゴシック" w:eastAsia="ＭＳ Ｐゴシック" w:hAnsi="ＭＳ Ｐゴシック" w:cs="Times New Roman" w:hint="eastAsia"/>
          <w:sz w:val="24"/>
          <w:szCs w:val="24"/>
        </w:rPr>
        <w:t>向け</w:t>
      </w:r>
      <w:r>
        <w:rPr>
          <w:rFonts w:ascii="ＭＳ Ｐゴシック" w:eastAsia="ＭＳ Ｐゴシック" w:hAnsi="ＭＳ Ｐゴシック" w:cs="Times New Roman" w:hint="eastAsia"/>
          <w:sz w:val="24"/>
          <w:szCs w:val="24"/>
        </w:rPr>
        <w:t>た取り組みであるといえます。</w:t>
      </w:r>
    </w:p>
    <w:p w14:paraId="71413BD1" w14:textId="77777777" w:rsidR="00C668A9" w:rsidRDefault="00C668A9">
      <w:pPr>
        <w:rPr>
          <w:rFonts w:ascii="ＭＳ Ｐゴシック" w:eastAsia="ＭＳ Ｐゴシック" w:hAnsi="ＭＳ Ｐゴシック" w:cs="Times New Roman"/>
          <w:sz w:val="24"/>
          <w:szCs w:val="24"/>
        </w:rPr>
      </w:pPr>
    </w:p>
    <w:p w14:paraId="6EA0C82B"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デジタルシフトによる都市部から地方への注目と関心の高まり、</w:t>
      </w:r>
      <w:r>
        <w:rPr>
          <w:rFonts w:ascii="ＭＳ Ｐゴシック" w:eastAsia="ＭＳ Ｐゴシック" w:hAnsi="ＭＳ Ｐゴシック" w:cs="Times New Roman" w:hint="eastAsia"/>
          <w:sz w:val="24"/>
          <w:szCs w:val="24"/>
        </w:rPr>
        <w:t>従来にない</w:t>
      </w:r>
      <w:r>
        <w:rPr>
          <w:rFonts w:ascii="ＭＳ Ｐゴシック" w:eastAsia="ＭＳ Ｐゴシック" w:hAnsi="ＭＳ Ｐゴシック" w:cs="Times New Roman" w:hint="eastAsia"/>
          <w:sz w:val="24"/>
          <w:szCs w:val="24"/>
        </w:rPr>
        <w:t>新しい</w:t>
      </w:r>
      <w:r>
        <w:rPr>
          <w:rFonts w:ascii="ＭＳ Ｐゴシック" w:eastAsia="ＭＳ Ｐゴシック" w:hAnsi="ＭＳ Ｐゴシック" w:cs="Times New Roman" w:hint="eastAsia"/>
          <w:sz w:val="24"/>
          <w:szCs w:val="24"/>
        </w:rPr>
        <w:t>コミュニティ活動</w:t>
      </w:r>
      <w:r>
        <w:rPr>
          <w:rFonts w:ascii="ＭＳ Ｐゴシック" w:eastAsia="ＭＳ Ｐゴシック" w:hAnsi="ＭＳ Ｐゴシック" w:cs="Times New Roman" w:hint="eastAsia"/>
          <w:sz w:val="24"/>
          <w:szCs w:val="24"/>
        </w:rPr>
        <w:t>の萌芽</w:t>
      </w:r>
      <w:r>
        <w:rPr>
          <w:rFonts w:ascii="ＭＳ Ｐゴシック" w:eastAsia="ＭＳ Ｐゴシック" w:hAnsi="ＭＳ Ｐゴシック" w:cs="Times New Roman" w:hint="eastAsia"/>
          <w:sz w:val="24"/>
          <w:szCs w:val="24"/>
        </w:rPr>
        <w:t>、これまで気づかなかった新しい価値観の創造</w:t>
      </w:r>
      <w:r>
        <w:rPr>
          <w:rFonts w:ascii="ＭＳ Ｐゴシック" w:eastAsia="ＭＳ Ｐゴシック" w:hAnsi="ＭＳ Ｐゴシック" w:cs="Times New Roman" w:hint="eastAsia"/>
          <w:sz w:val="24"/>
          <w:szCs w:val="24"/>
        </w:rPr>
        <w:t>が挙げられます。人はなぜ生きるのか。コロナ禍を経て、その問いはより鮮明に浮かび上がります。改めて、現代社会が忘れている豊かさの意味や人間の底力を伝えていくことが地方都市の役割であり、そこに、</w:t>
      </w:r>
      <w:r>
        <w:rPr>
          <w:rFonts w:ascii="ＭＳ Ｐゴシック" w:eastAsia="ＭＳ Ｐゴシック" w:hAnsi="ＭＳ Ｐゴシック" w:cs="Times New Roman" w:hint="eastAsia"/>
          <w:sz w:val="24"/>
          <w:szCs w:val="24"/>
        </w:rPr>
        <w:t>これからの地域社会に向けた新しい地域イノベーション</w:t>
      </w:r>
      <w:r>
        <w:rPr>
          <w:rFonts w:ascii="ＭＳ Ｐゴシック" w:eastAsia="ＭＳ Ｐゴシック" w:hAnsi="ＭＳ Ｐゴシック" w:cs="Times New Roman" w:hint="eastAsia"/>
          <w:sz w:val="24"/>
          <w:szCs w:val="24"/>
        </w:rPr>
        <w:t>の芽が存在します。</w:t>
      </w:r>
    </w:p>
    <w:p w14:paraId="292C1495"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p>
    <w:p w14:paraId="1B1E4E74"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その実現に向け、各行政機関と地域産業界、地域活動団体が一体となって取り組んでいく必要があります。その橋渡しと、けん引役を担っていくことが</w:t>
      </w:r>
      <w:r>
        <w:rPr>
          <w:rFonts w:ascii="ＭＳ Ｐゴシック" w:eastAsia="ＭＳ Ｐゴシック" w:hAnsi="ＭＳ Ｐゴシック" w:cs="Times New Roman" w:hint="eastAsia"/>
          <w:sz w:val="24"/>
          <w:szCs w:val="24"/>
        </w:rPr>
        <w:t>地域コーディネート役である</w:t>
      </w:r>
      <w:r>
        <w:rPr>
          <w:rFonts w:ascii="ＭＳ Ｐゴシック" w:eastAsia="ＭＳ Ｐゴシック" w:hAnsi="ＭＳ Ｐゴシック" w:cs="Times New Roman" w:hint="eastAsia"/>
          <w:sz w:val="24"/>
          <w:szCs w:val="24"/>
        </w:rPr>
        <w:t>私たち団体に期待されていると考えます。中長期的な視点から社会的課題に向き合い、広い視</w:t>
      </w:r>
      <w:r>
        <w:rPr>
          <w:rFonts w:ascii="ＭＳ Ｐゴシック" w:eastAsia="ＭＳ Ｐゴシック" w:hAnsi="ＭＳ Ｐゴシック" w:cs="Times New Roman" w:hint="eastAsia"/>
          <w:sz w:val="24"/>
          <w:szCs w:val="24"/>
        </w:rPr>
        <w:t>野からの事業</w:t>
      </w:r>
      <w:r>
        <w:rPr>
          <w:rFonts w:ascii="ＭＳ Ｐゴシック" w:eastAsia="ＭＳ Ｐゴシック" w:hAnsi="ＭＳ Ｐゴシック" w:cs="Times New Roman" w:hint="eastAsia"/>
          <w:sz w:val="24"/>
          <w:szCs w:val="24"/>
        </w:rPr>
        <w:t>の</w:t>
      </w:r>
      <w:r>
        <w:rPr>
          <w:rFonts w:ascii="ＭＳ Ｐゴシック" w:eastAsia="ＭＳ Ｐゴシック" w:hAnsi="ＭＳ Ｐゴシック" w:cs="Times New Roman" w:hint="eastAsia"/>
          <w:sz w:val="24"/>
          <w:szCs w:val="24"/>
        </w:rPr>
        <w:t>継続</w:t>
      </w:r>
      <w:r>
        <w:rPr>
          <w:rFonts w:ascii="ＭＳ Ｐゴシック" w:eastAsia="ＭＳ Ｐゴシック" w:hAnsi="ＭＳ Ｐゴシック" w:cs="Times New Roman" w:hint="eastAsia"/>
          <w:sz w:val="24"/>
          <w:szCs w:val="24"/>
        </w:rPr>
        <w:t>と実施</w:t>
      </w:r>
      <w:r>
        <w:rPr>
          <w:rFonts w:ascii="ＭＳ Ｐゴシック" w:eastAsia="ＭＳ Ｐゴシック" w:hAnsi="ＭＳ Ｐゴシック" w:cs="Times New Roman" w:hint="eastAsia"/>
          <w:sz w:val="24"/>
          <w:szCs w:val="24"/>
        </w:rPr>
        <w:t>の判断を</w:t>
      </w:r>
      <w:r>
        <w:rPr>
          <w:rFonts w:ascii="ＭＳ Ｐゴシック" w:eastAsia="ＭＳ Ｐゴシック" w:hAnsi="ＭＳ Ｐゴシック" w:cs="Times New Roman" w:hint="eastAsia"/>
          <w:sz w:val="24"/>
          <w:szCs w:val="24"/>
        </w:rPr>
        <w:t>行っていきます</w:t>
      </w:r>
      <w:r>
        <w:rPr>
          <w:rFonts w:ascii="ＭＳ Ｐゴシック" w:eastAsia="ＭＳ Ｐゴシック" w:hAnsi="ＭＳ Ｐゴシック" w:cs="Times New Roman" w:hint="eastAsia"/>
          <w:sz w:val="24"/>
          <w:szCs w:val="24"/>
        </w:rPr>
        <w:t>。</w:t>
      </w:r>
    </w:p>
    <w:p w14:paraId="74B48610" w14:textId="77777777" w:rsidR="00C668A9" w:rsidRDefault="00C668A9">
      <w:pPr>
        <w:rPr>
          <w:rFonts w:ascii="ＭＳ Ｐゴシック" w:eastAsia="ＭＳ Ｐゴシック" w:hAnsi="ＭＳ Ｐゴシック" w:cs="Times New Roman"/>
          <w:sz w:val="24"/>
          <w:szCs w:val="24"/>
        </w:rPr>
      </w:pPr>
    </w:p>
    <w:p w14:paraId="4C88106B"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当</w:t>
      </w:r>
      <w:r>
        <w:rPr>
          <w:rFonts w:ascii="ＭＳ Ｐゴシック" w:eastAsia="ＭＳ Ｐゴシック" w:hAnsi="ＭＳ Ｐゴシック" w:cs="Times New Roman" w:hint="eastAsia"/>
          <w:sz w:val="24"/>
          <w:szCs w:val="24"/>
        </w:rPr>
        <w:t>団体</w:t>
      </w:r>
      <w:r>
        <w:rPr>
          <w:rFonts w:ascii="ＭＳ Ｐゴシック" w:eastAsia="ＭＳ Ｐゴシック" w:hAnsi="ＭＳ Ｐゴシック" w:cs="Times New Roman" w:hint="eastAsia"/>
          <w:sz w:val="24"/>
          <w:szCs w:val="24"/>
        </w:rPr>
        <w:t>が無事</w:t>
      </w:r>
      <w:r>
        <w:rPr>
          <w:rFonts w:ascii="ＭＳ Ｐゴシック" w:eastAsia="ＭＳ Ｐゴシック" w:hAnsi="ＭＳ Ｐゴシック" w:cs="Times New Roman" w:hint="eastAsia"/>
          <w:sz w:val="24"/>
          <w:szCs w:val="24"/>
        </w:rPr>
        <w:t>11</w:t>
      </w:r>
      <w:r>
        <w:rPr>
          <w:rFonts w:ascii="ＭＳ Ｐゴシック" w:eastAsia="ＭＳ Ｐゴシック" w:hAnsi="ＭＳ Ｐゴシック" w:cs="Times New Roman" w:hint="eastAsia"/>
          <w:sz w:val="24"/>
          <w:szCs w:val="24"/>
        </w:rPr>
        <w:t>期を終えることができ、常に団体の支えとなってくださる理事・会員をはじめ、様々な事業に協力をいただいた地域の皆さまと関係者の皆さまに深く感謝いたします。</w:t>
      </w:r>
    </w:p>
    <w:p w14:paraId="1AEAB569" w14:textId="77777777" w:rsidR="00C668A9" w:rsidRDefault="00C668A9">
      <w:pPr>
        <w:rPr>
          <w:rFonts w:ascii="ＭＳ Ｐゴシック" w:eastAsia="ＭＳ Ｐゴシック" w:hAnsi="ＭＳ Ｐゴシック" w:cs="Times New Roman"/>
          <w:sz w:val="24"/>
          <w:szCs w:val="24"/>
        </w:rPr>
      </w:pPr>
    </w:p>
    <w:p w14:paraId="393E3D22" w14:textId="77777777" w:rsidR="00C668A9" w:rsidRDefault="005111FC">
      <w:pPr>
        <w:jc w:val="righ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NPO</w:t>
      </w:r>
      <w:r>
        <w:rPr>
          <w:rFonts w:ascii="ＭＳ Ｐゴシック" w:eastAsia="ＭＳ Ｐゴシック" w:hAnsi="ＭＳ Ｐゴシック" w:cs="Times New Roman" w:hint="eastAsia"/>
          <w:sz w:val="24"/>
          <w:szCs w:val="24"/>
        </w:rPr>
        <w:t>法人クロスメディアしまだ　理事長　大石歩真</w:t>
      </w:r>
    </w:p>
    <w:p w14:paraId="23BC1FD7"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br w:type="page"/>
      </w:r>
    </w:p>
    <w:p w14:paraId="031E3075" w14:textId="77777777" w:rsidR="00C668A9" w:rsidRDefault="005111FC">
      <w:pPr>
        <w:widowControl/>
        <w:jc w:val="left"/>
        <w:rPr>
          <w:rFonts w:ascii="ＭＳ Ｐゴシック" w:eastAsia="ＭＳ Ｐゴシック" w:hAnsi="ＭＳ Ｐゴシック"/>
          <w:sz w:val="28"/>
          <w:szCs w:val="32"/>
        </w:rPr>
      </w:pPr>
      <w:r>
        <w:rPr>
          <w:rFonts w:ascii="ＭＳ Ｐゴシック" w:eastAsia="ＭＳ Ｐゴシック" w:hAnsi="ＭＳ Ｐゴシック" w:hint="eastAsia"/>
          <w:color w:val="FF0000"/>
          <w:sz w:val="52"/>
          <w:szCs w:val="56"/>
        </w:rPr>
        <w:lastRenderedPageBreak/>
        <w:t>02</w:t>
      </w:r>
      <w:r>
        <w:rPr>
          <w:rFonts w:hint="eastAsia"/>
          <w:sz w:val="28"/>
          <w:szCs w:val="32"/>
        </w:rPr>
        <w:t xml:space="preserve">　</w:t>
      </w:r>
      <w:r>
        <w:rPr>
          <w:rFonts w:ascii="ＭＳ Ｐゴシック" w:eastAsia="ＭＳ Ｐゴシック" w:hAnsi="ＭＳ Ｐゴシック" w:hint="eastAsia"/>
          <w:sz w:val="28"/>
          <w:szCs w:val="32"/>
        </w:rPr>
        <w:t>活動総括</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color w:val="FF0000"/>
          <w:sz w:val="24"/>
          <w:szCs w:val="28"/>
        </w:rPr>
        <w:t>＝＝＝＝＝＝＝＝＝＝＝＝＝＝＝＝＝＝＝＝＝＝＝＝＝＝＝＝＝＝</w:t>
      </w:r>
    </w:p>
    <w:p w14:paraId="3835B892" w14:textId="77777777" w:rsidR="00C668A9" w:rsidRDefault="005111FC">
      <w:pPr>
        <w:widowControl/>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p>
    <w:p w14:paraId="7FF67821" w14:textId="77777777" w:rsidR="00C668A9" w:rsidRDefault="005111FC">
      <w:pPr>
        <w:widowControl/>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NPO</w:t>
      </w:r>
      <w:r>
        <w:rPr>
          <w:rFonts w:ascii="ＭＳ Ｐゴシック" w:eastAsia="ＭＳ Ｐゴシック" w:hAnsi="ＭＳ Ｐゴシック" w:cs="Times New Roman" w:hint="eastAsia"/>
          <w:sz w:val="24"/>
          <w:szCs w:val="24"/>
        </w:rPr>
        <w:t>法人クロスメディアしまだでは、</w:t>
      </w:r>
      <w:r>
        <w:rPr>
          <w:rFonts w:ascii="ＭＳ Ｐゴシック" w:eastAsia="ＭＳ Ｐゴシック" w:hAnsi="ＭＳ Ｐゴシック" w:cs="Times New Roman"/>
          <w:sz w:val="24"/>
          <w:szCs w:val="24"/>
        </w:rPr>
        <w:t>1</w:t>
      </w:r>
      <w:r>
        <w:rPr>
          <w:rFonts w:ascii="ＭＳ Ｐゴシック" w:eastAsia="ＭＳ Ｐゴシック" w:hAnsi="ＭＳ Ｐゴシック" w:cs="Times New Roman" w:hint="eastAsia"/>
          <w:sz w:val="24"/>
          <w:szCs w:val="24"/>
        </w:rPr>
        <w:t>1</w:t>
      </w:r>
      <w:r>
        <w:rPr>
          <w:rFonts w:ascii="ＭＳ Ｐゴシック" w:eastAsia="ＭＳ Ｐゴシック" w:hAnsi="ＭＳ Ｐゴシック" w:cs="Times New Roman" w:hint="eastAsia"/>
          <w:sz w:val="24"/>
          <w:szCs w:val="24"/>
        </w:rPr>
        <w:t>期目</w:t>
      </w:r>
      <w:r>
        <w:rPr>
          <w:rFonts w:ascii="ＭＳ Ｐゴシック" w:eastAsia="ＭＳ Ｐゴシック" w:hAnsi="ＭＳ Ｐゴシック" w:cs="Times New Roman" w:hint="eastAsia"/>
          <w:sz w:val="24"/>
          <w:szCs w:val="24"/>
        </w:rPr>
        <w:t>となった</w:t>
      </w:r>
      <w:r>
        <w:rPr>
          <w:rFonts w:ascii="ＭＳ Ｐゴシック" w:eastAsia="ＭＳ Ｐゴシック" w:hAnsi="ＭＳ Ｐゴシック" w:cs="Times New Roman" w:hint="eastAsia"/>
          <w:sz w:val="24"/>
          <w:szCs w:val="24"/>
        </w:rPr>
        <w:t>令和</w:t>
      </w:r>
      <w:r>
        <w:rPr>
          <w:rFonts w:ascii="ＭＳ Ｐゴシック" w:eastAsia="ＭＳ Ｐゴシック" w:hAnsi="ＭＳ Ｐゴシック" w:cs="Times New Roman" w:hint="eastAsia"/>
          <w:sz w:val="24"/>
          <w:szCs w:val="24"/>
        </w:rPr>
        <w:t>3</w:t>
      </w:r>
      <w:r>
        <w:rPr>
          <w:rFonts w:ascii="ＭＳ Ｐゴシック" w:eastAsia="ＭＳ Ｐゴシック" w:hAnsi="ＭＳ Ｐゴシック" w:cs="Times New Roman" w:hint="eastAsia"/>
          <w:sz w:val="24"/>
          <w:szCs w:val="24"/>
        </w:rPr>
        <w:t>年度も活動テーマ『スキだらけのマチづくり』に沿い、地域の持つ魅力や課題を有機的につなぎ、地域に対する愛着や誇りを育む、「スキマ」を埋めて「好き」を作るための取り組みを行った。各種事業と展開するとともに、地域コーディネート役としての役割を果たした</w:t>
      </w:r>
      <w:r>
        <w:rPr>
          <w:rFonts w:ascii="ＭＳ Ｐゴシック" w:eastAsia="ＭＳ Ｐゴシック" w:hAnsi="ＭＳ Ｐゴシック" w:cs="Times New Roman" w:hint="eastAsia"/>
          <w:sz w:val="24"/>
          <w:szCs w:val="24"/>
        </w:rPr>
        <w:t>1</w:t>
      </w:r>
      <w:r>
        <w:rPr>
          <w:rFonts w:ascii="ＭＳ Ｐゴシック" w:eastAsia="ＭＳ Ｐゴシック" w:hAnsi="ＭＳ Ｐゴシック" w:cs="Times New Roman" w:hint="eastAsia"/>
          <w:sz w:val="24"/>
          <w:szCs w:val="24"/>
        </w:rPr>
        <w:t>年であった。</w:t>
      </w:r>
    </w:p>
    <w:p w14:paraId="2D6B7895" w14:textId="73EE3717" w:rsidR="00C668A9" w:rsidRDefault="005111FC">
      <w:pPr>
        <w:widowControl/>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主な事業としては継続的に行っている、「</w:t>
      </w:r>
      <w:r>
        <w:rPr>
          <w:rFonts w:ascii="ＭＳ Ｐゴシック" w:eastAsia="ＭＳ Ｐゴシック" w:hAnsi="ＭＳ Ｐゴシック" w:cs="Times New Roman" w:hint="eastAsia"/>
          <w:sz w:val="24"/>
          <w:szCs w:val="24"/>
        </w:rPr>
        <w:t>UNMANNED</w:t>
      </w:r>
      <w:r>
        <w:rPr>
          <w:rFonts w:ascii="ＭＳ Ｐゴシック" w:eastAsia="ＭＳ Ｐゴシック" w:hAnsi="ＭＳ Ｐゴシック" w:cs="Times New Roman" w:hint="eastAsia"/>
          <w:sz w:val="24"/>
          <w:szCs w:val="24"/>
        </w:rPr>
        <w:t>無人駅の芸術祭</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大井川」の実施を通じたアートによる地域づくりへの取り組み、毎月発行の地域情報誌「</w:t>
      </w:r>
      <w:r>
        <w:rPr>
          <w:rFonts w:ascii="ＭＳ Ｐゴシック" w:eastAsia="ＭＳ Ｐゴシック" w:hAnsi="ＭＳ Ｐゴシック" w:cs="Times New Roman" w:hint="eastAsia"/>
          <w:sz w:val="24"/>
          <w:szCs w:val="24"/>
        </w:rPr>
        <w:t>cocogane</w:t>
      </w:r>
      <w:r>
        <w:rPr>
          <w:rFonts w:ascii="ＭＳ Ｐゴシック" w:eastAsia="ＭＳ Ｐゴシック" w:hAnsi="ＭＳ Ｐゴシック" w:cs="Times New Roman" w:hint="eastAsia"/>
          <w:sz w:val="24"/>
          <w:szCs w:val="24"/>
        </w:rPr>
        <w:t>（ココガネ）」を通じた地域の情報支援、</w:t>
      </w:r>
      <w:r>
        <w:rPr>
          <w:rFonts w:ascii="ＭＳ Ｐゴシック" w:eastAsia="ＭＳ Ｐゴシック" w:hAnsi="ＭＳ Ｐゴシック" w:cs="Times New Roman" w:hint="eastAsia"/>
          <w:sz w:val="24"/>
          <w:szCs w:val="24"/>
        </w:rPr>
        <w:t>ICT</w:t>
      </w:r>
      <w:r>
        <w:rPr>
          <w:rFonts w:ascii="ＭＳ Ｐゴシック" w:eastAsia="ＭＳ Ｐゴシック" w:hAnsi="ＭＳ Ｐゴシック" w:cs="Times New Roman" w:hint="eastAsia"/>
          <w:sz w:val="24"/>
          <w:szCs w:val="24"/>
        </w:rPr>
        <w:t>推進事業「</w:t>
      </w:r>
      <w:r>
        <w:rPr>
          <w:rFonts w:ascii="ＭＳ Ｐゴシック" w:eastAsia="ＭＳ Ｐゴシック" w:hAnsi="ＭＳ Ｐゴシック" w:cs="Times New Roman" w:hint="eastAsia"/>
          <w:sz w:val="24"/>
          <w:szCs w:val="24"/>
        </w:rPr>
        <w:t>KOLABO</w:t>
      </w:r>
      <w:r>
        <w:rPr>
          <w:rFonts w:ascii="ＭＳ Ｐゴシック" w:eastAsia="ＭＳ Ｐゴシック" w:hAnsi="ＭＳ Ｐゴシック" w:cs="Times New Roman" w:hint="eastAsia"/>
          <w:sz w:val="24"/>
          <w:szCs w:val="24"/>
        </w:rPr>
        <w:t>」による子ど</w:t>
      </w:r>
      <w:r>
        <w:rPr>
          <w:rFonts w:ascii="ＭＳ Ｐゴシック" w:eastAsia="ＭＳ Ｐゴシック" w:hAnsi="ＭＳ Ｐゴシック" w:cs="Times New Roman" w:hint="eastAsia"/>
          <w:sz w:val="24"/>
          <w:szCs w:val="24"/>
        </w:rPr>
        <w:t>もの社会教育支援、「島田市市民活動センター」の運営をはじめとした中間支援の取り組みを中心とし事業展開を行った。</w:t>
      </w:r>
      <w:r>
        <w:rPr>
          <w:rFonts w:ascii="ＭＳ Ｐゴシック" w:eastAsia="ＭＳ Ｐゴシック" w:hAnsi="ＭＳ Ｐゴシック" w:cs="Times New Roman" w:hint="eastAsia"/>
          <w:sz w:val="24"/>
          <w:szCs w:val="24"/>
        </w:rPr>
        <w:t>くわえて、令和３年度からは</w:t>
      </w:r>
      <w:r w:rsidR="00E574B7">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コワーキングスペース</w:t>
      </w:r>
      <w:r>
        <w:rPr>
          <w:rFonts w:ascii="ＭＳ Ｐゴシック" w:eastAsia="ＭＳ Ｐゴシック" w:hAnsi="ＭＳ Ｐゴシック" w:cs="Times New Roman" w:hint="eastAsia"/>
          <w:sz w:val="24"/>
          <w:szCs w:val="24"/>
        </w:rPr>
        <w:t>C</w:t>
      </w:r>
      <w:r>
        <w:rPr>
          <w:rFonts w:ascii="ＭＳ Ｐゴシック" w:eastAsia="ＭＳ Ｐゴシック" w:hAnsi="ＭＳ Ｐゴシック" w:cs="Times New Roman"/>
          <w:sz w:val="24"/>
          <w:szCs w:val="24"/>
        </w:rPr>
        <w:t>-BASE</w:t>
      </w:r>
      <w:r w:rsidR="00E574B7">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の運営も</w:t>
      </w:r>
      <w:r>
        <w:rPr>
          <w:rFonts w:ascii="ＭＳ Ｐゴシック" w:eastAsia="ＭＳ Ｐゴシック" w:hAnsi="ＭＳ Ｐゴシック" w:cs="Times New Roman" w:hint="eastAsia"/>
          <w:sz w:val="24"/>
          <w:szCs w:val="24"/>
        </w:rPr>
        <w:t>スタートした</w:t>
      </w:r>
      <w:r>
        <w:rPr>
          <w:rFonts w:ascii="ＭＳ Ｐゴシック" w:eastAsia="ＭＳ Ｐゴシック" w:hAnsi="ＭＳ Ｐゴシック" w:cs="Times New Roman" w:hint="eastAsia"/>
          <w:sz w:val="24"/>
          <w:szCs w:val="24"/>
        </w:rPr>
        <w:t>。地域を支え数歩先を見</w:t>
      </w:r>
      <w:r>
        <w:rPr>
          <w:rFonts w:ascii="ＭＳ Ｐゴシック" w:eastAsia="ＭＳ Ｐゴシック" w:hAnsi="ＭＳ Ｐゴシック" w:cs="Times New Roman" w:hint="eastAsia"/>
          <w:sz w:val="24"/>
          <w:szCs w:val="24"/>
        </w:rPr>
        <w:t>す</w:t>
      </w:r>
      <w:r>
        <w:rPr>
          <w:rFonts w:ascii="ＭＳ Ｐゴシック" w:eastAsia="ＭＳ Ｐゴシック" w:hAnsi="ＭＳ Ｐゴシック" w:cs="Times New Roman" w:hint="eastAsia"/>
          <w:sz w:val="24"/>
          <w:szCs w:val="24"/>
        </w:rPr>
        <w:t>えた、当団体ならではの地域づくりに向けた取り組みを</w:t>
      </w:r>
      <w:r>
        <w:rPr>
          <w:rFonts w:ascii="ＭＳ Ｐゴシック" w:eastAsia="ＭＳ Ｐゴシック" w:hAnsi="ＭＳ Ｐゴシック" w:cs="Times New Roman" w:hint="eastAsia"/>
          <w:sz w:val="24"/>
          <w:szCs w:val="24"/>
        </w:rPr>
        <w:t>実施した</w:t>
      </w:r>
      <w:r>
        <w:rPr>
          <w:rFonts w:ascii="ＭＳ Ｐゴシック" w:eastAsia="ＭＳ Ｐゴシック" w:hAnsi="ＭＳ Ｐゴシック" w:cs="Times New Roman" w:hint="eastAsia"/>
          <w:sz w:val="24"/>
          <w:szCs w:val="24"/>
        </w:rPr>
        <w:t>。</w:t>
      </w:r>
    </w:p>
    <w:p w14:paraId="0EFDC9DE" w14:textId="77777777" w:rsidR="00C668A9" w:rsidRDefault="00C668A9">
      <w:pPr>
        <w:widowControl/>
        <w:jc w:val="left"/>
        <w:rPr>
          <w:rFonts w:ascii="ＭＳ Ｐゴシック" w:eastAsia="ＭＳ Ｐゴシック" w:hAnsi="ＭＳ Ｐゴシック" w:cs="Times New Roman"/>
          <w:sz w:val="24"/>
          <w:szCs w:val="24"/>
        </w:rPr>
      </w:pPr>
    </w:p>
    <w:p w14:paraId="3936060B" w14:textId="77777777" w:rsidR="00C668A9" w:rsidRDefault="005111FC">
      <w:pPr>
        <w:widowControl/>
        <w:tabs>
          <w:tab w:val="left" w:pos="1253"/>
        </w:tabs>
        <w:ind w:firstLineChars="100" w:firstLine="210"/>
        <w:jc w:val="left"/>
        <w:rPr>
          <w:rFonts w:ascii="ＭＳ Ｐゴシック" w:eastAsia="ＭＳ Ｐゴシック" w:hAnsi="ＭＳ Ｐゴシック" w:cs="Times New Roman"/>
          <w:sz w:val="24"/>
          <w:szCs w:val="24"/>
        </w:rPr>
      </w:pPr>
      <w:r>
        <w:rPr>
          <w:rFonts w:ascii="ＭＳ Ｐゴシック" w:eastAsia="ＭＳ Ｐゴシック" w:hAnsi="ＭＳ Ｐゴシック"/>
          <w:noProof/>
        </w:rPr>
        <mc:AlternateContent>
          <mc:Choice Requires="wps">
            <w:drawing>
              <wp:anchor distT="0" distB="0" distL="114300" distR="114300" simplePos="0" relativeHeight="251677184" behindDoc="0" locked="0" layoutInCell="1" allowOverlap="1" wp14:anchorId="78C0F733" wp14:editId="08BFAC32">
                <wp:simplePos x="0" y="0"/>
                <wp:positionH relativeFrom="column">
                  <wp:posOffset>-156845</wp:posOffset>
                </wp:positionH>
                <wp:positionV relativeFrom="paragraph">
                  <wp:posOffset>125095</wp:posOffset>
                </wp:positionV>
                <wp:extent cx="6171565" cy="6113780"/>
                <wp:effectExtent l="4445" t="4445" r="8890" b="15875"/>
                <wp:wrapNone/>
                <wp:docPr id="1" name="四角形 1"/>
                <wp:cNvGraphicFramePr/>
                <a:graphic xmlns:a="http://schemas.openxmlformats.org/drawingml/2006/main">
                  <a:graphicData uri="http://schemas.microsoft.com/office/word/2010/wordprocessingShape">
                    <wps:wsp>
                      <wps:cNvSpPr/>
                      <wps:spPr>
                        <a:xfrm>
                          <a:off x="0" y="0"/>
                          <a:ext cx="6171565" cy="6113780"/>
                        </a:xfrm>
                        <a:prstGeom prst="rect">
                          <a:avLst/>
                        </a:prstGeom>
                        <a:noFill/>
                        <a:ln w="9525" cap="flat" cmpd="sng">
                          <a:solidFill>
                            <a:srgbClr val="000000"/>
                          </a:solidFill>
                          <a:prstDash val="solid"/>
                          <a:miter/>
                          <a:headEnd type="none" w="med" len="med"/>
                          <a:tailEnd type="none" w="med" len="med"/>
                        </a:ln>
                      </wps:spPr>
                      <wps:bodyPr lIns="74295" tIns="8890" rIns="74295" bIns="8890" upright="1"/>
                    </wps:wsp>
                  </a:graphicData>
                </a:graphic>
              </wp:anchor>
            </w:drawing>
          </mc:Choice>
          <mc:Fallback>
            <w:pict>
              <v:rect w14:anchorId="76747BAD" id="四角形 1" o:spid="_x0000_s1026" style="position:absolute;left:0;text-align:left;margin-left:-12.35pt;margin-top:9.85pt;width:485.95pt;height:481.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" filled="f">
                <v:textbox inset="5.85pt,.7pt,5.85pt,.7pt"/>
              </v:rect>
            </w:pict>
          </mc:Fallback>
        </mc:AlternateContent>
      </w:r>
    </w:p>
    <w:p w14:paraId="689296E8" w14:textId="77777777" w:rsidR="00C668A9" w:rsidRDefault="005111FC">
      <w:pPr>
        <w:rPr>
          <w:rFonts w:ascii="ＭＳ Ｐゴシック" w:eastAsia="ＭＳ Ｐゴシック" w:hAnsi="ＭＳ Ｐゴシック"/>
          <w:b/>
          <w:bCs/>
        </w:rPr>
      </w:pPr>
      <w:r>
        <w:rPr>
          <w:rFonts w:ascii="ＭＳ Ｐゴシック" w:eastAsia="ＭＳ Ｐゴシック" w:hAnsi="ＭＳ Ｐゴシック" w:hint="eastAsia"/>
          <w:b/>
          <w:bCs/>
        </w:rPr>
        <w:t xml:space="preserve">｜　</w:t>
      </w:r>
      <w:r>
        <w:rPr>
          <w:rFonts w:ascii="ＭＳ Ｐゴシック" w:eastAsia="ＭＳ Ｐゴシック" w:hAnsi="ＭＳ Ｐゴシック" w:cs="Times New Roman" w:hint="eastAsia"/>
          <w:b/>
          <w:bCs/>
          <w:sz w:val="24"/>
          <w:szCs w:val="24"/>
        </w:rPr>
        <w:t>令和</w:t>
      </w:r>
      <w:r>
        <w:rPr>
          <w:rFonts w:ascii="ＭＳ Ｐゴシック" w:eastAsia="ＭＳ Ｐゴシック" w:hAnsi="ＭＳ Ｐゴシック" w:cs="Times New Roman" w:hint="eastAsia"/>
          <w:b/>
          <w:bCs/>
          <w:sz w:val="24"/>
          <w:szCs w:val="24"/>
        </w:rPr>
        <w:t>3</w:t>
      </w:r>
      <w:r>
        <w:rPr>
          <w:rFonts w:ascii="ＭＳ Ｐゴシック" w:eastAsia="ＭＳ Ｐゴシック" w:hAnsi="ＭＳ Ｐゴシック" w:cs="Times New Roman" w:hint="eastAsia"/>
          <w:b/>
          <w:bCs/>
          <w:sz w:val="24"/>
          <w:szCs w:val="24"/>
        </w:rPr>
        <w:t>年度</w:t>
      </w:r>
      <w:r>
        <w:rPr>
          <w:rFonts w:ascii="ＭＳ Ｐゴシック" w:eastAsia="ＭＳ Ｐゴシック" w:hAnsi="ＭＳ Ｐゴシック" w:hint="eastAsia"/>
          <w:b/>
          <w:bCs/>
        </w:rPr>
        <w:t xml:space="preserve">　｜　</w:t>
      </w:r>
      <w:r>
        <w:rPr>
          <w:rFonts w:ascii="ＭＳ Ｐゴシック" w:eastAsia="ＭＳ Ｐゴシック" w:hAnsi="ＭＳ Ｐゴシック" w:cs="Times New Roman" w:hint="eastAsia"/>
          <w:b/>
          <w:bCs/>
          <w:sz w:val="24"/>
          <w:szCs w:val="24"/>
        </w:rPr>
        <w:t>主な事業</w:t>
      </w:r>
      <w:r>
        <w:rPr>
          <w:rFonts w:ascii="ＭＳ Ｐゴシック" w:eastAsia="ＭＳ Ｐゴシック" w:hAnsi="ＭＳ Ｐゴシック" w:hint="eastAsia"/>
          <w:b/>
          <w:bCs/>
        </w:rPr>
        <w:t xml:space="preserve">　｜</w:t>
      </w:r>
    </w:p>
    <w:p w14:paraId="5AB423FD" w14:textId="77777777" w:rsidR="00C668A9" w:rsidRDefault="00C668A9">
      <w:pPr>
        <w:widowControl/>
        <w:tabs>
          <w:tab w:val="left" w:pos="1253"/>
        </w:tabs>
        <w:jc w:val="left"/>
        <w:rPr>
          <w:rFonts w:ascii="ＭＳ Ｐゴシック" w:eastAsia="ＭＳ Ｐゴシック" w:hAnsi="ＭＳ Ｐゴシック" w:cs="Times New Roman"/>
          <w:sz w:val="24"/>
          <w:szCs w:val="24"/>
        </w:rPr>
      </w:pPr>
    </w:p>
    <w:p w14:paraId="4BD5755B"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①市民活動支援に係る情報収集発信事業</w:t>
      </w:r>
    </w:p>
    <w:p w14:paraId="5703F2BB"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地域×情報</w:t>
      </w:r>
      <w:r>
        <w:rPr>
          <w:rFonts w:ascii="ＭＳ Ｐゴシック" w:eastAsia="ＭＳ Ｐゴシック" w:hAnsi="ＭＳ Ｐゴシック" w:cs="Times New Roman" w:hint="eastAsia"/>
          <w:sz w:val="24"/>
          <w:szCs w:val="24"/>
        </w:rPr>
        <w:t>］</w:t>
      </w:r>
    </w:p>
    <w:p w14:paraId="4D83E57F"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tab/>
      </w:r>
      <w:r>
        <w:rPr>
          <w:rFonts w:ascii="ＭＳ Ｐゴシック" w:eastAsia="ＭＳ Ｐゴシック" w:hAnsi="ＭＳ Ｐゴシック" w:cs="Times New Roman" w:hint="eastAsia"/>
          <w:sz w:val="24"/>
          <w:szCs w:val="24"/>
        </w:rPr>
        <w:t>地域情報誌「</w:t>
      </w:r>
      <w:r>
        <w:rPr>
          <w:rFonts w:ascii="ＭＳ Ｐゴシック" w:eastAsia="ＭＳ Ｐゴシック" w:hAnsi="ＭＳ Ｐゴシック" w:cs="Times New Roman" w:hint="eastAsia"/>
          <w:sz w:val="24"/>
          <w:szCs w:val="24"/>
        </w:rPr>
        <w:t>cocogane</w:t>
      </w:r>
      <w:r>
        <w:rPr>
          <w:rFonts w:ascii="ＭＳ Ｐゴシック" w:eastAsia="ＭＳ Ｐゴシック" w:hAnsi="ＭＳ Ｐゴシック" w:cs="Times New Roman" w:hint="eastAsia"/>
          <w:sz w:val="24"/>
          <w:szCs w:val="24"/>
        </w:rPr>
        <w:t>」発行</w:t>
      </w:r>
    </w:p>
    <w:p w14:paraId="580812C0"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ab/>
        <w:t>FM</w:t>
      </w:r>
      <w:r>
        <w:rPr>
          <w:rFonts w:ascii="ＭＳ Ｐゴシック" w:eastAsia="ＭＳ Ｐゴシック" w:hAnsi="ＭＳ Ｐゴシック" w:cs="Times New Roman" w:hint="eastAsia"/>
          <w:sz w:val="24"/>
          <w:szCs w:val="24"/>
        </w:rPr>
        <w:t>島田番組「</w:t>
      </w:r>
      <w:r>
        <w:rPr>
          <w:rFonts w:ascii="ＭＳ Ｐゴシック" w:eastAsia="ＭＳ Ｐゴシック" w:hAnsi="ＭＳ Ｐゴシック" w:cs="Times New Roman" w:hint="eastAsia"/>
          <w:sz w:val="24"/>
          <w:szCs w:val="24"/>
        </w:rPr>
        <w:t>e</w:t>
      </w:r>
      <w:r>
        <w:rPr>
          <w:rFonts w:ascii="ＭＳ Ｐゴシック" w:eastAsia="ＭＳ Ｐゴシック" w:hAnsi="ＭＳ Ｐゴシック" w:cs="Times New Roman" w:hint="eastAsia"/>
          <w:sz w:val="24"/>
          <w:szCs w:val="24"/>
        </w:rPr>
        <w:t>ラジオ」出演協力</w:t>
      </w:r>
    </w:p>
    <w:p w14:paraId="48C432E1" w14:textId="77777777" w:rsidR="00C668A9" w:rsidRDefault="00C668A9">
      <w:pPr>
        <w:widowControl/>
        <w:tabs>
          <w:tab w:val="left" w:pos="1253"/>
        </w:tabs>
        <w:ind w:firstLineChars="100" w:firstLine="240"/>
        <w:jc w:val="left"/>
        <w:rPr>
          <w:rFonts w:ascii="ＭＳ Ｐゴシック" w:eastAsia="ＭＳ Ｐゴシック" w:hAnsi="ＭＳ Ｐゴシック" w:cs="Times New Roman"/>
          <w:sz w:val="24"/>
          <w:szCs w:val="24"/>
        </w:rPr>
      </w:pPr>
    </w:p>
    <w:p w14:paraId="29E0C77E"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②地域活性化に資する事業</w:t>
      </w:r>
    </w:p>
    <w:p w14:paraId="2F51F9E0"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地域×教育</w:t>
      </w:r>
      <w:r>
        <w:rPr>
          <w:rFonts w:ascii="ＭＳ Ｐゴシック" w:eastAsia="ＭＳ Ｐゴシック" w:hAnsi="ＭＳ Ｐゴシック" w:cs="Times New Roman" w:hint="eastAsia"/>
          <w:sz w:val="24"/>
          <w:szCs w:val="24"/>
        </w:rPr>
        <w:t>］</w:t>
      </w:r>
    </w:p>
    <w:p w14:paraId="76EBDCB0"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tab/>
      </w:r>
      <w:r>
        <w:rPr>
          <w:rFonts w:ascii="ＭＳ Ｐゴシック" w:eastAsia="ＭＳ Ｐゴシック" w:hAnsi="ＭＳ Ｐゴシック" w:cs="Times New Roman" w:hint="eastAsia"/>
          <w:sz w:val="24"/>
          <w:szCs w:val="24"/>
        </w:rPr>
        <w:t>島田</w:t>
      </w:r>
      <w:r>
        <w:rPr>
          <w:rFonts w:ascii="ＭＳ Ｐゴシック" w:eastAsia="ＭＳ Ｐゴシック" w:hAnsi="ＭＳ Ｐゴシック" w:cs="Times New Roman" w:hint="eastAsia"/>
          <w:sz w:val="24"/>
          <w:szCs w:val="24"/>
        </w:rPr>
        <w:t>ICT</w:t>
      </w:r>
      <w:r>
        <w:rPr>
          <w:rFonts w:ascii="ＭＳ Ｐゴシック" w:eastAsia="ＭＳ Ｐゴシック" w:hAnsi="ＭＳ Ｐゴシック" w:cs="Times New Roman" w:hint="eastAsia"/>
          <w:sz w:val="24"/>
          <w:szCs w:val="24"/>
        </w:rPr>
        <w:t>コンソーシアム－しまだみらい</w:t>
      </w:r>
      <w:r>
        <w:rPr>
          <w:rFonts w:ascii="ＭＳ Ｐゴシック" w:eastAsia="ＭＳ Ｐゴシック" w:hAnsi="ＭＳ Ｐゴシック" w:cs="Times New Roman" w:hint="eastAsia"/>
          <w:sz w:val="24"/>
          <w:szCs w:val="24"/>
        </w:rPr>
        <w:t>CAMPUS</w:t>
      </w:r>
      <w:r>
        <w:rPr>
          <w:rFonts w:ascii="ＭＳ Ｐゴシック" w:eastAsia="ＭＳ Ｐゴシック" w:hAnsi="ＭＳ Ｐゴシック" w:cs="Times New Roman" w:hint="eastAsia"/>
          <w:sz w:val="24"/>
          <w:szCs w:val="24"/>
        </w:rPr>
        <w:t>事業</w:t>
      </w:r>
    </w:p>
    <w:p w14:paraId="517E55BB"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ICT</w:t>
      </w:r>
      <w:r>
        <w:rPr>
          <w:rFonts w:ascii="ＭＳ Ｐゴシック" w:eastAsia="ＭＳ Ｐゴシック" w:hAnsi="ＭＳ Ｐゴシック" w:cs="Times New Roman" w:hint="eastAsia"/>
          <w:sz w:val="24"/>
          <w:szCs w:val="24"/>
        </w:rPr>
        <w:t>による人材育成事業「</w:t>
      </w:r>
      <w:r>
        <w:rPr>
          <w:rFonts w:ascii="ＭＳ Ｐゴシック" w:eastAsia="ＭＳ Ｐゴシック" w:hAnsi="ＭＳ Ｐゴシック" w:cs="Times New Roman" w:hint="eastAsia"/>
          <w:sz w:val="24"/>
          <w:szCs w:val="24"/>
        </w:rPr>
        <w:t>KOLABO</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開催</w:t>
      </w:r>
    </w:p>
    <w:p w14:paraId="76ABC245"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IT</w:t>
      </w:r>
      <w:r>
        <w:rPr>
          <w:rFonts w:ascii="ＭＳ Ｐゴシック" w:eastAsia="ＭＳ Ｐゴシック" w:hAnsi="ＭＳ Ｐゴシック" w:cs="Times New Roman" w:hint="eastAsia"/>
          <w:sz w:val="24"/>
          <w:szCs w:val="24"/>
        </w:rPr>
        <w:t>キッズキャンプ」開催</w:t>
      </w:r>
    </w:p>
    <w:p w14:paraId="3648BB04" w14:textId="77777777" w:rsidR="00C668A9" w:rsidRDefault="00C668A9">
      <w:pPr>
        <w:widowControl/>
        <w:tabs>
          <w:tab w:val="left" w:pos="1253"/>
        </w:tabs>
        <w:ind w:firstLineChars="100" w:firstLine="240"/>
        <w:jc w:val="left"/>
        <w:rPr>
          <w:rFonts w:ascii="ＭＳ Ｐゴシック" w:eastAsia="ＭＳ Ｐゴシック" w:hAnsi="ＭＳ Ｐゴシック" w:cs="Times New Roman"/>
          <w:sz w:val="24"/>
          <w:szCs w:val="24"/>
        </w:rPr>
      </w:pPr>
    </w:p>
    <w:p w14:paraId="1F3B5C4D"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③まちづくり活動支援事業　</w:t>
      </w:r>
    </w:p>
    <w:p w14:paraId="4350B344"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地域×文化芸術</w:t>
      </w:r>
      <w:r>
        <w:rPr>
          <w:rFonts w:ascii="ＭＳ Ｐゴシック" w:eastAsia="ＭＳ Ｐゴシック" w:hAnsi="ＭＳ Ｐゴシック" w:cs="Times New Roman" w:hint="eastAsia"/>
          <w:sz w:val="24"/>
          <w:szCs w:val="24"/>
        </w:rPr>
        <w:t>］</w:t>
      </w:r>
    </w:p>
    <w:p w14:paraId="09FA0183"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tab/>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UNMANNED</w:t>
      </w:r>
      <w:r>
        <w:rPr>
          <w:rFonts w:ascii="ＭＳ Ｐゴシック" w:eastAsia="ＭＳ Ｐゴシック" w:hAnsi="ＭＳ Ｐゴシック" w:cs="Times New Roman" w:hint="eastAsia"/>
          <w:sz w:val="24"/>
          <w:szCs w:val="24"/>
        </w:rPr>
        <w:t>無人駅の芸術祭／大井川</w:t>
      </w:r>
      <w:r>
        <w:rPr>
          <w:rFonts w:ascii="ＭＳ Ｐゴシック" w:eastAsia="ＭＳ Ｐゴシック" w:hAnsi="ＭＳ Ｐゴシック" w:cs="Times New Roman" w:hint="eastAsia"/>
          <w:sz w:val="24"/>
          <w:szCs w:val="24"/>
        </w:rPr>
        <w:t>202</w:t>
      </w:r>
      <w:r>
        <w:rPr>
          <w:rFonts w:ascii="ＭＳ Ｐゴシック" w:eastAsia="ＭＳ Ｐゴシック" w:hAnsi="ＭＳ Ｐゴシック" w:cs="Times New Roman" w:hint="eastAsia"/>
          <w:sz w:val="24"/>
          <w:szCs w:val="24"/>
        </w:rPr>
        <w:t>2</w:t>
      </w:r>
      <w:r>
        <w:rPr>
          <w:rFonts w:ascii="ＭＳ Ｐゴシック" w:eastAsia="ＭＳ Ｐゴシック" w:hAnsi="ＭＳ Ｐゴシック" w:cs="Times New Roman" w:hint="eastAsia"/>
          <w:sz w:val="24"/>
          <w:szCs w:val="24"/>
        </w:rPr>
        <w:t>」開催事業</w:t>
      </w:r>
    </w:p>
    <w:p w14:paraId="5718AED8"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tab/>
      </w:r>
      <w:r>
        <w:rPr>
          <w:rFonts w:ascii="ＭＳ Ｐゴシック" w:eastAsia="ＭＳ Ｐゴシック" w:hAnsi="ＭＳ Ｐゴシック" w:cs="Times New Roman" w:hint="eastAsia"/>
          <w:sz w:val="24"/>
          <w:szCs w:val="24"/>
        </w:rPr>
        <w:t>市民文化祭「アートプラット／大井川」</w:t>
      </w:r>
    </w:p>
    <w:p w14:paraId="68F86D68"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静岡県</w:t>
      </w:r>
      <w:r>
        <w:rPr>
          <w:rFonts w:ascii="ＭＳ Ｐゴシック" w:eastAsia="ＭＳ Ｐゴシック" w:hAnsi="ＭＳ Ｐゴシック" w:cs="Times New Roman" w:hint="eastAsia"/>
          <w:sz w:val="24"/>
          <w:szCs w:val="24"/>
        </w:rPr>
        <w:t>ふじのくに関係人口創出・拡大事業モデル創出業務</w:t>
      </w:r>
    </w:p>
    <w:p w14:paraId="1D8A1FED" w14:textId="77777777" w:rsidR="00C668A9" w:rsidRDefault="00C668A9">
      <w:pPr>
        <w:widowControl/>
        <w:tabs>
          <w:tab w:val="left" w:pos="1253"/>
        </w:tabs>
        <w:ind w:firstLineChars="100" w:firstLine="240"/>
        <w:jc w:val="left"/>
        <w:rPr>
          <w:rFonts w:ascii="ＭＳ Ｐゴシック" w:eastAsia="ＭＳ Ｐゴシック" w:hAnsi="ＭＳ Ｐゴシック" w:cs="Times New Roman"/>
          <w:sz w:val="24"/>
          <w:szCs w:val="24"/>
        </w:rPr>
      </w:pPr>
    </w:p>
    <w:p w14:paraId="56F78536" w14:textId="29A87144" w:rsidR="00C668A9" w:rsidRDefault="005111FC">
      <w:pPr>
        <w:widowControl/>
        <w:tabs>
          <w:tab w:val="left" w:pos="1253"/>
        </w:tabs>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④市民活動支援事業</w:t>
      </w:r>
      <w:r>
        <w:rPr>
          <w:rFonts w:ascii="ＭＳ Ｐゴシック" w:eastAsia="ＭＳ Ｐゴシック" w:hAnsi="ＭＳ Ｐゴシック" w:cs="Times New Roman" w:hint="eastAsia"/>
          <w:sz w:val="24"/>
          <w:szCs w:val="24"/>
        </w:rPr>
        <w:t>及び</w:t>
      </w:r>
      <w:r w:rsidR="00E574B7">
        <w:rPr>
          <w:rFonts w:ascii="ＭＳ Ｐゴシック" w:eastAsia="ＭＳ Ｐゴシック" w:hAnsi="ＭＳ Ｐゴシック" w:cs="Times New Roman" w:hint="eastAsia"/>
          <w:sz w:val="24"/>
          <w:szCs w:val="24"/>
        </w:rPr>
        <w:t>⑤</w:t>
      </w:r>
      <w:r>
        <w:rPr>
          <w:rFonts w:ascii="ＭＳ Ｐゴシック" w:eastAsia="ＭＳ Ｐゴシック" w:hAnsi="ＭＳ Ｐゴシック" w:cs="Times New Roman" w:hint="eastAsia"/>
          <w:sz w:val="24"/>
          <w:szCs w:val="24"/>
        </w:rPr>
        <w:t>市民活動支援の拠点施設の企画運営管理事業</w:t>
      </w:r>
    </w:p>
    <w:p w14:paraId="70BE58B5" w14:textId="77777777" w:rsidR="00C668A9" w:rsidRDefault="005111FC">
      <w:pPr>
        <w:widowControl/>
        <w:tabs>
          <w:tab w:val="left" w:pos="1253"/>
        </w:tabs>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地域×ボトムアップ</w:t>
      </w:r>
      <w:r>
        <w:rPr>
          <w:rFonts w:ascii="ＭＳ Ｐゴシック" w:eastAsia="ＭＳ Ｐゴシック" w:hAnsi="ＭＳ Ｐゴシック" w:cs="Times New Roman" w:hint="eastAsia"/>
          <w:sz w:val="24"/>
          <w:szCs w:val="24"/>
        </w:rPr>
        <w:t>］</w:t>
      </w:r>
    </w:p>
    <w:p w14:paraId="515E0DC4" w14:textId="77777777" w:rsidR="00C668A9" w:rsidRDefault="005111FC">
      <w:pPr>
        <w:widowControl/>
        <w:tabs>
          <w:tab w:val="left" w:pos="1253"/>
        </w:tabs>
        <w:ind w:firstLineChars="200" w:firstLine="48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島田市市民</w:t>
      </w:r>
      <w:r>
        <w:rPr>
          <w:rFonts w:ascii="ＭＳ Ｐゴシック" w:eastAsia="ＭＳ Ｐゴシック" w:hAnsi="ＭＳ Ｐゴシック" w:cs="Times New Roman" w:hint="eastAsia"/>
          <w:sz w:val="24"/>
          <w:szCs w:val="24"/>
        </w:rPr>
        <w:t>活動センター</w:t>
      </w:r>
      <w:r>
        <w:rPr>
          <w:rFonts w:ascii="ＭＳ Ｐゴシック" w:eastAsia="ＭＳ Ｐゴシック" w:hAnsi="ＭＳ Ｐゴシック" w:cs="Times New Roman" w:hint="eastAsia"/>
          <w:sz w:val="24"/>
          <w:szCs w:val="24"/>
        </w:rPr>
        <w:t>中間支援業務</w:t>
      </w:r>
    </w:p>
    <w:p w14:paraId="2042F557"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藤枝市市民活動実践講座運営業務</w:t>
      </w:r>
    </w:p>
    <w:p w14:paraId="43CADBFA"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焼津市市民協働人材育成講座開催業務</w:t>
      </w:r>
    </w:p>
    <w:p w14:paraId="5865E9B3" w14:textId="77777777" w:rsidR="00C668A9" w:rsidRDefault="005111FC">
      <w:pPr>
        <w:widowControl/>
        <w:tabs>
          <w:tab w:val="left" w:pos="1253"/>
        </w:tabs>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コワーキングスペース</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C</w:t>
      </w:r>
      <w:r>
        <w:rPr>
          <w:rFonts w:ascii="ＭＳ Ｐゴシック" w:eastAsia="ＭＳ Ｐゴシック" w:hAnsi="ＭＳ Ｐゴシック" w:cs="Times New Roman"/>
          <w:sz w:val="24"/>
          <w:szCs w:val="24"/>
        </w:rPr>
        <w:t>-BASE</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運営</w:t>
      </w:r>
    </w:p>
    <w:p w14:paraId="58C356BC" w14:textId="77777777" w:rsidR="00C668A9" w:rsidRDefault="00C668A9">
      <w:pPr>
        <w:widowControl/>
        <w:jc w:val="left"/>
        <w:rPr>
          <w:rFonts w:ascii="ＭＳ Ｐゴシック" w:eastAsia="ＭＳ Ｐゴシック" w:hAnsi="ＭＳ Ｐゴシック" w:cs="Times New Roman"/>
          <w:sz w:val="24"/>
          <w:szCs w:val="24"/>
        </w:rPr>
      </w:pPr>
    </w:p>
    <w:p w14:paraId="58E35AEA" w14:textId="77777777" w:rsidR="00C668A9" w:rsidRDefault="00C668A9">
      <w:pPr>
        <w:widowControl/>
        <w:jc w:val="left"/>
        <w:rPr>
          <w:rFonts w:ascii="ＭＳ Ｐゴシック" w:eastAsia="ＭＳ Ｐゴシック" w:hAnsi="ＭＳ Ｐゴシック" w:cs="Times New Roman"/>
          <w:sz w:val="24"/>
          <w:szCs w:val="24"/>
        </w:rPr>
      </w:pPr>
    </w:p>
    <w:p w14:paraId="25239D13" w14:textId="77777777" w:rsidR="00C668A9" w:rsidRDefault="00C668A9">
      <w:pPr>
        <w:rPr>
          <w:rFonts w:ascii="ＭＳ Ｐゴシック" w:eastAsia="ＭＳ Ｐゴシック" w:hAnsi="ＭＳ Ｐゴシック" w:cs="Times New Roman"/>
          <w:sz w:val="24"/>
          <w:szCs w:val="24"/>
        </w:rPr>
      </w:pPr>
    </w:p>
    <w:p w14:paraId="624DA21D" w14:textId="77777777" w:rsidR="00C668A9" w:rsidRDefault="005111FC">
      <w:pPr>
        <w:widowControl/>
        <w:jc w:val="left"/>
        <w:rPr>
          <w:rFonts w:ascii="ＭＳ Ｐゴシック" w:eastAsia="ＭＳ Ｐゴシック" w:hAnsi="ＭＳ Ｐゴシック"/>
          <w:sz w:val="28"/>
          <w:szCs w:val="32"/>
        </w:rPr>
      </w:pPr>
      <w:r>
        <w:rPr>
          <w:rFonts w:ascii="ＭＳ Ｐゴシック" w:eastAsia="ＭＳ Ｐゴシック" w:hAnsi="ＭＳ Ｐゴシック" w:hint="eastAsia"/>
          <w:color w:val="FF0000"/>
          <w:sz w:val="52"/>
          <w:szCs w:val="56"/>
        </w:rPr>
        <w:lastRenderedPageBreak/>
        <w:t>0</w:t>
      </w:r>
      <w:r>
        <w:rPr>
          <w:rFonts w:ascii="ＭＳ Ｐゴシック" w:eastAsia="ＭＳ Ｐゴシック" w:hAnsi="ＭＳ Ｐゴシック" w:hint="eastAsia"/>
          <w:color w:val="FF0000"/>
          <w:sz w:val="52"/>
          <w:szCs w:val="56"/>
        </w:rPr>
        <w:t>3-1</w:t>
      </w:r>
      <w:r>
        <w:rPr>
          <w:rFonts w:hint="eastAsia"/>
          <w:sz w:val="28"/>
          <w:szCs w:val="32"/>
        </w:rPr>
        <w:t xml:space="preserve">　</w:t>
      </w:r>
      <w:r>
        <w:rPr>
          <w:rFonts w:ascii="ＭＳ Ｐゴシック" w:eastAsia="ＭＳ Ｐゴシック" w:hAnsi="ＭＳ Ｐゴシック" w:hint="eastAsia"/>
          <w:sz w:val="28"/>
          <w:szCs w:val="32"/>
        </w:rPr>
        <w:t>各事業の成果＜地域×情報＞</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color w:val="FF0000"/>
          <w:sz w:val="24"/>
          <w:szCs w:val="28"/>
        </w:rPr>
        <w:t>＝＝＝＝＝＝＝＝＝＝＝＝＝＝＝＝＝＝</w:t>
      </w:r>
    </w:p>
    <w:p w14:paraId="575125EC" w14:textId="77777777" w:rsidR="00C668A9" w:rsidRDefault="00C668A9">
      <w:pPr>
        <w:rPr>
          <w:rFonts w:ascii="ＭＳ Ｐゴシック" w:eastAsia="ＭＳ Ｐゴシック" w:hAnsi="ＭＳ Ｐゴシック" w:cs="Times New Roman"/>
          <w:sz w:val="24"/>
          <w:szCs w:val="24"/>
        </w:rPr>
      </w:pPr>
    </w:p>
    <w:p w14:paraId="5F28C472" w14:textId="77777777" w:rsidR="00C668A9" w:rsidRDefault="005111FC">
      <w:pPr>
        <w:wordWrap w:val="0"/>
        <w:jc w:val="left"/>
        <w:rPr>
          <w:rFonts w:ascii="ＭＳ Ｐゴシック" w:eastAsia="ＭＳ Ｐゴシック" w:hAnsi="ＭＳ Ｐゴシック" w:cs="Times New Roman"/>
          <w:sz w:val="24"/>
          <w:szCs w:val="24"/>
          <w:bdr w:val="single" w:sz="4" w:space="0" w:color="auto"/>
        </w:rPr>
      </w:pPr>
      <w:r>
        <w:rPr>
          <w:rFonts w:ascii="ＭＳ Ｐゴシック" w:eastAsia="ＭＳ Ｐゴシック" w:hAnsi="ＭＳ Ｐゴシック" w:cs="Times New Roman" w:hint="eastAsia"/>
          <w:sz w:val="24"/>
          <w:szCs w:val="24"/>
          <w:bdr w:val="single" w:sz="4" w:space="0" w:color="auto"/>
        </w:rPr>
        <w:t>地域×情報　＜地域資源の発見と興味＞</w:t>
      </w:r>
    </w:p>
    <w:p w14:paraId="3A0530F7" w14:textId="77777777" w:rsidR="00C668A9" w:rsidRDefault="00C668A9">
      <w:pPr>
        <w:wordWrap w:val="0"/>
        <w:jc w:val="left"/>
        <w:rPr>
          <w:rFonts w:ascii="ＭＳ Ｐゴシック" w:eastAsia="ＭＳ Ｐゴシック" w:hAnsi="ＭＳ Ｐゴシック"/>
          <w:sz w:val="24"/>
          <w:szCs w:val="24"/>
          <w:u w:val="single"/>
        </w:rPr>
      </w:pPr>
    </w:p>
    <w:p w14:paraId="74344E9E" w14:textId="77777777" w:rsidR="00C668A9" w:rsidRDefault="005111FC">
      <w:pPr>
        <w:wordWrap w:val="0"/>
        <w:jc w:val="left"/>
        <w:rPr>
          <w:rFonts w:ascii="ＭＳ Ｐゴシック" w:eastAsia="ＭＳ Ｐゴシック" w:hAnsi="ＭＳ Ｐゴシック"/>
          <w:sz w:val="24"/>
          <w:szCs w:val="24"/>
          <w:u w:val="single"/>
        </w:rPr>
      </w:pPr>
      <w:r>
        <w:rPr>
          <w:rFonts w:ascii="ＭＳ Ｐゴシック" w:eastAsia="ＭＳ Ｐゴシック" w:hAnsi="ＭＳ Ｐゴシック" w:hint="eastAsia"/>
          <w:sz w:val="24"/>
          <w:szCs w:val="24"/>
          <w:u w:val="single"/>
        </w:rPr>
        <w:t>①市民活動支援に係る情報収集発信事業に関して</w:t>
      </w:r>
    </w:p>
    <w:p w14:paraId="15B8E9E7" w14:textId="38E73801"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地域情報誌</w:t>
      </w:r>
      <w:r>
        <w:rPr>
          <w:rFonts w:ascii="ＭＳ Ｐゴシック" w:eastAsia="ＭＳ Ｐゴシック" w:hAnsi="ＭＳ Ｐゴシック" w:cs="Times New Roman" w:hint="eastAsia"/>
          <w:sz w:val="24"/>
          <w:szCs w:val="24"/>
        </w:rPr>
        <w:t>を</w:t>
      </w:r>
      <w:r>
        <w:rPr>
          <w:rFonts w:ascii="ＭＳ Ｐゴシック" w:eastAsia="ＭＳ Ｐゴシック" w:hAnsi="ＭＳ Ｐゴシック" w:cs="Times New Roman" w:hint="eastAsia"/>
          <w:sz w:val="24"/>
          <w:szCs w:val="24"/>
        </w:rPr>
        <w:t>毎月</w:t>
      </w:r>
      <w:r>
        <w:rPr>
          <w:rFonts w:ascii="ＭＳ Ｐゴシック" w:eastAsia="ＭＳ Ｐゴシック" w:hAnsi="ＭＳ Ｐゴシック" w:cs="Times New Roman" w:hint="eastAsia"/>
          <w:sz w:val="24"/>
          <w:szCs w:val="24"/>
        </w:rPr>
        <w:t>25</w:t>
      </w:r>
      <w:r>
        <w:rPr>
          <w:rFonts w:ascii="ＭＳ Ｐゴシック" w:eastAsia="ＭＳ Ｐゴシック" w:hAnsi="ＭＳ Ｐゴシック" w:cs="Times New Roman" w:hint="eastAsia"/>
          <w:sz w:val="24"/>
          <w:szCs w:val="24"/>
        </w:rPr>
        <w:t>日</w:t>
      </w:r>
      <w:r>
        <w:rPr>
          <w:rFonts w:ascii="ＭＳ Ｐゴシック" w:eastAsia="ＭＳ Ｐゴシック" w:hAnsi="ＭＳ Ｐゴシック" w:cs="Times New Roman" w:hint="eastAsia"/>
          <w:sz w:val="24"/>
          <w:szCs w:val="24"/>
        </w:rPr>
        <w:t>に</w:t>
      </w:r>
      <w:r>
        <w:rPr>
          <w:rFonts w:ascii="ＭＳ Ｐゴシック" w:eastAsia="ＭＳ Ｐゴシック" w:hAnsi="ＭＳ Ｐゴシック" w:cs="Times New Roman" w:hint="eastAsia"/>
          <w:sz w:val="24"/>
          <w:szCs w:val="24"/>
        </w:rPr>
        <w:t>発行。</w:t>
      </w:r>
      <w:r>
        <w:rPr>
          <w:rFonts w:ascii="ＭＳ Ｐゴシック" w:eastAsia="ＭＳ Ｐゴシック" w:hAnsi="ＭＳ Ｐゴシック" w:cs="Times New Roman" w:hint="eastAsia"/>
          <w:sz w:val="24"/>
          <w:szCs w:val="24"/>
        </w:rPr>
        <w:t>地域の魅力的なヒトや出来事、文化や食をめぐる、地域唯一の月刊誌として、</w:t>
      </w:r>
      <w:r>
        <w:rPr>
          <w:rFonts w:ascii="ＭＳ Ｐゴシック" w:eastAsia="ＭＳ Ｐゴシック" w:hAnsi="ＭＳ Ｐゴシック" w:cs="Times New Roman" w:hint="eastAsia"/>
          <w:sz w:val="24"/>
          <w:szCs w:val="24"/>
        </w:rPr>
        <w:t>取材＆編集を行い、</w:t>
      </w:r>
      <w:r>
        <w:rPr>
          <w:rFonts w:ascii="ＭＳ Ｐゴシック" w:eastAsia="ＭＳ Ｐゴシック" w:hAnsi="ＭＳ Ｐゴシック" w:cs="Times New Roman" w:hint="eastAsia"/>
          <w:sz w:val="24"/>
          <w:szCs w:val="24"/>
        </w:rPr>
        <w:t>島田市、吉田町、牧之原市の３地域の情報支援を行った。発行は</w:t>
      </w:r>
      <w:r>
        <w:rPr>
          <w:rFonts w:ascii="ＭＳ Ｐゴシック" w:eastAsia="ＭＳ Ｐゴシック" w:hAnsi="ＭＳ Ｐゴシック" w:cs="Times New Roman" w:hint="eastAsia"/>
          <w:sz w:val="24"/>
          <w:szCs w:val="24"/>
        </w:rPr>
        <w:t>7</w:t>
      </w:r>
      <w:r>
        <w:rPr>
          <w:rFonts w:ascii="ＭＳ Ｐゴシック" w:eastAsia="ＭＳ Ｐゴシック" w:hAnsi="ＭＳ Ｐゴシック" w:cs="Times New Roman" w:hint="eastAsia"/>
          <w:sz w:val="24"/>
          <w:szCs w:val="24"/>
        </w:rPr>
        <w:t>年目を迎えた。</w:t>
      </w:r>
    </w:p>
    <w:p w14:paraId="71F208F9" w14:textId="200486F0"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今年度はコロナ禍において、広告</w:t>
      </w:r>
      <w:r>
        <w:rPr>
          <w:rFonts w:ascii="ＭＳ Ｐゴシック" w:eastAsia="ＭＳ Ｐゴシック" w:hAnsi="ＭＳ Ｐゴシック" w:cs="Times New Roman" w:hint="eastAsia"/>
          <w:sz w:val="24"/>
          <w:szCs w:val="24"/>
        </w:rPr>
        <w:t>出稿</w:t>
      </w:r>
      <w:r>
        <w:rPr>
          <w:rFonts w:ascii="ＭＳ Ｐゴシック" w:eastAsia="ＭＳ Ｐゴシック" w:hAnsi="ＭＳ Ｐゴシック" w:cs="Times New Roman" w:hint="eastAsia"/>
          <w:sz w:val="24"/>
          <w:szCs w:val="24"/>
        </w:rPr>
        <w:t>量の減少などが顕著であったが、地域情報支援の観点から、誌面ページ数を減らすなどの工夫を凝らしながら、発行を継続した。</w:t>
      </w:r>
      <w:r>
        <w:rPr>
          <w:rFonts w:ascii="ＭＳ Ｐゴシック" w:eastAsia="ＭＳ Ｐゴシック" w:hAnsi="ＭＳ Ｐゴシック" w:cs="Times New Roman" w:hint="eastAsia"/>
          <w:sz w:val="24"/>
          <w:szCs w:val="24"/>
        </w:rPr>
        <w:t>今年は、店舗での</w:t>
      </w:r>
      <w:r w:rsidR="00E574B7">
        <w:rPr>
          <w:rFonts w:ascii="ＭＳ Ｐゴシック" w:eastAsia="ＭＳ Ｐゴシック" w:hAnsi="ＭＳ Ｐゴシック" w:cs="Times New Roman" w:hint="eastAsia"/>
          <w:sz w:val="24"/>
          <w:szCs w:val="24"/>
        </w:rPr>
        <w:t>取材等</w:t>
      </w:r>
      <w:r>
        <w:rPr>
          <w:rFonts w:ascii="ＭＳ Ｐゴシック" w:eastAsia="ＭＳ Ｐゴシック" w:hAnsi="ＭＳ Ｐゴシック" w:cs="Times New Roman" w:hint="eastAsia"/>
          <w:sz w:val="24"/>
          <w:szCs w:val="24"/>
        </w:rPr>
        <w:t>に力を注ぐとともに、大井川について記憶をたどる「大井川考」特集なども実施をした。毎月の読み物として定着しており、「時間の風景」や「寝ても覚めても（寝装・寝具みやち協賛）」などのコラムはアンケート等からも人気がうかがえる。</w:t>
      </w:r>
    </w:p>
    <w:p w14:paraId="6D4F324A"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2492836"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B9865AD"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【地域情報誌</w:t>
      </w:r>
      <w:r>
        <w:rPr>
          <w:rFonts w:ascii="ＭＳ Ｐゴシック" w:eastAsia="ＭＳ Ｐゴシック" w:hAnsi="ＭＳ Ｐゴシック" w:cs="Times New Roman" w:hint="eastAsia"/>
          <w:sz w:val="24"/>
          <w:szCs w:val="24"/>
        </w:rPr>
        <w:t>cocogane</w:t>
      </w:r>
      <w:r>
        <w:rPr>
          <w:rFonts w:ascii="ＭＳ Ｐゴシック" w:eastAsia="ＭＳ Ｐゴシック" w:hAnsi="ＭＳ Ｐゴシック" w:cs="Times New Roman" w:hint="eastAsia"/>
          <w:sz w:val="24"/>
          <w:szCs w:val="24"/>
        </w:rPr>
        <w:t>（ココガ</w:t>
      </w:r>
      <w:r>
        <w:rPr>
          <w:rFonts w:ascii="ＭＳ Ｐゴシック" w:eastAsia="ＭＳ Ｐゴシック" w:hAnsi="ＭＳ Ｐゴシック" w:cs="Times New Roman" w:hint="eastAsia"/>
          <w:sz w:val="24"/>
          <w:szCs w:val="24"/>
        </w:rPr>
        <w:t>ネ）】</w:t>
      </w:r>
    </w:p>
    <w:p w14:paraId="40817151"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〇体　裁：タブロイド版８ページ（月により４ページ）、フルカラー</w:t>
      </w:r>
    </w:p>
    <w:p w14:paraId="40E5179A"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〇発行部数：５０，０００部（新聞折込、施設配布等）　　　　　</w:t>
      </w:r>
    </w:p>
    <w:p w14:paraId="2FC74D5B"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〇配布エリア：静岡県島田市全域、牧之原市全域、吉田町全域</w:t>
      </w:r>
    </w:p>
    <w:p w14:paraId="0BEF70CE"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7BC75304"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53632" behindDoc="0" locked="0" layoutInCell="1" allowOverlap="1" wp14:anchorId="0E061B7A" wp14:editId="3C3DBAAE">
            <wp:simplePos x="0" y="0"/>
            <wp:positionH relativeFrom="column">
              <wp:posOffset>4765675</wp:posOffset>
            </wp:positionH>
            <wp:positionV relativeFrom="paragraph">
              <wp:posOffset>45720</wp:posOffset>
            </wp:positionV>
            <wp:extent cx="1381125" cy="2093595"/>
            <wp:effectExtent l="19050" t="19050" r="28575" b="2095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10" cstate="print">
                      <a:extLst>
                        <a:ext uri="{28A0092B-C50C-407E-A947-70E740481C1C}">
                          <a14:useLocalDpi xmlns:a14="http://schemas.microsoft.com/office/drawing/2010/main" val="0"/>
                        </a:ext>
                      </a:extLst>
                    </a:blip>
                    <a:srcRect l="2141" t="2228" r="50455" b="2631"/>
                    <a:stretch>
                      <a:fillRect/>
                    </a:stretch>
                  </pic:blipFill>
                  <pic:spPr>
                    <a:xfrm>
                      <a:off x="0" y="0"/>
                      <a:ext cx="1381125" cy="2093595"/>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52608" behindDoc="0" locked="0" layoutInCell="1" allowOverlap="1" wp14:anchorId="3B73C2BC" wp14:editId="272F67C0">
            <wp:simplePos x="0" y="0"/>
            <wp:positionH relativeFrom="column">
              <wp:posOffset>3242310</wp:posOffset>
            </wp:positionH>
            <wp:positionV relativeFrom="paragraph">
              <wp:posOffset>62230</wp:posOffset>
            </wp:positionV>
            <wp:extent cx="1384935" cy="2076450"/>
            <wp:effectExtent l="19050" t="19050" r="24765" b="190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pic:cNvPicPr>
                  </pic:nvPicPr>
                  <pic:blipFill>
                    <a:blip r:embed="rId11" cstate="print">
                      <a:extLst>
                        <a:ext uri="{28A0092B-C50C-407E-A947-70E740481C1C}">
                          <a14:useLocalDpi xmlns:a14="http://schemas.microsoft.com/office/drawing/2010/main" val="0"/>
                        </a:ext>
                      </a:extLst>
                    </a:blip>
                    <a:srcRect l="2141" t="2227" r="49996" b="2834"/>
                    <a:stretch>
                      <a:fillRect/>
                    </a:stretch>
                  </pic:blipFill>
                  <pic:spPr>
                    <a:xfrm>
                      <a:off x="0" y="0"/>
                      <a:ext cx="1384935" cy="2076450"/>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50560" behindDoc="0" locked="0" layoutInCell="1" allowOverlap="1" wp14:anchorId="71457888" wp14:editId="60ABEF9D">
            <wp:simplePos x="0" y="0"/>
            <wp:positionH relativeFrom="column">
              <wp:posOffset>1718310</wp:posOffset>
            </wp:positionH>
            <wp:positionV relativeFrom="paragraph">
              <wp:posOffset>62230</wp:posOffset>
            </wp:positionV>
            <wp:extent cx="1381125" cy="2073910"/>
            <wp:effectExtent l="19050" t="19050" r="28575" b="2159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12" cstate="print">
                      <a:extLst>
                        <a:ext uri="{28A0092B-C50C-407E-A947-70E740481C1C}">
                          <a14:useLocalDpi xmlns:a14="http://schemas.microsoft.com/office/drawing/2010/main" val="0"/>
                        </a:ext>
                      </a:extLst>
                    </a:blip>
                    <a:srcRect l="2141" t="2228" r="49996" b="2631"/>
                    <a:stretch>
                      <a:fillRect/>
                    </a:stretch>
                  </pic:blipFill>
                  <pic:spPr>
                    <a:xfrm>
                      <a:off x="0" y="0"/>
                      <a:ext cx="1381125" cy="2073910"/>
                    </a:xfrm>
                    <a:prstGeom prst="rect">
                      <a:avLst/>
                    </a:prstGeom>
                    <a:ln>
                      <a:solidFill>
                        <a:schemeClr val="tx1"/>
                      </a:solid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51584" behindDoc="0" locked="0" layoutInCell="1" allowOverlap="1" wp14:anchorId="2A6657A9" wp14:editId="3F144316">
            <wp:simplePos x="0" y="0"/>
            <wp:positionH relativeFrom="column">
              <wp:posOffset>175260</wp:posOffset>
            </wp:positionH>
            <wp:positionV relativeFrom="paragraph">
              <wp:posOffset>62230</wp:posOffset>
            </wp:positionV>
            <wp:extent cx="1379855" cy="2076450"/>
            <wp:effectExtent l="19050" t="19050" r="10795" b="1905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pic:cNvPicPr>
                  </pic:nvPicPr>
                  <pic:blipFill>
                    <a:blip r:embed="rId13" cstate="print">
                      <a:extLst>
                        <a:ext uri="{28A0092B-C50C-407E-A947-70E740481C1C}">
                          <a14:useLocalDpi xmlns:a14="http://schemas.microsoft.com/office/drawing/2010/main" val="0"/>
                        </a:ext>
                      </a:extLst>
                    </a:blip>
                    <a:srcRect l="2599" t="3036" r="49996" b="3239"/>
                    <a:stretch>
                      <a:fillRect/>
                    </a:stretch>
                  </pic:blipFill>
                  <pic:spPr>
                    <a:xfrm>
                      <a:off x="0" y="0"/>
                      <a:ext cx="1379855" cy="2076450"/>
                    </a:xfrm>
                    <a:prstGeom prst="rect">
                      <a:avLst/>
                    </a:prstGeom>
                    <a:ln>
                      <a:solidFill>
                        <a:schemeClr val="tx1"/>
                      </a:solidFill>
                    </a:ln>
                  </pic:spPr>
                </pic:pic>
              </a:graphicData>
            </a:graphic>
          </wp:anchor>
        </w:drawing>
      </w:r>
    </w:p>
    <w:p w14:paraId="28C8CBE5"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3A42EB61"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344CC440"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0011A731"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4047B168"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96DBBE0"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21CD405E"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5A2B0E45"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40CF48C7"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57728" behindDoc="0" locked="0" layoutInCell="1" allowOverlap="1" wp14:anchorId="62F2A615" wp14:editId="075E6FCC">
            <wp:simplePos x="0" y="0"/>
            <wp:positionH relativeFrom="column">
              <wp:posOffset>4766310</wp:posOffset>
            </wp:positionH>
            <wp:positionV relativeFrom="paragraph">
              <wp:posOffset>195580</wp:posOffset>
            </wp:positionV>
            <wp:extent cx="1378585" cy="2095500"/>
            <wp:effectExtent l="19050" t="19050" r="12065" b="190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a:picLocks noChangeAspect="1"/>
                    </pic:cNvPicPr>
                  </pic:nvPicPr>
                  <pic:blipFill>
                    <a:blip r:embed="rId14" cstate="print">
                      <a:extLst>
                        <a:ext uri="{28A0092B-C50C-407E-A947-70E740481C1C}">
                          <a14:useLocalDpi xmlns:a14="http://schemas.microsoft.com/office/drawing/2010/main" val="0"/>
                        </a:ext>
                      </a:extLst>
                    </a:blip>
                    <a:srcRect l="2294" t="3644" r="50455" b="3441"/>
                    <a:stretch>
                      <a:fillRect/>
                    </a:stretch>
                  </pic:blipFill>
                  <pic:spPr>
                    <a:xfrm>
                      <a:off x="0" y="0"/>
                      <a:ext cx="1378585" cy="2095500"/>
                    </a:xfrm>
                    <a:prstGeom prst="rect">
                      <a:avLst/>
                    </a:prstGeom>
                    <a:ln>
                      <a:solidFill>
                        <a:schemeClr val="tx1"/>
                      </a:solid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56704" behindDoc="0" locked="0" layoutInCell="1" allowOverlap="1" wp14:anchorId="7F959DDB" wp14:editId="4CF39F8E">
            <wp:simplePos x="0" y="0"/>
            <wp:positionH relativeFrom="column">
              <wp:posOffset>3242310</wp:posOffset>
            </wp:positionH>
            <wp:positionV relativeFrom="paragraph">
              <wp:posOffset>195580</wp:posOffset>
            </wp:positionV>
            <wp:extent cx="1381125" cy="2092325"/>
            <wp:effectExtent l="19050" t="19050" r="28575" b="222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pic:cNvPicPr>
                  </pic:nvPicPr>
                  <pic:blipFill>
                    <a:blip r:embed="rId15">
                      <a:extLst>
                        <a:ext uri="{28A0092B-C50C-407E-A947-70E740481C1C}">
                          <a14:useLocalDpi xmlns:a14="http://schemas.microsoft.com/office/drawing/2010/main" val="0"/>
                        </a:ext>
                      </a:extLst>
                    </a:blip>
                    <a:srcRect l="2166" t="2649" r="50970" b="3311"/>
                    <a:stretch>
                      <a:fillRect/>
                    </a:stretch>
                  </pic:blipFill>
                  <pic:spPr>
                    <a:xfrm>
                      <a:off x="0" y="0"/>
                      <a:ext cx="1381125" cy="2092325"/>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55680" behindDoc="0" locked="0" layoutInCell="1" allowOverlap="1" wp14:anchorId="0C3EDC47" wp14:editId="393CD823">
            <wp:simplePos x="0" y="0"/>
            <wp:positionH relativeFrom="column">
              <wp:posOffset>1718310</wp:posOffset>
            </wp:positionH>
            <wp:positionV relativeFrom="paragraph">
              <wp:posOffset>184150</wp:posOffset>
            </wp:positionV>
            <wp:extent cx="1381125" cy="2091690"/>
            <wp:effectExtent l="19050" t="19050" r="28575" b="2286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pic:cNvPicPr>
                  </pic:nvPicPr>
                  <pic:blipFill>
                    <a:blip r:embed="rId16" cstate="print">
                      <a:extLst>
                        <a:ext uri="{28A0092B-C50C-407E-A947-70E740481C1C}">
                          <a14:useLocalDpi xmlns:a14="http://schemas.microsoft.com/office/drawing/2010/main" val="0"/>
                        </a:ext>
                      </a:extLst>
                    </a:blip>
                    <a:srcRect l="2294" t="2430" r="50454" b="2834"/>
                    <a:stretch>
                      <a:fillRect/>
                    </a:stretch>
                  </pic:blipFill>
                  <pic:spPr>
                    <a:xfrm>
                      <a:off x="0" y="0"/>
                      <a:ext cx="1381125" cy="2091690"/>
                    </a:xfrm>
                    <a:prstGeom prst="rect">
                      <a:avLst/>
                    </a:prstGeom>
                    <a:ln>
                      <a:solidFill>
                        <a:schemeClr val="tx1"/>
                      </a:solid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54656" behindDoc="0" locked="0" layoutInCell="1" allowOverlap="1" wp14:anchorId="136D9DCD" wp14:editId="6E3C907A">
            <wp:simplePos x="0" y="0"/>
            <wp:positionH relativeFrom="column">
              <wp:posOffset>175260</wp:posOffset>
            </wp:positionH>
            <wp:positionV relativeFrom="paragraph">
              <wp:posOffset>195580</wp:posOffset>
            </wp:positionV>
            <wp:extent cx="1384300" cy="2076450"/>
            <wp:effectExtent l="19050" t="19050" r="25400" b="190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17" cstate="print">
                      <a:extLst>
                        <a:ext uri="{28A0092B-C50C-407E-A947-70E740481C1C}">
                          <a14:useLocalDpi xmlns:a14="http://schemas.microsoft.com/office/drawing/2010/main" val="0"/>
                        </a:ext>
                      </a:extLst>
                    </a:blip>
                    <a:srcRect l="1835" t="2430" r="50455" b="2834"/>
                    <a:stretch>
                      <a:fillRect/>
                    </a:stretch>
                  </pic:blipFill>
                  <pic:spPr>
                    <a:xfrm>
                      <a:off x="0" y="0"/>
                      <a:ext cx="1384300" cy="2076450"/>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p>
    <w:p w14:paraId="6B27E0B8"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73E4D84B"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2D4AB35A"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25CF5226"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D8F361A"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A1B4310"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22E87875"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4B61EA75"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066C6F10"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08ED6327"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6017456"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50D8BE50"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2609F04F"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6654DA18"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58752" behindDoc="0" locked="0" layoutInCell="1" allowOverlap="1" wp14:anchorId="3EFD26FD" wp14:editId="247F8964">
            <wp:simplePos x="0" y="0"/>
            <wp:positionH relativeFrom="column">
              <wp:posOffset>175260</wp:posOffset>
            </wp:positionH>
            <wp:positionV relativeFrom="paragraph">
              <wp:posOffset>94615</wp:posOffset>
            </wp:positionV>
            <wp:extent cx="1393825" cy="2085975"/>
            <wp:effectExtent l="19050" t="19050" r="15875" b="285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pic:cNvPicPr>
                  </pic:nvPicPr>
                  <pic:blipFill>
                    <a:blip r:embed="rId18" cstate="print">
                      <a:extLst>
                        <a:ext uri="{28A0092B-C50C-407E-A947-70E740481C1C}">
                          <a14:useLocalDpi xmlns:a14="http://schemas.microsoft.com/office/drawing/2010/main" val="0"/>
                        </a:ext>
                      </a:extLst>
                    </a:blip>
                    <a:srcRect l="2446" t="2834" r="50455" b="3847"/>
                    <a:stretch>
                      <a:fillRect/>
                    </a:stretch>
                  </pic:blipFill>
                  <pic:spPr>
                    <a:xfrm>
                      <a:off x="0" y="0"/>
                      <a:ext cx="1393825" cy="2085975"/>
                    </a:xfrm>
                    <a:prstGeom prst="rect">
                      <a:avLst/>
                    </a:prstGeom>
                    <a:ln>
                      <a:solidFill>
                        <a:schemeClr val="tx1"/>
                      </a:solid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61824" behindDoc="0" locked="0" layoutInCell="1" allowOverlap="1" wp14:anchorId="3AD8B35A" wp14:editId="4BC6788D">
            <wp:simplePos x="0" y="0"/>
            <wp:positionH relativeFrom="column">
              <wp:posOffset>4766310</wp:posOffset>
            </wp:positionH>
            <wp:positionV relativeFrom="paragraph">
              <wp:posOffset>94615</wp:posOffset>
            </wp:positionV>
            <wp:extent cx="1393190" cy="2076450"/>
            <wp:effectExtent l="19050" t="19050" r="16510" b="19050"/>
            <wp:wrapNone/>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図 2054"/>
                    <pic:cNvPicPr>
                      <a:picLocks noChangeAspect="1"/>
                    </pic:cNvPicPr>
                  </pic:nvPicPr>
                  <pic:blipFill>
                    <a:blip r:embed="rId19" cstate="print">
                      <a:extLst>
                        <a:ext uri="{28A0092B-C50C-407E-A947-70E740481C1C}">
                          <a14:useLocalDpi xmlns:a14="http://schemas.microsoft.com/office/drawing/2010/main" val="0"/>
                        </a:ext>
                      </a:extLst>
                    </a:blip>
                    <a:srcRect l="2446" t="2834" r="50150" b="3644"/>
                    <a:stretch>
                      <a:fillRect/>
                    </a:stretch>
                  </pic:blipFill>
                  <pic:spPr>
                    <a:xfrm>
                      <a:off x="0" y="0"/>
                      <a:ext cx="1393190" cy="2076450"/>
                    </a:xfrm>
                    <a:prstGeom prst="rect">
                      <a:avLst/>
                    </a:prstGeom>
                    <a:ln>
                      <a:solidFill>
                        <a:schemeClr val="tx1"/>
                      </a:solid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60800" behindDoc="0" locked="0" layoutInCell="1" allowOverlap="1" wp14:anchorId="18A86F1E" wp14:editId="180B8E0B">
            <wp:simplePos x="0" y="0"/>
            <wp:positionH relativeFrom="column">
              <wp:posOffset>3242310</wp:posOffset>
            </wp:positionH>
            <wp:positionV relativeFrom="paragraph">
              <wp:posOffset>90805</wp:posOffset>
            </wp:positionV>
            <wp:extent cx="1379220" cy="2057400"/>
            <wp:effectExtent l="19050" t="19050" r="12065" b="19050"/>
            <wp:wrapNone/>
            <wp:docPr id="2053" name="図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図 2053"/>
                    <pic:cNvPicPr>
                      <a:picLocks noChangeAspect="1"/>
                    </pic:cNvPicPr>
                  </pic:nvPicPr>
                  <pic:blipFill>
                    <a:blip r:embed="rId20" cstate="print">
                      <a:extLst>
                        <a:ext uri="{28A0092B-C50C-407E-A947-70E740481C1C}">
                          <a14:useLocalDpi xmlns:a14="http://schemas.microsoft.com/office/drawing/2010/main" val="0"/>
                        </a:ext>
                      </a:extLst>
                    </a:blip>
                    <a:srcRect l="3365" t="3036" r="50454" b="4049"/>
                    <a:stretch>
                      <a:fillRect/>
                    </a:stretch>
                  </pic:blipFill>
                  <pic:spPr>
                    <a:xfrm>
                      <a:off x="0" y="0"/>
                      <a:ext cx="1379037" cy="2057400"/>
                    </a:xfrm>
                    <a:prstGeom prst="rect">
                      <a:avLst/>
                    </a:prstGeom>
                    <a:ln w="9525" cap="flat" cmpd="sng" algn="ctr">
                      <a:solidFill>
                        <a:sysClr val="windowText" lastClr="000000"/>
                      </a:solidFill>
                      <a:prstDash val="solid"/>
                      <a:round/>
                      <a:headEnd type="none" w="med" len="med"/>
                      <a:tailEnd type="none" w="med" len="med"/>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59776" behindDoc="0" locked="0" layoutInCell="1" allowOverlap="1" wp14:anchorId="07EF6369" wp14:editId="0E550727">
            <wp:simplePos x="0" y="0"/>
            <wp:positionH relativeFrom="column">
              <wp:posOffset>1708785</wp:posOffset>
            </wp:positionH>
            <wp:positionV relativeFrom="paragraph">
              <wp:posOffset>90805</wp:posOffset>
            </wp:positionV>
            <wp:extent cx="1390650" cy="2054860"/>
            <wp:effectExtent l="19050" t="19050" r="19050" b="21590"/>
            <wp:wrapNone/>
            <wp:docPr id="2052" name="図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図 2052"/>
                    <pic:cNvPicPr>
                      <a:picLocks noChangeAspect="1"/>
                    </pic:cNvPicPr>
                  </pic:nvPicPr>
                  <pic:blipFill>
                    <a:blip r:embed="rId21" cstate="print">
                      <a:extLst>
                        <a:ext uri="{28A0092B-C50C-407E-A947-70E740481C1C}">
                          <a14:useLocalDpi xmlns:a14="http://schemas.microsoft.com/office/drawing/2010/main" val="0"/>
                        </a:ext>
                      </a:extLst>
                    </a:blip>
                    <a:srcRect l="49852" t="2430" r="1827" b="3036"/>
                    <a:stretch>
                      <a:fillRect/>
                    </a:stretch>
                  </pic:blipFill>
                  <pic:spPr>
                    <a:xfrm>
                      <a:off x="0" y="0"/>
                      <a:ext cx="1390650" cy="2054860"/>
                    </a:xfrm>
                    <a:prstGeom prst="rect">
                      <a:avLst/>
                    </a:prstGeom>
                    <a:ln>
                      <a:solidFill>
                        <a:schemeClr val="tx1"/>
                      </a:solidFill>
                    </a:ln>
                  </pic:spPr>
                </pic:pic>
              </a:graphicData>
            </a:graphic>
          </wp:anchor>
        </w:drawing>
      </w:r>
    </w:p>
    <w:p w14:paraId="603FAAED"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058D28A2"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35C7CDC"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5E2ECBA0"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4446B2CF"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67468870"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17ED1758"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7DA53899"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4679372C"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33467AE9"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31E61403"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noProof/>
          <w:color w:val="000000" w:themeColor="text1"/>
          <w:sz w:val="24"/>
          <w:szCs w:val="24"/>
        </w:rPr>
        <w:drawing>
          <wp:anchor distT="0" distB="0" distL="114300" distR="114300" simplePos="0" relativeHeight="251664896" behindDoc="0" locked="0" layoutInCell="1" allowOverlap="1" wp14:anchorId="7EDC8C01" wp14:editId="6F001DC2">
            <wp:simplePos x="0" y="0"/>
            <wp:positionH relativeFrom="column">
              <wp:posOffset>1813560</wp:posOffset>
            </wp:positionH>
            <wp:positionV relativeFrom="paragraph">
              <wp:posOffset>54610</wp:posOffset>
            </wp:positionV>
            <wp:extent cx="1990725" cy="1292225"/>
            <wp:effectExtent l="0" t="0" r="9525" b="3175"/>
            <wp:wrapNone/>
            <wp:docPr id="2049" name="図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図 204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0725" cy="1292225"/>
                    </a:xfrm>
                    <a:prstGeom prst="rect">
                      <a:avLst/>
                    </a:prstGeom>
                  </pic:spPr>
                </pic:pic>
              </a:graphicData>
            </a:graphic>
          </wp:anchor>
        </w:drawing>
      </w:r>
      <w:r>
        <w:rPr>
          <w:rFonts w:ascii="ＭＳ Ｐゴシック" w:eastAsia="ＭＳ Ｐゴシック" w:hAnsi="ＭＳ Ｐゴシック" w:cs="Times New Roman" w:hint="eastAsia"/>
          <w:noProof/>
          <w:color w:val="000000" w:themeColor="text1"/>
          <w:sz w:val="24"/>
          <w:szCs w:val="24"/>
        </w:rPr>
        <w:drawing>
          <wp:anchor distT="0" distB="0" distL="114300" distR="114300" simplePos="0" relativeHeight="251662848" behindDoc="0" locked="0" layoutInCell="1" allowOverlap="1" wp14:anchorId="419DEE41" wp14:editId="72829D53">
            <wp:simplePos x="0" y="0"/>
            <wp:positionH relativeFrom="column">
              <wp:posOffset>184785</wp:posOffset>
            </wp:positionH>
            <wp:positionV relativeFrom="paragraph">
              <wp:posOffset>52705</wp:posOffset>
            </wp:positionV>
            <wp:extent cx="1379220" cy="2085975"/>
            <wp:effectExtent l="19050" t="19050" r="11430" b="28575"/>
            <wp:wrapNone/>
            <wp:docPr id="2055" name="図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図 2055"/>
                    <pic:cNvPicPr>
                      <a:picLocks noChangeAspect="1"/>
                    </pic:cNvPicPr>
                  </pic:nvPicPr>
                  <pic:blipFill>
                    <a:blip r:embed="rId23" cstate="print">
                      <a:extLst>
                        <a:ext uri="{28A0092B-C50C-407E-A947-70E740481C1C}">
                          <a14:useLocalDpi xmlns:a14="http://schemas.microsoft.com/office/drawing/2010/main" val="0"/>
                        </a:ext>
                      </a:extLst>
                    </a:blip>
                    <a:srcRect l="1988" t="3239" r="49843" b="3441"/>
                    <a:stretch>
                      <a:fillRect/>
                    </a:stretch>
                  </pic:blipFill>
                  <pic:spPr>
                    <a:xfrm>
                      <a:off x="0" y="0"/>
                      <a:ext cx="1379220" cy="2085975"/>
                    </a:xfrm>
                    <a:prstGeom prst="rect">
                      <a:avLst/>
                    </a:prstGeom>
                    <a:ln>
                      <a:solidFill>
                        <a:schemeClr val="tx1"/>
                      </a:solidFill>
                    </a:ln>
                  </pic:spPr>
                </pic:pic>
              </a:graphicData>
            </a:graphic>
          </wp:anchor>
        </w:drawing>
      </w:r>
      <w:r>
        <w:rPr>
          <w:rFonts w:hint="eastAsia"/>
          <w:noProof/>
          <w:szCs w:val="21"/>
        </w:rPr>
        <w:drawing>
          <wp:anchor distT="0" distB="0" distL="114300" distR="114300" simplePos="0" relativeHeight="251663872" behindDoc="0" locked="0" layoutInCell="1" allowOverlap="1" wp14:anchorId="7DEE5BBD" wp14:editId="17DA711E">
            <wp:simplePos x="0" y="0"/>
            <wp:positionH relativeFrom="column">
              <wp:posOffset>3882390</wp:posOffset>
            </wp:positionH>
            <wp:positionV relativeFrom="paragraph">
              <wp:posOffset>43180</wp:posOffset>
            </wp:positionV>
            <wp:extent cx="2055495" cy="1295400"/>
            <wp:effectExtent l="0" t="0" r="2540" b="0"/>
            <wp:wrapNone/>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図 204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5202" cy="1295400"/>
                    </a:xfrm>
                    <a:prstGeom prst="rect">
                      <a:avLst/>
                    </a:prstGeom>
                  </pic:spPr>
                </pic:pic>
              </a:graphicData>
            </a:graphic>
          </wp:anchor>
        </w:drawing>
      </w:r>
    </w:p>
    <w:p w14:paraId="629A88FC"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5D8619D7"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7C9A3554"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42FCCAC1"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76FB3609"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1E54F500"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3C47D30C"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2A78493B"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639E160D"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42C0E4B6"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7D12FAD9"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〇令和</w:t>
      </w:r>
      <w:r>
        <w:rPr>
          <w:rFonts w:ascii="ＭＳ Ｐゴシック" w:eastAsia="ＭＳ Ｐゴシック" w:hAnsi="ＭＳ Ｐゴシック" w:cs="Times New Roman" w:hint="eastAsia"/>
          <w:color w:val="000000" w:themeColor="text1"/>
          <w:sz w:val="24"/>
          <w:szCs w:val="24"/>
        </w:rPr>
        <w:t>3</w:t>
      </w:r>
      <w:r>
        <w:rPr>
          <w:rFonts w:ascii="ＭＳ Ｐゴシック" w:eastAsia="ＭＳ Ｐゴシック" w:hAnsi="ＭＳ Ｐゴシック" w:cs="Times New Roman" w:hint="eastAsia"/>
          <w:color w:val="000000" w:themeColor="text1"/>
          <w:sz w:val="24"/>
          <w:szCs w:val="24"/>
        </w:rPr>
        <w:t>年度発行の特集</w:t>
      </w:r>
    </w:p>
    <w:p w14:paraId="5C2E43C7"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5</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4</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日発行号）特集：ワタシのまちのお惣菜屋さん</w:t>
      </w:r>
    </w:p>
    <w:p w14:paraId="75EB0753"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6</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5</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日発行号）特集：あの人の息抜き＆リフレッシュ方法</w:t>
      </w:r>
      <w:r>
        <w:rPr>
          <w:rFonts w:ascii="ＭＳ Ｐゴシック" w:eastAsia="ＭＳ Ｐゴシック" w:hAnsi="ＭＳ Ｐゴシック" w:cs="Times New Roman"/>
          <w:color w:val="000000" w:themeColor="text1"/>
          <w:sz w:val="24"/>
          <w:szCs w:val="24"/>
        </w:rPr>
        <w:t xml:space="preserve"> </w:t>
      </w:r>
    </w:p>
    <w:p w14:paraId="5484F9C8"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7</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6</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w:t>
      </w:r>
      <w:r>
        <w:rPr>
          <w:rFonts w:ascii="ＭＳ Ｐゴシック" w:eastAsia="ＭＳ Ｐゴシック" w:hAnsi="ＭＳ Ｐゴシック" w:cs="Times New Roman"/>
          <w:color w:val="000000" w:themeColor="text1"/>
          <w:sz w:val="24"/>
          <w:szCs w:val="24"/>
        </w:rPr>
        <w:t>若鮎、解禁！</w:t>
      </w:r>
    </w:p>
    <w:p w14:paraId="0C6F4699"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8</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7</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日発行号）特集：日本の夏、ゴーラーの夏。</w:t>
      </w:r>
    </w:p>
    <w:p w14:paraId="23F4265D"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9</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8</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w:t>
      </w:r>
      <w:r>
        <w:rPr>
          <w:rFonts w:ascii="ＭＳ Ｐゴシック" w:eastAsia="ＭＳ Ｐゴシック" w:hAnsi="ＭＳ Ｐゴシック" w:cs="Times New Roman"/>
          <w:color w:val="000000" w:themeColor="text1"/>
          <w:sz w:val="24"/>
          <w:szCs w:val="24"/>
        </w:rPr>
        <w:t>恋と音楽</w:t>
      </w:r>
    </w:p>
    <w:p w14:paraId="68707BE6"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10</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9</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日発行号）特集：昭和レトロさんぽ</w:t>
      </w:r>
    </w:p>
    <w:p w14:paraId="3E4E16A6"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11</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10</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w:t>
      </w:r>
      <w:r>
        <w:rPr>
          <w:rFonts w:ascii="ＭＳ Ｐゴシック" w:eastAsia="ＭＳ Ｐゴシック" w:hAnsi="ＭＳ Ｐゴシック" w:cs="Times New Roman"/>
          <w:color w:val="000000" w:themeColor="text1"/>
          <w:sz w:val="24"/>
          <w:szCs w:val="24"/>
        </w:rPr>
        <w:t>パンのない毎日なんて</w:t>
      </w:r>
    </w:p>
    <w:p w14:paraId="54C7ADF4"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12</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11</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日発行号）特集：大井川考</w:t>
      </w:r>
    </w:p>
    <w:p w14:paraId="0B6946B5" w14:textId="77777777" w:rsidR="00C668A9" w:rsidRDefault="005111FC">
      <w:pPr>
        <w:wordWrap w:val="0"/>
        <w:ind w:leftChars="100" w:left="3570" w:hangingChars="1400" w:hanging="336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1</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12</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w:t>
      </w:r>
      <w:r>
        <w:rPr>
          <w:rFonts w:ascii="ＭＳ Ｐゴシック" w:eastAsia="ＭＳ Ｐゴシック" w:hAnsi="ＭＳ Ｐゴシック" w:cs="Times New Roman"/>
          <w:color w:val="000000" w:themeColor="text1"/>
          <w:sz w:val="24"/>
          <w:szCs w:val="24"/>
        </w:rPr>
        <w:t>旨い地酒と料理があれば、このうえなき幸せ。</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無人駅の芸術祭プレイベント奉納神事</w:t>
      </w:r>
    </w:p>
    <w:p w14:paraId="60CA31CB"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2</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1</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日発行号）特集：アートプラット</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大井川</w:t>
      </w:r>
    </w:p>
    <w:p w14:paraId="47E520BF"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3</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2</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日発行号）特集：アートな大井川を楽しもう！</w:t>
      </w:r>
    </w:p>
    <w:p w14:paraId="3C261DB9"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4</w:t>
      </w:r>
      <w:r>
        <w:rPr>
          <w:rFonts w:ascii="ＭＳ Ｐゴシック" w:eastAsia="ＭＳ Ｐゴシック" w:hAnsi="ＭＳ Ｐゴシック" w:cs="Times New Roman" w:hint="eastAsia"/>
          <w:color w:val="000000" w:themeColor="text1"/>
          <w:sz w:val="24"/>
          <w:szCs w:val="24"/>
        </w:rPr>
        <w:t>月号（</w:t>
      </w:r>
      <w:r>
        <w:rPr>
          <w:rFonts w:ascii="ＭＳ Ｐゴシック" w:eastAsia="ＭＳ Ｐゴシック" w:hAnsi="ＭＳ Ｐゴシック" w:cs="Times New Roman" w:hint="eastAsia"/>
          <w:color w:val="000000" w:themeColor="text1"/>
          <w:sz w:val="24"/>
          <w:szCs w:val="24"/>
        </w:rPr>
        <w:t>3</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日発行号）特集：市民活動と「協働」のヒント</w:t>
      </w:r>
    </w:p>
    <w:p w14:paraId="1D4F0FFC" w14:textId="77777777" w:rsidR="00C668A9" w:rsidRDefault="00C668A9">
      <w:pPr>
        <w:widowControl/>
        <w:jc w:val="left"/>
        <w:rPr>
          <w:rFonts w:ascii="ＭＳ Ｐゴシック" w:eastAsia="ＭＳ Ｐゴシック" w:hAnsi="ＭＳ Ｐゴシック" w:cs="Times New Roman"/>
          <w:color w:val="000000" w:themeColor="text1"/>
          <w:sz w:val="24"/>
          <w:szCs w:val="24"/>
        </w:rPr>
      </w:pPr>
    </w:p>
    <w:p w14:paraId="7D24FED9" w14:textId="77777777" w:rsidR="00C668A9" w:rsidRDefault="005111FC">
      <w:pPr>
        <w:widowControl/>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加えてＦＭ島田の出演番組「</w:t>
      </w:r>
      <w:r>
        <w:rPr>
          <w:rFonts w:ascii="ＭＳ Ｐゴシック" w:eastAsia="ＭＳ Ｐゴシック" w:hAnsi="ＭＳ Ｐゴシック" w:cs="Times New Roman" w:hint="eastAsia"/>
          <w:sz w:val="24"/>
          <w:szCs w:val="24"/>
        </w:rPr>
        <w:t>e</w:t>
      </w:r>
      <w:r>
        <w:rPr>
          <w:rFonts w:ascii="ＭＳ Ｐゴシック" w:eastAsia="ＭＳ Ｐゴシック" w:hAnsi="ＭＳ Ｐゴシック" w:cs="Times New Roman" w:hint="eastAsia"/>
          <w:sz w:val="24"/>
          <w:szCs w:val="24"/>
        </w:rPr>
        <w:t>ラジ」においては、誌面情報と連動して情報発信を行うことで、イベント情報等に合わせた効果的な情報発信を行った。</w:t>
      </w:r>
    </w:p>
    <w:p w14:paraId="0F51D5E7"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br w:type="page"/>
      </w:r>
    </w:p>
    <w:p w14:paraId="5187B730" w14:textId="77777777" w:rsidR="00C668A9" w:rsidRDefault="005111FC">
      <w:pPr>
        <w:widowControl/>
        <w:jc w:val="left"/>
        <w:rPr>
          <w:rFonts w:ascii="ＭＳ Ｐゴシック" w:eastAsia="ＭＳ Ｐゴシック" w:hAnsi="ＭＳ Ｐゴシック"/>
          <w:sz w:val="28"/>
          <w:szCs w:val="32"/>
        </w:rPr>
      </w:pPr>
      <w:r>
        <w:rPr>
          <w:rFonts w:ascii="ＭＳ Ｐゴシック" w:eastAsia="ＭＳ Ｐゴシック" w:hAnsi="ＭＳ Ｐゴシック" w:hint="eastAsia"/>
          <w:color w:val="FF0000"/>
          <w:sz w:val="52"/>
          <w:szCs w:val="56"/>
        </w:rPr>
        <w:lastRenderedPageBreak/>
        <w:t>0</w:t>
      </w:r>
      <w:r>
        <w:rPr>
          <w:rFonts w:ascii="ＭＳ Ｐゴシック" w:eastAsia="ＭＳ Ｐゴシック" w:hAnsi="ＭＳ Ｐゴシック" w:hint="eastAsia"/>
          <w:color w:val="FF0000"/>
          <w:sz w:val="52"/>
          <w:szCs w:val="56"/>
        </w:rPr>
        <w:t>3-2</w:t>
      </w:r>
      <w:r>
        <w:rPr>
          <w:rFonts w:hint="eastAsia"/>
          <w:sz w:val="28"/>
          <w:szCs w:val="32"/>
        </w:rPr>
        <w:t xml:space="preserve">　</w:t>
      </w:r>
      <w:r>
        <w:rPr>
          <w:rFonts w:ascii="ＭＳ Ｐゴシック" w:eastAsia="ＭＳ Ｐゴシック" w:hAnsi="ＭＳ Ｐゴシック" w:hint="eastAsia"/>
          <w:sz w:val="28"/>
          <w:szCs w:val="32"/>
        </w:rPr>
        <w:t>各事業の成果＜地域×教育＞</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color w:val="FF0000"/>
          <w:sz w:val="24"/>
          <w:szCs w:val="28"/>
        </w:rPr>
        <w:t>＝＝＝＝＝＝＝＝＝＝＝＝＝＝＝＝＝＝</w:t>
      </w:r>
    </w:p>
    <w:p w14:paraId="5E8B9616" w14:textId="77777777" w:rsidR="00C668A9" w:rsidRDefault="005111FC">
      <w:pPr>
        <w:widowControl/>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p>
    <w:p w14:paraId="2C09A82E" w14:textId="77777777" w:rsidR="00C668A9" w:rsidRDefault="005111FC">
      <w:pPr>
        <w:wordWrap w:val="0"/>
        <w:jc w:val="left"/>
        <w:rPr>
          <w:rFonts w:ascii="ＭＳ Ｐゴシック" w:eastAsia="ＭＳ Ｐゴシック" w:hAnsi="ＭＳ Ｐゴシック" w:cs="Times New Roman"/>
          <w:sz w:val="24"/>
          <w:szCs w:val="24"/>
          <w:bdr w:val="single" w:sz="4" w:space="0" w:color="auto"/>
        </w:rPr>
      </w:pPr>
      <w:r>
        <w:rPr>
          <w:rFonts w:ascii="ＭＳ Ｐゴシック" w:eastAsia="ＭＳ Ｐゴシック" w:hAnsi="ＭＳ Ｐゴシック" w:cs="Times New Roman" w:hint="eastAsia"/>
          <w:sz w:val="24"/>
          <w:szCs w:val="24"/>
          <w:bdr w:val="single" w:sz="4" w:space="0" w:color="auto"/>
        </w:rPr>
        <w:t>地域×教育　＜地域での新たな学び＞</w:t>
      </w:r>
    </w:p>
    <w:p w14:paraId="0985AC8E" w14:textId="77777777" w:rsidR="00C668A9" w:rsidRDefault="00C668A9">
      <w:pPr>
        <w:wordWrap w:val="0"/>
        <w:jc w:val="left"/>
        <w:rPr>
          <w:rFonts w:ascii="ＭＳ Ｐゴシック" w:eastAsia="ＭＳ Ｐゴシック" w:hAnsi="ＭＳ Ｐゴシック"/>
          <w:sz w:val="24"/>
          <w:szCs w:val="24"/>
          <w:u w:val="single"/>
        </w:rPr>
      </w:pPr>
    </w:p>
    <w:p w14:paraId="68396DC5" w14:textId="77777777" w:rsidR="00C668A9" w:rsidRDefault="005111FC">
      <w:pPr>
        <w:wordWrap w:val="0"/>
        <w:jc w:val="left"/>
        <w:rPr>
          <w:rFonts w:ascii="ＭＳ Ｐゴシック" w:eastAsia="ＭＳ Ｐゴシック" w:hAnsi="ＭＳ Ｐゴシック"/>
          <w:sz w:val="24"/>
          <w:szCs w:val="24"/>
          <w:u w:val="single"/>
        </w:rPr>
      </w:pPr>
      <w:r>
        <w:rPr>
          <w:rFonts w:ascii="ＭＳ Ｐゴシック" w:eastAsia="ＭＳ Ｐゴシック" w:hAnsi="ＭＳ Ｐゴシック" w:hint="eastAsia"/>
          <w:sz w:val="24"/>
          <w:szCs w:val="24"/>
          <w:u w:val="single"/>
        </w:rPr>
        <w:t>②地域活性化に資する事業に関して</w:t>
      </w:r>
    </w:p>
    <w:p w14:paraId="7E350284" w14:textId="77777777" w:rsidR="00C668A9" w:rsidRDefault="00C668A9">
      <w:pPr>
        <w:pStyle w:val="ab"/>
        <w:wordWrap w:val="0"/>
        <w:ind w:leftChars="0" w:left="600"/>
        <w:jc w:val="left"/>
        <w:rPr>
          <w:rFonts w:ascii="ＭＳ Ｐゴシック" w:eastAsia="ＭＳ Ｐゴシック" w:hAnsi="ＭＳ Ｐゴシック"/>
          <w:sz w:val="24"/>
          <w:szCs w:val="24"/>
          <w:u w:val="single"/>
        </w:rPr>
      </w:pPr>
    </w:p>
    <w:p w14:paraId="52AE8DFE"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sz w:val="24"/>
          <w:szCs w:val="24"/>
        </w:rPr>
        <w:t>例年、夏休み期間に開催しているお仕事体験イベント「こどもわくワーク」は、今年度はコロナ禍の影響を受け、開催を中止と</w:t>
      </w:r>
      <w:r>
        <w:rPr>
          <w:rFonts w:ascii="ＭＳ Ｐゴシック" w:eastAsia="ＭＳ Ｐゴシック" w:hAnsi="ＭＳ Ｐゴシック" w:cs="Times New Roman" w:hint="eastAsia"/>
          <w:sz w:val="24"/>
          <w:szCs w:val="24"/>
        </w:rPr>
        <w:t>した。</w:t>
      </w:r>
    </w:p>
    <w:p w14:paraId="0D8A35D9" w14:textId="5D1DDD0B"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島田ＩＣＴコンソーシアム人材育成部会における「ＩＣＴ推進プロジェクト事業」での事業においては、「</w:t>
      </w:r>
      <w:r>
        <w:rPr>
          <w:rFonts w:ascii="ＭＳ Ｐゴシック" w:eastAsia="ＭＳ Ｐゴシック" w:hAnsi="ＭＳ Ｐゴシック" w:cs="Times New Roman" w:hint="eastAsia"/>
          <w:color w:val="000000" w:themeColor="text1"/>
          <w:sz w:val="24"/>
          <w:szCs w:val="24"/>
        </w:rPr>
        <w:t>KOLABO</w:t>
      </w:r>
      <w:r>
        <w:rPr>
          <w:rFonts w:ascii="ＭＳ Ｐゴシック" w:eastAsia="ＭＳ Ｐゴシック" w:hAnsi="ＭＳ Ｐゴシック" w:cs="Times New Roman" w:hint="eastAsia"/>
          <w:color w:val="000000" w:themeColor="text1"/>
          <w:sz w:val="24"/>
          <w:szCs w:val="24"/>
        </w:rPr>
        <w:t>」を開催した。</w:t>
      </w:r>
      <w:r>
        <w:rPr>
          <w:rFonts w:ascii="ＭＳ Ｐゴシック" w:eastAsia="ＭＳ Ｐゴシック" w:hAnsi="ＭＳ Ｐゴシック" w:cs="Times New Roman" w:hint="eastAsia"/>
          <w:color w:val="000000" w:themeColor="text1"/>
          <w:sz w:val="24"/>
          <w:szCs w:val="24"/>
        </w:rPr>
        <w:t>今年度より島田からの委託事業が終了し</w:t>
      </w:r>
      <w:r>
        <w:rPr>
          <w:rFonts w:ascii="ＭＳ Ｐゴシック" w:eastAsia="ＭＳ Ｐゴシック" w:hAnsi="ＭＳ Ｐゴシック" w:cs="Times New Roman" w:hint="eastAsia"/>
          <w:color w:val="000000" w:themeColor="text1"/>
          <w:sz w:val="24"/>
          <w:szCs w:val="24"/>
        </w:rPr>
        <w:t>、自主事業とし地域の子供たちに向けた学びの場を設置した。</w:t>
      </w:r>
      <w:r w:rsidR="00E574B7">
        <w:rPr>
          <w:rFonts w:ascii="ＭＳ Ｐゴシック" w:eastAsia="ＭＳ Ｐゴシック" w:hAnsi="ＭＳ Ｐゴシック" w:cs="Times New Roman" w:hint="eastAsia"/>
          <w:color w:val="000000" w:themeColor="text1"/>
          <w:sz w:val="24"/>
          <w:szCs w:val="24"/>
        </w:rPr>
        <w:t>11</w:t>
      </w:r>
      <w:r>
        <w:rPr>
          <w:rFonts w:ascii="ＭＳ Ｐゴシック" w:eastAsia="ＭＳ Ｐゴシック" w:hAnsi="ＭＳ Ｐゴシック" w:cs="Times New Roman" w:hint="eastAsia"/>
          <w:color w:val="000000" w:themeColor="text1"/>
          <w:sz w:val="24"/>
          <w:szCs w:val="24"/>
        </w:rPr>
        <w:t>月には小学生を対象とした「</w:t>
      </w:r>
      <w:r>
        <w:rPr>
          <w:rFonts w:ascii="ＭＳ Ｐゴシック" w:eastAsia="ＭＳ Ｐゴシック" w:hAnsi="ＭＳ Ｐゴシック" w:cs="Times New Roman" w:hint="eastAsia"/>
          <w:color w:val="000000" w:themeColor="text1"/>
          <w:sz w:val="24"/>
          <w:szCs w:val="24"/>
        </w:rPr>
        <w:t>IT</w:t>
      </w:r>
      <w:r>
        <w:rPr>
          <w:rFonts w:ascii="ＭＳ Ｐゴシック" w:eastAsia="ＭＳ Ｐゴシック" w:hAnsi="ＭＳ Ｐゴシック" w:cs="Times New Roman" w:hint="eastAsia"/>
          <w:color w:val="000000" w:themeColor="text1"/>
          <w:sz w:val="24"/>
          <w:szCs w:val="24"/>
        </w:rPr>
        <w:t>キッズ</w:t>
      </w:r>
      <w:r>
        <w:rPr>
          <w:rFonts w:ascii="ＭＳ Ｐゴシック" w:eastAsia="ＭＳ Ｐゴシック" w:hAnsi="ＭＳ Ｐゴシック" w:cs="Times New Roman" w:hint="eastAsia"/>
          <w:color w:val="000000" w:themeColor="text1"/>
          <w:sz w:val="24"/>
          <w:szCs w:val="24"/>
        </w:rPr>
        <w:t>CAMP</w:t>
      </w:r>
      <w:r>
        <w:rPr>
          <w:rFonts w:ascii="ＭＳ Ｐゴシック" w:eastAsia="ＭＳ Ｐゴシック" w:hAnsi="ＭＳ Ｐゴシック" w:cs="Times New Roman" w:hint="eastAsia"/>
          <w:color w:val="000000" w:themeColor="text1"/>
          <w:sz w:val="24"/>
          <w:szCs w:val="24"/>
        </w:rPr>
        <w:t>」を開催し、宿泊型での学習の機会を創出した。</w:t>
      </w:r>
      <w:r>
        <w:rPr>
          <w:rFonts w:ascii="ＭＳ Ｐゴシック" w:eastAsia="ＭＳ Ｐゴシック" w:hAnsi="ＭＳ Ｐゴシック" w:cs="Times New Roman" w:hint="eastAsia"/>
          <w:color w:val="000000" w:themeColor="text1"/>
          <w:sz w:val="24"/>
          <w:szCs w:val="24"/>
        </w:rPr>
        <w:t>1</w:t>
      </w:r>
      <w:r>
        <w:rPr>
          <w:rFonts w:ascii="ＭＳ Ｐゴシック" w:eastAsia="ＭＳ Ｐゴシック" w:hAnsi="ＭＳ Ｐゴシック" w:cs="Times New Roman" w:hint="eastAsia"/>
          <w:color w:val="000000" w:themeColor="text1"/>
          <w:sz w:val="24"/>
          <w:szCs w:val="24"/>
        </w:rPr>
        <w:t>年を通じ、</w:t>
      </w:r>
      <w:r>
        <w:rPr>
          <w:rFonts w:ascii="ＭＳ Ｐゴシック" w:eastAsia="ＭＳ Ｐゴシック" w:hAnsi="ＭＳ Ｐゴシック" w:cs="Times New Roman" w:hint="eastAsia"/>
          <w:color w:val="000000" w:themeColor="text1"/>
          <w:sz w:val="24"/>
          <w:szCs w:val="24"/>
        </w:rPr>
        <w:t>ICT</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color w:val="000000" w:themeColor="text1"/>
          <w:sz w:val="24"/>
          <w:szCs w:val="24"/>
        </w:rPr>
        <w:t>IoT</w:t>
      </w:r>
      <w:r>
        <w:rPr>
          <w:rFonts w:ascii="ＭＳ Ｐゴシック" w:eastAsia="ＭＳ Ｐゴシック" w:hAnsi="ＭＳ Ｐゴシック" w:cs="Times New Roman" w:hint="eastAsia"/>
          <w:color w:val="000000" w:themeColor="text1"/>
          <w:sz w:val="24"/>
          <w:szCs w:val="24"/>
        </w:rPr>
        <w:t>を技術の習得のみを目的にせず、「楽しい学び・体験」の先で</w:t>
      </w:r>
      <w:r>
        <w:rPr>
          <w:rFonts w:ascii="ＭＳ Ｐゴシック" w:eastAsia="ＭＳ Ｐゴシック" w:hAnsi="ＭＳ Ｐゴシック" w:cs="Times New Roman" w:hint="eastAsia"/>
          <w:color w:val="000000" w:themeColor="text1"/>
          <w:sz w:val="24"/>
          <w:szCs w:val="24"/>
        </w:rPr>
        <w:t>I</w:t>
      </w:r>
      <w:r>
        <w:rPr>
          <w:rFonts w:ascii="ＭＳ Ｐゴシック" w:eastAsia="ＭＳ Ｐゴシック" w:hAnsi="ＭＳ Ｐゴシック" w:cs="Times New Roman"/>
          <w:color w:val="000000" w:themeColor="text1"/>
          <w:sz w:val="24"/>
          <w:szCs w:val="24"/>
        </w:rPr>
        <w:t>CT</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I</w:t>
      </w:r>
      <w:r>
        <w:rPr>
          <w:rFonts w:ascii="ＭＳ Ｐゴシック" w:eastAsia="ＭＳ Ｐゴシック" w:hAnsi="ＭＳ Ｐゴシック" w:cs="Times New Roman"/>
          <w:color w:val="000000" w:themeColor="text1"/>
          <w:sz w:val="24"/>
          <w:szCs w:val="24"/>
        </w:rPr>
        <w:t>oT</w:t>
      </w:r>
      <w:r>
        <w:rPr>
          <w:rFonts w:ascii="ＭＳ Ｐゴシック" w:eastAsia="ＭＳ Ｐゴシック" w:hAnsi="ＭＳ Ｐゴシック" w:cs="Times New Roman" w:hint="eastAsia"/>
          <w:color w:val="000000" w:themeColor="text1"/>
          <w:sz w:val="24"/>
          <w:szCs w:val="24"/>
        </w:rPr>
        <w:t>に触れることのできるきっかけ作りを行った。</w:t>
      </w:r>
    </w:p>
    <w:p w14:paraId="0A4080E1" w14:textId="77777777" w:rsidR="00C668A9" w:rsidRDefault="00C668A9">
      <w:pPr>
        <w:wordWrap w:val="0"/>
        <w:jc w:val="left"/>
        <w:rPr>
          <w:rFonts w:ascii="ＭＳ Ｐゴシック" w:eastAsia="ＭＳ Ｐゴシック" w:hAnsi="ＭＳ Ｐゴシック" w:cs="Times New Roman"/>
          <w:color w:val="000000" w:themeColor="text1"/>
          <w:sz w:val="24"/>
          <w:szCs w:val="24"/>
        </w:rPr>
      </w:pPr>
    </w:p>
    <w:p w14:paraId="679CF04F" w14:textId="77777777" w:rsidR="00C668A9" w:rsidRDefault="005111FC">
      <w:pPr>
        <w:wordWrap w:val="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【島田ＩＣＴコンソーシアム</w:t>
      </w:r>
      <w:r>
        <w:rPr>
          <w:rFonts w:ascii="ＭＳ Ｐゴシック" w:eastAsia="ＭＳ Ｐゴシック" w:hAnsi="ＭＳ Ｐゴシック" w:cs="Times New Roman" w:hint="eastAsia"/>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しまだみらい</w:t>
      </w:r>
      <w:r>
        <w:rPr>
          <w:rFonts w:ascii="ＭＳ Ｐゴシック" w:eastAsia="ＭＳ Ｐゴシック" w:hAnsi="ＭＳ Ｐゴシック" w:cs="Times New Roman" w:hint="eastAsia"/>
          <w:color w:val="000000" w:themeColor="text1"/>
          <w:sz w:val="24"/>
          <w:szCs w:val="24"/>
        </w:rPr>
        <w:t>CAMPUS</w:t>
      </w:r>
      <w:r>
        <w:rPr>
          <w:rFonts w:ascii="ＭＳ Ｐゴシック" w:eastAsia="ＭＳ Ｐゴシック" w:hAnsi="ＭＳ Ｐゴシック" w:cs="Times New Roman" w:hint="eastAsia"/>
          <w:color w:val="000000" w:themeColor="text1"/>
          <w:sz w:val="24"/>
          <w:szCs w:val="24"/>
        </w:rPr>
        <w:t>事業】</w:t>
      </w:r>
    </w:p>
    <w:p w14:paraId="0ABBE5DD" w14:textId="77777777" w:rsidR="00C668A9" w:rsidRDefault="005111FC">
      <w:pPr>
        <w:wordWrap w:val="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KOLABO</w:t>
      </w:r>
    </w:p>
    <w:p w14:paraId="656DF69F"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実施日：</w:t>
      </w:r>
      <w:r>
        <w:rPr>
          <w:rFonts w:ascii="ＭＳ Ｐゴシック" w:eastAsia="ＭＳ Ｐゴシック" w:hAnsi="ＭＳ Ｐゴシック" w:cs="Times New Roman" w:hint="eastAsia"/>
          <w:color w:val="000000" w:themeColor="text1"/>
          <w:sz w:val="24"/>
          <w:szCs w:val="24"/>
        </w:rPr>
        <w:t>8</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17</w:t>
      </w:r>
      <w:r>
        <w:rPr>
          <w:rFonts w:ascii="ＭＳ Ｐゴシック" w:eastAsia="ＭＳ Ｐゴシック" w:hAnsi="ＭＳ Ｐゴシック" w:cs="Times New Roman" w:hint="eastAsia"/>
          <w:color w:val="000000" w:themeColor="text1"/>
          <w:sz w:val="24"/>
          <w:szCs w:val="24"/>
        </w:rPr>
        <w:t>日～</w:t>
      </w:r>
      <w:r>
        <w:rPr>
          <w:rFonts w:ascii="ＭＳ Ｐゴシック" w:eastAsia="ＭＳ Ｐゴシック" w:hAnsi="ＭＳ Ｐゴシック" w:cs="Times New Roman" w:hint="eastAsia"/>
          <w:color w:val="000000" w:themeColor="text1"/>
          <w:sz w:val="24"/>
          <w:szCs w:val="24"/>
        </w:rPr>
        <w:t>24</w:t>
      </w:r>
      <w:r>
        <w:rPr>
          <w:rFonts w:ascii="ＭＳ Ｐゴシック" w:eastAsia="ＭＳ Ｐゴシック" w:hAnsi="ＭＳ Ｐゴシック" w:cs="Times New Roman" w:hint="eastAsia"/>
          <w:color w:val="000000" w:themeColor="text1"/>
          <w:sz w:val="24"/>
          <w:szCs w:val="24"/>
        </w:rPr>
        <w:t>日</w:t>
      </w:r>
    </w:p>
    <w:p w14:paraId="469B1976"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対象：小学１年生～成人　　〇参加費：</w:t>
      </w:r>
      <w:r>
        <w:rPr>
          <w:rFonts w:ascii="ＭＳ Ｐゴシック" w:eastAsia="ＭＳ Ｐゴシック" w:hAnsi="ＭＳ Ｐゴシック" w:cs="Times New Roman" w:hint="eastAsia"/>
          <w:color w:val="000000" w:themeColor="text1"/>
          <w:sz w:val="24"/>
          <w:szCs w:val="24"/>
        </w:rPr>
        <w:t>500</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4,000</w:t>
      </w:r>
      <w:r>
        <w:rPr>
          <w:rFonts w:ascii="ＭＳ Ｐゴシック" w:eastAsia="ＭＳ Ｐゴシック" w:hAnsi="ＭＳ Ｐゴシック" w:cs="Times New Roman" w:hint="eastAsia"/>
          <w:color w:val="000000" w:themeColor="text1"/>
          <w:sz w:val="24"/>
          <w:szCs w:val="24"/>
        </w:rPr>
        <w:t>円</w:t>
      </w:r>
    </w:p>
    <w:p w14:paraId="472CACB1" w14:textId="13DCCB95"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事業内容：</w:t>
      </w:r>
      <w:r>
        <w:rPr>
          <w:rFonts w:ascii="ＭＳ Ｐゴシック" w:eastAsia="ＭＳ Ｐゴシック" w:hAnsi="ＭＳ Ｐゴシック" w:cs="Times New Roman" w:hint="eastAsia"/>
          <w:color w:val="000000" w:themeColor="text1"/>
          <w:sz w:val="24"/>
          <w:szCs w:val="24"/>
        </w:rPr>
        <w:t>4</w:t>
      </w:r>
      <w:r>
        <w:rPr>
          <w:rFonts w:ascii="ＭＳ Ｐゴシック" w:eastAsia="ＭＳ Ｐゴシック" w:hAnsi="ＭＳ Ｐゴシック" w:cs="Times New Roman" w:hint="eastAsia"/>
          <w:color w:val="000000" w:themeColor="text1"/>
          <w:sz w:val="24"/>
          <w:szCs w:val="24"/>
        </w:rPr>
        <w:t>講座開催</w:t>
      </w:r>
      <w:r>
        <w:rPr>
          <w:rFonts w:ascii="ＭＳ Ｐゴシック" w:eastAsia="ＭＳ Ｐゴシック" w:hAnsi="ＭＳ Ｐゴシック" w:cs="Times New Roman" w:hint="eastAsia"/>
          <w:color w:val="000000" w:themeColor="text1"/>
          <w:sz w:val="24"/>
          <w:szCs w:val="24"/>
        </w:rPr>
        <w:t>（</w:t>
      </w:r>
      <w:r w:rsidR="00E574B7">
        <w:rPr>
          <w:rFonts w:ascii="ＭＳ Ｐゴシック" w:eastAsia="ＭＳ Ｐゴシック" w:hAnsi="ＭＳ Ｐゴシック" w:cs="Times New Roman" w:hint="eastAsia"/>
          <w:color w:val="000000" w:themeColor="text1"/>
          <w:sz w:val="24"/>
          <w:szCs w:val="24"/>
        </w:rPr>
        <w:t>スクラッチ</w:t>
      </w:r>
      <w:r>
        <w:rPr>
          <w:rFonts w:ascii="ＭＳ Ｐゴシック" w:eastAsia="ＭＳ Ｐゴシック" w:hAnsi="ＭＳ Ｐゴシック" w:cs="Times New Roman" w:hint="eastAsia"/>
          <w:color w:val="000000" w:themeColor="text1"/>
          <w:sz w:val="24"/>
          <w:szCs w:val="24"/>
        </w:rPr>
        <w:t>、マイコンカー、ゲームクリ</w:t>
      </w:r>
      <w:r w:rsidR="00E574B7">
        <w:rPr>
          <w:rFonts w:ascii="ＭＳ Ｐゴシック" w:eastAsia="ＭＳ Ｐゴシック" w:hAnsi="ＭＳ Ｐゴシック" w:cs="Times New Roman" w:hint="eastAsia"/>
          <w:color w:val="000000" w:themeColor="text1"/>
          <w:sz w:val="24"/>
          <w:szCs w:val="24"/>
        </w:rPr>
        <w:t>エイ</w:t>
      </w:r>
      <w:r>
        <w:rPr>
          <w:rFonts w:ascii="ＭＳ Ｐゴシック" w:eastAsia="ＭＳ Ｐゴシック" w:hAnsi="ＭＳ Ｐゴシック" w:cs="Times New Roman" w:hint="eastAsia"/>
          <w:color w:val="000000" w:themeColor="text1"/>
          <w:sz w:val="24"/>
          <w:szCs w:val="24"/>
        </w:rPr>
        <w:t>ター、</w:t>
      </w:r>
      <w:r>
        <w:rPr>
          <w:rFonts w:ascii="ＭＳ Ｐゴシック" w:eastAsia="ＭＳ Ｐゴシック" w:hAnsi="ＭＳ Ｐゴシック" w:cs="Times New Roman" w:hint="eastAsia"/>
          <w:color w:val="000000" w:themeColor="text1"/>
          <w:sz w:val="24"/>
          <w:szCs w:val="24"/>
        </w:rPr>
        <w:t>LINE</w:t>
      </w:r>
      <w:r>
        <w:rPr>
          <w:rFonts w:ascii="ＭＳ Ｐゴシック" w:eastAsia="ＭＳ Ｐゴシック" w:hAnsi="ＭＳ Ｐゴシック" w:cs="Times New Roman" w:hint="eastAsia"/>
          <w:color w:val="000000" w:themeColor="text1"/>
          <w:sz w:val="24"/>
          <w:szCs w:val="24"/>
        </w:rPr>
        <w:t>）</w:t>
      </w:r>
    </w:p>
    <w:p w14:paraId="592AB472" w14:textId="3263982A" w:rsidR="00E574B7" w:rsidRPr="00E574B7" w:rsidRDefault="00E574B7">
      <w:pPr>
        <w:wordWrap w:val="0"/>
        <w:ind w:firstLineChars="100" w:firstLine="240"/>
        <w:jc w:val="left"/>
        <w:rPr>
          <w:rFonts w:ascii="ＭＳ Ｐゴシック" w:eastAsia="ＭＳ Ｐゴシック" w:hAnsi="ＭＳ Ｐゴシック" w:cs="Times New Roman" w:hint="eastAsia"/>
          <w:color w:val="000000" w:themeColor="text1"/>
          <w:sz w:val="24"/>
          <w:szCs w:val="24"/>
        </w:rPr>
      </w:pPr>
      <w:r>
        <w:rPr>
          <w:rFonts w:ascii="ＭＳ Ｐゴシック" w:eastAsia="ＭＳ Ｐゴシック" w:hAnsi="ＭＳ Ｐゴシック" w:cs="Times New Roman" w:hint="eastAsia"/>
          <w:color w:val="000000" w:themeColor="text1"/>
          <w:sz w:val="24"/>
          <w:szCs w:val="24"/>
        </w:rPr>
        <w:t>※うち、スクラッチとLINEの講座は</w:t>
      </w:r>
      <w:r w:rsidR="00D53EA5">
        <w:rPr>
          <w:rFonts w:ascii="ＭＳ Ｐゴシック" w:eastAsia="ＭＳ Ｐゴシック" w:hAnsi="ＭＳ Ｐゴシック" w:cs="Times New Roman" w:hint="eastAsia"/>
          <w:color w:val="000000" w:themeColor="text1"/>
          <w:sz w:val="24"/>
          <w:szCs w:val="24"/>
        </w:rPr>
        <w:t>緊急事態宣言により</w:t>
      </w:r>
      <w:r>
        <w:rPr>
          <w:rFonts w:ascii="ＭＳ Ｐゴシック" w:eastAsia="ＭＳ Ｐゴシック" w:hAnsi="ＭＳ Ｐゴシック" w:cs="Times New Roman" w:hint="eastAsia"/>
          <w:color w:val="000000" w:themeColor="text1"/>
          <w:sz w:val="24"/>
          <w:szCs w:val="24"/>
        </w:rPr>
        <w:t>中止</w:t>
      </w:r>
    </w:p>
    <w:p w14:paraId="17E9E090" w14:textId="77777777" w:rsidR="00C668A9" w:rsidRDefault="005111FC">
      <w:pPr>
        <w:wordWrap w:val="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IT</w:t>
      </w:r>
      <w:r>
        <w:rPr>
          <w:rFonts w:ascii="ＭＳ Ｐゴシック" w:eastAsia="ＭＳ Ｐゴシック" w:hAnsi="ＭＳ Ｐゴシック" w:cs="Times New Roman" w:hint="eastAsia"/>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KIDS</w:t>
      </w:r>
      <w:r>
        <w:rPr>
          <w:rFonts w:ascii="ＭＳ Ｐゴシック" w:eastAsia="ＭＳ Ｐゴシック" w:hAnsi="ＭＳ Ｐゴシック" w:cs="Times New Roman" w:hint="eastAsia"/>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CAMP</w:t>
      </w:r>
    </w:p>
    <w:p w14:paraId="0258BB20"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実施日：</w:t>
      </w:r>
      <w:r>
        <w:rPr>
          <w:rFonts w:ascii="ＭＳ Ｐゴシック" w:eastAsia="ＭＳ Ｐゴシック" w:hAnsi="ＭＳ Ｐゴシック" w:cs="Times New Roman" w:hint="eastAsia"/>
          <w:color w:val="000000" w:themeColor="text1"/>
          <w:sz w:val="24"/>
          <w:szCs w:val="24"/>
        </w:rPr>
        <w:t>11</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13</w:t>
      </w:r>
      <w:r>
        <w:rPr>
          <w:rFonts w:ascii="ＭＳ Ｐゴシック" w:eastAsia="ＭＳ Ｐゴシック" w:hAnsi="ＭＳ Ｐゴシック" w:cs="Times New Roman" w:hint="eastAsia"/>
          <w:color w:val="000000" w:themeColor="text1"/>
          <w:sz w:val="24"/>
          <w:szCs w:val="24"/>
        </w:rPr>
        <w:t>日～</w:t>
      </w:r>
      <w:r>
        <w:rPr>
          <w:rFonts w:ascii="ＭＳ Ｐゴシック" w:eastAsia="ＭＳ Ｐゴシック" w:hAnsi="ＭＳ Ｐゴシック" w:cs="Times New Roman" w:hint="eastAsia"/>
          <w:color w:val="000000" w:themeColor="text1"/>
          <w:sz w:val="24"/>
          <w:szCs w:val="24"/>
        </w:rPr>
        <w:t>11</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14</w:t>
      </w:r>
      <w:r>
        <w:rPr>
          <w:rFonts w:ascii="ＭＳ Ｐゴシック" w:eastAsia="ＭＳ Ｐゴシック" w:hAnsi="ＭＳ Ｐゴシック" w:cs="Times New Roman" w:hint="eastAsia"/>
          <w:color w:val="000000" w:themeColor="text1"/>
          <w:sz w:val="24"/>
          <w:szCs w:val="24"/>
        </w:rPr>
        <w:t>日（１泊２日）</w:t>
      </w:r>
    </w:p>
    <w:p w14:paraId="210F60B1"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対象：島田市または藤枝市・静岡市の小学</w:t>
      </w:r>
      <w:r>
        <w:rPr>
          <w:rFonts w:ascii="ＭＳ Ｐゴシック" w:eastAsia="ＭＳ Ｐゴシック" w:hAnsi="ＭＳ Ｐゴシック" w:cs="Times New Roman" w:hint="eastAsia"/>
          <w:color w:val="000000" w:themeColor="text1"/>
          <w:sz w:val="24"/>
          <w:szCs w:val="24"/>
        </w:rPr>
        <w:t>4</w:t>
      </w:r>
      <w:r>
        <w:rPr>
          <w:rFonts w:ascii="ＭＳ Ｐゴシック" w:eastAsia="ＭＳ Ｐゴシック" w:hAnsi="ＭＳ Ｐゴシック" w:cs="Times New Roman" w:hint="eastAsia"/>
          <w:color w:val="000000" w:themeColor="text1"/>
          <w:sz w:val="24"/>
          <w:szCs w:val="24"/>
        </w:rPr>
        <w:t>年生～</w:t>
      </w:r>
      <w:r>
        <w:rPr>
          <w:rFonts w:ascii="ＭＳ Ｐゴシック" w:eastAsia="ＭＳ Ｐゴシック" w:hAnsi="ＭＳ Ｐゴシック" w:cs="Times New Roman" w:hint="eastAsia"/>
          <w:color w:val="000000" w:themeColor="text1"/>
          <w:sz w:val="24"/>
          <w:szCs w:val="24"/>
        </w:rPr>
        <w:t>6</w:t>
      </w:r>
      <w:r>
        <w:rPr>
          <w:rFonts w:ascii="ＭＳ Ｐゴシック" w:eastAsia="ＭＳ Ｐゴシック" w:hAnsi="ＭＳ Ｐゴシック" w:cs="Times New Roman" w:hint="eastAsia"/>
          <w:color w:val="000000" w:themeColor="text1"/>
          <w:sz w:val="24"/>
          <w:szCs w:val="24"/>
        </w:rPr>
        <w:t>年生</w:t>
      </w:r>
      <w:r>
        <w:rPr>
          <w:rFonts w:ascii="ＭＳ Ｐゴシック" w:eastAsia="ＭＳ Ｐゴシック" w:hAnsi="ＭＳ Ｐゴシック" w:cs="Times New Roman" w:hint="eastAsia"/>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〇定員：</w:t>
      </w:r>
      <w:r>
        <w:rPr>
          <w:rFonts w:ascii="ＭＳ Ｐゴシック" w:eastAsia="ＭＳ Ｐゴシック" w:hAnsi="ＭＳ Ｐゴシック" w:cs="Times New Roman" w:hint="eastAsia"/>
          <w:color w:val="000000" w:themeColor="text1"/>
          <w:sz w:val="24"/>
          <w:szCs w:val="24"/>
        </w:rPr>
        <w:t>30</w:t>
      </w:r>
      <w:r>
        <w:rPr>
          <w:rFonts w:ascii="ＭＳ Ｐゴシック" w:eastAsia="ＭＳ Ｐゴシック" w:hAnsi="ＭＳ Ｐゴシック" w:cs="Times New Roman" w:hint="eastAsia"/>
          <w:color w:val="000000" w:themeColor="text1"/>
          <w:sz w:val="24"/>
          <w:szCs w:val="24"/>
        </w:rPr>
        <w:t>名</w:t>
      </w:r>
    </w:p>
    <w:p w14:paraId="65FD2444"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会場：島田市山村都市交流センターささまほか</w:t>
      </w:r>
    </w:p>
    <w:p w14:paraId="3B653DDD"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事業内容：</w:t>
      </w:r>
      <w:r>
        <w:rPr>
          <w:rFonts w:ascii="ＭＳ Ｐゴシック" w:eastAsia="ＭＳ Ｐゴシック" w:hAnsi="ＭＳ Ｐゴシック" w:cs="Times New Roman" w:hint="eastAsia"/>
          <w:color w:val="000000" w:themeColor="text1"/>
          <w:sz w:val="24"/>
          <w:szCs w:val="24"/>
        </w:rPr>
        <w:t>mBot</w:t>
      </w:r>
      <w:r>
        <w:rPr>
          <w:rFonts w:ascii="ＭＳ Ｐゴシック" w:eastAsia="ＭＳ Ｐゴシック" w:hAnsi="ＭＳ Ｐゴシック" w:cs="Times New Roman" w:hint="eastAsia"/>
          <w:color w:val="000000" w:themeColor="text1"/>
          <w:sz w:val="24"/>
          <w:szCs w:val="24"/>
        </w:rPr>
        <w:t>でロボットプログラミング講座、ドローンプログラミング講座</w:t>
      </w:r>
    </w:p>
    <w:p w14:paraId="3603161C"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74112" behindDoc="0" locked="0" layoutInCell="1" allowOverlap="1" wp14:anchorId="589779B4" wp14:editId="32323808">
            <wp:simplePos x="0" y="0"/>
            <wp:positionH relativeFrom="column">
              <wp:posOffset>3780206</wp:posOffset>
            </wp:positionH>
            <wp:positionV relativeFrom="paragraph">
              <wp:posOffset>108172</wp:posOffset>
            </wp:positionV>
            <wp:extent cx="1766618" cy="2357755"/>
            <wp:effectExtent l="0" t="0" r="5080" b="4445"/>
            <wp:wrapNone/>
            <wp:docPr id="2079" name="図 2079" descr="C:\Users\user\Dropbox (特定非営利法人　クロスメディアしまだ)\0_共有フォルダ_クロスメディア\R3年度実施事業\ICT\KOLABO_R3\KOLABO当日写真\プログラミングカー写真\210817工業KOLABOプログラムカー_21081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図 2079" descr="C:\Users\user\Dropbox (特定非営利法人　クロスメディアしまだ)\0_共有フォルダ_クロスメディア\R3年度実施事業\ICT\KOLABO_R3\KOLABO当日写真\プログラミングカー写真\210817工業KOLABOプログラムカー_210818_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66666" cy="23578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102482F0" wp14:editId="4B9C6438">
            <wp:simplePos x="0" y="0"/>
            <wp:positionH relativeFrom="column">
              <wp:posOffset>1922145</wp:posOffset>
            </wp:positionH>
            <wp:positionV relativeFrom="paragraph">
              <wp:posOffset>118745</wp:posOffset>
            </wp:positionV>
            <wp:extent cx="1665605" cy="2358390"/>
            <wp:effectExtent l="0" t="0" r="10795" b="3810"/>
            <wp:wrapNone/>
            <wp:docPr id="2051" name="図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図 2051"/>
                    <pic:cNvPicPr>
                      <a:picLocks noChangeAspect="1"/>
                    </pic:cNvPicPr>
                  </pic:nvPicPr>
                  <pic:blipFill>
                    <a:blip r:embed="rId26" cstate="print">
                      <a:extLst>
                        <a:ext uri="{28A0092B-C50C-407E-A947-70E740481C1C}">
                          <a14:useLocalDpi xmlns:a14="http://schemas.microsoft.com/office/drawing/2010/main" val="0"/>
                        </a:ext>
                      </a:extLst>
                    </a:blip>
                    <a:srcRect l="35160" t="19033" r="34945" b="8158"/>
                    <a:stretch>
                      <a:fillRect/>
                    </a:stretch>
                  </pic:blipFill>
                  <pic:spPr>
                    <a:xfrm>
                      <a:off x="0" y="0"/>
                      <a:ext cx="1665605" cy="2358390"/>
                    </a:xfrm>
                    <a:prstGeom prst="rect">
                      <a:avLst/>
                    </a:prstGeom>
                    <a:ln>
                      <a:noFill/>
                    </a:ln>
                  </pic:spPr>
                </pic:pic>
              </a:graphicData>
            </a:graphic>
          </wp:anchor>
        </w:drawing>
      </w:r>
      <w:r>
        <w:rPr>
          <w:noProof/>
        </w:rPr>
        <w:drawing>
          <wp:anchor distT="0" distB="0" distL="114300" distR="114300" simplePos="0" relativeHeight="251665920" behindDoc="0" locked="0" layoutInCell="1" allowOverlap="1" wp14:anchorId="57601524" wp14:editId="49BDA5F7">
            <wp:simplePos x="0" y="0"/>
            <wp:positionH relativeFrom="column">
              <wp:posOffset>99695</wp:posOffset>
            </wp:positionH>
            <wp:positionV relativeFrom="paragraph">
              <wp:posOffset>109220</wp:posOffset>
            </wp:positionV>
            <wp:extent cx="1682750" cy="2357755"/>
            <wp:effectExtent l="0" t="0" r="6350" b="4445"/>
            <wp:wrapNone/>
            <wp:docPr id="2050" name="図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図 2050"/>
                    <pic:cNvPicPr>
                      <a:picLocks noChangeAspect="1"/>
                    </pic:cNvPicPr>
                  </pic:nvPicPr>
                  <pic:blipFill>
                    <a:blip r:embed="rId27" cstate="print">
                      <a:extLst>
                        <a:ext uri="{28A0092B-C50C-407E-A947-70E740481C1C}">
                          <a14:useLocalDpi xmlns:a14="http://schemas.microsoft.com/office/drawing/2010/main" val="0"/>
                        </a:ext>
                      </a:extLst>
                    </a:blip>
                    <a:srcRect l="34994" t="15106" r="34937" b="9969"/>
                    <a:stretch>
                      <a:fillRect/>
                    </a:stretch>
                  </pic:blipFill>
                  <pic:spPr>
                    <a:xfrm>
                      <a:off x="0" y="0"/>
                      <a:ext cx="1682750" cy="2357755"/>
                    </a:xfrm>
                    <a:prstGeom prst="rect">
                      <a:avLst/>
                    </a:prstGeom>
                    <a:ln>
                      <a:noFill/>
                    </a:ln>
                  </pic:spPr>
                </pic:pic>
              </a:graphicData>
            </a:graphic>
          </wp:anchor>
        </w:drawing>
      </w:r>
      <w:r>
        <w:rPr>
          <w:rFonts w:ascii="ＭＳ Ｐゴシック" w:eastAsia="ＭＳ Ｐゴシック" w:hAnsi="ＭＳ Ｐゴシック" w:cs="Times New Roman" w:hint="eastAsia"/>
          <w:color w:val="000000" w:themeColor="text1"/>
          <w:sz w:val="24"/>
          <w:szCs w:val="24"/>
        </w:rPr>
        <w:t xml:space="preserve">　　　　　</w:t>
      </w:r>
    </w:p>
    <w:p w14:paraId="2F740D4F"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122F6113"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3EABD36B"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60DA8E94"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3B9CB462"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05C0EDAB"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556A7955"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70BDA544"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367A176B"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04E12523"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4C5A6B35" w14:textId="3570C997" w:rsidR="00C668A9" w:rsidRDefault="00D53EA5">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noProof/>
          <w:color w:val="000000" w:themeColor="text1"/>
          <w:sz w:val="24"/>
          <w:szCs w:val="24"/>
        </w:rPr>
        <w:drawing>
          <wp:anchor distT="0" distB="0" distL="114300" distR="114300" simplePos="0" relativeHeight="251661312" behindDoc="0" locked="0" layoutInCell="1" allowOverlap="1" wp14:anchorId="5A29F539" wp14:editId="0B94C49C">
            <wp:simplePos x="0" y="0"/>
            <wp:positionH relativeFrom="column">
              <wp:posOffset>2147830</wp:posOffset>
            </wp:positionH>
            <wp:positionV relativeFrom="paragraph">
              <wp:posOffset>74662</wp:posOffset>
            </wp:positionV>
            <wp:extent cx="1895475" cy="1421130"/>
            <wp:effectExtent l="0" t="0" r="9525" b="7620"/>
            <wp:wrapNone/>
            <wp:docPr id="2057" name="図 2057" descr="C:\Users\user\Dropbox (特定非営利法人　クロスメディアしまだ)\0_共有フォルダ_クロスメディア\R3年度実施事業\ICT\KOLABO_R3\KOLABO当日写真\プログラミングカー写真\210817工業KOLABOプログラムカー_21081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図 2057" descr="C:\Users\user\Dropbox (特定非営利法人　クロスメディアしまだ)\0_共有フォルダ_クロスメディア\R3年度実施事業\ICT\KOLABO_R3\KOLABO当日写真\プログラミングカー写真\210817工業KOLABOプログラムカー_210818_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95475" cy="1421130"/>
                    </a:xfrm>
                    <a:prstGeom prst="rect">
                      <a:avLst/>
                    </a:prstGeom>
                    <a:noFill/>
                    <a:ln>
                      <a:noFill/>
                    </a:ln>
                  </pic:spPr>
                </pic:pic>
              </a:graphicData>
            </a:graphic>
          </wp:anchor>
        </w:drawing>
      </w:r>
      <w:r>
        <w:rPr>
          <w:rFonts w:ascii="ＭＳ Ｐゴシック" w:eastAsia="ＭＳ Ｐゴシック" w:hAnsi="ＭＳ Ｐゴシック" w:cs="Times New Roman"/>
          <w:noProof/>
          <w:color w:val="000000" w:themeColor="text1"/>
          <w:sz w:val="24"/>
          <w:szCs w:val="24"/>
        </w:rPr>
        <w:drawing>
          <wp:anchor distT="0" distB="0" distL="114300" distR="114300" simplePos="0" relativeHeight="251657216" behindDoc="0" locked="0" layoutInCell="1" allowOverlap="1" wp14:anchorId="321AF4CB" wp14:editId="654739E9">
            <wp:simplePos x="0" y="0"/>
            <wp:positionH relativeFrom="column">
              <wp:posOffset>40005</wp:posOffset>
            </wp:positionH>
            <wp:positionV relativeFrom="paragraph">
              <wp:posOffset>88785</wp:posOffset>
            </wp:positionV>
            <wp:extent cx="1879600" cy="1409700"/>
            <wp:effectExtent l="0" t="0" r="6350" b="0"/>
            <wp:wrapNone/>
            <wp:docPr id="2056" name="図 2056" descr="C:\Users\user\Dropbox (特定非営利法人　クロスメディアしまだ)\0_共有フォルダ_クロスメディア\R3年度実施事業\ICT\KOLABO_R3\KOLABO当日写真\ゲームクリエイター写真\210818モノリズムKOKABO_21081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図 2056" descr="C:\Users\user\Dropbox (特定非営利法人　クロスメディアしまだ)\0_共有フォルダ_クロスメディア\R3年度実施事業\ICT\KOLABO_R3\KOLABO当日写真\ゲームクリエイター写真\210818モノリズムKOKABO_210818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879600" cy="1409700"/>
                    </a:xfrm>
                    <a:prstGeom prst="rect">
                      <a:avLst/>
                    </a:prstGeom>
                    <a:noFill/>
                    <a:ln>
                      <a:noFill/>
                    </a:ln>
                  </pic:spPr>
                </pic:pic>
              </a:graphicData>
            </a:graphic>
          </wp:anchor>
        </w:drawing>
      </w:r>
    </w:p>
    <w:p w14:paraId="43CFB2A3"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1204DDA7"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5FB7F940"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2FE20530"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175FD88F" w14:textId="77777777" w:rsidR="00C668A9" w:rsidRDefault="00C668A9" w:rsidP="0035705C">
      <w:pPr>
        <w:wordWrap w:val="0"/>
        <w:jc w:val="left"/>
        <w:rPr>
          <w:rFonts w:ascii="ＭＳ Ｐゴシック" w:eastAsia="ＭＳ Ｐゴシック" w:hAnsi="ＭＳ Ｐゴシック" w:cs="Times New Roman" w:hint="eastAsia"/>
          <w:color w:val="000000" w:themeColor="text1"/>
          <w:sz w:val="24"/>
          <w:szCs w:val="24"/>
        </w:rPr>
      </w:pPr>
    </w:p>
    <w:p w14:paraId="5303B632" w14:textId="77777777" w:rsidR="00C668A9" w:rsidRDefault="005111FC">
      <w:pPr>
        <w:widowControl/>
        <w:jc w:val="left"/>
        <w:rPr>
          <w:rFonts w:ascii="ＭＳ Ｐゴシック" w:eastAsia="ＭＳ Ｐゴシック" w:hAnsi="ＭＳ Ｐゴシック"/>
          <w:sz w:val="28"/>
          <w:szCs w:val="32"/>
        </w:rPr>
      </w:pPr>
      <w:r>
        <w:rPr>
          <w:rFonts w:ascii="ＭＳ Ｐゴシック" w:eastAsia="ＭＳ Ｐゴシック" w:hAnsi="ＭＳ Ｐゴシック" w:hint="eastAsia"/>
          <w:color w:val="FF0000"/>
          <w:sz w:val="52"/>
          <w:szCs w:val="56"/>
        </w:rPr>
        <w:lastRenderedPageBreak/>
        <w:t>0</w:t>
      </w:r>
      <w:r>
        <w:rPr>
          <w:rFonts w:ascii="ＭＳ Ｐゴシック" w:eastAsia="ＭＳ Ｐゴシック" w:hAnsi="ＭＳ Ｐゴシック" w:hint="eastAsia"/>
          <w:color w:val="FF0000"/>
          <w:sz w:val="52"/>
          <w:szCs w:val="56"/>
        </w:rPr>
        <w:t>3-3</w:t>
      </w:r>
      <w:r>
        <w:rPr>
          <w:rFonts w:hint="eastAsia"/>
          <w:sz w:val="28"/>
          <w:szCs w:val="32"/>
        </w:rPr>
        <w:t xml:space="preserve">　</w:t>
      </w:r>
      <w:r>
        <w:rPr>
          <w:rFonts w:ascii="ＭＳ Ｐゴシック" w:eastAsia="ＭＳ Ｐゴシック" w:hAnsi="ＭＳ Ｐゴシック" w:hint="eastAsia"/>
          <w:sz w:val="28"/>
          <w:szCs w:val="32"/>
        </w:rPr>
        <w:t>各事業の成果＜地域×文化芸術＞</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color w:val="FF0000"/>
          <w:sz w:val="24"/>
          <w:szCs w:val="28"/>
        </w:rPr>
        <w:t>＝＝＝＝＝＝＝＝＝＝＝＝＝＝＝＝</w:t>
      </w:r>
    </w:p>
    <w:p w14:paraId="50718A9C" w14:textId="77777777" w:rsidR="00C668A9" w:rsidRDefault="00C668A9">
      <w:pPr>
        <w:widowControl/>
        <w:ind w:firstLineChars="100" w:firstLine="240"/>
        <w:jc w:val="left"/>
        <w:rPr>
          <w:rFonts w:ascii="ＭＳ Ｐゴシック" w:eastAsia="ＭＳ Ｐゴシック" w:hAnsi="ＭＳ Ｐゴシック" w:cs="Times New Roman"/>
          <w:sz w:val="24"/>
          <w:szCs w:val="24"/>
        </w:rPr>
      </w:pPr>
    </w:p>
    <w:p w14:paraId="2EDF5279" w14:textId="77777777" w:rsidR="00C668A9" w:rsidRDefault="005111FC">
      <w:pPr>
        <w:wordWrap w:val="0"/>
        <w:jc w:val="left"/>
        <w:rPr>
          <w:rFonts w:ascii="ＭＳ Ｐゴシック" w:eastAsia="ＭＳ Ｐゴシック" w:hAnsi="ＭＳ Ｐゴシック" w:cs="Times New Roman"/>
          <w:sz w:val="24"/>
          <w:szCs w:val="24"/>
          <w:bdr w:val="single" w:sz="4" w:space="0" w:color="auto"/>
        </w:rPr>
      </w:pPr>
      <w:r>
        <w:rPr>
          <w:rFonts w:ascii="ＭＳ Ｐゴシック" w:eastAsia="ＭＳ Ｐゴシック" w:hAnsi="ＭＳ Ｐゴシック"/>
          <w:noProof/>
          <w:sz w:val="24"/>
          <w:szCs w:val="24"/>
          <w:u w:val="single"/>
        </w:rPr>
        <w:drawing>
          <wp:anchor distT="0" distB="0" distL="114300" distR="114300" simplePos="0" relativeHeight="251634176" behindDoc="0" locked="0" layoutInCell="1" allowOverlap="1" wp14:anchorId="30444735" wp14:editId="7885840C">
            <wp:simplePos x="0" y="0"/>
            <wp:positionH relativeFrom="column">
              <wp:posOffset>4053840</wp:posOffset>
            </wp:positionH>
            <wp:positionV relativeFrom="paragraph">
              <wp:posOffset>219075</wp:posOffset>
            </wp:positionV>
            <wp:extent cx="2223135" cy="3143250"/>
            <wp:effectExtent l="0" t="0" r="12065" b="6350"/>
            <wp:wrapSquare wrapText="bothSides"/>
            <wp:docPr id="2059" name="図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図 205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3135" cy="3143250"/>
                    </a:xfrm>
                    <a:prstGeom prst="rect">
                      <a:avLst/>
                    </a:prstGeom>
                  </pic:spPr>
                </pic:pic>
              </a:graphicData>
            </a:graphic>
          </wp:anchor>
        </w:drawing>
      </w:r>
      <w:r>
        <w:rPr>
          <w:rFonts w:ascii="ＭＳ Ｐゴシック" w:eastAsia="ＭＳ Ｐゴシック" w:hAnsi="ＭＳ Ｐゴシック" w:cs="Times New Roman" w:hint="eastAsia"/>
          <w:sz w:val="24"/>
          <w:szCs w:val="24"/>
          <w:bdr w:val="single" w:sz="4" w:space="0" w:color="auto"/>
        </w:rPr>
        <w:t>地域×文化芸術　＜アートによる地域づくり＞</w:t>
      </w:r>
    </w:p>
    <w:p w14:paraId="486BB097" w14:textId="77777777" w:rsidR="00C668A9" w:rsidRDefault="00C668A9">
      <w:pPr>
        <w:wordWrap w:val="0"/>
        <w:jc w:val="left"/>
        <w:rPr>
          <w:rFonts w:ascii="ＭＳ Ｐゴシック" w:eastAsia="ＭＳ Ｐゴシック" w:hAnsi="ＭＳ Ｐゴシック" w:cs="Times New Roman"/>
          <w:sz w:val="24"/>
          <w:szCs w:val="24"/>
        </w:rPr>
      </w:pPr>
    </w:p>
    <w:p w14:paraId="66627961" w14:textId="77777777" w:rsidR="00C668A9" w:rsidRDefault="005111FC">
      <w:pPr>
        <w:wordWrap w:val="0"/>
        <w:jc w:val="left"/>
        <w:rPr>
          <w:rFonts w:ascii="ＭＳ Ｐゴシック" w:eastAsia="ＭＳ Ｐゴシック" w:hAnsi="ＭＳ Ｐゴシック"/>
          <w:sz w:val="24"/>
          <w:szCs w:val="24"/>
          <w:u w:val="single"/>
        </w:rPr>
      </w:pPr>
      <w:r>
        <w:rPr>
          <w:rFonts w:ascii="ＭＳ Ｐゴシック" w:eastAsia="ＭＳ Ｐゴシック" w:hAnsi="ＭＳ Ｐゴシック" w:cs="Times New Roman" w:hint="eastAsia"/>
          <w:sz w:val="24"/>
          <w:szCs w:val="24"/>
        </w:rPr>
        <w:t>③</w:t>
      </w:r>
      <w:r>
        <w:rPr>
          <w:rFonts w:ascii="ＭＳ Ｐゴシック" w:eastAsia="ＭＳ Ｐゴシック" w:hAnsi="ＭＳ Ｐゴシック" w:hint="eastAsia"/>
          <w:sz w:val="24"/>
          <w:szCs w:val="24"/>
          <w:u w:val="single"/>
        </w:rPr>
        <w:t>まちづくり活動支援事業に関して</w:t>
      </w:r>
    </w:p>
    <w:p w14:paraId="6AD766FC"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6496CF33"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UNMANNED</w:t>
      </w:r>
      <w:r>
        <w:rPr>
          <w:rFonts w:ascii="ＭＳ Ｐゴシック" w:eastAsia="ＭＳ Ｐゴシック" w:hAnsi="ＭＳ Ｐゴシック" w:cs="Times New Roman" w:hint="eastAsia"/>
          <w:sz w:val="24"/>
          <w:szCs w:val="24"/>
        </w:rPr>
        <w:t>無人駅の芸術祭／大井川</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として５回目を開催した。「</w:t>
      </w:r>
      <w:r>
        <w:rPr>
          <w:rFonts w:ascii="ＭＳ Ｐゴシック" w:eastAsia="ＭＳ Ｐゴシック" w:hAnsi="ＭＳ Ｐゴシック" w:cs="Times New Roman" w:hint="eastAsia"/>
          <w:sz w:val="24"/>
          <w:szCs w:val="24"/>
        </w:rPr>
        <w:t>大井川をことほぎ、ひらく</w:t>
      </w:r>
      <w:r>
        <w:rPr>
          <w:rFonts w:ascii="ＭＳ Ｐゴシック" w:eastAsia="ＭＳ Ｐゴシック" w:hAnsi="ＭＳ Ｐゴシック" w:cs="Times New Roman" w:hint="eastAsia"/>
          <w:sz w:val="24"/>
          <w:szCs w:val="24"/>
        </w:rPr>
        <w:t>」をテーマに、大井川鐵道の無人駅</w:t>
      </w:r>
      <w:r>
        <w:rPr>
          <w:rFonts w:ascii="ＭＳ Ｐゴシック" w:eastAsia="ＭＳ Ｐゴシック" w:hAnsi="ＭＳ Ｐゴシック" w:cs="Times New Roman" w:hint="eastAsia"/>
          <w:sz w:val="24"/>
          <w:szCs w:val="24"/>
        </w:rPr>
        <w:t>8</w:t>
      </w:r>
      <w:r>
        <w:rPr>
          <w:rFonts w:ascii="ＭＳ Ｐゴシック" w:eastAsia="ＭＳ Ｐゴシック" w:hAnsi="ＭＳ Ｐゴシック" w:cs="Times New Roman" w:hint="eastAsia"/>
          <w:sz w:val="24"/>
          <w:szCs w:val="24"/>
        </w:rPr>
        <w:t>エリア（日切駅、神尾駅、福用駅、抜里駅、塩郷駅、下泉駅、駿河徳山駅、青部駅）とその集落周辺、また大井川・川越し街道を新エリアに加え計</w:t>
      </w:r>
      <w:r>
        <w:rPr>
          <w:rFonts w:ascii="ＭＳ Ｐゴシック" w:eastAsia="ＭＳ Ｐゴシック" w:hAnsi="ＭＳ Ｐゴシック" w:cs="Times New Roman" w:hint="eastAsia"/>
          <w:sz w:val="24"/>
          <w:szCs w:val="24"/>
        </w:rPr>
        <w:t>25</w:t>
      </w:r>
      <w:r>
        <w:rPr>
          <w:rFonts w:ascii="ＭＳ Ｐゴシック" w:eastAsia="ＭＳ Ｐゴシック" w:hAnsi="ＭＳ Ｐゴシック" w:cs="Times New Roman" w:hint="eastAsia"/>
          <w:sz w:val="24"/>
          <w:szCs w:val="24"/>
        </w:rPr>
        <w:t>日間開催した。</w:t>
      </w:r>
    </w:p>
    <w:p w14:paraId="0897C8E6"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国内外で活躍する</w:t>
      </w:r>
      <w:r>
        <w:rPr>
          <w:rFonts w:ascii="ＭＳ Ｐゴシック" w:eastAsia="ＭＳ Ｐゴシック" w:hAnsi="ＭＳ Ｐゴシック" w:cs="Times New Roman" w:hint="eastAsia"/>
          <w:sz w:val="24"/>
          <w:szCs w:val="24"/>
        </w:rPr>
        <w:t>15</w:t>
      </w:r>
      <w:r>
        <w:rPr>
          <w:rFonts w:ascii="ＭＳ Ｐゴシック" w:eastAsia="ＭＳ Ｐゴシック" w:hAnsi="ＭＳ Ｐゴシック" w:cs="Times New Roman" w:hint="eastAsia"/>
          <w:sz w:val="24"/>
          <w:szCs w:val="24"/>
        </w:rPr>
        <w:t>組のアーティストが参加し、無人駅とそこから広がる集落の資源に焦点をあてた作品や、地域の人々と一体となった体験型の作品を展開した</w:t>
      </w:r>
      <w:r>
        <w:rPr>
          <w:rFonts w:ascii="ＭＳ Ｐゴシック" w:eastAsia="ＭＳ Ｐゴシック" w:hAnsi="ＭＳ Ｐゴシック" w:cs="Times New Roman" w:hint="eastAsia"/>
          <w:sz w:val="24"/>
          <w:szCs w:val="24"/>
        </w:rPr>
        <w:t>。今年度は新たに、プレイベントとして</w:t>
      </w:r>
      <w:r>
        <w:rPr>
          <w:rFonts w:ascii="ＭＳ Ｐゴシック" w:eastAsia="ＭＳ Ｐゴシック" w:hAnsi="ＭＳ Ｐゴシック" w:cs="Times New Roman" w:hint="eastAsia"/>
          <w:sz w:val="24"/>
          <w:szCs w:val="24"/>
        </w:rPr>
        <w:t>12</w:t>
      </w:r>
      <w:r>
        <w:rPr>
          <w:rFonts w:ascii="ＭＳ Ｐゴシック" w:eastAsia="ＭＳ Ｐゴシック" w:hAnsi="ＭＳ Ｐゴシック" w:cs="Times New Roman" w:hint="eastAsia"/>
          <w:sz w:val="24"/>
          <w:szCs w:val="24"/>
        </w:rPr>
        <w:t>月に</w:t>
      </w:r>
      <w:r>
        <w:rPr>
          <w:rFonts w:ascii="ＭＳ Ｐゴシック" w:eastAsia="ＭＳ Ｐゴシック" w:hAnsi="ＭＳ Ｐゴシック" w:cs="Times New Roman" w:hint="eastAsia"/>
          <w:sz w:val="24"/>
          <w:szCs w:val="24"/>
        </w:rPr>
        <w:t>「奉納神事」を新エリア大井川・川越し街道で開催するとともに、芸術祭と連携した事業として「関係人口創出・拡大事業モデル創出業務」を展開した</w:t>
      </w:r>
      <w:r>
        <w:rPr>
          <w:rFonts w:ascii="ＭＳ Ｐゴシック" w:eastAsia="ＭＳ Ｐゴシック" w:hAnsi="ＭＳ Ｐゴシック" w:cs="Times New Roman" w:hint="eastAsia"/>
          <w:sz w:val="24"/>
          <w:szCs w:val="24"/>
        </w:rPr>
        <w:t>。</w:t>
      </w:r>
    </w:p>
    <w:p w14:paraId="4202CC36"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noProof/>
          <w:sz w:val="24"/>
          <w:szCs w:val="24"/>
        </w:rPr>
        <mc:AlternateContent>
          <mc:Choice Requires="wps">
            <w:drawing>
              <wp:anchor distT="0" distB="0" distL="114300" distR="114300" simplePos="0" relativeHeight="251676160" behindDoc="0" locked="0" layoutInCell="1" allowOverlap="1" wp14:anchorId="4D261B24" wp14:editId="3527A97C">
                <wp:simplePos x="0" y="0"/>
                <wp:positionH relativeFrom="column">
                  <wp:posOffset>-113030</wp:posOffset>
                </wp:positionH>
                <wp:positionV relativeFrom="paragraph">
                  <wp:posOffset>154305</wp:posOffset>
                </wp:positionV>
                <wp:extent cx="6390640" cy="5634990"/>
                <wp:effectExtent l="6350" t="6350" r="16510" b="10160"/>
                <wp:wrapNone/>
                <wp:docPr id="29" name="正方形/長方形 29"/>
                <wp:cNvGraphicFramePr/>
                <a:graphic xmlns:a="http://schemas.openxmlformats.org/drawingml/2006/main">
                  <a:graphicData uri="http://schemas.microsoft.com/office/word/2010/wordprocessingShape">
                    <wps:wsp>
                      <wps:cNvSpPr/>
                      <wps:spPr>
                        <a:xfrm>
                          <a:off x="0" y="0"/>
                          <a:ext cx="6390640" cy="563499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25A9500" id="正方形/長方形 29" o:spid="_x0000_s1026" style="position:absolute;left:0;text-align:left;margin-left:-8.9pt;margin-top:12.15pt;width:503.2pt;height:443.7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" filled="f" strokecolor="black [3213]" strokeweight="1pt"/>
            </w:pict>
          </mc:Fallback>
        </mc:AlternateContent>
      </w:r>
    </w:p>
    <w:p w14:paraId="0061175A" w14:textId="77777777" w:rsidR="00C668A9" w:rsidRDefault="005111FC">
      <w:pPr>
        <w:wordWrap w:val="0"/>
        <w:jc w:val="left"/>
        <w:rPr>
          <w:rFonts w:ascii="ＭＳ Ｐゴシック" w:eastAsia="ＭＳ Ｐゴシック" w:hAnsi="ＭＳ Ｐゴシック" w:cs="Times New Roman"/>
          <w:b/>
          <w:bCs/>
          <w:color w:val="000000" w:themeColor="text1"/>
          <w:sz w:val="24"/>
          <w:szCs w:val="24"/>
        </w:rPr>
      </w:pPr>
      <w:r>
        <w:rPr>
          <w:rFonts w:ascii="ＭＳ Ｐゴシック" w:eastAsia="ＭＳ Ｐゴシック" w:hAnsi="ＭＳ Ｐゴシック" w:cs="Times New Roman" w:hint="eastAsia"/>
          <w:b/>
          <w:bCs/>
          <w:color w:val="000000" w:themeColor="text1"/>
          <w:sz w:val="24"/>
          <w:szCs w:val="24"/>
        </w:rPr>
        <w:t>【</w:t>
      </w:r>
      <w:r>
        <w:rPr>
          <w:rFonts w:ascii="ＭＳ Ｐゴシック" w:eastAsia="ＭＳ Ｐゴシック" w:hAnsi="ＭＳ Ｐゴシック" w:cs="Times New Roman" w:hint="eastAsia"/>
          <w:b/>
          <w:bCs/>
          <w:color w:val="000000" w:themeColor="text1"/>
          <w:sz w:val="24"/>
          <w:szCs w:val="24"/>
        </w:rPr>
        <w:t xml:space="preserve">UNMANNED </w:t>
      </w:r>
      <w:r>
        <w:rPr>
          <w:rFonts w:ascii="ＭＳ Ｐゴシック" w:eastAsia="ＭＳ Ｐゴシック" w:hAnsi="ＭＳ Ｐゴシック" w:cs="Times New Roman" w:hint="eastAsia"/>
          <w:b/>
          <w:bCs/>
          <w:color w:val="000000" w:themeColor="text1"/>
          <w:sz w:val="24"/>
          <w:szCs w:val="24"/>
        </w:rPr>
        <w:t>無人駅の芸術祭</w:t>
      </w:r>
      <w:r>
        <w:rPr>
          <w:rFonts w:ascii="ＭＳ Ｐゴシック" w:eastAsia="ＭＳ Ｐゴシック" w:hAnsi="ＭＳ Ｐゴシック" w:cs="Times New Roman" w:hint="eastAsia"/>
          <w:b/>
          <w:bCs/>
          <w:color w:val="000000" w:themeColor="text1"/>
          <w:sz w:val="24"/>
          <w:szCs w:val="24"/>
        </w:rPr>
        <w:t>/</w:t>
      </w:r>
      <w:r>
        <w:rPr>
          <w:rFonts w:ascii="ＭＳ Ｐゴシック" w:eastAsia="ＭＳ Ｐゴシック" w:hAnsi="ＭＳ Ｐゴシック" w:cs="Times New Roman" w:hint="eastAsia"/>
          <w:b/>
          <w:bCs/>
          <w:color w:val="000000" w:themeColor="text1"/>
          <w:sz w:val="24"/>
          <w:szCs w:val="24"/>
        </w:rPr>
        <w:t>大井川</w:t>
      </w:r>
      <w:r>
        <w:rPr>
          <w:rFonts w:ascii="ＭＳ Ｐゴシック" w:eastAsia="ＭＳ Ｐゴシック" w:hAnsi="ＭＳ Ｐゴシック" w:cs="Times New Roman" w:hint="eastAsia"/>
          <w:b/>
          <w:bCs/>
          <w:color w:val="000000" w:themeColor="text1"/>
          <w:sz w:val="24"/>
          <w:szCs w:val="24"/>
        </w:rPr>
        <w:t>2022</w:t>
      </w:r>
      <w:r>
        <w:rPr>
          <w:rFonts w:ascii="ＭＳ Ｐゴシック" w:eastAsia="ＭＳ Ｐゴシック" w:hAnsi="ＭＳ Ｐゴシック" w:cs="Times New Roman" w:hint="eastAsia"/>
          <w:b/>
          <w:bCs/>
          <w:color w:val="000000" w:themeColor="text1"/>
          <w:sz w:val="24"/>
          <w:szCs w:val="24"/>
        </w:rPr>
        <w:t>】</w:t>
      </w:r>
    </w:p>
    <w:p w14:paraId="27C9821B"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〇会期：</w:t>
      </w:r>
      <w:r>
        <w:rPr>
          <w:rFonts w:ascii="ＭＳ Ｐゴシック" w:eastAsia="ＭＳ Ｐゴシック" w:hAnsi="ＭＳ Ｐゴシック" w:cs="Times New Roman" w:hint="eastAsia"/>
          <w:color w:val="000000" w:themeColor="text1"/>
          <w:sz w:val="24"/>
          <w:szCs w:val="24"/>
        </w:rPr>
        <w:t>2022</w:t>
      </w:r>
      <w:r>
        <w:rPr>
          <w:rFonts w:ascii="ＭＳ Ｐゴシック" w:eastAsia="ＭＳ Ｐゴシック" w:hAnsi="ＭＳ Ｐゴシック" w:cs="Times New Roman" w:hint="eastAsia"/>
          <w:color w:val="000000" w:themeColor="text1"/>
          <w:sz w:val="24"/>
          <w:szCs w:val="24"/>
        </w:rPr>
        <w:t>年</w:t>
      </w:r>
      <w:r>
        <w:rPr>
          <w:rFonts w:ascii="ＭＳ Ｐゴシック" w:eastAsia="ＭＳ Ｐゴシック" w:hAnsi="ＭＳ Ｐゴシック" w:cs="Times New Roman" w:hint="eastAsia"/>
          <w:color w:val="000000" w:themeColor="text1"/>
          <w:sz w:val="24"/>
          <w:szCs w:val="24"/>
        </w:rPr>
        <w:t>2</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w:t>
      </w:r>
      <w:r>
        <w:rPr>
          <w:rFonts w:ascii="ＭＳ Ｐゴシック" w:eastAsia="ＭＳ Ｐゴシック" w:hAnsi="ＭＳ Ｐゴシック" w:cs="Times New Roman"/>
          <w:color w:val="000000" w:themeColor="text1"/>
          <w:sz w:val="24"/>
          <w:szCs w:val="24"/>
        </w:rPr>
        <w:t>5</w:t>
      </w:r>
      <w:r>
        <w:rPr>
          <w:rFonts w:ascii="ＭＳ Ｐゴシック" w:eastAsia="ＭＳ Ｐゴシック" w:hAnsi="ＭＳ Ｐゴシック" w:cs="Times New Roman" w:hint="eastAsia"/>
          <w:color w:val="000000" w:themeColor="text1"/>
          <w:sz w:val="24"/>
          <w:szCs w:val="24"/>
        </w:rPr>
        <w:t>日（金）～</w:t>
      </w:r>
      <w:r>
        <w:rPr>
          <w:rFonts w:ascii="ＭＳ Ｐゴシック" w:eastAsia="ＭＳ Ｐゴシック" w:hAnsi="ＭＳ Ｐゴシック" w:cs="Times New Roman" w:hint="eastAsia"/>
          <w:color w:val="000000" w:themeColor="text1"/>
          <w:sz w:val="24"/>
          <w:szCs w:val="24"/>
        </w:rPr>
        <w:t>3</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21</w:t>
      </w:r>
      <w:r>
        <w:rPr>
          <w:rFonts w:ascii="ＭＳ Ｐゴシック" w:eastAsia="ＭＳ Ｐゴシック" w:hAnsi="ＭＳ Ｐゴシック" w:cs="Times New Roman" w:hint="eastAsia"/>
          <w:color w:val="000000" w:themeColor="text1"/>
          <w:sz w:val="24"/>
          <w:szCs w:val="24"/>
        </w:rPr>
        <w:t>日（月）※計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日間</w:t>
      </w:r>
    </w:p>
    <w:p w14:paraId="7891184E"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〇会場：大井川鐵道無人駅周辺及び川越街道（静岡県島田市・川根本町）</w:t>
      </w:r>
    </w:p>
    <w:p w14:paraId="715E5009"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〇参加作家：計</w:t>
      </w:r>
      <w:r>
        <w:rPr>
          <w:rFonts w:ascii="ＭＳ Ｐゴシック" w:eastAsia="ＭＳ Ｐゴシック" w:hAnsi="ＭＳ Ｐゴシック" w:cs="Times New Roman" w:hint="eastAsia"/>
          <w:color w:val="000000" w:themeColor="text1"/>
          <w:sz w:val="24"/>
          <w:szCs w:val="24"/>
        </w:rPr>
        <w:t>15</w:t>
      </w:r>
      <w:r>
        <w:rPr>
          <w:rFonts w:ascii="ＭＳ Ｐゴシック" w:eastAsia="ＭＳ Ｐゴシック" w:hAnsi="ＭＳ Ｐゴシック" w:cs="Times New Roman" w:hint="eastAsia"/>
          <w:color w:val="000000" w:themeColor="text1"/>
          <w:sz w:val="24"/>
          <w:szCs w:val="24"/>
        </w:rPr>
        <w:t>組（五十音順）：</w:t>
      </w:r>
      <w:r>
        <w:rPr>
          <w:rFonts w:ascii="ＭＳ Ｐゴシック" w:eastAsia="ＭＳ Ｐゴシック" w:hAnsi="ＭＳ Ｐゴシック" w:cs="Times New Roman" w:hint="eastAsia"/>
          <w:color w:val="000000" w:themeColor="text1"/>
          <w:sz w:val="24"/>
          <w:szCs w:val="24"/>
        </w:rPr>
        <w:t>ii</w:t>
      </w:r>
      <w:r>
        <w:rPr>
          <w:rFonts w:ascii="ＭＳ Ｐゴシック" w:eastAsia="ＭＳ Ｐゴシック" w:hAnsi="ＭＳ Ｐゴシック" w:cs="Times New Roman" w:hint="eastAsia"/>
          <w:color w:val="000000" w:themeColor="text1"/>
          <w:sz w:val="24"/>
          <w:szCs w:val="24"/>
        </w:rPr>
        <w:t>（アイアイ）・上野雄次・形狩り衆・木村健世・小鷹拓郎・</w:t>
      </w:r>
    </w:p>
    <w:p w14:paraId="4A315218" w14:textId="77777777" w:rsidR="00C668A9" w:rsidRDefault="005111FC">
      <w:pPr>
        <w:wordWrap w:val="0"/>
        <w:ind w:leftChars="50" w:left="105" w:firstLineChars="600" w:firstLine="14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小山真徳・さとうりさ・しでかすなかまたち・杉原信幸×中村綾花・</w:t>
      </w:r>
      <w:r>
        <w:rPr>
          <w:rFonts w:ascii="ＭＳ Ｐゴシック" w:eastAsia="ＭＳ Ｐゴシック" w:hAnsi="ＭＳ Ｐゴシック" w:cs="Times New Roman" w:hint="eastAsia"/>
          <w:color w:val="000000" w:themeColor="text1"/>
          <w:sz w:val="24"/>
          <w:szCs w:val="24"/>
        </w:rPr>
        <w:t>TAKAGIKAORU</w:t>
      </w:r>
      <w:r>
        <w:rPr>
          <w:rFonts w:ascii="ＭＳ Ｐゴシック" w:eastAsia="ＭＳ Ｐゴシック" w:hAnsi="ＭＳ Ｐゴシック" w:cs="Times New Roman" w:hint="eastAsia"/>
          <w:color w:val="000000" w:themeColor="text1"/>
          <w:sz w:val="24"/>
          <w:szCs w:val="24"/>
        </w:rPr>
        <w:t>・</w:t>
      </w:r>
    </w:p>
    <w:p w14:paraId="6127410D" w14:textId="77777777" w:rsidR="00C668A9" w:rsidRDefault="005111FC">
      <w:pPr>
        <w:wordWrap w:val="0"/>
        <w:ind w:leftChars="50" w:left="105" w:firstLineChars="600" w:firstLine="14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夏池篤</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山本直・ヒデミニシダ・森繫哉・ゆるかわふう</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原正彦・力五山（加藤力、</w:t>
      </w:r>
    </w:p>
    <w:p w14:paraId="39F783DD" w14:textId="77777777" w:rsidR="00C668A9" w:rsidRDefault="005111FC">
      <w:pPr>
        <w:wordWrap w:val="0"/>
        <w:ind w:leftChars="50" w:left="105" w:firstLineChars="600" w:firstLine="14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 xml:space="preserve">渡辺五大、山崎真一）　　</w:t>
      </w:r>
    </w:p>
    <w:p w14:paraId="678A7D97"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〇支援：アーツカウンシルしずおか</w:t>
      </w:r>
    </w:p>
    <w:p w14:paraId="4700EE8F"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〇協力：大井川鐡道株式会社、島田市、川根本町</w:t>
      </w:r>
    </w:p>
    <w:p w14:paraId="09CCC296"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〇助成：福武財団「アートによる地域振興助成」、</w:t>
      </w:r>
    </w:p>
    <w:p w14:paraId="0F51B7C8"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島田市「アートによる地域づくり推進事業助成」</w:t>
      </w:r>
    </w:p>
    <w:p w14:paraId="4D042B7A"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3404CD86" w14:textId="77777777" w:rsidR="00C668A9" w:rsidRDefault="005111FC">
      <w:pPr>
        <w:wordWrap w:val="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b/>
          <w:bCs/>
          <w:color w:val="000000" w:themeColor="text1"/>
          <w:sz w:val="24"/>
          <w:szCs w:val="24"/>
        </w:rPr>
        <w:t>【</w:t>
      </w:r>
      <w:r>
        <w:rPr>
          <w:rFonts w:ascii="ＭＳ Ｐゴシック" w:eastAsia="ＭＳ Ｐゴシック" w:hAnsi="ＭＳ Ｐゴシック" w:cs="Times New Roman" w:hint="eastAsia"/>
          <w:b/>
          <w:bCs/>
          <w:color w:val="000000" w:themeColor="text1"/>
          <w:sz w:val="24"/>
          <w:szCs w:val="24"/>
        </w:rPr>
        <w:t>プレイベント</w:t>
      </w:r>
      <w:r>
        <w:rPr>
          <w:rFonts w:ascii="ＭＳ Ｐゴシック" w:eastAsia="ＭＳ Ｐゴシック" w:hAnsi="ＭＳ Ｐゴシック" w:cs="Times New Roman" w:hint="eastAsia"/>
          <w:b/>
          <w:bCs/>
          <w:color w:val="000000" w:themeColor="text1"/>
          <w:sz w:val="24"/>
          <w:szCs w:val="24"/>
        </w:rPr>
        <w:t xml:space="preserve">　</w:t>
      </w:r>
      <w:r>
        <w:rPr>
          <w:rFonts w:ascii="ＭＳ Ｐゴシック" w:eastAsia="ＭＳ Ｐゴシック" w:hAnsi="ＭＳ Ｐゴシック" w:cs="Times New Roman" w:hint="eastAsia"/>
          <w:b/>
          <w:bCs/>
          <w:color w:val="000000" w:themeColor="text1"/>
          <w:sz w:val="24"/>
          <w:szCs w:val="24"/>
        </w:rPr>
        <w:t>奉納神事</w:t>
      </w:r>
      <w:r>
        <w:rPr>
          <w:rFonts w:ascii="ＭＳ Ｐゴシック" w:eastAsia="ＭＳ Ｐゴシック" w:hAnsi="ＭＳ Ｐゴシック" w:cs="Times New Roman" w:hint="eastAsia"/>
          <w:b/>
          <w:bCs/>
          <w:color w:val="000000" w:themeColor="text1"/>
          <w:sz w:val="24"/>
          <w:szCs w:val="24"/>
        </w:rPr>
        <w:t>】</w:t>
      </w:r>
      <w:r>
        <w:rPr>
          <w:rFonts w:ascii="ＭＳ Ｐゴシック" w:eastAsia="ＭＳ Ｐゴシック" w:hAnsi="ＭＳ Ｐゴシック" w:cs="Times New Roman" w:hint="eastAsia"/>
          <w:b/>
          <w:bCs/>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 xml:space="preserve">　　　　　</w:t>
      </w:r>
    </w:p>
    <w:p w14:paraId="374D5E3A"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会期：</w:t>
      </w:r>
      <w:r>
        <w:rPr>
          <w:rFonts w:ascii="ＭＳ Ｐゴシック" w:eastAsia="ＭＳ Ｐゴシック" w:hAnsi="ＭＳ Ｐゴシック" w:cs="Times New Roman" w:hint="eastAsia"/>
          <w:color w:val="000000" w:themeColor="text1"/>
          <w:sz w:val="24"/>
          <w:szCs w:val="24"/>
        </w:rPr>
        <w:t>2021</w:t>
      </w:r>
      <w:r>
        <w:rPr>
          <w:rFonts w:ascii="ＭＳ Ｐゴシック" w:eastAsia="ＭＳ Ｐゴシック" w:hAnsi="ＭＳ Ｐゴシック" w:cs="Times New Roman" w:hint="eastAsia"/>
          <w:color w:val="000000" w:themeColor="text1"/>
          <w:sz w:val="24"/>
          <w:szCs w:val="24"/>
        </w:rPr>
        <w:t>年</w:t>
      </w:r>
      <w:r>
        <w:rPr>
          <w:rFonts w:ascii="ＭＳ Ｐゴシック" w:eastAsia="ＭＳ Ｐゴシック" w:hAnsi="ＭＳ Ｐゴシック" w:cs="Times New Roman" w:hint="eastAsia"/>
          <w:color w:val="000000" w:themeColor="text1"/>
          <w:sz w:val="24"/>
          <w:szCs w:val="24"/>
        </w:rPr>
        <w:t>12</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日（土）～</w:t>
      </w:r>
      <w:r>
        <w:rPr>
          <w:rFonts w:ascii="ＭＳ Ｐゴシック" w:eastAsia="ＭＳ Ｐゴシック" w:hAnsi="ＭＳ Ｐゴシック" w:cs="Times New Roman" w:hint="eastAsia"/>
          <w:color w:val="000000" w:themeColor="text1"/>
          <w:sz w:val="24"/>
          <w:szCs w:val="24"/>
        </w:rPr>
        <w:t>26</w:t>
      </w:r>
      <w:r>
        <w:rPr>
          <w:rFonts w:ascii="ＭＳ Ｐゴシック" w:eastAsia="ＭＳ Ｐゴシック" w:hAnsi="ＭＳ Ｐゴシック" w:cs="Times New Roman" w:hint="eastAsia"/>
          <w:color w:val="000000" w:themeColor="text1"/>
          <w:sz w:val="24"/>
          <w:szCs w:val="24"/>
        </w:rPr>
        <w:t xml:space="preserve">日（日）　</w:t>
      </w: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レセプション（式典）：</w:t>
      </w:r>
      <w:r>
        <w:rPr>
          <w:rFonts w:ascii="ＭＳ Ｐゴシック" w:eastAsia="ＭＳ Ｐゴシック" w:hAnsi="ＭＳ Ｐゴシック" w:cs="Times New Roman" w:hint="eastAsia"/>
          <w:color w:val="000000" w:themeColor="text1"/>
          <w:sz w:val="24"/>
          <w:szCs w:val="24"/>
        </w:rPr>
        <w:t>12</w:t>
      </w:r>
      <w:r>
        <w:rPr>
          <w:rFonts w:ascii="ＭＳ Ｐゴシック" w:eastAsia="ＭＳ Ｐゴシック" w:hAnsi="ＭＳ Ｐゴシック" w:cs="Times New Roman" w:hint="eastAsia"/>
          <w:color w:val="000000" w:themeColor="text1"/>
          <w:sz w:val="24"/>
          <w:szCs w:val="24"/>
        </w:rPr>
        <w:t>月</w:t>
      </w:r>
      <w:r>
        <w:rPr>
          <w:rFonts w:ascii="ＭＳ Ｐゴシック" w:eastAsia="ＭＳ Ｐゴシック" w:hAnsi="ＭＳ Ｐゴシック" w:cs="Times New Roman" w:hint="eastAsia"/>
          <w:color w:val="000000" w:themeColor="text1"/>
          <w:sz w:val="24"/>
          <w:szCs w:val="24"/>
        </w:rPr>
        <w:t>25</w:t>
      </w:r>
      <w:r>
        <w:rPr>
          <w:rFonts w:ascii="ＭＳ Ｐゴシック" w:eastAsia="ＭＳ Ｐゴシック" w:hAnsi="ＭＳ Ｐゴシック" w:cs="Times New Roman" w:hint="eastAsia"/>
          <w:color w:val="000000" w:themeColor="text1"/>
          <w:sz w:val="24"/>
          <w:szCs w:val="24"/>
        </w:rPr>
        <w:t>日（土）</w:t>
      </w:r>
    </w:p>
    <w:p w14:paraId="2E24BB07"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会場：大井川・川越し街道（島田市）</w:t>
      </w:r>
    </w:p>
    <w:p w14:paraId="5227BADB"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w:t>
      </w:r>
      <w:r>
        <w:rPr>
          <w:rFonts w:ascii="ＭＳ Ｐゴシック" w:eastAsia="ＭＳ Ｐゴシック" w:hAnsi="ＭＳ Ｐゴシック" w:cs="Times New Roman" w:hint="eastAsia"/>
          <w:color w:val="000000" w:themeColor="text1"/>
          <w:sz w:val="24"/>
          <w:szCs w:val="24"/>
        </w:rPr>
        <w:t>参加アーティスト：</w:t>
      </w:r>
      <w:r>
        <w:rPr>
          <w:rFonts w:ascii="ＭＳ Ｐゴシック" w:eastAsia="ＭＳ Ｐゴシック" w:hAnsi="ＭＳ Ｐゴシック" w:cs="Times New Roman" w:hint="eastAsia"/>
          <w:color w:val="000000" w:themeColor="text1"/>
          <w:sz w:val="24"/>
          <w:szCs w:val="24"/>
        </w:rPr>
        <w:t>計</w:t>
      </w:r>
      <w:r>
        <w:rPr>
          <w:rFonts w:ascii="ＭＳ Ｐゴシック" w:eastAsia="ＭＳ Ｐゴシック" w:hAnsi="ＭＳ Ｐゴシック" w:cs="Times New Roman" w:hint="eastAsia"/>
          <w:color w:val="000000" w:themeColor="text1"/>
          <w:sz w:val="24"/>
          <w:szCs w:val="24"/>
        </w:rPr>
        <w:t>4</w:t>
      </w:r>
      <w:r>
        <w:rPr>
          <w:rFonts w:ascii="ＭＳ Ｐゴシック" w:eastAsia="ＭＳ Ｐゴシック" w:hAnsi="ＭＳ Ｐゴシック" w:cs="Times New Roman" w:hint="eastAsia"/>
          <w:color w:val="000000" w:themeColor="text1"/>
          <w:sz w:val="24"/>
          <w:szCs w:val="24"/>
        </w:rPr>
        <w:t>組（</w:t>
      </w:r>
      <w:r>
        <w:rPr>
          <w:rFonts w:ascii="ＭＳ Ｐゴシック" w:eastAsia="ＭＳ Ｐゴシック" w:hAnsi="ＭＳ Ｐゴシック" w:cs="Times New Roman" w:hint="eastAsia"/>
          <w:color w:val="000000" w:themeColor="text1"/>
          <w:sz w:val="24"/>
          <w:szCs w:val="24"/>
        </w:rPr>
        <w:t>小山真徳、小鷹拓郎、夏池篤</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山本直、森繁哉</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巫座</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呪文座、</w:t>
      </w:r>
    </w:p>
    <w:p w14:paraId="5938500E" w14:textId="77777777" w:rsidR="00C668A9" w:rsidRDefault="005111FC">
      <w:pPr>
        <w:wordWrap w:val="0"/>
        <w:ind w:left="840" w:firstLine="8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力五山（加藤力・渡辺五大・山崎真一）</w:t>
      </w:r>
    </w:p>
    <w:p w14:paraId="60640386"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〇助成：</w:t>
      </w:r>
      <w:r>
        <w:rPr>
          <w:rFonts w:ascii="ＭＳ Ｐゴシック" w:eastAsia="ＭＳ Ｐゴシック" w:hAnsi="ＭＳ Ｐゴシック" w:cs="Times New Roman" w:hint="eastAsia"/>
          <w:color w:val="000000" w:themeColor="text1"/>
          <w:sz w:val="24"/>
          <w:szCs w:val="24"/>
        </w:rPr>
        <w:t xml:space="preserve">ARTS for the future! </w:t>
      </w:r>
      <w:r>
        <w:rPr>
          <w:rFonts w:ascii="ＭＳ Ｐゴシック" w:eastAsia="ＭＳ Ｐゴシック" w:hAnsi="ＭＳ Ｐゴシック" w:cs="Times New Roman" w:hint="eastAsia"/>
          <w:color w:val="000000" w:themeColor="text1"/>
          <w:sz w:val="24"/>
          <w:szCs w:val="24"/>
        </w:rPr>
        <w:t>（</w:t>
      </w:r>
      <w:r>
        <w:rPr>
          <w:rFonts w:ascii="ＭＳ Ｐゴシック" w:eastAsia="ＭＳ Ｐゴシック" w:hAnsi="ＭＳ Ｐゴシック" w:cs="Times New Roman" w:hint="eastAsia"/>
          <w:color w:val="000000" w:themeColor="text1"/>
          <w:sz w:val="24"/>
          <w:szCs w:val="24"/>
        </w:rPr>
        <w:t>文化庁</w:t>
      </w:r>
      <w:r>
        <w:rPr>
          <w:rFonts w:ascii="ＭＳ Ｐゴシック" w:eastAsia="ＭＳ Ｐゴシック" w:hAnsi="ＭＳ Ｐゴシック" w:cs="Times New Roman" w:hint="eastAsia"/>
          <w:color w:val="000000" w:themeColor="text1"/>
          <w:sz w:val="24"/>
          <w:szCs w:val="24"/>
        </w:rPr>
        <w:t>）</w:t>
      </w:r>
    </w:p>
    <w:p w14:paraId="77E80EBB" w14:textId="77777777" w:rsidR="00C668A9" w:rsidRDefault="00C668A9">
      <w:pPr>
        <w:wordWrap w:val="0"/>
        <w:ind w:firstLineChars="100" w:firstLine="240"/>
        <w:jc w:val="left"/>
        <w:rPr>
          <w:rFonts w:ascii="ＭＳ Ｐゴシック" w:eastAsia="ＭＳ Ｐゴシック" w:hAnsi="ＭＳ Ｐゴシック" w:cs="Times New Roman"/>
          <w:color w:val="000000" w:themeColor="text1"/>
          <w:sz w:val="24"/>
          <w:szCs w:val="24"/>
        </w:rPr>
      </w:pPr>
    </w:p>
    <w:p w14:paraId="1C8A2115" w14:textId="136B54FF" w:rsidR="00C668A9" w:rsidRDefault="005111FC">
      <w:pPr>
        <w:wordWrap w:val="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b/>
          <w:bCs/>
          <w:color w:val="000000" w:themeColor="text1"/>
          <w:sz w:val="24"/>
          <w:szCs w:val="24"/>
        </w:rPr>
        <w:t xml:space="preserve">【静岡県　</w:t>
      </w:r>
      <w:r>
        <w:rPr>
          <w:rFonts w:ascii="ＭＳ Ｐゴシック" w:eastAsia="ＭＳ Ｐゴシック" w:hAnsi="ＭＳ Ｐゴシック" w:cs="Times New Roman" w:hint="eastAsia"/>
          <w:b/>
          <w:bCs/>
          <w:color w:val="000000" w:themeColor="text1"/>
          <w:sz w:val="24"/>
          <w:szCs w:val="24"/>
        </w:rPr>
        <w:t>ふじのくに関係人口創出・拡大事業モデル創出業務</w:t>
      </w:r>
      <w:r>
        <w:rPr>
          <w:rFonts w:ascii="ＭＳ Ｐゴシック" w:eastAsia="ＭＳ Ｐゴシック" w:hAnsi="ＭＳ Ｐゴシック" w:cs="Times New Roman" w:hint="eastAsia"/>
          <w:b/>
          <w:bCs/>
          <w:color w:val="000000" w:themeColor="text1"/>
          <w:sz w:val="24"/>
          <w:szCs w:val="24"/>
        </w:rPr>
        <w:t>】</w:t>
      </w:r>
      <w:r>
        <w:rPr>
          <w:rFonts w:ascii="ＭＳ Ｐゴシック" w:eastAsia="ＭＳ Ｐゴシック" w:hAnsi="ＭＳ Ｐゴシック" w:cs="Times New Roman" w:hint="eastAsia"/>
          <w:b/>
          <w:bCs/>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 xml:space="preserve">　　　　　</w:t>
      </w:r>
    </w:p>
    <w:p w14:paraId="7A23F3EC"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2"/>
        </w:rPr>
      </w:pPr>
      <w:r>
        <w:rPr>
          <w:rFonts w:ascii="ＭＳ Ｐゴシック" w:eastAsia="ＭＳ Ｐゴシック" w:hAnsi="ＭＳ Ｐゴシック" w:cs="Times New Roman" w:hint="eastAsia"/>
          <w:color w:val="000000" w:themeColor="text1"/>
          <w:sz w:val="24"/>
          <w:szCs w:val="24"/>
        </w:rPr>
        <w:t>〇テーマ：</w:t>
      </w:r>
      <w:r>
        <w:rPr>
          <w:rFonts w:ascii="ＭＳ Ｐゴシック" w:eastAsia="ＭＳ Ｐゴシック" w:hAnsi="ＭＳ Ｐゴシック" w:cs="Times New Roman" w:hint="eastAsia"/>
          <w:color w:val="000000" w:themeColor="text1"/>
          <w:sz w:val="22"/>
        </w:rPr>
        <w:t>芸術祭を入口とした関係人口のネットワーク化による新たな視点からの地域課題解決事業</w:t>
      </w:r>
    </w:p>
    <w:p w14:paraId="5051A802" w14:textId="77777777" w:rsidR="00C668A9" w:rsidRDefault="005111FC">
      <w:pPr>
        <w:wordWrap w:val="0"/>
        <w:ind w:firstLineChars="100" w:firstLine="24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〇実施内容：創造的人材（関係人口）のアーカイブ（地域コレクティブの結成）</w:t>
      </w:r>
    </w:p>
    <w:p w14:paraId="67A7378E" w14:textId="77777777" w:rsidR="00C668A9" w:rsidRDefault="005111FC">
      <w:pPr>
        <w:wordWrap w:val="0"/>
        <w:jc w:val="left"/>
        <w:rPr>
          <w:rFonts w:ascii="ＭＳ Ｐゴシック" w:eastAsia="ＭＳ Ｐゴシック" w:hAnsi="ＭＳ Ｐゴシック" w:cs="Times New Roman"/>
          <w:color w:val="000000" w:themeColor="text1"/>
          <w:sz w:val="24"/>
          <w:szCs w:val="24"/>
        </w:rPr>
      </w:pPr>
      <w:r>
        <w:rPr>
          <w:rFonts w:ascii="ＭＳ Ｐゴシック" w:eastAsia="ＭＳ Ｐゴシック" w:hAnsi="ＭＳ Ｐゴシック" w:cs="Times New Roman" w:hint="eastAsia"/>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 xml:space="preserve"> </w:t>
      </w:r>
      <w:r>
        <w:rPr>
          <w:rFonts w:ascii="ＭＳ Ｐゴシック" w:eastAsia="ＭＳ Ｐゴシック" w:hAnsi="ＭＳ Ｐゴシック" w:cs="Times New Roman" w:hint="eastAsia"/>
          <w:color w:val="000000" w:themeColor="text1"/>
          <w:sz w:val="24"/>
          <w:szCs w:val="24"/>
        </w:rPr>
        <w:t>地域課題への新たなアプローチの実施（地域でのモデル事業の展開）</w:t>
      </w:r>
    </w:p>
    <w:p w14:paraId="69A9CC99" w14:textId="2C00E968" w:rsidR="00C668A9" w:rsidRPr="0035705C" w:rsidRDefault="005111FC" w:rsidP="0035705C">
      <w:pPr>
        <w:wordWrap w:val="0"/>
        <w:jc w:val="left"/>
        <w:rPr>
          <w:rFonts w:ascii="ＭＳ Ｐゴシック" w:eastAsia="ＭＳ Ｐゴシック" w:hAnsi="ＭＳ Ｐゴシック" w:cs="Times New Roman" w:hint="eastAsia"/>
          <w:color w:val="000000" w:themeColor="text1"/>
          <w:sz w:val="24"/>
          <w:szCs w:val="24"/>
        </w:rPr>
      </w:pPr>
      <w:r>
        <w:rPr>
          <w:rFonts w:ascii="ＭＳ Ｐゴシック" w:eastAsia="ＭＳ Ｐゴシック" w:hAnsi="ＭＳ Ｐゴシック" w:cs="Times New Roman" w:hint="eastAsia"/>
          <w:color w:val="000000" w:themeColor="text1"/>
          <w:sz w:val="24"/>
          <w:szCs w:val="24"/>
        </w:rPr>
        <w:t xml:space="preserve">　　　　　　　　　　関係拠点確保への基礎づくり（ヌクリハウスの確保及び簡易整備）</w:t>
      </w:r>
    </w:p>
    <w:p w14:paraId="321B04C4"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lastRenderedPageBreak/>
        <w:t>芸術祭は、</w:t>
      </w:r>
      <w:r>
        <w:rPr>
          <w:rFonts w:ascii="ＭＳ Ｐゴシック" w:eastAsia="ＭＳ Ｐゴシック" w:hAnsi="ＭＳ Ｐゴシック" w:cs="Times New Roman" w:hint="eastAsia"/>
          <w:sz w:val="24"/>
          <w:szCs w:val="24"/>
        </w:rPr>
        <w:t>静岡県内の「まん延防止等重点施策」適用期間と重なる会期であったが、もともと密になることの少ないエリアでの屋外設置作品に重点を置き、コロナウィルスの影響を受けにくい環境を作れていることは各分野からも評価をいただいた。近隣及び静岡県内をはじめとし、全国各地からの来場者があり昨年度と比べ多くの来場者があった。</w:t>
      </w:r>
    </w:p>
    <w:p w14:paraId="51929E5B"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今回は、美術手帖特集「</w:t>
      </w:r>
      <w:r>
        <w:rPr>
          <w:rFonts w:ascii="ＭＳ Ｐゴシック" w:eastAsia="ＭＳ Ｐゴシック" w:hAnsi="ＭＳ Ｐゴシック" w:cs="Times New Roman" w:hint="eastAsia"/>
          <w:sz w:val="24"/>
          <w:szCs w:val="24"/>
        </w:rPr>
        <w:t>2022</w:t>
      </w:r>
      <w:r>
        <w:rPr>
          <w:rFonts w:ascii="ＭＳ Ｐゴシック" w:eastAsia="ＭＳ Ｐゴシック" w:hAnsi="ＭＳ Ｐゴシック" w:cs="Times New Roman" w:hint="eastAsia"/>
          <w:sz w:val="24"/>
          <w:szCs w:val="24"/>
        </w:rPr>
        <w:t>年注目の国際芸術</w:t>
      </w:r>
      <w:r>
        <w:rPr>
          <w:rFonts w:ascii="ＭＳ Ｐゴシック" w:eastAsia="ＭＳ Ｐゴシック" w:hAnsi="ＭＳ Ｐゴシック" w:cs="Times New Roman" w:hint="eastAsia"/>
          <w:sz w:val="24"/>
          <w:szCs w:val="24"/>
        </w:rPr>
        <w:t>祭</w:t>
      </w:r>
      <w:r>
        <w:rPr>
          <w:rFonts w:ascii="ＭＳ Ｐゴシック" w:eastAsia="ＭＳ Ｐゴシック" w:hAnsi="ＭＳ Ｐゴシック" w:cs="Times New Roman" w:hint="eastAsia"/>
          <w:sz w:val="24"/>
          <w:szCs w:val="24"/>
        </w:rPr>
        <w:t>6</w:t>
      </w:r>
      <w:r>
        <w:rPr>
          <w:rFonts w:ascii="ＭＳ Ｐゴシック" w:eastAsia="ＭＳ Ｐゴシック" w:hAnsi="ＭＳ Ｐゴシック" w:cs="Times New Roman" w:hint="eastAsia"/>
          <w:sz w:val="24"/>
          <w:szCs w:val="24"/>
        </w:rPr>
        <w:t>選」の中の１つに瀬戸内国際芸術祭や新潟大地の芸術祭に並んで選出されたことで、美術界からも注目されたことが全国各地からの来場者増につながった。</w:t>
      </w:r>
      <w:r>
        <w:rPr>
          <w:rFonts w:ascii="ＭＳ Ｐゴシック" w:eastAsia="ＭＳ Ｐゴシック" w:hAnsi="ＭＳ Ｐゴシック" w:cs="Times New Roman" w:hint="eastAsia"/>
          <w:sz w:val="24"/>
          <w:szCs w:val="24"/>
        </w:rPr>
        <w:t>12</w:t>
      </w:r>
      <w:r>
        <w:rPr>
          <w:rFonts w:ascii="ＭＳ Ｐゴシック" w:eastAsia="ＭＳ Ｐゴシック" w:hAnsi="ＭＳ Ｐゴシック" w:cs="Times New Roman" w:hint="eastAsia"/>
          <w:sz w:val="24"/>
          <w:szCs w:val="24"/>
        </w:rPr>
        <w:t>月にはプレイベント「奉納神事」を新エリア川越し街道にて開催。当地を流れる大井川をより表現していくという決意表明の場とし、</w:t>
      </w:r>
      <w:r>
        <w:rPr>
          <w:rFonts w:ascii="ＭＳ Ｐゴシック" w:eastAsia="ＭＳ Ｐゴシック" w:hAnsi="ＭＳ Ｐゴシック" w:cs="Times New Roman" w:hint="eastAsia"/>
          <w:sz w:val="24"/>
          <w:szCs w:val="24"/>
        </w:rPr>
        <w:t>4</w:t>
      </w:r>
      <w:r>
        <w:rPr>
          <w:rFonts w:ascii="ＭＳ Ｐゴシック" w:eastAsia="ＭＳ Ｐゴシック" w:hAnsi="ＭＳ Ｐゴシック" w:cs="Times New Roman" w:hint="eastAsia"/>
          <w:sz w:val="24"/>
          <w:szCs w:val="24"/>
        </w:rPr>
        <w:t>作家が作品設置を行った。</w:t>
      </w:r>
    </w:p>
    <w:p w14:paraId="00D1EA05"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今回は、朽ちていた旧駅舎、何十年もごみのつまっていた倉庫などを作品及び会場としたこと</w:t>
      </w:r>
    </w:p>
    <w:p w14:paraId="100B76F2"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で、地域内において何年も蓋をしたままと言える場所をひらいていった。集落の人々の気持ちも変化し、作品の継続設置を熱望する声があがり、上野雄次氏のバンブーハウスは継続設置が実現したり、綺麗になった倉庫は「ヌクリソウコ」として作品保管場所として借上げながら、会期以外の</w:t>
      </w:r>
      <w:r>
        <w:rPr>
          <w:rFonts w:ascii="ＭＳ Ｐゴシック" w:eastAsia="ＭＳ Ｐゴシック" w:hAnsi="ＭＳ Ｐゴシック" w:cs="Times New Roman" w:hint="eastAsia"/>
          <w:sz w:val="24"/>
          <w:szCs w:val="24"/>
        </w:rPr>
        <w:t>WS</w:t>
      </w:r>
      <w:r>
        <w:rPr>
          <w:rFonts w:ascii="ＭＳ Ｐゴシック" w:eastAsia="ＭＳ Ｐゴシック" w:hAnsi="ＭＳ Ｐゴシック" w:cs="Times New Roman" w:hint="eastAsia"/>
          <w:sz w:val="24"/>
          <w:szCs w:val="24"/>
        </w:rPr>
        <w:t>拠点を想定するなど益々芸術祭というハレの日以外での取り組みを広げていくためのきっかけを作ることができた。作家や作品との市民のコラボレーションの機会も、益々増えてきている。この気運と効果を次年度以降の取組に反映させていく。</w:t>
      </w:r>
    </w:p>
    <w:p w14:paraId="22DECD13" w14:textId="77777777" w:rsidR="00C668A9" w:rsidRDefault="00C668A9">
      <w:pPr>
        <w:wordWrap w:val="0"/>
        <w:jc w:val="left"/>
        <w:rPr>
          <w:rFonts w:ascii="ＭＳ Ｐゴシック" w:eastAsia="ＭＳ Ｐゴシック" w:hAnsi="ＭＳ Ｐゴシック" w:cs="Times New Roman"/>
          <w:sz w:val="24"/>
          <w:szCs w:val="24"/>
        </w:rPr>
      </w:pPr>
    </w:p>
    <w:p w14:paraId="586E28DB"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84352" behindDoc="0" locked="0" layoutInCell="1" allowOverlap="1" wp14:anchorId="031D7CAC" wp14:editId="4D9DCDE4">
            <wp:simplePos x="0" y="0"/>
            <wp:positionH relativeFrom="column">
              <wp:posOffset>2232025</wp:posOffset>
            </wp:positionH>
            <wp:positionV relativeFrom="paragraph">
              <wp:posOffset>61595</wp:posOffset>
            </wp:positionV>
            <wp:extent cx="1918335" cy="1438275"/>
            <wp:effectExtent l="0" t="0" r="12065" b="9525"/>
            <wp:wrapNone/>
            <wp:docPr id="2077" name="図 2077" descr="C:\Users\user\Dropbox (特定非営利法人　クロスメディアしまだ)\0_共有フォルダ_クロスメディア\R3年度実施事業\UNMANNED無人駅の芸術祭\記録_イベント等\暴走花いけ号_上野雄次\D4223AEF-CE6E-4692-A219-D31A1280F7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 name="図 2077" descr="C:\Users\user\Dropbox (特定非営利法人　クロスメディアしまだ)\0_共有フォルダ_クロスメディア\R3年度実施事業\UNMANNED無人駅の芸術祭\記録_イベント等\暴走花いけ号_上野雄次\D4223AEF-CE6E-4692-A219-D31A1280F7E9.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18335" cy="1438275"/>
                    </a:xfrm>
                    <a:prstGeom prst="rect">
                      <a:avLst/>
                    </a:prstGeom>
                    <a:noFill/>
                    <a:ln>
                      <a:no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83328" behindDoc="0" locked="0" layoutInCell="1" allowOverlap="1" wp14:anchorId="6880A3CA" wp14:editId="39F0877C">
            <wp:simplePos x="0" y="0"/>
            <wp:positionH relativeFrom="column">
              <wp:posOffset>121285</wp:posOffset>
            </wp:positionH>
            <wp:positionV relativeFrom="paragraph">
              <wp:posOffset>64135</wp:posOffset>
            </wp:positionV>
            <wp:extent cx="1971675" cy="1435100"/>
            <wp:effectExtent l="0" t="0" r="9525" b="0"/>
            <wp:wrapNone/>
            <wp:docPr id="2076" name="図 2076" descr="C:\Users\user\Dropbox (特定非営利法人　クロスメディアしまだ)\0_共有フォルダ_クロスメディア\R3年度実施事業\UNMANNED無人駅の芸術祭\記録_イベント等\鹿舞_杉原信幸×中村綾花_0227\LINE_ALBUM_0227杉原信幸　鹿舞_2203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図 2076" descr="C:\Users\user\Dropbox (特定非営利法人　クロスメディアしまだ)\0_共有フォルダ_クロスメディア\R3年度実施事業\UNMANNED無人駅の芸術祭\記録_イベント等\鹿舞_杉原信幸×中村綾花_0227\LINE_ALBUM_0227杉原信幸　鹿舞_220323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71675" cy="1435100"/>
                    </a:xfrm>
                    <a:prstGeom prst="rect">
                      <a:avLst/>
                    </a:prstGeom>
                    <a:noFill/>
                    <a:ln>
                      <a:no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85376" behindDoc="0" locked="0" layoutInCell="1" allowOverlap="1" wp14:anchorId="06BB6BD3" wp14:editId="5B8A69DA">
            <wp:simplePos x="0" y="0"/>
            <wp:positionH relativeFrom="column">
              <wp:posOffset>4317365</wp:posOffset>
            </wp:positionH>
            <wp:positionV relativeFrom="paragraph">
              <wp:posOffset>50165</wp:posOffset>
            </wp:positionV>
            <wp:extent cx="2028825" cy="1438275"/>
            <wp:effectExtent l="0" t="0" r="3175" b="9525"/>
            <wp:wrapNone/>
            <wp:docPr id="2078" name="図 2078" descr="C:\Users\user\Dropbox (特定非営利法人　クロスメディアしまだ)\0_共有フォルダ_クロスメディア\R3年度実施事業\UNMANNED無人駅の芸術祭\画像_鈴木竜一郎_記録_本開催_2022\⑻しでかすなかまたち_くもうきはし_2022\しでかすなかまたち_さとはちのブリキ屋にて_2022\1Q3A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図 2078" descr="C:\Users\user\Dropbox (特定非営利法人　クロスメディアしまだ)\0_共有フォルダ_クロスメディア\R3年度実施事業\UNMANNED無人駅の芸術祭\画像_鈴木竜一郎_記録_本開催_2022\⑻しでかすなかまたち_くもうきはし_2022\しでかすなかまたち_さとはちのブリキ屋にて_2022\1Q3A67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28825" cy="1438275"/>
                    </a:xfrm>
                    <a:prstGeom prst="rect">
                      <a:avLst/>
                    </a:prstGeom>
                    <a:noFill/>
                    <a:ln>
                      <a:noFill/>
                    </a:ln>
                  </pic:spPr>
                </pic:pic>
              </a:graphicData>
            </a:graphic>
          </wp:anchor>
        </w:drawing>
      </w:r>
    </w:p>
    <w:p w14:paraId="15223EAD" w14:textId="77777777" w:rsidR="00C668A9" w:rsidRDefault="00C668A9">
      <w:pPr>
        <w:wordWrap w:val="0"/>
        <w:jc w:val="left"/>
        <w:rPr>
          <w:rFonts w:ascii="ＭＳ Ｐゴシック" w:eastAsia="ＭＳ Ｐゴシック" w:hAnsi="ＭＳ Ｐゴシック" w:cs="Times New Roman"/>
          <w:sz w:val="24"/>
          <w:szCs w:val="24"/>
        </w:rPr>
      </w:pPr>
    </w:p>
    <w:p w14:paraId="5DCB3E39" w14:textId="77777777" w:rsidR="00C668A9" w:rsidRDefault="00C668A9">
      <w:pPr>
        <w:wordWrap w:val="0"/>
        <w:jc w:val="left"/>
        <w:rPr>
          <w:rFonts w:ascii="ＭＳ Ｐゴシック" w:eastAsia="ＭＳ Ｐゴシック" w:hAnsi="ＭＳ Ｐゴシック" w:cs="Times New Roman"/>
          <w:sz w:val="24"/>
          <w:szCs w:val="24"/>
        </w:rPr>
      </w:pPr>
    </w:p>
    <w:p w14:paraId="591F0691" w14:textId="77777777" w:rsidR="00C668A9" w:rsidRDefault="00C668A9">
      <w:pPr>
        <w:wordWrap w:val="0"/>
        <w:jc w:val="left"/>
        <w:rPr>
          <w:rFonts w:ascii="ＭＳ Ｐゴシック" w:eastAsia="ＭＳ Ｐゴシック" w:hAnsi="ＭＳ Ｐゴシック" w:cs="Times New Roman"/>
          <w:sz w:val="24"/>
          <w:szCs w:val="24"/>
        </w:rPr>
      </w:pPr>
    </w:p>
    <w:p w14:paraId="164BDE2B" w14:textId="77777777" w:rsidR="00C668A9" w:rsidRDefault="00C668A9">
      <w:pPr>
        <w:wordWrap w:val="0"/>
        <w:jc w:val="left"/>
        <w:rPr>
          <w:rFonts w:ascii="ＭＳ Ｐゴシック" w:eastAsia="ＭＳ Ｐゴシック" w:hAnsi="ＭＳ Ｐゴシック" w:cs="Times New Roman"/>
          <w:sz w:val="24"/>
          <w:szCs w:val="24"/>
        </w:rPr>
      </w:pPr>
    </w:p>
    <w:p w14:paraId="7796C3E7" w14:textId="77777777" w:rsidR="00C668A9" w:rsidRDefault="00C668A9">
      <w:pPr>
        <w:wordWrap w:val="0"/>
        <w:jc w:val="left"/>
        <w:rPr>
          <w:rFonts w:ascii="ＭＳ Ｐゴシック" w:eastAsia="ＭＳ Ｐゴシック" w:hAnsi="ＭＳ Ｐゴシック" w:cs="Times New Roman"/>
          <w:sz w:val="24"/>
          <w:szCs w:val="24"/>
        </w:rPr>
      </w:pPr>
    </w:p>
    <w:p w14:paraId="6DE65C2B"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39296" behindDoc="0" locked="0" layoutInCell="1" allowOverlap="1" wp14:anchorId="0C4F3BB6" wp14:editId="680BA6CF">
            <wp:simplePos x="0" y="0"/>
            <wp:positionH relativeFrom="column">
              <wp:posOffset>4429125</wp:posOffset>
            </wp:positionH>
            <wp:positionV relativeFrom="paragraph">
              <wp:posOffset>203835</wp:posOffset>
            </wp:positionV>
            <wp:extent cx="1751965" cy="2466975"/>
            <wp:effectExtent l="0" t="0" r="635" b="9525"/>
            <wp:wrapNone/>
            <wp:docPr id="18" name="図 18" descr="C:\Users\user\Dropbox (特定非営利法人　クロスメディアしまだ)\0_共有フォルダ_クロスメディア\R3年度実施事業\UNMANNED無人駅の芸術祭\画像_鈴木竜一郎_記録_本開催_2022\⒀森繁哉_2022\森繁哉_第一部_土地巡り 陽だまりのダンス劇_2022\1Q3A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C:\Users\user\Dropbox (特定非営利法人　クロスメディアしまだ)\0_共有フォルダ_クロスメディア\R3年度実施事業\UNMANNED無人駅の芸術祭\画像_鈴木竜一郎_記録_本開催_2022\⒀森繁哉_2022\森繁哉_第一部_土地巡り 陽だまりのダンス劇_2022\1Q3A702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51965" cy="2466975"/>
                    </a:xfrm>
                    <a:prstGeom prst="rect">
                      <a:avLst/>
                    </a:prstGeom>
                    <a:noFill/>
                    <a:ln>
                      <a:noFill/>
                    </a:ln>
                  </pic:spPr>
                </pic:pic>
              </a:graphicData>
            </a:graphic>
          </wp:anchor>
        </w:drawing>
      </w:r>
    </w:p>
    <w:p w14:paraId="396AC326"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70016" behindDoc="0" locked="0" layoutInCell="1" allowOverlap="1" wp14:anchorId="18C1BA18" wp14:editId="220B5281">
            <wp:simplePos x="0" y="0"/>
            <wp:positionH relativeFrom="column">
              <wp:posOffset>84455</wp:posOffset>
            </wp:positionH>
            <wp:positionV relativeFrom="paragraph">
              <wp:posOffset>52705</wp:posOffset>
            </wp:positionV>
            <wp:extent cx="2057400" cy="1374775"/>
            <wp:effectExtent l="0" t="0" r="0" b="0"/>
            <wp:wrapNone/>
            <wp:docPr id="21" name="図 21" descr="C:\Users\user\Dropbox (特定非営利法人　クロスメディアしまだ)\0_共有フォルダ_クロスメディア\R3年度実施事業\UNMANNED無人駅の芸術祭\画像_鈴木竜一郎_記録_本開催_2022\⑻しでかすなかまたち_くもうきはし_2022\271959360_1118004302072835_4178376681321228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C:\Users\user\Dropbox (特定非営利法人　クロスメディアしまだ)\0_共有フォルダ_クロスメディア\R3年度実施事業\UNMANNED無人駅の芸術祭\画像_鈴木竜一郎_記録_本開催_2022\⑻しでかすなかまたち_くもうきはし_2022\271959360_1118004302072835_4178376681321228037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57400" cy="1374775"/>
                    </a:xfrm>
                    <a:prstGeom prst="rect">
                      <a:avLst/>
                    </a:prstGeom>
                    <a:noFill/>
                    <a:ln>
                      <a:no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68992" behindDoc="0" locked="0" layoutInCell="1" allowOverlap="1" wp14:anchorId="1C160367" wp14:editId="2768E9A5">
            <wp:simplePos x="0" y="0"/>
            <wp:positionH relativeFrom="column">
              <wp:posOffset>2192655</wp:posOffset>
            </wp:positionH>
            <wp:positionV relativeFrom="paragraph">
              <wp:posOffset>52705</wp:posOffset>
            </wp:positionV>
            <wp:extent cx="2058670" cy="1371600"/>
            <wp:effectExtent l="0" t="0" r="0" b="0"/>
            <wp:wrapNone/>
            <wp:docPr id="19" name="図 19" descr="C:\Users\user\Dropbox (特定非営利法人　クロスメディアしまだ)\0_共有フォルダ_クロスメディア\R3年度実施事業\UNMANNED無人駅の芸術祭\画像_鈴木竜一郎_記録_本開催_2022\⒁ゆるかわふう+原正彦_命の時間、旅の時間_2022\1Q3A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C:\Users\user\Dropbox (特定非営利法人　クロスメディアしまだ)\0_共有フォルダ_クロスメディア\R3年度実施事業\UNMANNED無人駅の芸術祭\画像_鈴木竜一郎_記録_本開催_2022\⒁ゆるかわふう+原正彦_命の時間、旅の時間_2022\1Q3A626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58670" cy="1371600"/>
                    </a:xfrm>
                    <a:prstGeom prst="rect">
                      <a:avLst/>
                    </a:prstGeom>
                    <a:noFill/>
                    <a:ln>
                      <a:noFill/>
                    </a:ln>
                  </pic:spPr>
                </pic:pic>
              </a:graphicData>
            </a:graphic>
          </wp:anchor>
        </w:drawing>
      </w:r>
    </w:p>
    <w:p w14:paraId="4FCD6770" w14:textId="77777777" w:rsidR="00C668A9" w:rsidRDefault="005111FC">
      <w:pPr>
        <w:tabs>
          <w:tab w:val="left" w:pos="75"/>
        </w:tabs>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tab/>
      </w:r>
    </w:p>
    <w:p w14:paraId="16061D57" w14:textId="77777777" w:rsidR="00C668A9" w:rsidRDefault="00C668A9">
      <w:pPr>
        <w:tabs>
          <w:tab w:val="left" w:pos="1040"/>
        </w:tabs>
        <w:wordWrap w:val="0"/>
        <w:jc w:val="left"/>
        <w:rPr>
          <w:rFonts w:ascii="ＭＳ Ｐゴシック" w:eastAsia="ＭＳ Ｐゴシック" w:hAnsi="ＭＳ Ｐゴシック" w:cs="Times New Roman"/>
          <w:sz w:val="24"/>
          <w:szCs w:val="24"/>
        </w:rPr>
      </w:pPr>
    </w:p>
    <w:p w14:paraId="03A04A6E"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37541DCD"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31081206"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DA82DC6"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42368" behindDoc="0" locked="0" layoutInCell="1" allowOverlap="1" wp14:anchorId="2C7CD1A8" wp14:editId="7ED81D0E">
            <wp:simplePos x="0" y="0"/>
            <wp:positionH relativeFrom="column">
              <wp:posOffset>51435</wp:posOffset>
            </wp:positionH>
            <wp:positionV relativeFrom="paragraph">
              <wp:posOffset>131445</wp:posOffset>
            </wp:positionV>
            <wp:extent cx="1512570" cy="1007745"/>
            <wp:effectExtent l="0" t="0" r="0" b="1905"/>
            <wp:wrapNone/>
            <wp:docPr id="22" name="図 22" descr="C:\Users\user\Dropbox (特定非営利法人　クロスメディアしまだ)\0_共有フォルダ_クロスメディア\R3年度実施事業\UNMANNED無人駅の芸術祭\画像_鈴木竜一郎_記録_本開催_2022\さよおばあちゃん\1Q3A7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C:\Users\user\Dropbox (特定非営利法人　クロスメディアしまだ)\0_共有フォルダ_クロスメディア\R3年度実施事業\UNMANNED無人駅の芸術祭\画像_鈴木竜一郎_記録_本開催_2022\さよおばあちゃん\1Q3A76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512570" cy="1007745"/>
                    </a:xfrm>
                    <a:prstGeom prst="rect">
                      <a:avLst/>
                    </a:prstGeom>
                    <a:noFill/>
                    <a:ln>
                      <a:no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35200" behindDoc="0" locked="0" layoutInCell="1" allowOverlap="1" wp14:anchorId="1F384ECF" wp14:editId="43DF922E">
            <wp:simplePos x="0" y="0"/>
            <wp:positionH relativeFrom="column">
              <wp:posOffset>3042285</wp:posOffset>
            </wp:positionH>
            <wp:positionV relativeFrom="paragraph">
              <wp:posOffset>138430</wp:posOffset>
            </wp:positionV>
            <wp:extent cx="1209675" cy="1009015"/>
            <wp:effectExtent l="0" t="0" r="9525" b="635"/>
            <wp:wrapNone/>
            <wp:docPr id="5" name="図 5" descr="C:\Users\user\Dropbox (特定非営利法人　クロスメディアしまだ)\0_共有フォルダ_クロスメディア\R3年度実施事業\UNMANNED無人駅の芸術祭\画像_鈴木竜一郎_記録_本開催_2022\⑴ii(アイアイ)_青部の吊橋：ふたたび渡す_2022\1Q3A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C:\Users\user\Dropbox (特定非営利法人　クロスメディアしまだ)\0_共有フォルダ_クロスメディア\R3年度実施事業\UNMANNED無人駅の芸術祭\画像_鈴木竜一郎_記録_本開催_2022\⑴ii(アイアイ)_青部の吊橋：ふたたび渡す_2022\1Q3A636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09675" cy="1009015"/>
                    </a:xfrm>
                    <a:prstGeom prst="rect">
                      <a:avLst/>
                    </a:prstGeom>
                    <a:noFill/>
                    <a:ln>
                      <a:no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38272" behindDoc="0" locked="0" layoutInCell="1" allowOverlap="1" wp14:anchorId="3F714585" wp14:editId="72F7BE5B">
            <wp:simplePos x="0" y="0"/>
            <wp:positionH relativeFrom="column">
              <wp:posOffset>1661160</wp:posOffset>
            </wp:positionH>
            <wp:positionV relativeFrom="paragraph">
              <wp:posOffset>138430</wp:posOffset>
            </wp:positionV>
            <wp:extent cx="1285875" cy="1009650"/>
            <wp:effectExtent l="0" t="0" r="9525" b="0"/>
            <wp:wrapNone/>
            <wp:docPr id="13" name="図 13" descr="C:\Users\user\Dropbox (特定非営利法人　クロスメディアしまだ)\0_共有フォルダ_クロスメディア\R3年度実施事業\UNMANNED無人駅の芸術祭\画像_鈴木竜一郎_記録_本開催_2022\⑺さとうりさ_2022\さとうりさ_くぐりこぶち_2022\1Q3A6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C:\Users\user\Dropbox (特定非営利法人　クロスメディアしまだ)\0_共有フォルダ_クロスメディア\R3年度実施事業\UNMANNED無人駅の芸術祭\画像_鈴木竜一郎_記録_本開催_2022\⑺さとうりさ_2022\さとうりさ_くぐりこぶち_2022\1Q3A66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85875" cy="1009650"/>
                    </a:xfrm>
                    <a:prstGeom prst="rect">
                      <a:avLst/>
                    </a:prstGeom>
                    <a:noFill/>
                    <a:ln>
                      <a:noFill/>
                    </a:ln>
                  </pic:spPr>
                </pic:pic>
              </a:graphicData>
            </a:graphic>
          </wp:anchor>
        </w:drawing>
      </w:r>
    </w:p>
    <w:p w14:paraId="57F0C43E"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4AA56B05"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47077941"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04C395AC" w14:textId="77777777" w:rsidR="00C668A9" w:rsidRDefault="00C668A9">
      <w:pPr>
        <w:wordWrap w:val="0"/>
        <w:ind w:firstLineChars="100" w:firstLine="180"/>
        <w:jc w:val="left"/>
        <w:rPr>
          <w:rFonts w:ascii="ＭＳ Ｐゴシック" w:eastAsia="ＭＳ Ｐゴシック" w:hAnsi="ＭＳ Ｐゴシック" w:cs="Times New Roman"/>
          <w:sz w:val="18"/>
          <w:szCs w:val="18"/>
        </w:rPr>
      </w:pPr>
    </w:p>
    <w:p w14:paraId="5E519FE7" w14:textId="77777777" w:rsidR="00C668A9" w:rsidRDefault="005111FC">
      <w:pPr>
        <w:wordWrap w:val="0"/>
        <w:ind w:firstLineChars="100" w:firstLine="240"/>
        <w:jc w:val="left"/>
        <w:rPr>
          <w:rFonts w:ascii="ＭＳ Ｐゴシック" w:eastAsia="ＭＳ Ｐゴシック" w:hAnsi="ＭＳ Ｐゴシック" w:cs="Times New Roman"/>
          <w:sz w:val="18"/>
          <w:szCs w:val="18"/>
        </w:rPr>
      </w:pPr>
      <w:r>
        <w:rPr>
          <w:rFonts w:ascii="ＭＳ Ｐゴシック" w:eastAsia="ＭＳ Ｐゴシック" w:hAnsi="ＭＳ Ｐゴシック" w:cs="Times New Roman"/>
          <w:noProof/>
          <w:sz w:val="24"/>
          <w:szCs w:val="24"/>
        </w:rPr>
        <w:drawing>
          <wp:anchor distT="0" distB="0" distL="114300" distR="114300" simplePos="0" relativeHeight="251644416" behindDoc="0" locked="0" layoutInCell="1" allowOverlap="1" wp14:anchorId="3BD40480" wp14:editId="254EAC7C">
            <wp:simplePos x="0" y="0"/>
            <wp:positionH relativeFrom="column">
              <wp:posOffset>3810</wp:posOffset>
            </wp:positionH>
            <wp:positionV relativeFrom="paragraph">
              <wp:posOffset>52705</wp:posOffset>
            </wp:positionV>
            <wp:extent cx="2057400" cy="1371600"/>
            <wp:effectExtent l="0" t="0" r="0" b="0"/>
            <wp:wrapNone/>
            <wp:docPr id="30" name="図 30" descr="C:\Users\user\Dropbox (特定非営利法人　クロスメディアしまだ)\0_共有フォルダ_クロスメディア\R3年度実施事業\UNMANNED無人駅の芸術祭\記録_イベント等\大井川に橋は架けられるのか_KAORU TAKAGI_0320\IMG_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C:\Users\user\Dropbox (特定非営利法人　クロスメディアしまだ)\0_共有フォルダ_クロスメディア\R3年度実施事業\UNMANNED無人駅の芸術祭\記録_イベント等\大井川に橋は架けられるのか_KAORU TAKAGI_0320\IMG_111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057400" cy="1371600"/>
                    </a:xfrm>
                    <a:prstGeom prst="rect">
                      <a:avLst/>
                    </a:prstGeom>
                    <a:noFill/>
                    <a:ln>
                      <a:no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43392" behindDoc="0" locked="0" layoutInCell="1" allowOverlap="1" wp14:anchorId="3340E850" wp14:editId="563BDB99">
            <wp:simplePos x="0" y="0"/>
            <wp:positionH relativeFrom="column">
              <wp:posOffset>4309110</wp:posOffset>
            </wp:positionH>
            <wp:positionV relativeFrom="paragraph">
              <wp:posOffset>81280</wp:posOffset>
            </wp:positionV>
            <wp:extent cx="2047875" cy="1371600"/>
            <wp:effectExtent l="0" t="0" r="9525" b="0"/>
            <wp:wrapNone/>
            <wp:docPr id="28" name="図 28" descr="C:\Users\user\Dropbox (特定非営利法人　クロスメディアしまだ)\0_共有フォルダ_クロスメディア\R3年度実施事業\UNMANNED無人駅の芸術祭\記録_イベント等\ホタルのたまごづくり_ヒデミニシダ_0226\LINE_ALBUM_0226ニシダほたるのたまご_220310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C:\Users\user\Dropbox (特定非営利法人　クロスメディアしまだ)\0_共有フォルダ_クロスメディア\R3年度実施事業\UNMANNED無人駅の芸術祭\記録_イベント等\ホタルのたまごづくり_ヒデミニシダ_0226\LINE_ALBUM_0226ニシダほたるのたまご_220310_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047875" cy="1371600"/>
                    </a:xfrm>
                    <a:prstGeom prst="rect">
                      <a:avLst/>
                    </a:prstGeom>
                    <a:noFill/>
                    <a:ln>
                      <a:no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37248" behindDoc="0" locked="0" layoutInCell="1" allowOverlap="1" wp14:anchorId="63571FAD" wp14:editId="51647285">
            <wp:simplePos x="0" y="0"/>
            <wp:positionH relativeFrom="column">
              <wp:posOffset>2194560</wp:posOffset>
            </wp:positionH>
            <wp:positionV relativeFrom="paragraph">
              <wp:posOffset>81280</wp:posOffset>
            </wp:positionV>
            <wp:extent cx="2058035" cy="1371600"/>
            <wp:effectExtent l="0" t="0" r="0" b="0"/>
            <wp:wrapNone/>
            <wp:docPr id="12" name="図 12" descr="C:\Users\user\Dropbox (特定非営利法人　クロスメディアしまだ)\0_共有フォルダ_クロスメディア\R3年度実施事業\UNMANNED無人駅の芸術祭\画像_鈴木竜一郎_記録_本開催_2022\⑶上野雄次_2022\上野雄次_バンブーハウス_2022\1Q3A6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C:\Users\user\Dropbox (特定非営利法人　クロスメディアしまだ)\0_共有フォルダ_クロスメディア\R3年度実施事業\UNMANNED無人駅の芸術祭\画像_鈴木竜一郎_記録_本開催_2022\⑶上野雄次_2022\上野雄次_バンブーハウス_2022\1Q3A617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058035" cy="1371600"/>
                    </a:xfrm>
                    <a:prstGeom prst="rect">
                      <a:avLst/>
                    </a:prstGeom>
                    <a:noFill/>
                    <a:ln>
                      <a:noFill/>
                    </a:ln>
                  </pic:spPr>
                </pic:pic>
              </a:graphicData>
            </a:graphic>
          </wp:anchor>
        </w:drawing>
      </w:r>
    </w:p>
    <w:p w14:paraId="7C705880"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7D0022CD" w14:textId="77777777" w:rsidR="00C668A9" w:rsidRDefault="00C668A9">
      <w:pPr>
        <w:wordWrap w:val="0"/>
        <w:ind w:firstLineChars="100" w:firstLine="180"/>
        <w:jc w:val="left"/>
        <w:rPr>
          <w:rFonts w:ascii="ＭＳ Ｐゴシック" w:eastAsia="ＭＳ Ｐゴシック" w:hAnsi="ＭＳ Ｐゴシック" w:cs="Times New Roman"/>
          <w:sz w:val="18"/>
          <w:szCs w:val="18"/>
        </w:rPr>
      </w:pPr>
    </w:p>
    <w:p w14:paraId="09441FDE"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58731D6" w14:textId="77777777" w:rsidR="00C668A9" w:rsidRDefault="00C668A9">
      <w:pPr>
        <w:wordWrap w:val="0"/>
        <w:ind w:firstLineChars="100" w:firstLine="240"/>
        <w:jc w:val="left"/>
        <w:rPr>
          <w:rFonts w:ascii="ＭＳ Ｐゴシック" w:eastAsia="ＭＳ Ｐゴシック" w:hAnsi="ＭＳ Ｐゴシック" w:cs="Times New Roman"/>
          <w:sz w:val="24"/>
          <w:szCs w:val="24"/>
          <w:u w:val="single"/>
        </w:rPr>
      </w:pPr>
    </w:p>
    <w:p w14:paraId="7E8F9C54" w14:textId="77777777" w:rsidR="00C668A9" w:rsidRDefault="00C668A9">
      <w:pPr>
        <w:wordWrap w:val="0"/>
        <w:ind w:firstLineChars="100" w:firstLine="240"/>
        <w:jc w:val="left"/>
        <w:rPr>
          <w:rFonts w:ascii="ＭＳ Ｐゴシック" w:eastAsia="ＭＳ Ｐゴシック" w:hAnsi="ＭＳ Ｐゴシック" w:cs="Times New Roman"/>
          <w:sz w:val="24"/>
          <w:szCs w:val="24"/>
          <w:u w:val="single"/>
        </w:rPr>
      </w:pPr>
    </w:p>
    <w:p w14:paraId="666D4E8E" w14:textId="77777777" w:rsidR="00C668A9" w:rsidRDefault="00C668A9">
      <w:pPr>
        <w:widowControl/>
        <w:jc w:val="left"/>
        <w:rPr>
          <w:rFonts w:ascii="ＭＳ Ｐゴシック" w:eastAsia="ＭＳ Ｐゴシック" w:hAnsi="ＭＳ Ｐゴシック" w:cs="Times New Roman"/>
          <w:color w:val="000000" w:themeColor="text1"/>
          <w:sz w:val="24"/>
          <w:szCs w:val="24"/>
        </w:rPr>
      </w:pPr>
    </w:p>
    <w:p w14:paraId="0A6B8A29" w14:textId="77777777" w:rsidR="00C668A9" w:rsidRDefault="005111FC">
      <w:pPr>
        <w:rPr>
          <w:rFonts w:ascii="ＭＳ Ｐゴシック" w:eastAsia="ＭＳ Ｐゴシック" w:hAnsi="ＭＳ Ｐゴシック" w:cs="Times New Roman"/>
          <w:sz w:val="24"/>
          <w:szCs w:val="24"/>
          <w:bdr w:val="single" w:sz="4" w:space="0" w:color="auto"/>
        </w:rPr>
      </w:pPr>
      <w:r>
        <w:rPr>
          <w:rFonts w:ascii="ＭＳ Ｐゴシック" w:eastAsia="ＭＳ Ｐゴシック" w:hAnsi="ＭＳ Ｐゴシック" w:cs="Times New Roman" w:hint="eastAsia"/>
          <w:sz w:val="24"/>
          <w:szCs w:val="24"/>
          <w:bdr w:val="single" w:sz="4" w:space="0" w:color="auto"/>
        </w:rPr>
        <w:br w:type="page"/>
      </w:r>
    </w:p>
    <w:p w14:paraId="5AA001F0" w14:textId="77777777" w:rsidR="00C668A9" w:rsidRDefault="005111FC">
      <w:pPr>
        <w:widowControl/>
        <w:jc w:val="left"/>
        <w:rPr>
          <w:rFonts w:ascii="ＭＳ Ｐゴシック" w:eastAsia="ＭＳ Ｐゴシック" w:hAnsi="ＭＳ Ｐゴシック"/>
          <w:sz w:val="28"/>
          <w:szCs w:val="32"/>
        </w:rPr>
      </w:pPr>
      <w:r>
        <w:rPr>
          <w:rFonts w:ascii="ＭＳ Ｐゴシック" w:eastAsia="ＭＳ Ｐゴシック" w:hAnsi="ＭＳ Ｐゴシック" w:hint="eastAsia"/>
          <w:color w:val="FF0000"/>
          <w:sz w:val="52"/>
          <w:szCs w:val="56"/>
        </w:rPr>
        <w:lastRenderedPageBreak/>
        <w:t>0</w:t>
      </w:r>
      <w:r>
        <w:rPr>
          <w:rFonts w:ascii="ＭＳ Ｐゴシック" w:eastAsia="ＭＳ Ｐゴシック" w:hAnsi="ＭＳ Ｐゴシック" w:hint="eastAsia"/>
          <w:color w:val="FF0000"/>
          <w:sz w:val="52"/>
          <w:szCs w:val="56"/>
        </w:rPr>
        <w:t>3-4</w:t>
      </w:r>
      <w:r>
        <w:rPr>
          <w:rFonts w:hint="eastAsia"/>
          <w:sz w:val="28"/>
          <w:szCs w:val="32"/>
        </w:rPr>
        <w:t xml:space="preserve">　</w:t>
      </w:r>
      <w:r>
        <w:rPr>
          <w:rFonts w:ascii="ＭＳ Ｐゴシック" w:eastAsia="ＭＳ Ｐゴシック" w:hAnsi="ＭＳ Ｐゴシック" w:hint="eastAsia"/>
          <w:sz w:val="28"/>
          <w:szCs w:val="32"/>
        </w:rPr>
        <w:t>各事業の成果＜地域×ボトムアップ＞</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color w:val="FF0000"/>
          <w:sz w:val="24"/>
          <w:szCs w:val="28"/>
        </w:rPr>
        <w:t>＝＝＝＝＝＝＝＝＝＝＝＝＝＝＝</w:t>
      </w:r>
    </w:p>
    <w:p w14:paraId="4777331F" w14:textId="77777777" w:rsidR="00C668A9" w:rsidRDefault="00C668A9">
      <w:pPr>
        <w:wordWrap w:val="0"/>
        <w:jc w:val="left"/>
        <w:rPr>
          <w:rFonts w:ascii="ＭＳ Ｐゴシック" w:eastAsia="ＭＳ Ｐゴシック" w:hAnsi="ＭＳ Ｐゴシック" w:cs="Times New Roman"/>
          <w:sz w:val="24"/>
          <w:szCs w:val="24"/>
          <w:bdr w:val="single" w:sz="4" w:space="0" w:color="auto"/>
        </w:rPr>
      </w:pPr>
    </w:p>
    <w:p w14:paraId="42F10B6C" w14:textId="77777777" w:rsidR="00C668A9" w:rsidRDefault="005111FC">
      <w:pPr>
        <w:wordWrap w:val="0"/>
        <w:jc w:val="left"/>
        <w:rPr>
          <w:rFonts w:ascii="ＭＳ Ｐゴシック" w:eastAsia="ＭＳ Ｐゴシック" w:hAnsi="ＭＳ Ｐゴシック" w:cs="Times New Roman"/>
          <w:sz w:val="24"/>
          <w:szCs w:val="24"/>
          <w:bdr w:val="single" w:sz="4" w:space="0" w:color="auto"/>
        </w:rPr>
      </w:pPr>
      <w:r>
        <w:rPr>
          <w:rFonts w:ascii="ＭＳ Ｐゴシック" w:eastAsia="ＭＳ Ｐゴシック" w:hAnsi="ＭＳ Ｐゴシック" w:cs="Times New Roman" w:hint="eastAsia"/>
          <w:sz w:val="24"/>
          <w:szCs w:val="24"/>
          <w:bdr w:val="single" w:sz="4" w:space="0" w:color="auto"/>
        </w:rPr>
        <w:t>地域×ボトムアップ　＜中間支援＞</w:t>
      </w:r>
    </w:p>
    <w:p w14:paraId="344FFBF0" w14:textId="77777777" w:rsidR="00C668A9" w:rsidRDefault="00C668A9">
      <w:pPr>
        <w:wordWrap w:val="0"/>
        <w:jc w:val="left"/>
        <w:rPr>
          <w:rFonts w:ascii="ＭＳ Ｐゴシック" w:eastAsia="ＭＳ Ｐゴシック" w:hAnsi="ＭＳ Ｐゴシック" w:cs="Times New Roman"/>
          <w:sz w:val="24"/>
          <w:szCs w:val="24"/>
          <w:u w:val="single"/>
        </w:rPr>
      </w:pPr>
    </w:p>
    <w:p w14:paraId="7B80E786" w14:textId="77777777" w:rsidR="00C668A9" w:rsidRDefault="005111FC">
      <w:pPr>
        <w:wordWrap w:val="0"/>
        <w:jc w:val="left"/>
        <w:rPr>
          <w:rFonts w:ascii="ＭＳ Ｐゴシック" w:eastAsia="ＭＳ Ｐゴシック" w:hAnsi="ＭＳ Ｐゴシック"/>
          <w:sz w:val="24"/>
          <w:szCs w:val="24"/>
          <w:u w:val="single"/>
        </w:rPr>
      </w:pPr>
      <w:r>
        <w:rPr>
          <w:rFonts w:ascii="ＭＳ Ｐゴシック" w:eastAsia="ＭＳ Ｐゴシック" w:hAnsi="ＭＳ Ｐゴシック" w:cs="Times New Roman" w:hint="eastAsia"/>
          <w:sz w:val="24"/>
          <w:szCs w:val="24"/>
          <w:u w:val="single"/>
        </w:rPr>
        <w:t>④</w:t>
      </w:r>
      <w:r>
        <w:rPr>
          <w:rFonts w:ascii="ＭＳ Ｐゴシック" w:eastAsia="ＭＳ Ｐゴシック" w:hAnsi="ＭＳ Ｐゴシック" w:hint="eastAsia"/>
          <w:sz w:val="24"/>
          <w:szCs w:val="24"/>
          <w:u w:val="single"/>
        </w:rPr>
        <w:t>市民活動支援事業および⑤市民活動支援の拠点運営に関して</w:t>
      </w:r>
    </w:p>
    <w:p w14:paraId="1B3EE882" w14:textId="77777777" w:rsidR="00C668A9" w:rsidRDefault="00C668A9">
      <w:pPr>
        <w:pStyle w:val="ab"/>
        <w:wordWrap w:val="0"/>
        <w:ind w:leftChars="0" w:left="600"/>
        <w:jc w:val="left"/>
        <w:rPr>
          <w:rFonts w:ascii="ＭＳ Ｐゴシック" w:eastAsia="ＭＳ Ｐゴシック" w:hAnsi="ＭＳ Ｐゴシック"/>
          <w:sz w:val="24"/>
          <w:szCs w:val="24"/>
          <w:u w:val="single"/>
        </w:rPr>
      </w:pPr>
    </w:p>
    <w:p w14:paraId="576A7B32"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島田市市民活動センターの運営を中心に、セミナーの開催や市民活動の各種相談の受付など、中間支援に関する取り組みを行った。「市民活動の成長がまちの成長～市民力の活きる協働のまちづくりに向けて～」をテーマに、「ひらく、つながる、生まれる」の事業方針のもと市民力の活きる協働のまちづくりに向けた中間支援機能として、潜在的活動層の掘り起こしと、既存の活動実践者層への取り組みを行った。</w:t>
      </w:r>
      <w:r>
        <w:rPr>
          <w:rFonts w:ascii="ＭＳ Ｐゴシック" w:eastAsia="ＭＳ Ｐゴシック" w:hAnsi="ＭＳ Ｐゴシック" w:cs="Times New Roman" w:hint="eastAsia"/>
          <w:sz w:val="24"/>
          <w:szCs w:val="24"/>
        </w:rPr>
        <w:t>その他、</w:t>
      </w:r>
      <w:r>
        <w:rPr>
          <w:rFonts w:ascii="ＭＳ Ｐゴシック" w:eastAsia="ＭＳ Ｐゴシック" w:hAnsi="ＭＳ Ｐゴシック" w:cs="Times New Roman" w:hint="eastAsia"/>
          <w:sz w:val="24"/>
          <w:szCs w:val="24"/>
        </w:rPr>
        <w:t>焼津市や藤枝市での講座の開催など、志太榛原地域を中心として幅広い支援を行った。当団体の設立時から行ってきたネットワークと各種取り組みのノウハウを活かした実践的な支援を通じて、地域コーディネーターとしての役割を果たしたといえる。</w:t>
      </w:r>
      <w:r>
        <w:rPr>
          <w:rFonts w:ascii="ＭＳ Ｐゴシック" w:eastAsia="ＭＳ Ｐゴシック" w:hAnsi="ＭＳ Ｐゴシック" w:cs="Times New Roman" w:hint="eastAsia"/>
          <w:sz w:val="24"/>
          <w:szCs w:val="24"/>
        </w:rPr>
        <w:t>加えて、</w:t>
      </w:r>
      <w:r>
        <w:rPr>
          <w:rFonts w:ascii="ＭＳ Ｐゴシック" w:eastAsia="ＭＳ Ｐゴシック" w:hAnsi="ＭＳ Ｐゴシック" w:cs="Times New Roman" w:hint="eastAsia"/>
          <w:sz w:val="24"/>
          <w:szCs w:val="24"/>
        </w:rPr>
        <w:t>初開催となった「夏休み１</w:t>
      </w:r>
      <w:r>
        <w:rPr>
          <w:rFonts w:ascii="ＭＳ Ｐゴシック" w:eastAsia="ＭＳ Ｐゴシック" w:hAnsi="ＭＳ Ｐゴシック" w:cs="Times New Roman" w:hint="eastAsia"/>
          <w:sz w:val="24"/>
          <w:szCs w:val="24"/>
        </w:rPr>
        <w:t>D</w:t>
      </w:r>
      <w:r>
        <w:rPr>
          <w:rFonts w:ascii="ＭＳ Ｐゴシック" w:eastAsia="ＭＳ Ｐゴシック" w:hAnsi="ＭＳ Ｐゴシック" w:cs="Times New Roman"/>
          <w:sz w:val="24"/>
          <w:szCs w:val="24"/>
        </w:rPr>
        <w:t>ay</w:t>
      </w:r>
      <w:r>
        <w:rPr>
          <w:rFonts w:ascii="ＭＳ Ｐゴシック" w:eastAsia="ＭＳ Ｐゴシック" w:hAnsi="ＭＳ Ｐゴシック" w:cs="Times New Roman" w:hint="eastAsia"/>
          <w:sz w:val="24"/>
          <w:szCs w:val="24"/>
        </w:rPr>
        <w:t>ボランティア」においては、定員の</w:t>
      </w:r>
      <w:r>
        <w:rPr>
          <w:rFonts w:ascii="ＭＳ Ｐゴシック" w:eastAsia="ＭＳ Ｐゴシック" w:hAnsi="ＭＳ Ｐゴシック" w:cs="Times New Roman" w:hint="eastAsia"/>
          <w:sz w:val="24"/>
          <w:szCs w:val="24"/>
        </w:rPr>
        <w:t>2</w:t>
      </w:r>
      <w:r>
        <w:rPr>
          <w:rFonts w:ascii="ＭＳ Ｐゴシック" w:eastAsia="ＭＳ Ｐゴシック" w:hAnsi="ＭＳ Ｐゴシック" w:cs="Times New Roman" w:hint="eastAsia"/>
          <w:sz w:val="24"/>
          <w:szCs w:val="24"/>
        </w:rPr>
        <w:t>倍以上もの応募があ</w:t>
      </w:r>
      <w:r>
        <w:rPr>
          <w:rFonts w:ascii="ＭＳ Ｐゴシック" w:eastAsia="ＭＳ Ｐゴシック" w:hAnsi="ＭＳ Ｐゴシック" w:cs="Times New Roman" w:hint="eastAsia"/>
          <w:sz w:val="24"/>
          <w:szCs w:val="24"/>
        </w:rPr>
        <w:t>り、継続した実施を検討していく。</w:t>
      </w:r>
    </w:p>
    <w:p w14:paraId="2B05214E"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7EDB75A3" w14:textId="77777777" w:rsidR="00C668A9" w:rsidRDefault="005111FC">
      <w:pPr>
        <w:wordWrap w:val="0"/>
        <w:jc w:val="left"/>
        <w:rPr>
          <w:rFonts w:ascii="ＭＳ Ｐゴシック" w:eastAsia="ＭＳ Ｐゴシック" w:hAnsi="ＭＳ Ｐゴシック" w:cs="Times New Roman"/>
          <w:b/>
          <w:bCs/>
          <w:sz w:val="24"/>
          <w:szCs w:val="24"/>
        </w:rPr>
      </w:pPr>
      <w:r>
        <w:rPr>
          <w:rFonts w:ascii="ＭＳ Ｐゴシック" w:eastAsia="ＭＳ Ｐゴシック" w:hAnsi="ＭＳ Ｐゴシック" w:cs="Times New Roman" w:hint="eastAsia"/>
          <w:b/>
          <w:bCs/>
          <w:sz w:val="24"/>
          <w:szCs w:val="24"/>
        </w:rPr>
        <w:t>【島田市市民活動センター中間支援業務（島田市委託事業）】</w:t>
      </w:r>
    </w:p>
    <w:p w14:paraId="443CF948"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w:t>
      </w:r>
      <w:r>
        <w:rPr>
          <w:rFonts w:ascii="ＭＳ Ｐゴシック" w:eastAsia="ＭＳ Ｐゴシック" w:hAnsi="ＭＳ Ｐゴシック" w:cs="Times New Roman" w:hint="eastAsia"/>
          <w:sz w:val="24"/>
          <w:szCs w:val="24"/>
        </w:rPr>
        <w:t>実施場所：島田市市民活動センター（島田市本通三丁目６番の１）</w:t>
      </w:r>
    </w:p>
    <w:p w14:paraId="72341DCA"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w:t>
      </w:r>
      <w:r>
        <w:rPr>
          <w:rFonts w:ascii="ＭＳ Ｐゴシック" w:eastAsia="ＭＳ Ｐゴシック" w:hAnsi="ＭＳ Ｐゴシック" w:cs="Times New Roman" w:hint="eastAsia"/>
          <w:sz w:val="24"/>
          <w:szCs w:val="24"/>
        </w:rPr>
        <w:t>期間：令和</w:t>
      </w:r>
      <w:r>
        <w:rPr>
          <w:rFonts w:ascii="ＭＳ Ｐゴシック" w:eastAsia="ＭＳ Ｐゴシック" w:hAnsi="ＭＳ Ｐゴシック" w:cs="Times New Roman" w:hint="eastAsia"/>
          <w:sz w:val="24"/>
          <w:szCs w:val="24"/>
        </w:rPr>
        <w:t>3</w:t>
      </w:r>
      <w:r>
        <w:rPr>
          <w:rFonts w:ascii="ＭＳ Ｐゴシック" w:eastAsia="ＭＳ Ｐゴシック" w:hAnsi="ＭＳ Ｐゴシック" w:cs="Times New Roman" w:hint="eastAsia"/>
          <w:sz w:val="24"/>
          <w:szCs w:val="24"/>
        </w:rPr>
        <w:t>年</w:t>
      </w:r>
      <w:r>
        <w:rPr>
          <w:rFonts w:ascii="ＭＳ Ｐゴシック" w:eastAsia="ＭＳ Ｐゴシック" w:hAnsi="ＭＳ Ｐゴシック" w:cs="Times New Roman" w:hint="eastAsia"/>
          <w:sz w:val="24"/>
          <w:szCs w:val="24"/>
        </w:rPr>
        <w:t>4</w:t>
      </w:r>
      <w:r>
        <w:rPr>
          <w:rFonts w:ascii="ＭＳ Ｐゴシック" w:eastAsia="ＭＳ Ｐゴシック" w:hAnsi="ＭＳ Ｐゴシック" w:cs="Times New Roman" w:hint="eastAsia"/>
          <w:sz w:val="24"/>
          <w:szCs w:val="24"/>
        </w:rPr>
        <w:t>月</w:t>
      </w:r>
      <w:r>
        <w:rPr>
          <w:rFonts w:ascii="ＭＳ Ｐゴシック" w:eastAsia="ＭＳ Ｐゴシック" w:hAnsi="ＭＳ Ｐゴシック" w:cs="Times New Roman" w:hint="eastAsia"/>
          <w:sz w:val="24"/>
          <w:szCs w:val="24"/>
        </w:rPr>
        <w:t>1</w:t>
      </w:r>
      <w:r>
        <w:rPr>
          <w:rFonts w:ascii="ＭＳ Ｐゴシック" w:eastAsia="ＭＳ Ｐゴシック" w:hAnsi="ＭＳ Ｐゴシック" w:cs="Times New Roman" w:hint="eastAsia"/>
          <w:sz w:val="24"/>
          <w:szCs w:val="24"/>
        </w:rPr>
        <w:t>日～令和</w:t>
      </w:r>
      <w:r>
        <w:rPr>
          <w:rFonts w:ascii="ＭＳ Ｐゴシック" w:eastAsia="ＭＳ Ｐゴシック" w:hAnsi="ＭＳ Ｐゴシック" w:cs="Times New Roman" w:hint="eastAsia"/>
          <w:sz w:val="24"/>
          <w:szCs w:val="24"/>
        </w:rPr>
        <w:t>4</w:t>
      </w:r>
      <w:r>
        <w:rPr>
          <w:rFonts w:ascii="ＭＳ Ｐゴシック" w:eastAsia="ＭＳ Ｐゴシック" w:hAnsi="ＭＳ Ｐゴシック" w:cs="Times New Roman" w:hint="eastAsia"/>
          <w:sz w:val="24"/>
          <w:szCs w:val="24"/>
        </w:rPr>
        <w:t>年</w:t>
      </w:r>
      <w:r>
        <w:rPr>
          <w:rFonts w:ascii="ＭＳ Ｐゴシック" w:eastAsia="ＭＳ Ｐゴシック" w:hAnsi="ＭＳ Ｐゴシック" w:cs="Times New Roman" w:hint="eastAsia"/>
          <w:sz w:val="24"/>
          <w:szCs w:val="24"/>
        </w:rPr>
        <w:t>3</w:t>
      </w:r>
      <w:r>
        <w:rPr>
          <w:rFonts w:ascii="ＭＳ Ｐゴシック" w:eastAsia="ＭＳ Ｐゴシック" w:hAnsi="ＭＳ Ｐゴシック" w:cs="Times New Roman" w:hint="eastAsia"/>
          <w:sz w:val="24"/>
          <w:szCs w:val="24"/>
        </w:rPr>
        <w:t>月</w:t>
      </w:r>
      <w:r>
        <w:rPr>
          <w:rFonts w:ascii="ＭＳ Ｐゴシック" w:eastAsia="ＭＳ Ｐゴシック" w:hAnsi="ＭＳ Ｐゴシック" w:cs="Times New Roman" w:hint="eastAsia"/>
          <w:sz w:val="24"/>
          <w:szCs w:val="24"/>
        </w:rPr>
        <w:t>31</w:t>
      </w:r>
      <w:r>
        <w:rPr>
          <w:rFonts w:ascii="ＭＳ Ｐゴシック" w:eastAsia="ＭＳ Ｐゴシック" w:hAnsi="ＭＳ Ｐゴシック" w:cs="Times New Roman" w:hint="eastAsia"/>
          <w:sz w:val="24"/>
          <w:szCs w:val="24"/>
        </w:rPr>
        <w:t>日</w:t>
      </w:r>
    </w:p>
    <w:p w14:paraId="5467B808" w14:textId="77777777" w:rsidR="00C668A9" w:rsidRDefault="005111FC">
      <w:pPr>
        <w:wordWrap w:val="0"/>
        <w:ind w:firstLineChars="100" w:firstLine="2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w:t>
      </w:r>
      <w:r>
        <w:rPr>
          <w:rFonts w:ascii="ＭＳ Ｐゴシック" w:eastAsia="ＭＳ Ｐゴシック" w:hAnsi="ＭＳ Ｐゴシック" w:cs="Times New Roman" w:hint="eastAsia"/>
          <w:sz w:val="24"/>
          <w:szCs w:val="24"/>
        </w:rPr>
        <w:t>主な実施内容</w:t>
      </w:r>
    </w:p>
    <w:p w14:paraId="2A0BE93E" w14:textId="77777777" w:rsidR="00C668A9" w:rsidRDefault="005111FC">
      <w:pPr>
        <w:wordWrap w:val="0"/>
        <w:ind w:firstLineChars="35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・市民活動に関する情報の発信（市民活動センター通信の発行（年</w:t>
      </w:r>
      <w:r>
        <w:rPr>
          <w:rFonts w:ascii="ＭＳ Ｐゴシック" w:eastAsia="ＭＳ Ｐゴシック" w:hAnsi="ＭＳ Ｐゴシック" w:cs="Times New Roman" w:hint="eastAsia"/>
          <w:sz w:val="24"/>
          <w:szCs w:val="24"/>
        </w:rPr>
        <w:t>4</w:t>
      </w:r>
      <w:r>
        <w:rPr>
          <w:rFonts w:ascii="ＭＳ Ｐゴシック" w:eastAsia="ＭＳ Ｐゴシック" w:hAnsi="ＭＳ Ｐゴシック" w:cs="Times New Roman" w:hint="eastAsia"/>
          <w:sz w:val="24"/>
          <w:szCs w:val="24"/>
        </w:rPr>
        <w:t>回）他）</w:t>
      </w:r>
    </w:p>
    <w:p w14:paraId="25FFBD4D" w14:textId="77777777" w:rsidR="00C668A9" w:rsidRDefault="005111FC">
      <w:pPr>
        <w:wordWrap w:val="0"/>
        <w:ind w:firstLineChars="35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・公式サイトの設置及び活用（</w:t>
      </w:r>
      <w:r>
        <w:rPr>
          <w:rFonts w:ascii="ＭＳ Ｐゴシック" w:eastAsia="ＭＳ Ｐゴシック" w:hAnsi="ＭＳ Ｐゴシック" w:cs="Times New Roman" w:hint="eastAsia"/>
          <w:sz w:val="24"/>
          <w:szCs w:val="24"/>
        </w:rPr>
        <w:t>http://scsc.jp</w:t>
      </w:r>
      <w:r>
        <w:rPr>
          <w:rFonts w:ascii="ＭＳ Ｐゴシック" w:eastAsia="ＭＳ Ｐゴシック" w:hAnsi="ＭＳ Ｐゴシック" w:cs="Times New Roman" w:hint="eastAsia"/>
          <w:sz w:val="24"/>
          <w:szCs w:val="24"/>
        </w:rPr>
        <w:t>）</w:t>
      </w:r>
    </w:p>
    <w:p w14:paraId="5F0DFB47" w14:textId="77777777" w:rsidR="00C668A9" w:rsidRDefault="005111FC">
      <w:pPr>
        <w:wordWrap w:val="0"/>
        <w:ind w:firstLineChars="35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・市民活動の相談対応及び市民からの市民活動に関する相談対応</w:t>
      </w:r>
    </w:p>
    <w:p w14:paraId="366DB77F" w14:textId="77777777" w:rsidR="00C668A9" w:rsidRDefault="005111FC">
      <w:pPr>
        <w:wordWrap w:val="0"/>
        <w:ind w:firstLineChars="35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登録団体への</w:t>
      </w:r>
      <w:r>
        <w:rPr>
          <w:rFonts w:ascii="ＭＳ Ｐゴシック" w:eastAsia="ＭＳ Ｐゴシック" w:hAnsi="ＭＳ Ｐゴシック" w:cs="Times New Roman" w:hint="eastAsia"/>
          <w:sz w:val="24"/>
          <w:szCs w:val="24"/>
        </w:rPr>
        <w:t>アンケート調査</w:t>
      </w:r>
    </w:p>
    <w:p w14:paraId="2A2561C6" w14:textId="77777777" w:rsidR="00C668A9" w:rsidRDefault="005111FC">
      <w:pPr>
        <w:wordWrap w:val="0"/>
        <w:ind w:firstLineChars="35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中高生向け「夏休み１</w:t>
      </w:r>
      <w:r>
        <w:rPr>
          <w:rFonts w:ascii="ＭＳ Ｐゴシック" w:eastAsia="ＭＳ Ｐゴシック" w:hAnsi="ＭＳ Ｐゴシック" w:cs="Times New Roman" w:hint="eastAsia"/>
          <w:sz w:val="24"/>
          <w:szCs w:val="24"/>
        </w:rPr>
        <w:t>Day</w:t>
      </w:r>
      <w:r>
        <w:rPr>
          <w:rFonts w:ascii="ＭＳ Ｐゴシック" w:eastAsia="ＭＳ Ｐゴシック" w:hAnsi="ＭＳ Ｐゴシック" w:cs="Times New Roman" w:hint="eastAsia"/>
          <w:sz w:val="24"/>
          <w:szCs w:val="24"/>
        </w:rPr>
        <w:t>ボランティア」事業の展開</w:t>
      </w:r>
    </w:p>
    <w:p w14:paraId="7724AC36" w14:textId="77777777" w:rsidR="00C668A9" w:rsidRDefault="005111FC">
      <w:pPr>
        <w:wordWrap w:val="0"/>
        <w:ind w:firstLineChars="35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・テーマ別編集</w:t>
      </w:r>
      <w:r>
        <w:rPr>
          <w:rFonts w:ascii="ＭＳ Ｐゴシック" w:eastAsia="ＭＳ Ｐゴシック" w:hAnsi="ＭＳ Ｐゴシック" w:cs="Times New Roman" w:hint="eastAsia"/>
          <w:sz w:val="24"/>
          <w:szCs w:val="24"/>
        </w:rPr>
        <w:t>NPO HELP PAPER</w:t>
      </w:r>
      <w:r>
        <w:rPr>
          <w:rFonts w:ascii="ＭＳ Ｐゴシック" w:eastAsia="ＭＳ Ｐゴシック" w:hAnsi="ＭＳ Ｐゴシック" w:cs="Times New Roman" w:hint="eastAsia"/>
          <w:sz w:val="24"/>
          <w:szCs w:val="24"/>
        </w:rPr>
        <w:t>「市民活動のヒント」発行</w:t>
      </w:r>
    </w:p>
    <w:p w14:paraId="54EF982A" w14:textId="77777777" w:rsidR="00C668A9" w:rsidRDefault="005111FC">
      <w:pPr>
        <w:wordWrap w:val="0"/>
        <w:ind w:firstLineChars="35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・協働ガイドブック</w:t>
      </w:r>
      <w:r>
        <w:rPr>
          <w:rFonts w:ascii="ＭＳ Ｐゴシック" w:eastAsia="ＭＳ Ｐゴシック" w:hAnsi="ＭＳ Ｐゴシック" w:cs="Times New Roman" w:hint="eastAsia"/>
          <w:sz w:val="24"/>
          <w:szCs w:val="24"/>
        </w:rPr>
        <w:t>「市民活動　協働のヒント」発行</w:t>
      </w:r>
    </w:p>
    <w:p w14:paraId="06AD698A"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45B68449" w14:textId="77777777" w:rsidR="00C668A9" w:rsidRDefault="005111FC">
      <w:pPr>
        <w:wordWrap w:val="0"/>
        <w:ind w:firstLineChars="350" w:firstLine="735"/>
        <w:jc w:val="left"/>
        <w:rPr>
          <w:rFonts w:ascii="ＭＳ Ｐゴシック" w:eastAsia="ＭＳ Ｐゴシック" w:hAnsi="ＭＳ Ｐゴシック" w:cs="Times New Roman"/>
          <w:sz w:val="24"/>
          <w:szCs w:val="24"/>
        </w:rPr>
      </w:pPr>
      <w:r>
        <w:rPr>
          <w:noProof/>
        </w:rPr>
        <w:drawing>
          <wp:anchor distT="0" distB="0" distL="114300" distR="114300" simplePos="0" relativeHeight="251679232" behindDoc="0" locked="0" layoutInCell="1" allowOverlap="1" wp14:anchorId="2E07DE4C" wp14:editId="158A2E69">
            <wp:simplePos x="0" y="0"/>
            <wp:positionH relativeFrom="column">
              <wp:posOffset>49530</wp:posOffset>
            </wp:positionH>
            <wp:positionV relativeFrom="paragraph">
              <wp:posOffset>75565</wp:posOffset>
            </wp:positionV>
            <wp:extent cx="1692275" cy="2355850"/>
            <wp:effectExtent l="0" t="0" r="9525"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pic:cNvPicPr>
                  </pic:nvPicPr>
                  <pic:blipFill>
                    <a:blip r:embed="rId43" cstate="print">
                      <a:extLst>
                        <a:ext uri="{28A0092B-C50C-407E-A947-70E740481C1C}">
                          <a14:useLocalDpi xmlns:a14="http://schemas.microsoft.com/office/drawing/2010/main" val="0"/>
                        </a:ext>
                      </a:extLst>
                    </a:blip>
                    <a:srcRect l="34651" t="14804" r="35454" b="11144"/>
                    <a:stretch>
                      <a:fillRect/>
                    </a:stretch>
                  </pic:blipFill>
                  <pic:spPr>
                    <a:xfrm>
                      <a:off x="0" y="0"/>
                      <a:ext cx="1692275" cy="2355850"/>
                    </a:xfrm>
                    <a:prstGeom prst="rect">
                      <a:avLst/>
                    </a:prstGeom>
                    <a:ln>
                      <a:noFill/>
                    </a:ln>
                  </pic:spPr>
                </pic:pic>
              </a:graphicData>
            </a:graphic>
          </wp:anchor>
        </w:drawing>
      </w:r>
      <w:r>
        <w:rPr>
          <w:noProof/>
        </w:rPr>
        <w:drawing>
          <wp:anchor distT="0" distB="0" distL="114300" distR="114300" simplePos="0" relativeHeight="251680256" behindDoc="0" locked="0" layoutInCell="1" allowOverlap="1" wp14:anchorId="1FDCD229" wp14:editId="712340AB">
            <wp:simplePos x="0" y="0"/>
            <wp:positionH relativeFrom="column">
              <wp:posOffset>1847215</wp:posOffset>
            </wp:positionH>
            <wp:positionV relativeFrom="paragraph">
              <wp:posOffset>66675</wp:posOffset>
            </wp:positionV>
            <wp:extent cx="1692910" cy="2363470"/>
            <wp:effectExtent l="0" t="0" r="8890" b="11430"/>
            <wp:wrapNone/>
            <wp:docPr id="2063" name="図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図 2063"/>
                    <pic:cNvPicPr>
                      <a:picLocks noChangeAspect="1"/>
                    </pic:cNvPicPr>
                  </pic:nvPicPr>
                  <pic:blipFill>
                    <a:blip r:embed="rId44" cstate="print">
                      <a:extLst>
                        <a:ext uri="{28A0092B-C50C-407E-A947-70E740481C1C}">
                          <a14:useLocalDpi xmlns:a14="http://schemas.microsoft.com/office/drawing/2010/main" val="0"/>
                        </a:ext>
                      </a:extLst>
                    </a:blip>
                    <a:srcRect l="34485" t="20846" r="35447" b="4532"/>
                    <a:stretch>
                      <a:fillRect/>
                    </a:stretch>
                  </pic:blipFill>
                  <pic:spPr>
                    <a:xfrm>
                      <a:off x="0" y="0"/>
                      <a:ext cx="1692910" cy="2363470"/>
                    </a:xfrm>
                    <a:prstGeom prst="rect">
                      <a:avLst/>
                    </a:prstGeom>
                    <a:ln>
                      <a:no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71040" behindDoc="0" locked="0" layoutInCell="1" allowOverlap="1" wp14:anchorId="78964F5A" wp14:editId="7074C7BF">
            <wp:simplePos x="0" y="0"/>
            <wp:positionH relativeFrom="column">
              <wp:posOffset>3677285</wp:posOffset>
            </wp:positionH>
            <wp:positionV relativeFrom="paragraph">
              <wp:posOffset>53975</wp:posOffset>
            </wp:positionV>
            <wp:extent cx="2059940" cy="1546225"/>
            <wp:effectExtent l="0" t="0" r="10160" b="3175"/>
            <wp:wrapNone/>
            <wp:docPr id="2069" name="図 2069" descr="C:\Users\user\Dropbox (特定非営利法人　クロスメディアしまだ)\0_共有フォルダ_クロスメディア\R3年度実施事業\島田市_市民活動センター運営事業\団体紹介シートアピタ掲出_0318\275718147_382865760340089_8496399510569516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図 2069" descr="C:\Users\user\Dropbox (特定非営利法人　クロスメディアしまだ)\0_共有フォルダ_クロスメディア\R3年度実施事業\島田市_市民活動センター運営事業\団体紹介シートアピタ掲出_0318\275718147_382865760340089_8496399510569516652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059940" cy="1546225"/>
                    </a:xfrm>
                    <a:prstGeom prst="rect">
                      <a:avLst/>
                    </a:prstGeom>
                    <a:noFill/>
                    <a:ln>
                      <a:noFill/>
                    </a:ln>
                  </pic:spPr>
                </pic:pic>
              </a:graphicData>
            </a:graphic>
          </wp:anchor>
        </w:drawing>
      </w:r>
    </w:p>
    <w:p w14:paraId="05FDC45B"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736296BF"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283E065D"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6E86E3B1"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47D9E933"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0DD41296"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1BD9BBCB" w14:textId="77777777" w:rsidR="00C668A9" w:rsidRDefault="005111FC">
      <w:pPr>
        <w:wordWrap w:val="0"/>
        <w:ind w:firstLineChars="35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noProof/>
          <w:sz w:val="24"/>
          <w:szCs w:val="24"/>
        </w:rPr>
        <w:drawing>
          <wp:anchor distT="0" distB="0" distL="114300" distR="114300" simplePos="0" relativeHeight="251672064" behindDoc="0" locked="0" layoutInCell="1" allowOverlap="1" wp14:anchorId="75EA0633" wp14:editId="4B1FCC51">
            <wp:simplePos x="0" y="0"/>
            <wp:positionH relativeFrom="column">
              <wp:posOffset>3704590</wp:posOffset>
            </wp:positionH>
            <wp:positionV relativeFrom="paragraph">
              <wp:posOffset>96520</wp:posOffset>
            </wp:positionV>
            <wp:extent cx="2108200" cy="1581150"/>
            <wp:effectExtent l="0" t="0" r="0" b="6350"/>
            <wp:wrapNone/>
            <wp:docPr id="2070" name="図 2070" descr="C:\Users\user\Dropbox (特定非営利法人　クロスメディアしまだ)\0_共有フォルダ_クロスメディア\R3年度実施事業\島田市_市民活動センター運営事業\団体紹介シートアピタ掲出_0318\275460829_1043549086231780_5015937630648255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図 2070" descr="C:\Users\user\Dropbox (特定非営利法人　クロスメディアしまだ)\0_共有フォルダ_クロスメディア\R3年度実施事業\島田市_市民活動センター運営事業\団体紹介シートアピタ掲出_0318\275460829_1043549086231780_5015937630648255662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108200" cy="1581150"/>
                    </a:xfrm>
                    <a:prstGeom prst="rect">
                      <a:avLst/>
                    </a:prstGeom>
                    <a:noFill/>
                    <a:ln>
                      <a:noFill/>
                    </a:ln>
                  </pic:spPr>
                </pic:pic>
              </a:graphicData>
            </a:graphic>
          </wp:anchor>
        </w:drawing>
      </w:r>
    </w:p>
    <w:p w14:paraId="0B06102C"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02A72F05"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62C38DC8" w14:textId="77777777" w:rsidR="00C668A9" w:rsidRDefault="00C668A9">
      <w:pPr>
        <w:wordWrap w:val="0"/>
        <w:ind w:firstLineChars="350" w:firstLine="840"/>
        <w:jc w:val="left"/>
        <w:rPr>
          <w:rFonts w:ascii="ＭＳ Ｐゴシック" w:eastAsia="ＭＳ Ｐゴシック" w:hAnsi="ＭＳ Ｐゴシック" w:cs="Times New Roman"/>
          <w:sz w:val="24"/>
          <w:szCs w:val="24"/>
        </w:rPr>
      </w:pPr>
    </w:p>
    <w:p w14:paraId="03232FFE" w14:textId="77777777" w:rsidR="00C668A9" w:rsidRDefault="005111FC">
      <w:pPr>
        <w:wordWrap w:val="0"/>
        <w:jc w:val="left"/>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↑市民活動センター通信</w:t>
      </w:r>
    </w:p>
    <w:p w14:paraId="77F4D0D4" w14:textId="77777777" w:rsidR="00C668A9" w:rsidRDefault="005111FC">
      <w:pPr>
        <w:wordWrap w:val="0"/>
        <w:ind w:left="840" w:firstLineChars="350" w:firstLine="735"/>
        <w:jc w:val="left"/>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 xml:space="preserve">　　　市民活動団体</w:t>
      </w:r>
      <w:r>
        <w:rPr>
          <w:rFonts w:ascii="ＭＳ Ｐゴシック" w:eastAsia="ＭＳ Ｐゴシック" w:hAnsi="ＭＳ Ｐゴシック" w:cs="Times New Roman" w:hint="eastAsia"/>
          <w:szCs w:val="21"/>
        </w:rPr>
        <w:t>PR</w:t>
      </w:r>
      <w:r>
        <w:rPr>
          <w:rFonts w:ascii="ＭＳ Ｐゴシック" w:eastAsia="ＭＳ Ｐゴシック" w:hAnsi="ＭＳ Ｐゴシック" w:cs="Times New Roman" w:hint="eastAsia"/>
          <w:szCs w:val="21"/>
        </w:rPr>
        <w:t>シート展示の様子</w:t>
      </w:r>
    </w:p>
    <w:p w14:paraId="05FC3FA5" w14:textId="77777777" w:rsidR="00C668A9" w:rsidRDefault="005111FC">
      <w:pPr>
        <w:wordWrap w:val="0"/>
        <w:ind w:left="840" w:firstLineChars="350" w:firstLine="735"/>
        <w:jc w:val="left"/>
        <w:rPr>
          <w:rFonts w:ascii="ＭＳ Ｐゴシック" w:eastAsia="ＭＳ Ｐゴシック" w:hAnsi="ＭＳ Ｐゴシック" w:cs="Times New Roman"/>
          <w:szCs w:val="21"/>
        </w:rPr>
      </w:pPr>
      <w:r>
        <w:rPr>
          <w:rFonts w:ascii="ＭＳ Ｐゴシック" w:eastAsia="ＭＳ Ｐゴシック" w:hAnsi="ＭＳ Ｐゴシック" w:cs="Times New Roman" w:hint="eastAsia"/>
          <w:szCs w:val="21"/>
        </w:rPr>
        <w:t xml:space="preserve">　　　（アピタ島田店にて初めて展示）→</w:t>
      </w:r>
    </w:p>
    <w:p w14:paraId="39225344"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lastRenderedPageBreak/>
        <w:t>［</w:t>
      </w:r>
      <w:r>
        <w:rPr>
          <w:rFonts w:ascii="ＭＳ Ｐゴシック" w:eastAsia="ＭＳ Ｐゴシック" w:hAnsi="ＭＳ Ｐゴシック" w:hint="eastAsia"/>
          <w:color w:val="000000" w:themeColor="text1"/>
        </w:rPr>
        <w:t>協働事例調査及び「</w:t>
      </w:r>
      <w:r>
        <w:rPr>
          <w:rFonts w:ascii="ＭＳ Ｐゴシック" w:eastAsia="ＭＳ Ｐゴシック" w:hAnsi="ＭＳ Ｐゴシック"/>
          <w:color w:val="000000" w:themeColor="text1"/>
        </w:rPr>
        <w:t>協働の事例ガイドブック」</w:t>
      </w:r>
      <w:r>
        <w:rPr>
          <w:rFonts w:ascii="ＭＳ Ｐゴシック" w:eastAsia="ＭＳ Ｐゴシック" w:hAnsi="ＭＳ Ｐゴシック" w:hint="eastAsia"/>
          <w:color w:val="000000" w:themeColor="text1"/>
        </w:rPr>
        <w:t>の</w:t>
      </w:r>
      <w:r>
        <w:rPr>
          <w:rFonts w:ascii="ＭＳ Ｐゴシック" w:eastAsia="ＭＳ Ｐゴシック" w:hAnsi="ＭＳ Ｐゴシック"/>
          <w:color w:val="000000" w:themeColor="text1"/>
        </w:rPr>
        <w:t>制作</w:t>
      </w:r>
      <w:r>
        <w:rPr>
          <w:rFonts w:ascii="ＭＳ Ｐゴシック" w:eastAsia="ＭＳ Ｐゴシック" w:hAnsi="ＭＳ Ｐゴシック" w:hint="eastAsia"/>
          <w:color w:val="000000" w:themeColor="text1"/>
        </w:rPr>
        <w:t>］</w:t>
      </w:r>
    </w:p>
    <w:p w14:paraId="74E125A0" w14:textId="77777777" w:rsidR="00C668A9" w:rsidRDefault="005111FC">
      <w:pP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〇</w:t>
      </w:r>
      <w:r>
        <w:rPr>
          <w:rFonts w:ascii="ＭＳ Ｐゴシック" w:eastAsia="ＭＳ Ｐゴシック" w:hAnsi="ＭＳ Ｐゴシック" w:hint="eastAsia"/>
          <w:color w:val="000000" w:themeColor="text1"/>
        </w:rPr>
        <w:t>ガイドブック体裁：</w:t>
      </w:r>
      <w:r>
        <w:rPr>
          <w:rFonts w:ascii="ＭＳ Ｐゴシック" w:eastAsia="ＭＳ Ｐゴシック" w:hAnsi="ＭＳ Ｐゴシック" w:hint="eastAsia"/>
          <w:color w:val="000000" w:themeColor="text1"/>
        </w:rPr>
        <w:t>B5</w:t>
      </w:r>
      <w:r>
        <w:rPr>
          <w:rFonts w:ascii="ＭＳ Ｐゴシック" w:eastAsia="ＭＳ Ｐゴシック" w:hAnsi="ＭＳ Ｐゴシック" w:hint="eastAsia"/>
          <w:color w:val="000000" w:themeColor="text1"/>
        </w:rPr>
        <w:t>サイズ、４</w:t>
      </w:r>
      <w:r>
        <w:rPr>
          <w:rFonts w:ascii="ＭＳ Ｐゴシック" w:eastAsia="ＭＳ Ｐゴシック" w:hAnsi="ＭＳ Ｐゴシック" w:hint="eastAsia"/>
          <w:color w:val="000000" w:themeColor="text1"/>
        </w:rPr>
        <w:t>C</w:t>
      </w:r>
      <w:r>
        <w:rPr>
          <w:rFonts w:ascii="ＭＳ Ｐゴシック" w:eastAsia="ＭＳ Ｐゴシック" w:hAnsi="ＭＳ Ｐゴシック" w:hint="eastAsia"/>
          <w:color w:val="000000" w:themeColor="text1"/>
        </w:rPr>
        <w:t>／４</w:t>
      </w:r>
      <w:r>
        <w:rPr>
          <w:rFonts w:ascii="ＭＳ Ｐゴシック" w:eastAsia="ＭＳ Ｐゴシック" w:hAnsi="ＭＳ Ｐゴシック" w:hint="eastAsia"/>
          <w:color w:val="000000" w:themeColor="text1"/>
        </w:rPr>
        <w:t>C</w:t>
      </w:r>
      <w:r>
        <w:rPr>
          <w:rFonts w:ascii="ＭＳ Ｐゴシック" w:eastAsia="ＭＳ Ｐゴシック" w:hAnsi="ＭＳ Ｐゴシック" w:hint="eastAsia"/>
          <w:color w:val="000000" w:themeColor="text1"/>
        </w:rPr>
        <w:t>、８ページ、中綴じ</w:t>
      </w:r>
    </w:p>
    <w:p w14:paraId="7C6D67BA"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cs="Times New Roman"/>
          <w:noProof/>
          <w:sz w:val="24"/>
          <w:szCs w:val="24"/>
        </w:rPr>
        <w:drawing>
          <wp:anchor distT="0" distB="0" distL="114300" distR="114300" simplePos="0" relativeHeight="251631104" behindDoc="0" locked="0" layoutInCell="1" allowOverlap="1" wp14:anchorId="5707C36F" wp14:editId="1DEE28DA">
            <wp:simplePos x="0" y="0"/>
            <wp:positionH relativeFrom="column">
              <wp:posOffset>4460240</wp:posOffset>
            </wp:positionH>
            <wp:positionV relativeFrom="paragraph">
              <wp:posOffset>157480</wp:posOffset>
            </wp:positionV>
            <wp:extent cx="1612900" cy="2278380"/>
            <wp:effectExtent l="9525" t="9525" r="15875" b="10795"/>
            <wp:wrapNone/>
            <wp:docPr id="2068" name="図 2068" descr="C:\Users\user\Dropbox (特定非営利法人　クロスメディアしまだ)\0_共有フォルダ_クロスメディア\R3年度実施事業\島田市_市民活動センター運営事業\協働の事例集作成\各ページ画像jpg\kyodo_guidebook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図 2068" descr="C:\Users\user\Dropbox (特定非営利法人　クロスメディアしまだ)\0_共有フォルダ_クロスメディア\R3年度実施事業\島田市_市民活動センター運営事業\協働の事例集作成\各ページ画像jpg\kyodo_guidebook_page-00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612900" cy="2278380"/>
                    </a:xfrm>
                    <a:prstGeom prst="rect">
                      <a:avLst/>
                    </a:prstGeom>
                    <a:noFill/>
                    <a:ln w="6350">
                      <a:solidFill>
                        <a:schemeClr val="tx1"/>
                      </a:solidFill>
                    </a:ln>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30080" behindDoc="0" locked="0" layoutInCell="1" allowOverlap="1" wp14:anchorId="668D3265" wp14:editId="54A1FC79">
            <wp:simplePos x="0" y="0"/>
            <wp:positionH relativeFrom="column">
              <wp:posOffset>2689860</wp:posOffset>
            </wp:positionH>
            <wp:positionV relativeFrom="paragraph">
              <wp:posOffset>167005</wp:posOffset>
            </wp:positionV>
            <wp:extent cx="1584325" cy="2238375"/>
            <wp:effectExtent l="9525" t="9525" r="19050" b="12700"/>
            <wp:wrapNone/>
            <wp:docPr id="2067" name="図 2067" descr="C:\Users\user\Dropbox (特定非営利法人　クロスメディアしまだ)\0_共有フォルダ_クロスメディア\R3年度実施事業\島田市_市民活動センター運営事業\協働の事例集作成\各ページ画像jpg\kyodo_guidebook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図 2067" descr="C:\Users\user\Dropbox (特定非営利法人　クロスメディアしまだ)\0_共有フォルダ_クロスメディア\R3年度実施事業\島田市_市民活動センター運営事業\協働の事例集作成\各ページ画像jpg\kyodo_guidebook_page-0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584325" cy="2238375"/>
                    </a:xfrm>
                    <a:prstGeom prst="rect">
                      <a:avLst/>
                    </a:prstGeom>
                    <a:noFill/>
                    <a:ln w="6350">
                      <a:solidFill>
                        <a:schemeClr val="tx1"/>
                      </a:solidFill>
                    </a:ln>
                  </pic:spPr>
                </pic:pic>
              </a:graphicData>
            </a:graphic>
          </wp:anchor>
        </w:drawing>
      </w:r>
      <w:r>
        <w:rPr>
          <w:rFonts w:ascii="ＭＳ Ｐゴシック" w:eastAsia="ＭＳ Ｐゴシック" w:hAnsi="ＭＳ Ｐゴシック" w:hint="eastAsia"/>
          <w:color w:val="000000" w:themeColor="text1"/>
        </w:rPr>
        <w:t>〇</w:t>
      </w:r>
      <w:r>
        <w:rPr>
          <w:rFonts w:ascii="ＭＳ Ｐゴシック" w:eastAsia="ＭＳ Ｐゴシック" w:hAnsi="ＭＳ Ｐゴシック" w:hint="eastAsia"/>
          <w:color w:val="000000" w:themeColor="text1"/>
        </w:rPr>
        <w:t>調査方法：対面でのヒアリング調査</w:t>
      </w:r>
    </w:p>
    <w:p w14:paraId="0C314D79"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〇</w:t>
      </w:r>
      <w:r>
        <w:rPr>
          <w:rFonts w:ascii="ＭＳ Ｐゴシック" w:eastAsia="ＭＳ Ｐゴシック" w:hAnsi="ＭＳ Ｐゴシック" w:hint="eastAsia"/>
          <w:color w:val="000000" w:themeColor="text1"/>
        </w:rPr>
        <w:t>調査対象団体（計５団体）</w:t>
      </w:r>
    </w:p>
    <w:p w14:paraId="5A75DB05"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・島ママ</w:t>
      </w:r>
      <w:r>
        <w:rPr>
          <w:rFonts w:ascii="ＭＳ Ｐゴシック" w:eastAsia="ＭＳ Ｐゴシック" w:hAnsi="ＭＳ Ｐゴシック"/>
          <w:color w:val="000000" w:themeColor="text1"/>
        </w:rPr>
        <w:t>DREAM</w:t>
      </w:r>
      <w:r>
        <w:rPr>
          <w:rFonts w:ascii="ＭＳ Ｐゴシック" w:eastAsia="ＭＳ Ｐゴシック" w:hAnsi="ＭＳ Ｐゴシック"/>
          <w:color w:val="000000" w:themeColor="text1"/>
        </w:rPr>
        <w:t>「富士山</w:t>
      </w:r>
      <w:r>
        <w:rPr>
          <w:rFonts w:ascii="ＭＳ Ｐゴシック" w:eastAsia="ＭＳ Ｐゴシック" w:hAnsi="ＭＳ Ｐゴシック"/>
          <w:color w:val="000000" w:themeColor="text1"/>
        </w:rPr>
        <w:t>santa</w:t>
      </w:r>
      <w:r>
        <w:rPr>
          <w:rFonts w:ascii="ＭＳ Ｐゴシック" w:eastAsia="ＭＳ Ｐゴシック" w:hAnsi="ＭＳ Ｐゴシック"/>
          <w:color w:val="000000" w:themeColor="text1"/>
        </w:rPr>
        <w:t>キャラバン」</w:t>
      </w:r>
    </w:p>
    <w:p w14:paraId="76603444"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w:t>
      </w:r>
      <w:r>
        <w:rPr>
          <w:rFonts w:ascii="ＭＳ Ｐゴシック" w:eastAsia="ＭＳ Ｐゴシック" w:hAnsi="ＭＳ Ｐゴシック"/>
          <w:color w:val="000000" w:themeColor="text1"/>
        </w:rPr>
        <w:t>Study like Playing</w:t>
      </w:r>
      <w:r>
        <w:rPr>
          <w:rFonts w:ascii="ＭＳ Ｐゴシック" w:eastAsia="ＭＳ Ｐゴシック" w:hAnsi="ＭＳ Ｐゴシック"/>
          <w:color w:val="000000" w:themeColor="text1"/>
        </w:rPr>
        <w:t>「放課後ひだまり教室」</w:t>
      </w:r>
    </w:p>
    <w:p w14:paraId="63C212A8"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・はつくら　こども・つながり研究所</w:t>
      </w:r>
    </w:p>
    <w:p w14:paraId="27529DE9"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「はつくら　こども食堂」</w:t>
      </w:r>
    </w:p>
    <w:p w14:paraId="2780B62F"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w:t>
      </w:r>
      <w:r>
        <w:rPr>
          <w:rFonts w:ascii="ＭＳ Ｐゴシック" w:eastAsia="ＭＳ Ｐゴシック" w:hAnsi="ＭＳ Ｐゴシック"/>
          <w:color w:val="000000" w:themeColor="text1"/>
        </w:rPr>
        <w:t>NPO</w:t>
      </w:r>
      <w:r>
        <w:rPr>
          <w:rFonts w:ascii="ＭＳ Ｐゴシック" w:eastAsia="ＭＳ Ｐゴシック" w:hAnsi="ＭＳ Ｐゴシック"/>
          <w:color w:val="000000" w:themeColor="text1"/>
        </w:rPr>
        <w:t>法人しまだ環境ひろば</w:t>
      </w:r>
    </w:p>
    <w:p w14:paraId="0FD9E7F1"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「手作り味噌の会」</w:t>
      </w:r>
    </w:p>
    <w:p w14:paraId="35A3CB3D"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・障がい者福祉連絡会</w:t>
      </w:r>
    </w:p>
    <w:p w14:paraId="67B8AFF6"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「てけてけ隊　島田市商店街探検ツアー」</w:t>
      </w:r>
    </w:p>
    <w:p w14:paraId="3343512D" w14:textId="77777777" w:rsidR="00C668A9" w:rsidRDefault="00C668A9">
      <w:pPr>
        <w:widowControl/>
        <w:jc w:val="left"/>
        <w:rPr>
          <w:rFonts w:ascii="ＭＳ Ｐゴシック" w:eastAsia="ＭＳ Ｐゴシック" w:hAnsi="ＭＳ Ｐゴシック"/>
          <w:color w:val="000000" w:themeColor="text1"/>
        </w:rPr>
      </w:pPr>
    </w:p>
    <w:p w14:paraId="388DF8E6" w14:textId="77777777" w:rsidR="00C668A9" w:rsidRDefault="00C668A9">
      <w:pPr>
        <w:widowControl/>
        <w:jc w:val="left"/>
        <w:rPr>
          <w:rFonts w:ascii="ＭＳ Ｐゴシック" w:eastAsia="ＭＳ Ｐゴシック" w:hAnsi="ＭＳ Ｐゴシック"/>
          <w:color w:val="000000" w:themeColor="text1"/>
        </w:rPr>
      </w:pPr>
    </w:p>
    <w:p w14:paraId="39926952" w14:textId="40B3CBAC"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w:t>
      </w:r>
      <w:r>
        <w:rPr>
          <w:rFonts w:ascii="ＭＳ Ｐゴシック" w:eastAsia="ＭＳ Ｐゴシック" w:hAnsi="ＭＳ Ｐゴシック" w:hint="eastAsia"/>
        </w:rPr>
        <w:t>「夏休み１</w:t>
      </w:r>
      <w:r w:rsidR="00814ACB">
        <w:rPr>
          <w:rFonts w:ascii="ＭＳ Ｐゴシック" w:eastAsia="ＭＳ Ｐゴシック" w:hAnsi="ＭＳ Ｐゴシック" w:hint="eastAsia"/>
        </w:rPr>
        <w:t>D</w:t>
      </w:r>
      <w:r>
        <w:rPr>
          <w:rFonts w:ascii="ＭＳ Ｐゴシック" w:eastAsia="ＭＳ Ｐゴシック" w:hAnsi="ＭＳ Ｐゴシック" w:hint="eastAsia"/>
        </w:rPr>
        <w:t xml:space="preserve">ay </w:t>
      </w:r>
      <w:r>
        <w:rPr>
          <w:rFonts w:ascii="ＭＳ Ｐゴシック" w:eastAsia="ＭＳ Ｐゴシック" w:hAnsi="ＭＳ Ｐゴシック" w:hint="eastAsia"/>
        </w:rPr>
        <w:t>ボランティア」（中高生向け市民活動＆ボランティア体験セミナー）</w:t>
      </w:r>
      <w:r>
        <w:rPr>
          <w:rFonts w:ascii="ＭＳ Ｐゴシック" w:eastAsia="ＭＳ Ｐゴシック" w:hAnsi="ＭＳ Ｐゴシック" w:hint="eastAsia"/>
        </w:rPr>
        <w:t>］</w:t>
      </w:r>
    </w:p>
    <w:p w14:paraId="40DF397E" w14:textId="77777777"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〇</w:t>
      </w:r>
      <w:r>
        <w:rPr>
          <w:rFonts w:ascii="ＭＳ Ｐゴシック" w:eastAsia="ＭＳ Ｐゴシック" w:hAnsi="ＭＳ Ｐゴシック" w:hint="eastAsia"/>
        </w:rPr>
        <w:t>日時：令和</w:t>
      </w:r>
      <w:r>
        <w:rPr>
          <w:rFonts w:ascii="ＭＳ Ｐゴシック" w:eastAsia="ＭＳ Ｐゴシック" w:hAnsi="ＭＳ Ｐゴシック" w:hint="eastAsia"/>
        </w:rPr>
        <w:t>3</w:t>
      </w:r>
      <w:r>
        <w:rPr>
          <w:rFonts w:ascii="ＭＳ Ｐゴシック" w:eastAsia="ＭＳ Ｐゴシック" w:hAnsi="ＭＳ Ｐゴシック" w:hint="eastAsia"/>
        </w:rPr>
        <w:t>年</w:t>
      </w:r>
      <w:r>
        <w:rPr>
          <w:rFonts w:ascii="ＭＳ Ｐゴシック" w:eastAsia="ＭＳ Ｐゴシック" w:hAnsi="ＭＳ Ｐゴシック" w:hint="eastAsia"/>
        </w:rPr>
        <w:t>8</w:t>
      </w:r>
      <w:r>
        <w:rPr>
          <w:rFonts w:ascii="ＭＳ Ｐゴシック" w:eastAsia="ＭＳ Ｐゴシック" w:hAnsi="ＭＳ Ｐゴシック" w:hint="eastAsia"/>
        </w:rPr>
        <w:t>月</w:t>
      </w:r>
      <w:r>
        <w:rPr>
          <w:rFonts w:ascii="ＭＳ Ｐゴシック" w:eastAsia="ＭＳ Ｐゴシック" w:hAnsi="ＭＳ Ｐゴシック" w:hint="eastAsia"/>
        </w:rPr>
        <w:t>1</w:t>
      </w:r>
      <w:r>
        <w:rPr>
          <w:rFonts w:ascii="ＭＳ Ｐゴシック" w:eastAsia="ＭＳ Ｐゴシック" w:hAnsi="ＭＳ Ｐゴシック" w:hint="eastAsia"/>
        </w:rPr>
        <w:t>日（日）～</w:t>
      </w:r>
      <w:r>
        <w:rPr>
          <w:rFonts w:ascii="ＭＳ Ｐゴシック" w:eastAsia="ＭＳ Ｐゴシック" w:hAnsi="ＭＳ Ｐゴシック" w:hint="eastAsia"/>
        </w:rPr>
        <w:t>31</w:t>
      </w:r>
      <w:r>
        <w:rPr>
          <w:rFonts w:ascii="ＭＳ Ｐゴシック" w:eastAsia="ＭＳ Ｐゴシック" w:hAnsi="ＭＳ Ｐゴシック" w:hint="eastAsia"/>
        </w:rPr>
        <w:t>日（火）の期間（夏休み期間中）</w:t>
      </w:r>
    </w:p>
    <w:p w14:paraId="4EAD7449" w14:textId="77777777"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〇</w:t>
      </w:r>
      <w:r>
        <w:rPr>
          <w:rFonts w:ascii="ＭＳ Ｐゴシック" w:eastAsia="ＭＳ Ｐゴシック" w:hAnsi="ＭＳ Ｐゴシック" w:hint="eastAsia"/>
        </w:rPr>
        <w:t>対象：島田市に在住もしくは在学の中学生・高校生</w:t>
      </w:r>
    </w:p>
    <w:p w14:paraId="6F52E25E" w14:textId="77777777" w:rsidR="00C668A9" w:rsidRDefault="005111FC">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（社会貢献に興味がある中高生、人の役に立つ仕事に就きたい中高生）</w:t>
      </w:r>
    </w:p>
    <w:p w14:paraId="59C325C9" w14:textId="77777777"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〇</w:t>
      </w:r>
      <w:r>
        <w:rPr>
          <w:rFonts w:ascii="ＭＳ Ｐゴシック" w:eastAsia="ＭＳ Ｐゴシック" w:hAnsi="ＭＳ Ｐゴシック" w:hint="eastAsia"/>
        </w:rPr>
        <w:t>プログラム数：</w:t>
      </w:r>
      <w:r>
        <w:rPr>
          <w:rFonts w:ascii="ＭＳ Ｐゴシック" w:eastAsia="ＭＳ Ｐゴシック" w:hAnsi="ＭＳ Ｐゴシック" w:hint="eastAsia"/>
        </w:rPr>
        <w:t>8</w:t>
      </w:r>
      <w:r>
        <w:rPr>
          <w:rFonts w:ascii="ＭＳ Ｐゴシック" w:eastAsia="ＭＳ Ｐゴシック" w:hAnsi="ＭＳ Ｐゴシック" w:hint="eastAsia"/>
        </w:rPr>
        <w:t>プログラム開催</w:t>
      </w:r>
    </w:p>
    <w:p w14:paraId="2E8D70C1" w14:textId="77777777"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〇</w:t>
      </w:r>
      <w:r>
        <w:rPr>
          <w:rFonts w:ascii="ＭＳ Ｐゴシック" w:eastAsia="ＭＳ Ｐゴシック" w:hAnsi="ＭＳ Ｐゴシック" w:hint="eastAsia"/>
        </w:rPr>
        <w:t>団体数：</w:t>
      </w:r>
      <w:r>
        <w:rPr>
          <w:rFonts w:ascii="ＭＳ Ｐゴシック" w:eastAsia="ＭＳ Ｐゴシック" w:hAnsi="ＭＳ Ｐゴシック" w:hint="eastAsia"/>
        </w:rPr>
        <w:t xml:space="preserve"> 8</w:t>
      </w:r>
      <w:r>
        <w:rPr>
          <w:rFonts w:ascii="ＭＳ Ｐゴシック" w:eastAsia="ＭＳ Ｐゴシック" w:hAnsi="ＭＳ Ｐゴシック" w:hint="eastAsia"/>
        </w:rPr>
        <w:t>団体</w:t>
      </w:r>
    </w:p>
    <w:p w14:paraId="032B62B3" w14:textId="77777777"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〇</w:t>
      </w:r>
      <w:r>
        <w:rPr>
          <w:rFonts w:ascii="ＭＳ Ｐゴシック" w:eastAsia="ＭＳ Ｐゴシック" w:hAnsi="ＭＳ Ｐゴシック" w:hint="eastAsia"/>
        </w:rPr>
        <w:t>定員数：</w:t>
      </w:r>
      <w:r>
        <w:rPr>
          <w:rFonts w:ascii="ＭＳ Ｐゴシック" w:eastAsia="ＭＳ Ｐゴシック" w:hAnsi="ＭＳ Ｐゴシック" w:hint="eastAsia"/>
        </w:rPr>
        <w:t>58</w:t>
      </w:r>
      <w:r>
        <w:rPr>
          <w:rFonts w:ascii="ＭＳ Ｐゴシック" w:eastAsia="ＭＳ Ｐゴシック" w:hAnsi="ＭＳ Ｐゴシック" w:hint="eastAsia"/>
        </w:rPr>
        <w:t>名</w:t>
      </w:r>
    </w:p>
    <w:p w14:paraId="3276248D" w14:textId="77777777"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〇</w:t>
      </w:r>
      <w:r>
        <w:rPr>
          <w:rFonts w:ascii="ＭＳ Ｐゴシック" w:eastAsia="ＭＳ Ｐゴシック" w:hAnsi="ＭＳ Ｐゴシック" w:hint="eastAsia"/>
        </w:rPr>
        <w:t>応募者数：</w:t>
      </w:r>
      <w:r>
        <w:rPr>
          <w:rFonts w:ascii="ＭＳ Ｐゴシック" w:eastAsia="ＭＳ Ｐゴシック" w:hAnsi="ＭＳ Ｐゴシック" w:hint="eastAsia"/>
        </w:rPr>
        <w:t>145</w:t>
      </w:r>
      <w:r>
        <w:rPr>
          <w:rFonts w:ascii="ＭＳ Ｐゴシック" w:eastAsia="ＭＳ Ｐゴシック" w:hAnsi="ＭＳ Ｐゴシック" w:hint="eastAsia"/>
        </w:rPr>
        <w:t>名</w:t>
      </w:r>
    </w:p>
    <w:p w14:paraId="7964FF8D" w14:textId="77777777"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〇</w:t>
      </w:r>
      <w:r>
        <w:rPr>
          <w:rFonts w:ascii="ＭＳ Ｐゴシック" w:eastAsia="ＭＳ Ｐゴシック" w:hAnsi="ＭＳ Ｐゴシック" w:hint="eastAsia"/>
        </w:rPr>
        <w:t>参加者数：</w:t>
      </w:r>
      <w:r>
        <w:rPr>
          <w:rFonts w:ascii="ＭＳ Ｐゴシック" w:eastAsia="ＭＳ Ｐゴシック" w:hAnsi="ＭＳ Ｐゴシック" w:hint="eastAsia"/>
        </w:rPr>
        <w:t>83</w:t>
      </w:r>
      <w:r>
        <w:rPr>
          <w:rFonts w:ascii="ＭＳ Ｐゴシック" w:eastAsia="ＭＳ Ｐゴシック" w:hAnsi="ＭＳ Ｐゴシック" w:hint="eastAsia"/>
        </w:rPr>
        <w:t>名</w:t>
      </w:r>
    </w:p>
    <w:p w14:paraId="32ACBC42" w14:textId="77777777" w:rsidR="00C668A9" w:rsidRDefault="005111FC">
      <w:pPr>
        <w:widowControl/>
        <w:ind w:firstLineChars="100" w:firstLine="210"/>
        <w:jc w:val="left"/>
        <w:rPr>
          <w:rFonts w:ascii="ＭＳ Ｐゴシック" w:eastAsia="ＭＳ Ｐゴシック" w:hAnsi="ＭＳ Ｐゴシック"/>
        </w:rPr>
      </w:pPr>
      <w:r>
        <w:rPr>
          <w:rFonts w:ascii="ＭＳ Ｐゴシック" w:eastAsia="ＭＳ Ｐゴシック" w:hAnsi="ＭＳ Ｐゴシック" w:hint="eastAsia"/>
        </w:rPr>
        <w:t>※緊急事態宣言により、</w:t>
      </w:r>
      <w:r>
        <w:rPr>
          <w:rFonts w:ascii="ＭＳ Ｐゴシック" w:eastAsia="ＭＳ Ｐゴシック" w:hAnsi="ＭＳ Ｐゴシック" w:hint="eastAsia"/>
        </w:rPr>
        <w:t>8</w:t>
      </w:r>
      <w:r>
        <w:rPr>
          <w:rFonts w:ascii="ＭＳ Ｐゴシック" w:eastAsia="ＭＳ Ｐゴシック" w:hAnsi="ＭＳ Ｐゴシック" w:hint="eastAsia"/>
        </w:rPr>
        <w:t>月</w:t>
      </w:r>
      <w:r>
        <w:rPr>
          <w:rFonts w:ascii="ＭＳ Ｐゴシック" w:eastAsia="ＭＳ Ｐゴシック" w:hAnsi="ＭＳ Ｐゴシック" w:hint="eastAsia"/>
        </w:rPr>
        <w:t>20</w:t>
      </w:r>
      <w:r>
        <w:rPr>
          <w:rFonts w:ascii="ＭＳ Ｐゴシック" w:eastAsia="ＭＳ Ｐゴシック" w:hAnsi="ＭＳ Ｐゴシック" w:hint="eastAsia"/>
        </w:rPr>
        <w:t>日以降の</w:t>
      </w:r>
      <w:r>
        <w:rPr>
          <w:rFonts w:ascii="ＭＳ Ｐゴシック" w:eastAsia="ＭＳ Ｐゴシック" w:hAnsi="ＭＳ Ｐゴシック" w:hint="eastAsia"/>
        </w:rPr>
        <w:t>4</w:t>
      </w:r>
      <w:r>
        <w:rPr>
          <w:rFonts w:ascii="ＭＳ Ｐゴシック" w:eastAsia="ＭＳ Ｐゴシック" w:hAnsi="ＭＳ Ｐゴシック" w:hint="eastAsia"/>
        </w:rPr>
        <w:t>団体</w:t>
      </w:r>
      <w:r>
        <w:rPr>
          <w:rFonts w:ascii="ＭＳ Ｐゴシック" w:eastAsia="ＭＳ Ｐゴシック" w:hAnsi="ＭＳ Ｐゴシック" w:hint="eastAsia"/>
        </w:rPr>
        <w:t>5</w:t>
      </w:r>
      <w:r>
        <w:rPr>
          <w:rFonts w:ascii="ＭＳ Ｐゴシック" w:eastAsia="ＭＳ Ｐゴシック" w:hAnsi="ＭＳ Ｐゴシック" w:hint="eastAsia"/>
        </w:rPr>
        <w:t>プログラムは中止。</w:t>
      </w:r>
    </w:p>
    <w:p w14:paraId="27BF0985" w14:textId="77777777" w:rsidR="00C668A9" w:rsidRDefault="005111FC">
      <w:pPr>
        <w:widowControl/>
        <w:jc w:val="left"/>
        <w:rPr>
          <w:rFonts w:ascii="ＭＳ Ｐゴシック" w:eastAsia="ＭＳ Ｐゴシック" w:hAnsi="ＭＳ Ｐゴシック"/>
        </w:rPr>
      </w:pPr>
      <w:r>
        <w:rPr>
          <w:rFonts w:ascii="ＭＳ Ｐゴシック" w:eastAsia="ＭＳ Ｐゴシック" w:hAnsi="ＭＳ Ｐゴシック" w:hint="eastAsia"/>
        </w:rPr>
        <w:t>〇事前ガイダンス（</w:t>
      </w:r>
      <w:r>
        <w:rPr>
          <w:rFonts w:ascii="ＭＳ Ｐゴシック" w:eastAsia="ＭＳ Ｐゴシック" w:hAnsi="ＭＳ Ｐゴシック" w:hint="eastAsia"/>
        </w:rPr>
        <w:t>7</w:t>
      </w:r>
      <w:r>
        <w:rPr>
          <w:rFonts w:ascii="ＭＳ Ｐゴシック" w:eastAsia="ＭＳ Ｐゴシック" w:hAnsi="ＭＳ Ｐゴシック" w:hint="eastAsia"/>
        </w:rPr>
        <w:t>月</w:t>
      </w:r>
      <w:r>
        <w:rPr>
          <w:rFonts w:ascii="ＭＳ Ｐゴシック" w:eastAsia="ＭＳ Ｐゴシック" w:hAnsi="ＭＳ Ｐゴシック" w:hint="eastAsia"/>
        </w:rPr>
        <w:t>27</w:t>
      </w:r>
      <w:r>
        <w:rPr>
          <w:rFonts w:ascii="ＭＳ Ｐゴシック" w:eastAsia="ＭＳ Ｐゴシック" w:hAnsi="ＭＳ Ｐゴシック" w:hint="eastAsia"/>
        </w:rPr>
        <w:t>日、地域交流センター歩歩路、</w:t>
      </w:r>
      <w:r>
        <w:rPr>
          <w:rFonts w:ascii="ＭＳ Ｐゴシック" w:eastAsia="ＭＳ Ｐゴシック" w:hAnsi="ＭＳ Ｐゴシック" w:hint="eastAsia"/>
        </w:rPr>
        <w:t>）</w:t>
      </w:r>
    </w:p>
    <w:p w14:paraId="66DCE91D"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noProof/>
        </w:rPr>
        <w:drawing>
          <wp:anchor distT="0" distB="0" distL="114300" distR="114300" simplePos="0" relativeHeight="251682304" behindDoc="0" locked="0" layoutInCell="1" allowOverlap="1" wp14:anchorId="3156A915" wp14:editId="655FA085">
            <wp:simplePos x="0" y="0"/>
            <wp:positionH relativeFrom="column">
              <wp:posOffset>-34290</wp:posOffset>
            </wp:positionH>
            <wp:positionV relativeFrom="paragraph">
              <wp:posOffset>201295</wp:posOffset>
            </wp:positionV>
            <wp:extent cx="1906905" cy="1430020"/>
            <wp:effectExtent l="0" t="0" r="10795" b="5080"/>
            <wp:wrapNone/>
            <wp:docPr id="6"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15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6905" cy="1430020"/>
                    </a:xfrm>
                    <a:prstGeom prst="rect">
                      <a:avLst/>
                    </a:prstGeom>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32128" behindDoc="0" locked="0" layoutInCell="1" allowOverlap="1" wp14:anchorId="1B92E40F" wp14:editId="209E041B">
            <wp:simplePos x="0" y="0"/>
            <wp:positionH relativeFrom="column">
              <wp:posOffset>1955165</wp:posOffset>
            </wp:positionH>
            <wp:positionV relativeFrom="paragraph">
              <wp:posOffset>202565</wp:posOffset>
            </wp:positionV>
            <wp:extent cx="2038985" cy="1417955"/>
            <wp:effectExtent l="0" t="0" r="5715" b="4445"/>
            <wp:wrapNone/>
            <wp:docPr id="2072" name="図 2072" descr="C:\Users\user\Dropbox (特定非営利法人　クロスメディアしまだ)\0_共有フォルダ_クロスメディア\R3年度実施事業\島田市_市民活動センター運営事業\中高生NPO体験セミナー「1DAYボランティア」\各プログラム当日写真\8月2日点字\20210802点訳奉仕会_21080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図 2072" descr="C:\Users\user\Dropbox (特定非営利法人　クロスメディアしまだ)\0_共有フォルダ_クロスメディア\R3年度実施事業\島田市_市民活動センター運営事業\中高生NPO体験セミナー「1DAYボランティア」\各プログラム当日写真\8月2日点字\20210802点訳奉仕会_210803_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038985" cy="1417955"/>
                    </a:xfrm>
                    <a:prstGeom prst="rect">
                      <a:avLst/>
                    </a:prstGeom>
                    <a:noFill/>
                    <a:ln>
                      <a:noFill/>
                    </a:ln>
                  </pic:spPr>
                </pic:pic>
              </a:graphicData>
            </a:graphic>
          </wp:anchor>
        </w:drawing>
      </w:r>
    </w:p>
    <w:p w14:paraId="43E7E769" w14:textId="77777777" w:rsidR="00C668A9" w:rsidRDefault="005111FC">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noProof/>
        </w:rPr>
        <w:drawing>
          <wp:anchor distT="0" distB="0" distL="114300" distR="114300" simplePos="0" relativeHeight="251678208" behindDoc="0" locked="0" layoutInCell="1" allowOverlap="1" wp14:anchorId="5B89AB66" wp14:editId="691047F6">
            <wp:simplePos x="0" y="0"/>
            <wp:positionH relativeFrom="column">
              <wp:posOffset>4189095</wp:posOffset>
            </wp:positionH>
            <wp:positionV relativeFrom="paragraph">
              <wp:posOffset>8890</wp:posOffset>
            </wp:positionV>
            <wp:extent cx="2095500" cy="2960370"/>
            <wp:effectExtent l="9525" t="9525" r="15875" b="14605"/>
            <wp:wrapNone/>
            <wp:docPr id="1149" name="図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図 11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095500" cy="2960370"/>
                    </a:xfrm>
                    <a:prstGeom prst="rect">
                      <a:avLst/>
                    </a:prstGeom>
                    <a:noFill/>
                    <a:ln>
                      <a:solidFill>
                        <a:schemeClr val="tx1"/>
                      </a:solidFill>
                    </a:ln>
                  </pic:spPr>
                </pic:pic>
              </a:graphicData>
            </a:graphic>
          </wp:anchor>
        </w:drawing>
      </w:r>
    </w:p>
    <w:p w14:paraId="32A573DF" w14:textId="77777777" w:rsidR="00C668A9" w:rsidRDefault="00C668A9">
      <w:pPr>
        <w:wordWrap w:val="0"/>
        <w:jc w:val="left"/>
        <w:rPr>
          <w:rFonts w:ascii="ＭＳ Ｐゴシック" w:eastAsia="ＭＳ Ｐゴシック" w:hAnsi="ＭＳ Ｐゴシック" w:cs="Times New Roman"/>
          <w:sz w:val="24"/>
          <w:szCs w:val="24"/>
        </w:rPr>
      </w:pPr>
    </w:p>
    <w:p w14:paraId="105B0BDB"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0FE27BDF"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7EB6CD09"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45E4C6DC"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74ADB1AC" w14:textId="77777777" w:rsidR="00C668A9" w:rsidRDefault="005111FC">
      <w:pPr>
        <w:wordWrap w:val="0"/>
        <w:ind w:firstLineChars="100" w:firstLine="210"/>
        <w:jc w:val="left"/>
        <w:rPr>
          <w:rFonts w:ascii="ＭＳ Ｐゴシック" w:eastAsia="ＭＳ Ｐゴシック" w:hAnsi="ＭＳ Ｐゴシック" w:cs="Times New Roman"/>
          <w:sz w:val="24"/>
          <w:szCs w:val="24"/>
        </w:rPr>
      </w:pPr>
      <w:r>
        <w:rPr>
          <w:rFonts w:ascii="ＭＳ Ｐゴシック" w:eastAsia="ＭＳ Ｐゴシック" w:hAnsi="ＭＳ Ｐゴシック"/>
          <w:noProof/>
        </w:rPr>
        <w:drawing>
          <wp:anchor distT="0" distB="0" distL="114300" distR="114300" simplePos="0" relativeHeight="251681280" behindDoc="0" locked="0" layoutInCell="1" allowOverlap="1" wp14:anchorId="3AACAA23" wp14:editId="30A5A580">
            <wp:simplePos x="0" y="0"/>
            <wp:positionH relativeFrom="column">
              <wp:posOffset>1961515</wp:posOffset>
            </wp:positionH>
            <wp:positionV relativeFrom="paragraph">
              <wp:posOffset>120015</wp:posOffset>
            </wp:positionV>
            <wp:extent cx="2075180" cy="1450340"/>
            <wp:effectExtent l="0" t="0" r="7620" b="10160"/>
            <wp:wrapNone/>
            <wp:docPr id="1166" name="図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図 116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5180" cy="1450340"/>
                    </a:xfrm>
                    <a:prstGeom prst="rect">
                      <a:avLst/>
                    </a:prstGeom>
                  </pic:spPr>
                </pic:pic>
              </a:graphicData>
            </a:graphic>
          </wp:anchor>
        </w:drawing>
      </w:r>
      <w:r>
        <w:rPr>
          <w:rFonts w:ascii="ＭＳ Ｐゴシック" w:eastAsia="ＭＳ Ｐゴシック" w:hAnsi="ＭＳ Ｐゴシック" w:cs="Times New Roman"/>
          <w:noProof/>
          <w:sz w:val="24"/>
          <w:szCs w:val="24"/>
        </w:rPr>
        <w:drawing>
          <wp:anchor distT="0" distB="0" distL="114300" distR="114300" simplePos="0" relativeHeight="251673088" behindDoc="0" locked="0" layoutInCell="1" allowOverlap="1" wp14:anchorId="01020F24" wp14:editId="5DCAE003">
            <wp:simplePos x="0" y="0"/>
            <wp:positionH relativeFrom="column">
              <wp:posOffset>-102870</wp:posOffset>
            </wp:positionH>
            <wp:positionV relativeFrom="paragraph">
              <wp:posOffset>145415</wp:posOffset>
            </wp:positionV>
            <wp:extent cx="1964055" cy="1471930"/>
            <wp:effectExtent l="0" t="0" r="4445" b="1270"/>
            <wp:wrapNone/>
            <wp:docPr id="2071" name="図 2071" descr="C:\Users\user\Dropbox (特定非営利法人　クロスメディアしまだ)\0_共有フォルダ_クロスメディア\R3年度実施事業\島田市_市民活動センター運営事業\中高生NPO体験セミナー「1DAYボランティア」\各プログラム当日写真\8月2日駄菓子屋さん➀\20210802なかみぞさんち①_2108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図 2071" descr="C:\Users\user\Dropbox (特定非営利法人　クロスメディアしまだ)\0_共有フォルダ_クロスメディア\R3年度実施事業\島田市_市民活動センター運営事業\中高生NPO体験セミナー「1DAYボランティア」\各プログラム当日写真\8月2日駄菓子屋さん➀\20210802なかみぞさんち①_210803_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64055" cy="1471930"/>
                    </a:xfrm>
                    <a:prstGeom prst="rect">
                      <a:avLst/>
                    </a:prstGeom>
                    <a:noFill/>
                    <a:ln>
                      <a:noFill/>
                    </a:ln>
                  </pic:spPr>
                </pic:pic>
              </a:graphicData>
            </a:graphic>
          </wp:anchor>
        </w:drawing>
      </w:r>
    </w:p>
    <w:p w14:paraId="468605D3" w14:textId="77777777" w:rsidR="00C668A9" w:rsidRDefault="00C668A9">
      <w:pPr>
        <w:wordWrap w:val="0"/>
        <w:jc w:val="left"/>
        <w:rPr>
          <w:rFonts w:ascii="ＭＳ Ｐゴシック" w:eastAsia="ＭＳ Ｐゴシック" w:hAnsi="ＭＳ Ｐゴシック" w:cs="Times New Roman"/>
          <w:sz w:val="24"/>
          <w:szCs w:val="24"/>
        </w:rPr>
      </w:pPr>
    </w:p>
    <w:p w14:paraId="1E9A50B0"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21162C08"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6AA3FC4E"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30132E87"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6AECC3FC"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18279DAD"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42D8A487"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0C2CAF1B"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29464D0B" w14:textId="77777777" w:rsidR="00C668A9" w:rsidRDefault="00C668A9">
      <w:pPr>
        <w:wordWrap w:val="0"/>
        <w:ind w:firstLineChars="100" w:firstLine="240"/>
        <w:jc w:val="left"/>
        <w:rPr>
          <w:rFonts w:ascii="ＭＳ Ｐゴシック" w:eastAsia="ＭＳ Ｐゴシック" w:hAnsi="ＭＳ Ｐゴシック" w:cs="Times New Roman"/>
          <w:sz w:val="24"/>
          <w:szCs w:val="24"/>
        </w:rPr>
      </w:pPr>
    </w:p>
    <w:p w14:paraId="0906553F" w14:textId="77777777" w:rsidR="00C668A9" w:rsidRDefault="005111FC">
      <w:pPr>
        <w:wordWrap w:val="0"/>
        <w:jc w:val="left"/>
        <w:rPr>
          <w:rFonts w:ascii="ＭＳ Ｐゴシック" w:eastAsia="ＭＳ Ｐゴシック" w:hAnsi="ＭＳ Ｐゴシック" w:cs="Times New Roman"/>
          <w:b/>
          <w:bCs/>
          <w:sz w:val="24"/>
          <w:szCs w:val="24"/>
        </w:rPr>
      </w:pPr>
      <w:r>
        <w:rPr>
          <w:noProof/>
        </w:rPr>
        <w:lastRenderedPageBreak/>
        <w:drawing>
          <wp:anchor distT="0" distB="0" distL="114300" distR="114300" simplePos="0" relativeHeight="251667968" behindDoc="0" locked="0" layoutInCell="1" allowOverlap="1" wp14:anchorId="222C0A4B" wp14:editId="4B00BBFD">
            <wp:simplePos x="0" y="0"/>
            <wp:positionH relativeFrom="column">
              <wp:posOffset>4203700</wp:posOffset>
            </wp:positionH>
            <wp:positionV relativeFrom="paragraph">
              <wp:posOffset>41275</wp:posOffset>
            </wp:positionV>
            <wp:extent cx="1954530" cy="2805430"/>
            <wp:effectExtent l="9525" t="9525" r="17145" b="1714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54" cstate="print">
                      <a:extLst>
                        <a:ext uri="{28A0092B-C50C-407E-A947-70E740481C1C}">
                          <a14:useLocalDpi xmlns:a14="http://schemas.microsoft.com/office/drawing/2010/main" val="0"/>
                        </a:ext>
                      </a:extLst>
                    </a:blip>
                    <a:srcRect l="34820" t="15107" r="36304" b="11178"/>
                    <a:stretch>
                      <a:fillRect/>
                    </a:stretch>
                  </pic:blipFill>
                  <pic:spPr>
                    <a:xfrm>
                      <a:off x="0" y="0"/>
                      <a:ext cx="1954530" cy="2805430"/>
                    </a:xfrm>
                    <a:prstGeom prst="rect">
                      <a:avLst/>
                    </a:prstGeom>
                    <a:ln w="6350">
                      <a:solidFill>
                        <a:schemeClr val="tx1"/>
                      </a:solidFill>
                    </a:ln>
                  </pic:spPr>
                </pic:pic>
              </a:graphicData>
            </a:graphic>
          </wp:anchor>
        </w:drawing>
      </w:r>
      <w:r>
        <w:rPr>
          <w:rFonts w:ascii="ＭＳ Ｐゴシック" w:eastAsia="ＭＳ Ｐゴシック" w:hAnsi="ＭＳ Ｐゴシック" w:cs="Times New Roman" w:hint="eastAsia"/>
          <w:b/>
          <w:bCs/>
          <w:sz w:val="24"/>
          <w:szCs w:val="24"/>
        </w:rPr>
        <w:t>【焼津市市民協働人材育成講座（焼津市委託事業）】</w:t>
      </w:r>
    </w:p>
    <w:p w14:paraId="530118D8"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焼津新元気世代プロジェクト関連事業として、既存団体の活動のスキルアップやレベルアップを目指して開催。会場とオンライン配信を併用したハイブリッド開催とした。</w:t>
      </w:r>
    </w:p>
    <w:p w14:paraId="6C22F0D4" w14:textId="77777777" w:rsidR="00C668A9" w:rsidRDefault="00C668A9">
      <w:pPr>
        <w:wordWrap w:val="0"/>
        <w:jc w:val="left"/>
        <w:rPr>
          <w:rFonts w:ascii="ＭＳ Ｐゴシック" w:eastAsia="ＭＳ Ｐゴシック" w:hAnsi="ＭＳ Ｐゴシック" w:cs="Times New Roman"/>
          <w:sz w:val="24"/>
          <w:szCs w:val="24"/>
        </w:rPr>
      </w:pPr>
    </w:p>
    <w:p w14:paraId="137DF778"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w:t>
      </w:r>
      <w:r>
        <w:rPr>
          <w:rFonts w:ascii="ＭＳ Ｐゴシック" w:eastAsia="ＭＳ Ｐゴシック" w:hAnsi="ＭＳ Ｐゴシック" w:cs="Times New Roman" w:hint="eastAsia"/>
          <w:sz w:val="24"/>
          <w:szCs w:val="24"/>
        </w:rPr>
        <w:t>第一回：「地域と人との新しいつながり方」</w:t>
      </w:r>
    </w:p>
    <w:p w14:paraId="628B7335"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11</w:t>
      </w:r>
      <w:r>
        <w:rPr>
          <w:rFonts w:ascii="ＭＳ Ｐゴシック" w:eastAsia="ＭＳ Ｐゴシック" w:hAnsi="ＭＳ Ｐゴシック" w:cs="Times New Roman" w:hint="eastAsia"/>
          <w:sz w:val="24"/>
          <w:szCs w:val="24"/>
        </w:rPr>
        <w:t>月</w:t>
      </w:r>
      <w:r>
        <w:rPr>
          <w:rFonts w:ascii="ＭＳ Ｐゴシック" w:eastAsia="ＭＳ Ｐゴシック" w:hAnsi="ＭＳ Ｐゴシック" w:cs="Times New Roman" w:hint="eastAsia"/>
          <w:sz w:val="24"/>
          <w:szCs w:val="24"/>
        </w:rPr>
        <w:t>13</w:t>
      </w:r>
      <w:r>
        <w:rPr>
          <w:rFonts w:ascii="ＭＳ Ｐゴシック" w:eastAsia="ＭＳ Ｐゴシック" w:hAnsi="ＭＳ Ｐゴシック" w:cs="Times New Roman" w:hint="eastAsia"/>
          <w:sz w:val="24"/>
          <w:szCs w:val="24"/>
        </w:rPr>
        <w:t>日、講師：指出一正氏／「ソトコト」編集長）</w:t>
      </w:r>
    </w:p>
    <w:p w14:paraId="1ACFB670"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w:t>
      </w:r>
      <w:r>
        <w:rPr>
          <w:rFonts w:ascii="ＭＳ Ｐゴシック" w:eastAsia="ＭＳ Ｐゴシック" w:hAnsi="ＭＳ Ｐゴシック" w:cs="Times New Roman" w:hint="eastAsia"/>
          <w:sz w:val="24"/>
          <w:szCs w:val="24"/>
        </w:rPr>
        <w:t>第二回：「海の街と、人との関わりかた」</w:t>
      </w:r>
    </w:p>
    <w:p w14:paraId="2D9695AB"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12</w:t>
      </w:r>
      <w:r>
        <w:rPr>
          <w:rFonts w:ascii="ＭＳ Ｐゴシック" w:eastAsia="ＭＳ Ｐゴシック" w:hAnsi="ＭＳ Ｐゴシック" w:cs="Times New Roman" w:hint="eastAsia"/>
          <w:sz w:val="24"/>
          <w:szCs w:val="24"/>
        </w:rPr>
        <w:t>月</w:t>
      </w:r>
      <w:r>
        <w:rPr>
          <w:rFonts w:ascii="ＭＳ Ｐゴシック" w:eastAsia="ＭＳ Ｐゴシック" w:hAnsi="ＭＳ Ｐゴシック" w:cs="Times New Roman" w:hint="eastAsia"/>
          <w:sz w:val="24"/>
          <w:szCs w:val="24"/>
        </w:rPr>
        <w:t>8</w:t>
      </w:r>
      <w:r>
        <w:rPr>
          <w:rFonts w:ascii="ＭＳ Ｐゴシック" w:eastAsia="ＭＳ Ｐゴシック" w:hAnsi="ＭＳ Ｐゴシック" w:cs="Times New Roman" w:hint="eastAsia"/>
          <w:sz w:val="24"/>
          <w:szCs w:val="24"/>
        </w:rPr>
        <w:t>日、加藤潤氏／</w:t>
      </w:r>
      <w:r>
        <w:rPr>
          <w:rFonts w:ascii="ＭＳ Ｐゴシック" w:eastAsia="ＭＳ Ｐゴシック" w:hAnsi="ＭＳ Ｐゴシック" w:cs="Times New Roman" w:hint="eastAsia"/>
          <w:sz w:val="24"/>
          <w:szCs w:val="24"/>
        </w:rPr>
        <w:t>NPO</w:t>
      </w:r>
      <w:r>
        <w:rPr>
          <w:rFonts w:ascii="ＭＳ Ｐゴシック" w:eastAsia="ＭＳ Ｐゴシック" w:hAnsi="ＭＳ Ｐゴシック" w:cs="Times New Roman" w:hint="eastAsia"/>
          <w:sz w:val="24"/>
          <w:szCs w:val="24"/>
        </w:rPr>
        <w:t>法人頴娃おこそ会副理事</w:t>
      </w:r>
    </w:p>
    <w:p w14:paraId="04F896B1" w14:textId="77777777" w:rsidR="00C668A9" w:rsidRDefault="005111FC">
      <w:pPr>
        <w:wordWrap w:val="0"/>
        <w:ind w:left="840"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三浦大紀氏／㈱シネマプロモーション）</w:t>
      </w:r>
    </w:p>
    <w:p w14:paraId="4FB9C869"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※新型コロナウィルス感染拡大防止のためオンライン形式</w:t>
      </w:r>
    </w:p>
    <w:p w14:paraId="254A4242" w14:textId="77777777" w:rsidR="00C668A9" w:rsidRDefault="00C668A9">
      <w:pPr>
        <w:wordWrap w:val="0"/>
        <w:jc w:val="left"/>
        <w:rPr>
          <w:rFonts w:ascii="ＭＳ Ｐゴシック" w:eastAsia="ＭＳ Ｐゴシック" w:hAnsi="ＭＳ Ｐゴシック" w:cs="Times New Roman"/>
          <w:sz w:val="24"/>
          <w:szCs w:val="24"/>
        </w:rPr>
      </w:pPr>
    </w:p>
    <w:p w14:paraId="2CDC96D9" w14:textId="77777777" w:rsidR="00C668A9" w:rsidRDefault="00C668A9">
      <w:pPr>
        <w:wordWrap w:val="0"/>
        <w:jc w:val="left"/>
        <w:rPr>
          <w:rFonts w:ascii="ＭＳ Ｐゴシック" w:eastAsia="ＭＳ Ｐゴシック" w:hAnsi="ＭＳ Ｐゴシック" w:cs="Times New Roman"/>
          <w:sz w:val="24"/>
          <w:szCs w:val="24"/>
        </w:rPr>
      </w:pPr>
    </w:p>
    <w:p w14:paraId="2593D781" w14:textId="77777777" w:rsidR="00C668A9" w:rsidRDefault="00C668A9">
      <w:pPr>
        <w:wordWrap w:val="0"/>
        <w:jc w:val="left"/>
        <w:rPr>
          <w:rFonts w:ascii="ＭＳ Ｐゴシック" w:eastAsia="ＭＳ Ｐゴシック" w:hAnsi="ＭＳ Ｐゴシック" w:cs="Times New Roman"/>
          <w:sz w:val="24"/>
          <w:szCs w:val="24"/>
        </w:rPr>
      </w:pPr>
    </w:p>
    <w:p w14:paraId="33BF2D15" w14:textId="77777777" w:rsidR="00C668A9" w:rsidRDefault="005111FC">
      <w:pPr>
        <w:wordWrap w:val="0"/>
        <w:jc w:val="left"/>
        <w:rPr>
          <w:rFonts w:ascii="ＭＳ Ｐゴシック" w:eastAsia="ＭＳ Ｐゴシック" w:hAnsi="ＭＳ Ｐゴシック" w:cs="Times New Roman"/>
          <w:b/>
          <w:bCs/>
          <w:sz w:val="24"/>
          <w:szCs w:val="24"/>
        </w:rPr>
      </w:pPr>
      <w:r>
        <w:rPr>
          <w:noProof/>
        </w:rPr>
        <w:drawing>
          <wp:anchor distT="0" distB="0" distL="114300" distR="114300" simplePos="0" relativeHeight="251645440" behindDoc="0" locked="0" layoutInCell="1" allowOverlap="1" wp14:anchorId="5261877C" wp14:editId="7638BE23">
            <wp:simplePos x="0" y="0"/>
            <wp:positionH relativeFrom="column">
              <wp:posOffset>4241165</wp:posOffset>
            </wp:positionH>
            <wp:positionV relativeFrom="paragraph">
              <wp:posOffset>177800</wp:posOffset>
            </wp:positionV>
            <wp:extent cx="2065655" cy="2928620"/>
            <wp:effectExtent l="9525" t="9525" r="20320" b="20955"/>
            <wp:wrapSquare wrapText="bothSides"/>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図 1154"/>
                    <pic:cNvPicPr>
                      <a:picLocks noChangeAspect="1"/>
                    </pic:cNvPicPr>
                  </pic:nvPicPr>
                  <pic:blipFill>
                    <a:blip r:embed="rId55" cstate="print">
                      <a:extLst>
                        <a:ext uri="{28A0092B-C50C-407E-A947-70E740481C1C}">
                          <a14:useLocalDpi xmlns:a14="http://schemas.microsoft.com/office/drawing/2010/main" val="0"/>
                        </a:ext>
                      </a:extLst>
                    </a:blip>
                    <a:srcRect l="35161" t="15408" r="35963" b="11765"/>
                    <a:stretch>
                      <a:fillRect/>
                    </a:stretch>
                  </pic:blipFill>
                  <pic:spPr>
                    <a:xfrm>
                      <a:off x="0" y="0"/>
                      <a:ext cx="2065655" cy="2928620"/>
                    </a:xfrm>
                    <a:prstGeom prst="rect">
                      <a:avLst/>
                    </a:prstGeom>
                    <a:ln w="6350">
                      <a:solidFill>
                        <a:schemeClr val="tx1"/>
                      </a:solidFill>
                    </a:ln>
                  </pic:spPr>
                </pic:pic>
              </a:graphicData>
            </a:graphic>
          </wp:anchor>
        </w:drawing>
      </w:r>
      <w:r>
        <w:rPr>
          <w:rFonts w:ascii="ＭＳ Ｐゴシック" w:eastAsia="ＭＳ Ｐゴシック" w:hAnsi="ＭＳ Ｐゴシック" w:cs="Times New Roman" w:hint="eastAsia"/>
          <w:b/>
          <w:bCs/>
          <w:sz w:val="24"/>
          <w:szCs w:val="24"/>
        </w:rPr>
        <w:t>【藤枝市市民活動支援講座（藤</w:t>
      </w:r>
      <w:r>
        <w:rPr>
          <w:rFonts w:ascii="ＭＳ Ｐゴシック" w:eastAsia="ＭＳ Ｐゴシック" w:hAnsi="ＭＳ Ｐゴシック" w:cs="Times New Roman" w:hint="eastAsia"/>
          <w:b/>
          <w:bCs/>
          <w:sz w:val="24"/>
          <w:szCs w:val="24"/>
        </w:rPr>
        <w:t>枝市委託事業）】</w:t>
      </w:r>
    </w:p>
    <w:p w14:paraId="48314177"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初</w:t>
      </w:r>
      <w:r>
        <w:rPr>
          <w:rFonts w:ascii="ＭＳ Ｐゴシック" w:eastAsia="ＭＳ Ｐゴシック" w:hAnsi="ＭＳ Ｐゴシック" w:cs="Times New Roman" w:hint="eastAsia"/>
          <w:sz w:val="24"/>
          <w:szCs w:val="24"/>
        </w:rPr>
        <w:t>開催のシリーズ講座を展開</w:t>
      </w:r>
      <w:r>
        <w:rPr>
          <w:rFonts w:ascii="ＭＳ Ｐゴシック" w:eastAsia="ＭＳ Ｐゴシック" w:hAnsi="ＭＳ Ｐゴシック" w:cs="Times New Roman" w:hint="eastAsia"/>
          <w:sz w:val="24"/>
          <w:szCs w:val="24"/>
        </w:rPr>
        <w:t>。テーマを活動実践者たちの本音トークとし、近隣市町にて活動を行う実践者たちに質問を投げかけ、想いや手法を具体的に学ぶ場づくりを行った。</w:t>
      </w:r>
    </w:p>
    <w:p w14:paraId="24A94CF8" w14:textId="77777777" w:rsidR="00C668A9" w:rsidRDefault="00C668A9">
      <w:pPr>
        <w:wordWrap w:val="0"/>
        <w:jc w:val="left"/>
        <w:rPr>
          <w:rFonts w:ascii="ＭＳ Ｐゴシック" w:eastAsia="ＭＳ Ｐゴシック" w:hAnsi="ＭＳ Ｐゴシック" w:cs="Times New Roman"/>
          <w:sz w:val="24"/>
          <w:szCs w:val="24"/>
        </w:rPr>
      </w:pPr>
    </w:p>
    <w:p w14:paraId="0DFA9EAA"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w:t>
      </w:r>
      <w:r>
        <w:rPr>
          <w:rFonts w:ascii="ＭＳ Ｐゴシック" w:eastAsia="ＭＳ Ｐゴシック" w:hAnsi="ＭＳ Ｐゴシック" w:cs="Times New Roman" w:hint="eastAsia"/>
          <w:sz w:val="24"/>
          <w:szCs w:val="24"/>
        </w:rPr>
        <w:t>第一回：「人の集まる「場」の作り方＆使い方」</w:t>
      </w:r>
    </w:p>
    <w:p w14:paraId="62A587B1" w14:textId="77777777" w:rsidR="00C668A9" w:rsidRDefault="005111FC">
      <w:pPr>
        <w:wordWrap w:val="0"/>
        <w:ind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1</w:t>
      </w:r>
      <w:r>
        <w:rPr>
          <w:rFonts w:ascii="ＭＳ Ｐゴシック" w:eastAsia="ＭＳ Ｐゴシック" w:hAnsi="ＭＳ Ｐゴシック" w:cs="Times New Roman" w:hint="eastAsia"/>
          <w:sz w:val="24"/>
          <w:szCs w:val="24"/>
        </w:rPr>
        <w:t>月</w:t>
      </w:r>
      <w:r>
        <w:rPr>
          <w:rFonts w:ascii="ＭＳ Ｐゴシック" w:eastAsia="ＭＳ Ｐゴシック" w:hAnsi="ＭＳ Ｐゴシック" w:cs="Times New Roman" w:hint="eastAsia"/>
          <w:sz w:val="24"/>
          <w:szCs w:val="24"/>
        </w:rPr>
        <w:t>14</w:t>
      </w:r>
      <w:r>
        <w:rPr>
          <w:rFonts w:ascii="ＭＳ Ｐゴシック" w:eastAsia="ＭＳ Ｐゴシック" w:hAnsi="ＭＳ Ｐゴシック" w:cs="Times New Roman" w:hint="eastAsia"/>
          <w:sz w:val="24"/>
          <w:szCs w:val="24"/>
        </w:rPr>
        <w:t>日、講師：菱谷真美子氏／地域デザインコーデ</w:t>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ィネーター</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渋谷太郎氏／株式会社ナイン代表取締役</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 xml:space="preserve"> </w:t>
      </w:r>
      <w:r>
        <w:rPr>
          <w:rFonts w:ascii="ＭＳ Ｐゴシック" w:eastAsia="ＭＳ Ｐゴシック" w:hAnsi="ＭＳ Ｐゴシック" w:cs="Times New Roman" w:hint="eastAsia"/>
          <w:sz w:val="24"/>
          <w:szCs w:val="24"/>
        </w:rPr>
        <w:t>一社）栄町ブリッジ代表理事）</w:t>
      </w:r>
    </w:p>
    <w:p w14:paraId="03538A64"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w:t>
      </w:r>
      <w:r>
        <w:rPr>
          <w:rFonts w:ascii="ＭＳ Ｐゴシック" w:eastAsia="ＭＳ Ｐゴシック" w:hAnsi="ＭＳ Ｐゴシック" w:cs="Times New Roman" w:hint="eastAsia"/>
          <w:sz w:val="24"/>
          <w:szCs w:val="24"/>
        </w:rPr>
        <w:t>第二回：「お母さん視点を活かしたまちづくり」</w:t>
      </w:r>
    </w:p>
    <w:p w14:paraId="36F0BFD2" w14:textId="77777777" w:rsidR="00C668A9" w:rsidRDefault="005111FC">
      <w:pPr>
        <w:wordWrap w:val="0"/>
        <w:ind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1</w:t>
      </w:r>
      <w:r>
        <w:rPr>
          <w:rFonts w:ascii="ＭＳ Ｐゴシック" w:eastAsia="ＭＳ Ｐゴシック" w:hAnsi="ＭＳ Ｐゴシック" w:cs="Times New Roman" w:hint="eastAsia"/>
          <w:sz w:val="24"/>
          <w:szCs w:val="24"/>
        </w:rPr>
        <w:t>月</w:t>
      </w:r>
      <w:r>
        <w:rPr>
          <w:rFonts w:ascii="ＭＳ Ｐゴシック" w:eastAsia="ＭＳ Ｐゴシック" w:hAnsi="ＭＳ Ｐゴシック" w:cs="Times New Roman" w:hint="eastAsia"/>
          <w:sz w:val="24"/>
          <w:szCs w:val="24"/>
        </w:rPr>
        <w:t>28</w:t>
      </w:r>
      <w:r>
        <w:rPr>
          <w:rFonts w:ascii="ＭＳ Ｐゴシック" w:eastAsia="ＭＳ Ｐゴシック" w:hAnsi="ＭＳ Ｐゴシック" w:cs="Times New Roman" w:hint="eastAsia"/>
          <w:sz w:val="24"/>
          <w:szCs w:val="24"/>
        </w:rPr>
        <w:t>日、講師：野田康子氏／ＮＰＯ法人サプライズ</w:t>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事務局長</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杉本真美氏／つむぎＣＡＦＥオーナー）</w:t>
      </w:r>
    </w:p>
    <w:p w14:paraId="4CFBBC8C" w14:textId="77777777" w:rsidR="00C668A9" w:rsidRDefault="005111FC">
      <w:pPr>
        <w:wordWrap w:val="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〇</w:t>
      </w:r>
      <w:r>
        <w:rPr>
          <w:rFonts w:ascii="ＭＳ Ｐゴシック" w:eastAsia="ＭＳ Ｐゴシック" w:hAnsi="ＭＳ Ｐゴシック" w:cs="Times New Roman" w:hint="eastAsia"/>
          <w:sz w:val="24"/>
          <w:szCs w:val="24"/>
        </w:rPr>
        <w:t>第三回：「住民も！学生も！人を巻き込む手法」</w:t>
      </w:r>
    </w:p>
    <w:p w14:paraId="707D2EDB" w14:textId="77777777" w:rsidR="00C668A9" w:rsidRDefault="005111FC">
      <w:pPr>
        <w:wordWrap w:val="0"/>
        <w:ind w:firstLine="840"/>
        <w:jc w:val="left"/>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2</w:t>
      </w:r>
      <w:r>
        <w:rPr>
          <w:rFonts w:ascii="ＭＳ Ｐゴシック" w:eastAsia="ＭＳ Ｐゴシック" w:hAnsi="ＭＳ Ｐゴシック" w:cs="Times New Roman" w:hint="eastAsia"/>
          <w:sz w:val="24"/>
          <w:szCs w:val="24"/>
        </w:rPr>
        <w:t>月</w:t>
      </w:r>
      <w:r>
        <w:rPr>
          <w:rFonts w:ascii="ＭＳ Ｐゴシック" w:eastAsia="ＭＳ Ｐゴシック" w:hAnsi="ＭＳ Ｐゴシック" w:cs="Times New Roman" w:hint="eastAsia"/>
          <w:sz w:val="24"/>
          <w:szCs w:val="24"/>
        </w:rPr>
        <w:t>4</w:t>
      </w:r>
      <w:r>
        <w:rPr>
          <w:rFonts w:ascii="ＭＳ Ｐゴシック" w:eastAsia="ＭＳ Ｐゴシック" w:hAnsi="ＭＳ Ｐゴシック" w:cs="Times New Roman" w:hint="eastAsia"/>
          <w:sz w:val="24"/>
          <w:szCs w:val="24"/>
        </w:rPr>
        <w:t>日、講師：小林祐介氏／（一社）草薙カルテッド事</w:t>
      </w:r>
      <w:r>
        <w:rPr>
          <w:rFonts w:ascii="ＭＳ Ｐゴシック" w:eastAsia="ＭＳ Ｐゴシック" w:hAnsi="ＭＳ Ｐゴシック" w:cs="Times New Roman" w:hint="eastAsia"/>
          <w:sz w:val="24"/>
          <w:szCs w:val="24"/>
        </w:rPr>
        <w:tab/>
      </w:r>
      <w:r>
        <w:rPr>
          <w:rFonts w:ascii="ＭＳ Ｐゴシック" w:eastAsia="ＭＳ Ｐゴシック" w:hAnsi="ＭＳ Ｐゴシック" w:cs="Times New Roman" w:hint="eastAsia"/>
          <w:sz w:val="24"/>
          <w:szCs w:val="24"/>
        </w:rPr>
        <w:t>務局</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神東美希氏／（一社）エコティかわね事務局長</w:t>
      </w:r>
      <w:r>
        <w:rPr>
          <w:rFonts w:ascii="ＭＳ Ｐゴシック" w:eastAsia="ＭＳ Ｐゴシック" w:hAnsi="ＭＳ Ｐゴシック" w:cs="Times New Roman" w:hint="eastAsia"/>
          <w:sz w:val="24"/>
          <w:szCs w:val="24"/>
        </w:rPr>
        <w:t>・</w:t>
      </w:r>
      <w:r>
        <w:rPr>
          <w:rFonts w:ascii="ＭＳ Ｐゴシック" w:eastAsia="ＭＳ Ｐゴシック" w:hAnsi="ＭＳ Ｐゴシック" w:cs="Times New Roman" w:hint="eastAsia"/>
          <w:sz w:val="24"/>
          <w:szCs w:val="24"/>
        </w:rPr>
        <w:t>川根本町移住コーディネーター）</w:t>
      </w:r>
    </w:p>
    <w:p w14:paraId="0D7B8C43" w14:textId="77777777" w:rsidR="00C668A9" w:rsidRDefault="00C668A9">
      <w:pPr>
        <w:widowControl/>
        <w:jc w:val="left"/>
        <w:rPr>
          <w:rFonts w:ascii="ＭＳ Ｐゴシック" w:eastAsia="ＭＳ Ｐゴシック" w:hAnsi="ＭＳ Ｐゴシック" w:cs="Times New Roman"/>
          <w:sz w:val="24"/>
          <w:szCs w:val="24"/>
        </w:rPr>
      </w:pPr>
    </w:p>
    <w:p w14:paraId="57C08DD3" w14:textId="77777777" w:rsidR="00C668A9" w:rsidRDefault="005111FC">
      <w:pPr>
        <w:rPr>
          <w:rFonts w:ascii="ＭＳ Ｐゴシック" w:eastAsia="ＭＳ Ｐゴシック" w:hAnsi="ＭＳ Ｐゴシック" w:cs="Times New Roman"/>
          <w:sz w:val="24"/>
          <w:szCs w:val="24"/>
        </w:rPr>
      </w:pPr>
      <w:r>
        <w:rPr>
          <w:rFonts w:ascii="ＭＳ Ｐゴシック" w:eastAsia="ＭＳ Ｐゴシック" w:hAnsi="ＭＳ Ｐゴシック" w:cs="Times New Roman"/>
          <w:sz w:val="24"/>
          <w:szCs w:val="24"/>
        </w:rPr>
        <w:br w:type="page"/>
      </w:r>
    </w:p>
    <w:p w14:paraId="110DCD4B" w14:textId="77777777" w:rsidR="00C668A9" w:rsidRDefault="005111FC">
      <w:pPr>
        <w:widowControl/>
        <w:jc w:val="left"/>
        <w:rPr>
          <w:rFonts w:ascii="ＭＳ Ｐゴシック" w:eastAsia="ＭＳ Ｐゴシック" w:hAnsi="ＭＳ Ｐゴシック"/>
          <w:sz w:val="28"/>
          <w:szCs w:val="32"/>
        </w:rPr>
      </w:pPr>
      <w:r>
        <w:rPr>
          <w:rFonts w:ascii="ＭＳ Ｐゴシック" w:eastAsia="ＭＳ Ｐゴシック" w:hAnsi="ＭＳ Ｐゴシック" w:hint="eastAsia"/>
          <w:color w:val="FF0000"/>
          <w:sz w:val="52"/>
          <w:szCs w:val="56"/>
        </w:rPr>
        <w:lastRenderedPageBreak/>
        <w:t>0</w:t>
      </w:r>
      <w:r>
        <w:rPr>
          <w:rFonts w:ascii="ＭＳ Ｐゴシック" w:eastAsia="ＭＳ Ｐゴシック" w:hAnsi="ＭＳ Ｐゴシック" w:hint="eastAsia"/>
          <w:color w:val="FF0000"/>
          <w:sz w:val="52"/>
          <w:szCs w:val="56"/>
        </w:rPr>
        <w:t>4</w:t>
      </w:r>
      <w:r>
        <w:rPr>
          <w:rFonts w:hint="eastAsia"/>
          <w:sz w:val="28"/>
          <w:szCs w:val="32"/>
        </w:rPr>
        <w:t xml:space="preserve">　</w:t>
      </w:r>
      <w:r>
        <w:rPr>
          <w:rFonts w:hint="eastAsia"/>
          <w:sz w:val="28"/>
          <w:szCs w:val="32"/>
        </w:rPr>
        <w:t>その他</w:t>
      </w:r>
      <w:r>
        <w:rPr>
          <w:rFonts w:ascii="ＭＳ Ｐゴシック" w:eastAsia="ＭＳ Ｐゴシック" w:hAnsi="ＭＳ Ｐゴシック" w:hint="eastAsia"/>
          <w:sz w:val="28"/>
          <w:szCs w:val="32"/>
        </w:rPr>
        <w:t xml:space="preserve">　　</w:t>
      </w:r>
      <w:r>
        <w:rPr>
          <w:rFonts w:ascii="ＭＳ Ｐゴシック" w:eastAsia="ＭＳ Ｐゴシック" w:hAnsi="ＭＳ Ｐゴシック" w:hint="eastAsia"/>
          <w:color w:val="FF0000"/>
          <w:sz w:val="24"/>
          <w:szCs w:val="28"/>
        </w:rPr>
        <w:t>＝＝＝＝＝＝＝＝＝＝＝＝＝＝＝＝＝＝＝＝＝＝＝＝＝＝＝＝＝＝＝＝</w:t>
      </w:r>
    </w:p>
    <w:p w14:paraId="59897077" w14:textId="77777777" w:rsidR="00C668A9" w:rsidRDefault="00C668A9">
      <w:pPr>
        <w:widowControl/>
        <w:jc w:val="left"/>
        <w:rPr>
          <w:rFonts w:ascii="ＭＳ Ｐゴシック" w:eastAsia="ＭＳ Ｐゴシック" w:hAnsi="ＭＳ Ｐゴシック" w:cs="Times New Roman"/>
          <w:sz w:val="24"/>
          <w:szCs w:val="24"/>
        </w:rPr>
      </w:pPr>
    </w:p>
    <w:p w14:paraId="08AC643E" w14:textId="77777777" w:rsidR="00C668A9" w:rsidRDefault="005111FC">
      <w:pPr>
        <w:widowControl/>
        <w:jc w:val="left"/>
        <w:rPr>
          <w:rFonts w:ascii="ＭＳ Ｐゴシック" w:eastAsia="ＭＳ Ｐゴシック" w:hAnsi="ＭＳ Ｐゴシック" w:cs="Times New Roman"/>
          <w:b/>
          <w:bCs/>
          <w:sz w:val="24"/>
          <w:szCs w:val="24"/>
        </w:rPr>
      </w:pPr>
      <w:r>
        <w:rPr>
          <w:rFonts w:ascii="ＭＳ Ｐゴシック" w:eastAsia="ＭＳ Ｐゴシック" w:hAnsi="ＭＳ Ｐゴシック" w:cs="Times New Roman" w:hint="eastAsia"/>
          <w:b/>
          <w:bCs/>
          <w:sz w:val="24"/>
          <w:szCs w:val="24"/>
        </w:rPr>
        <w:t>【有識者会議等及び外部講師参加］</w:t>
      </w:r>
    </w:p>
    <w:p w14:paraId="588E5E49"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w:t>
      </w:r>
      <w:r>
        <w:rPr>
          <w:rFonts w:ascii="ＭＳ Ｐゴシック" w:eastAsia="ＭＳ Ｐゴシック" w:hAnsi="ＭＳ Ｐゴシック" w:hint="eastAsia"/>
          <w:color w:val="000000" w:themeColor="text1"/>
          <w:sz w:val="24"/>
          <w:szCs w:val="24"/>
        </w:rPr>
        <w:t>有識者会議等</w:t>
      </w:r>
      <w:r>
        <w:rPr>
          <w:rFonts w:ascii="ＭＳ Ｐゴシック" w:eastAsia="ＭＳ Ｐゴシック" w:hAnsi="ＭＳ Ｐゴシック" w:hint="eastAsia"/>
          <w:color w:val="000000" w:themeColor="text1"/>
          <w:sz w:val="24"/>
          <w:szCs w:val="24"/>
        </w:rPr>
        <w:t>参加］</w:t>
      </w:r>
    </w:p>
    <w:p w14:paraId="68C40676"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・静岡県</w:t>
      </w:r>
      <w:r>
        <w:rPr>
          <w:rFonts w:ascii="ＭＳ Ｐゴシック" w:eastAsia="ＭＳ Ｐゴシック" w:hAnsi="ＭＳ Ｐゴシック"/>
          <w:color w:val="000000" w:themeColor="text1"/>
          <w:sz w:val="24"/>
          <w:szCs w:val="24"/>
        </w:rPr>
        <w:t>NPO</w:t>
      </w:r>
      <w:r>
        <w:rPr>
          <w:rFonts w:ascii="ＭＳ Ｐゴシック" w:eastAsia="ＭＳ Ｐゴシック" w:hAnsi="ＭＳ Ｐゴシック"/>
          <w:color w:val="000000" w:themeColor="text1"/>
          <w:sz w:val="24"/>
          <w:szCs w:val="24"/>
        </w:rPr>
        <w:t>パートナー委員会（日時：</w:t>
      </w:r>
      <w:r>
        <w:rPr>
          <w:rFonts w:ascii="ＭＳ Ｐゴシック" w:eastAsia="ＭＳ Ｐゴシック" w:hAnsi="ＭＳ Ｐゴシック"/>
          <w:color w:val="000000" w:themeColor="text1"/>
          <w:sz w:val="24"/>
          <w:szCs w:val="24"/>
        </w:rPr>
        <w:t>4</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20</w:t>
      </w:r>
      <w:r>
        <w:rPr>
          <w:rFonts w:ascii="ＭＳ Ｐゴシック" w:eastAsia="ＭＳ Ｐゴシック" w:hAnsi="ＭＳ Ｐゴシック"/>
          <w:color w:val="000000" w:themeColor="text1"/>
          <w:sz w:val="24"/>
          <w:szCs w:val="24"/>
        </w:rPr>
        <w:t>日、</w:t>
      </w:r>
      <w:r>
        <w:rPr>
          <w:rFonts w:ascii="ＭＳ Ｐゴシック" w:eastAsia="ＭＳ Ｐゴシック" w:hAnsi="ＭＳ Ｐゴシック"/>
          <w:color w:val="000000" w:themeColor="text1"/>
          <w:sz w:val="24"/>
          <w:szCs w:val="24"/>
        </w:rPr>
        <w:t>6</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17</w:t>
      </w:r>
      <w:r>
        <w:rPr>
          <w:rFonts w:ascii="ＭＳ Ｐゴシック" w:eastAsia="ＭＳ Ｐゴシック" w:hAnsi="ＭＳ Ｐゴシック"/>
          <w:color w:val="000000" w:themeColor="text1"/>
          <w:sz w:val="24"/>
          <w:szCs w:val="24"/>
        </w:rPr>
        <w:t>日、</w:t>
      </w:r>
      <w:r>
        <w:rPr>
          <w:rFonts w:ascii="ＭＳ Ｐゴシック" w:eastAsia="ＭＳ Ｐゴシック" w:hAnsi="ＭＳ Ｐゴシック"/>
          <w:color w:val="000000" w:themeColor="text1"/>
          <w:sz w:val="24"/>
          <w:szCs w:val="24"/>
        </w:rPr>
        <w:t>10</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12</w:t>
      </w:r>
      <w:r>
        <w:rPr>
          <w:rFonts w:ascii="ＭＳ Ｐゴシック" w:eastAsia="ＭＳ Ｐゴシック" w:hAnsi="ＭＳ Ｐゴシック"/>
          <w:color w:val="000000" w:themeColor="text1"/>
          <w:sz w:val="24"/>
          <w:szCs w:val="24"/>
        </w:rPr>
        <w:t>日、場所：静岡県勤労者総合会館）</w:t>
      </w:r>
    </w:p>
    <w:p w14:paraId="4338C4F1"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・ＡＬＷＦ県内市民活動支援センター会議（</w:t>
      </w:r>
      <w:r>
        <w:rPr>
          <w:rFonts w:ascii="ＭＳ Ｐゴシック" w:eastAsia="ＭＳ Ｐゴシック" w:hAnsi="ＭＳ Ｐゴシック"/>
          <w:color w:val="000000" w:themeColor="text1"/>
          <w:sz w:val="24"/>
          <w:szCs w:val="24"/>
        </w:rPr>
        <w:t>12</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8</w:t>
      </w:r>
      <w:r>
        <w:rPr>
          <w:rFonts w:ascii="ＭＳ Ｐゴシック" w:eastAsia="ＭＳ Ｐゴシック" w:hAnsi="ＭＳ Ｐゴシック"/>
          <w:color w:val="000000" w:themeColor="text1"/>
          <w:sz w:val="24"/>
          <w:szCs w:val="24"/>
        </w:rPr>
        <w:t>日、場所：静岡県勤労者総合会館）</w:t>
      </w:r>
    </w:p>
    <w:p w14:paraId="73E836DA"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・焼津市市民公益活動事業審査会（日時：</w:t>
      </w:r>
      <w:r>
        <w:rPr>
          <w:rFonts w:ascii="ＭＳ Ｐゴシック" w:eastAsia="ＭＳ Ｐゴシック" w:hAnsi="ＭＳ Ｐゴシック"/>
          <w:color w:val="000000" w:themeColor="text1"/>
          <w:sz w:val="24"/>
          <w:szCs w:val="24"/>
        </w:rPr>
        <w:t>6</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26</w:t>
      </w:r>
      <w:r>
        <w:rPr>
          <w:rFonts w:ascii="ＭＳ Ｐゴシック" w:eastAsia="ＭＳ Ｐゴシック" w:hAnsi="ＭＳ Ｐゴシック"/>
          <w:color w:val="000000" w:themeColor="text1"/>
          <w:sz w:val="24"/>
          <w:szCs w:val="24"/>
        </w:rPr>
        <w:t>日、場所：焼津市役所）</w:t>
      </w:r>
    </w:p>
    <w:p w14:paraId="2E8D3937"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・菊川市１％地域づくり活動交付金事業審査会（日時：</w:t>
      </w:r>
      <w:r>
        <w:rPr>
          <w:rFonts w:ascii="ＭＳ Ｐゴシック" w:eastAsia="ＭＳ Ｐゴシック" w:hAnsi="ＭＳ Ｐゴシック"/>
          <w:color w:val="000000" w:themeColor="text1"/>
          <w:sz w:val="24"/>
          <w:szCs w:val="24"/>
        </w:rPr>
        <w:t>7</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2</w:t>
      </w:r>
      <w:r>
        <w:rPr>
          <w:rFonts w:ascii="ＭＳ Ｐゴシック" w:eastAsia="ＭＳ Ｐゴシック" w:hAnsi="ＭＳ Ｐゴシック"/>
          <w:color w:val="000000" w:themeColor="text1"/>
          <w:sz w:val="24"/>
          <w:szCs w:val="24"/>
        </w:rPr>
        <w:t>日、</w:t>
      </w:r>
      <w:r>
        <w:rPr>
          <w:rFonts w:ascii="ＭＳ Ｐゴシック" w:eastAsia="ＭＳ Ｐゴシック" w:hAnsi="ＭＳ Ｐゴシック"/>
          <w:color w:val="000000" w:themeColor="text1"/>
          <w:sz w:val="24"/>
          <w:szCs w:val="24"/>
        </w:rPr>
        <w:t>8</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10</w:t>
      </w:r>
      <w:r>
        <w:rPr>
          <w:rFonts w:ascii="ＭＳ Ｐゴシック" w:eastAsia="ＭＳ Ｐゴシック" w:hAnsi="ＭＳ Ｐゴシック"/>
          <w:color w:val="000000" w:themeColor="text1"/>
          <w:sz w:val="24"/>
          <w:szCs w:val="24"/>
        </w:rPr>
        <w:t>日、場所：菊川市役所）</w:t>
      </w:r>
    </w:p>
    <w:p w14:paraId="7AD8BBBC" w14:textId="48C5A03A"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w:t>
      </w:r>
      <w:r w:rsidR="00814ACB">
        <w:rPr>
          <w:rFonts w:ascii="ＭＳ Ｐゴシック" w:eastAsia="ＭＳ Ｐゴシック" w:hAnsi="ＭＳ Ｐゴシック" w:hint="eastAsia"/>
          <w:color w:val="000000" w:themeColor="text1"/>
          <w:sz w:val="24"/>
          <w:szCs w:val="24"/>
        </w:rPr>
        <w:t>外</w:t>
      </w:r>
      <w:r>
        <w:rPr>
          <w:rFonts w:ascii="ＭＳ Ｐゴシック" w:eastAsia="ＭＳ Ｐゴシック" w:hAnsi="ＭＳ Ｐゴシック" w:hint="eastAsia"/>
          <w:color w:val="000000" w:themeColor="text1"/>
          <w:sz w:val="24"/>
          <w:szCs w:val="24"/>
        </w:rPr>
        <w:t>部講師等参加</w:t>
      </w:r>
      <w:r>
        <w:rPr>
          <w:rFonts w:ascii="ＭＳ Ｐゴシック" w:eastAsia="ＭＳ Ｐゴシック" w:hAnsi="ＭＳ Ｐゴシック" w:hint="eastAsia"/>
          <w:color w:val="000000" w:themeColor="text1"/>
          <w:sz w:val="24"/>
          <w:szCs w:val="24"/>
        </w:rPr>
        <w:t>］</w:t>
      </w:r>
    </w:p>
    <w:p w14:paraId="67A70372"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・焼津市公益事業費補助金報告会（日時：</w:t>
      </w:r>
      <w:r>
        <w:rPr>
          <w:rFonts w:ascii="ＭＳ Ｐゴシック" w:eastAsia="ＭＳ Ｐゴシック" w:hAnsi="ＭＳ Ｐゴシック"/>
          <w:color w:val="000000" w:themeColor="text1"/>
          <w:sz w:val="24"/>
          <w:szCs w:val="24"/>
        </w:rPr>
        <w:t>4</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19</w:t>
      </w:r>
      <w:r>
        <w:rPr>
          <w:rFonts w:ascii="ＭＳ Ｐゴシック" w:eastAsia="ＭＳ Ｐゴシック" w:hAnsi="ＭＳ Ｐゴシック"/>
          <w:color w:val="000000" w:themeColor="text1"/>
          <w:sz w:val="24"/>
          <w:szCs w:val="24"/>
        </w:rPr>
        <w:t>日、場所：焼津市役所）</w:t>
      </w:r>
    </w:p>
    <w:p w14:paraId="0D3C18D7"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・ふじのくに大学コンソーシアム研修（日時：</w:t>
      </w:r>
      <w:r>
        <w:rPr>
          <w:rFonts w:ascii="ＭＳ Ｐゴシック" w:eastAsia="ＭＳ Ｐゴシック" w:hAnsi="ＭＳ Ｐゴシック"/>
          <w:color w:val="000000" w:themeColor="text1"/>
          <w:sz w:val="24"/>
          <w:szCs w:val="24"/>
        </w:rPr>
        <w:t>9</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17</w:t>
      </w:r>
      <w:r>
        <w:rPr>
          <w:rFonts w:ascii="ＭＳ Ｐゴシック" w:eastAsia="ＭＳ Ｐゴシック" w:hAnsi="ＭＳ Ｐゴシック"/>
          <w:color w:val="000000" w:themeColor="text1"/>
          <w:sz w:val="24"/>
          <w:szCs w:val="24"/>
        </w:rPr>
        <w:t>日、場所：オンライン研修）</w:t>
      </w:r>
    </w:p>
    <w:p w14:paraId="55919D36"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・藤</w:t>
      </w:r>
      <w:r>
        <w:rPr>
          <w:rFonts w:ascii="ＭＳ Ｐゴシック" w:eastAsia="ＭＳ Ｐゴシック" w:hAnsi="ＭＳ Ｐゴシック" w:hint="eastAsia"/>
          <w:color w:val="000000" w:themeColor="text1"/>
          <w:sz w:val="24"/>
          <w:szCs w:val="24"/>
        </w:rPr>
        <w:t>枝市新規職員研修（日時：</w:t>
      </w:r>
      <w:r>
        <w:rPr>
          <w:rFonts w:ascii="ＭＳ Ｐゴシック" w:eastAsia="ＭＳ Ｐゴシック" w:hAnsi="ＭＳ Ｐゴシック"/>
          <w:color w:val="000000" w:themeColor="text1"/>
          <w:sz w:val="24"/>
          <w:szCs w:val="24"/>
        </w:rPr>
        <w:t>10</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8</w:t>
      </w:r>
      <w:r>
        <w:rPr>
          <w:rFonts w:ascii="ＭＳ Ｐゴシック" w:eastAsia="ＭＳ Ｐゴシック" w:hAnsi="ＭＳ Ｐゴシック"/>
          <w:color w:val="000000" w:themeColor="text1"/>
          <w:sz w:val="24"/>
          <w:szCs w:val="24"/>
        </w:rPr>
        <w:t>日、場所：藤枝市役所）</w:t>
      </w:r>
    </w:p>
    <w:p w14:paraId="4E4907CB"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・御前崎市市民活動ｽｷﾙｱｯﾌﾟ講座「御前崎未来ゼミ」（日時：</w:t>
      </w:r>
      <w:r>
        <w:rPr>
          <w:rFonts w:ascii="ＭＳ Ｐゴシック" w:eastAsia="ＭＳ Ｐゴシック" w:hAnsi="ＭＳ Ｐゴシック"/>
          <w:color w:val="000000" w:themeColor="text1"/>
          <w:sz w:val="24"/>
          <w:szCs w:val="24"/>
        </w:rPr>
        <w:t>11</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10</w:t>
      </w:r>
      <w:r>
        <w:rPr>
          <w:rFonts w:ascii="ＭＳ Ｐゴシック" w:eastAsia="ＭＳ Ｐゴシック" w:hAnsi="ＭＳ Ｐゴシック"/>
          <w:color w:val="000000" w:themeColor="text1"/>
          <w:sz w:val="24"/>
          <w:szCs w:val="24"/>
        </w:rPr>
        <w:t>日、御前崎市研修センター＆オンライン）</w:t>
      </w:r>
    </w:p>
    <w:p w14:paraId="62BCD527"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・島田商業高校地元企業と語る会参加（日時：</w:t>
      </w:r>
      <w:r>
        <w:rPr>
          <w:rFonts w:ascii="ＭＳ Ｐゴシック" w:eastAsia="ＭＳ Ｐゴシック" w:hAnsi="ＭＳ Ｐゴシック"/>
          <w:color w:val="000000" w:themeColor="text1"/>
          <w:sz w:val="24"/>
          <w:szCs w:val="24"/>
        </w:rPr>
        <w:t>2</w:t>
      </w:r>
      <w:r>
        <w:rPr>
          <w:rFonts w:ascii="ＭＳ Ｐゴシック" w:eastAsia="ＭＳ Ｐゴシック" w:hAnsi="ＭＳ Ｐゴシック"/>
          <w:color w:val="000000" w:themeColor="text1"/>
          <w:sz w:val="24"/>
          <w:szCs w:val="24"/>
        </w:rPr>
        <w:t>月</w:t>
      </w:r>
      <w:r>
        <w:rPr>
          <w:rFonts w:ascii="ＭＳ Ｐゴシック" w:eastAsia="ＭＳ Ｐゴシック" w:hAnsi="ＭＳ Ｐゴシック"/>
          <w:color w:val="000000" w:themeColor="text1"/>
          <w:sz w:val="24"/>
          <w:szCs w:val="24"/>
        </w:rPr>
        <w:t>21</w:t>
      </w:r>
      <w:r>
        <w:rPr>
          <w:rFonts w:ascii="ＭＳ Ｐゴシック" w:eastAsia="ＭＳ Ｐゴシック" w:hAnsi="ＭＳ Ｐゴシック"/>
          <w:color w:val="000000" w:themeColor="text1"/>
          <w:sz w:val="24"/>
          <w:szCs w:val="24"/>
        </w:rPr>
        <w:t>日、場所：島田商業高校）</w:t>
      </w:r>
    </w:p>
    <w:p w14:paraId="014A3448" w14:textId="77777777" w:rsidR="00C668A9" w:rsidRDefault="00C668A9">
      <w:pPr>
        <w:widowControl/>
        <w:jc w:val="left"/>
        <w:rPr>
          <w:rFonts w:ascii="ＭＳ Ｐゴシック" w:eastAsia="ＭＳ Ｐゴシック" w:hAnsi="ＭＳ Ｐゴシック"/>
          <w:b/>
          <w:bCs/>
          <w:color w:val="000000" w:themeColor="text1"/>
          <w:sz w:val="24"/>
          <w:szCs w:val="24"/>
        </w:rPr>
      </w:pPr>
    </w:p>
    <w:p w14:paraId="16C44BFB" w14:textId="77777777" w:rsidR="00C668A9" w:rsidRDefault="005111FC">
      <w:pPr>
        <w:widowControl/>
        <w:jc w:val="left"/>
        <w:rPr>
          <w:rFonts w:ascii="ＭＳ Ｐゴシック" w:eastAsia="ＭＳ Ｐゴシック" w:hAnsi="ＭＳ Ｐゴシック"/>
          <w:b/>
          <w:bCs/>
          <w:color w:val="000000" w:themeColor="text1"/>
          <w:sz w:val="24"/>
          <w:szCs w:val="24"/>
        </w:rPr>
      </w:pPr>
      <w:r>
        <w:rPr>
          <w:rFonts w:ascii="ＭＳ Ｐゴシック" w:eastAsia="ＭＳ Ｐゴシック" w:hAnsi="ＭＳ Ｐゴシック" w:hint="eastAsia"/>
          <w:b/>
          <w:bCs/>
          <w:color w:val="000000" w:themeColor="text1"/>
          <w:sz w:val="24"/>
          <w:szCs w:val="24"/>
        </w:rPr>
        <w:t>【視察研修】</w:t>
      </w:r>
    </w:p>
    <w:p w14:paraId="03A39AE7" w14:textId="77777777" w:rsidR="00C668A9" w:rsidRDefault="005111FC">
      <w:pPr>
        <w:widowControl/>
        <w:jc w:val="left"/>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color w:val="000000" w:themeColor="text1"/>
          <w:sz w:val="24"/>
          <w:szCs w:val="28"/>
        </w:rPr>
        <w:t>福武財団の研修助成をいただき、大分県別府市ある</w:t>
      </w:r>
      <w:r>
        <w:rPr>
          <w:rFonts w:ascii="ＭＳ Ｐゴシック" w:eastAsia="ＭＳ Ｐゴシック" w:hAnsi="ＭＳ Ｐゴシック" w:hint="eastAsia"/>
          <w:color w:val="000000" w:themeColor="text1"/>
          <w:sz w:val="24"/>
          <w:szCs w:val="28"/>
        </w:rPr>
        <w:t>NPO</w:t>
      </w:r>
      <w:r>
        <w:rPr>
          <w:rFonts w:ascii="ＭＳ Ｐゴシック" w:eastAsia="ＭＳ Ｐゴシック" w:hAnsi="ＭＳ Ｐゴシック" w:hint="eastAsia"/>
          <w:color w:val="000000" w:themeColor="text1"/>
          <w:sz w:val="24"/>
          <w:szCs w:val="28"/>
        </w:rPr>
        <w:t>法人</w:t>
      </w:r>
      <w:r>
        <w:rPr>
          <w:rFonts w:ascii="ＭＳ Ｐゴシック" w:eastAsia="ＭＳ Ｐゴシック" w:hAnsi="ＭＳ Ｐゴシック" w:hint="eastAsia"/>
          <w:color w:val="000000" w:themeColor="text1"/>
          <w:sz w:val="24"/>
          <w:szCs w:val="28"/>
        </w:rPr>
        <w:t>B</w:t>
      </w:r>
      <w:r>
        <w:rPr>
          <w:rFonts w:ascii="ＭＳ Ｐゴシック" w:eastAsia="ＭＳ Ｐゴシック" w:hAnsi="ＭＳ Ｐゴシック"/>
          <w:color w:val="000000" w:themeColor="text1"/>
          <w:sz w:val="24"/>
          <w:szCs w:val="28"/>
        </w:rPr>
        <w:t>EPPU PROJECT</w:t>
      </w:r>
      <w:r>
        <w:rPr>
          <w:rFonts w:ascii="ＭＳ Ｐゴシック" w:eastAsia="ＭＳ Ｐゴシック" w:hAnsi="ＭＳ Ｐゴシック" w:hint="eastAsia"/>
          <w:color w:val="000000" w:themeColor="text1"/>
          <w:sz w:val="24"/>
          <w:szCs w:val="28"/>
        </w:rPr>
        <w:t>に３回にわたっての研修に参加した。毎年世界的に活躍するアーティスト</w:t>
      </w:r>
      <w:r>
        <w:rPr>
          <w:rFonts w:ascii="ＭＳ Ｐゴシック" w:eastAsia="ＭＳ Ｐゴシック" w:hAnsi="ＭＳ Ｐゴシック" w:hint="eastAsia"/>
          <w:color w:val="000000" w:themeColor="text1"/>
          <w:sz w:val="24"/>
          <w:szCs w:val="28"/>
        </w:rPr>
        <w:t>1</w:t>
      </w:r>
      <w:r>
        <w:rPr>
          <w:rFonts w:ascii="ＭＳ Ｐゴシック" w:eastAsia="ＭＳ Ｐゴシック" w:hAnsi="ＭＳ Ｐゴシック" w:hint="eastAsia"/>
          <w:color w:val="000000" w:themeColor="text1"/>
          <w:sz w:val="24"/>
          <w:szCs w:val="28"/>
        </w:rPr>
        <w:t>人を招致して開催する芸術祭「</w:t>
      </w:r>
      <w:r>
        <w:rPr>
          <w:rFonts w:ascii="ＭＳ Ｐゴシック" w:eastAsia="ＭＳ Ｐゴシック" w:hAnsi="ＭＳ Ｐゴシック" w:hint="eastAsia"/>
          <w:color w:val="000000" w:themeColor="text1"/>
          <w:sz w:val="24"/>
          <w:szCs w:val="28"/>
        </w:rPr>
        <w:t>I</w:t>
      </w:r>
      <w:r>
        <w:rPr>
          <w:rFonts w:ascii="ＭＳ Ｐゴシック" w:eastAsia="ＭＳ Ｐゴシック" w:hAnsi="ＭＳ Ｐゴシック"/>
          <w:color w:val="000000" w:themeColor="text1"/>
          <w:sz w:val="24"/>
          <w:szCs w:val="28"/>
        </w:rPr>
        <w:t>n BEPPU</w:t>
      </w:r>
      <w:r>
        <w:rPr>
          <w:rFonts w:ascii="ＭＳ Ｐゴシック" w:eastAsia="ＭＳ Ｐゴシック" w:hAnsi="ＭＳ Ｐゴシック" w:hint="eastAsia"/>
          <w:color w:val="000000" w:themeColor="text1"/>
          <w:sz w:val="24"/>
          <w:szCs w:val="28"/>
        </w:rPr>
        <w:t>」をはじめ、市民が主体の「べっぷアートマンス」を中心に、産業、商業、観光、地域づくりに横断的に、アートを据えて取り組みを進める</w:t>
      </w:r>
      <w:r>
        <w:rPr>
          <w:rFonts w:ascii="ＭＳ Ｐゴシック" w:eastAsia="ＭＳ Ｐゴシック" w:hAnsi="ＭＳ Ｐゴシック" w:hint="eastAsia"/>
          <w:color w:val="000000" w:themeColor="text1"/>
          <w:sz w:val="24"/>
          <w:szCs w:val="28"/>
        </w:rPr>
        <w:t>NPO</w:t>
      </w:r>
      <w:r>
        <w:rPr>
          <w:rFonts w:ascii="ＭＳ Ｐゴシック" w:eastAsia="ＭＳ Ｐゴシック" w:hAnsi="ＭＳ Ｐゴシック" w:hint="eastAsia"/>
          <w:color w:val="000000" w:themeColor="text1"/>
          <w:sz w:val="24"/>
          <w:szCs w:val="28"/>
        </w:rPr>
        <w:t>法人である。事業評価の手法、団体基盤、人材育成、芸術祭の運営等様々な学びの機会となった。</w:t>
      </w:r>
      <w:r>
        <w:rPr>
          <w:rFonts w:ascii="ＭＳ Ｐゴシック" w:eastAsia="ＭＳ Ｐゴシック" w:hAnsi="ＭＳ Ｐゴシック" w:hint="eastAsia"/>
          <w:color w:val="000000" w:themeColor="text1"/>
          <w:sz w:val="24"/>
          <w:szCs w:val="28"/>
        </w:rPr>
        <w:t>3</w:t>
      </w:r>
      <w:r>
        <w:rPr>
          <w:rFonts w:ascii="ＭＳ Ｐゴシック" w:eastAsia="ＭＳ Ｐゴシック" w:hAnsi="ＭＳ Ｐゴシック" w:hint="eastAsia"/>
          <w:color w:val="000000" w:themeColor="text1"/>
          <w:sz w:val="24"/>
          <w:szCs w:val="28"/>
        </w:rPr>
        <w:t>月末には研修成果として当団体と芸術祭の中長期計画を作成、それについての意見交換をオンラインにて行った。今後の運営に活かす。</w:t>
      </w:r>
    </w:p>
    <w:p w14:paraId="367A502B"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〇</w:t>
      </w:r>
      <w:r>
        <w:rPr>
          <w:rFonts w:ascii="ＭＳ Ｐゴシック" w:eastAsia="ＭＳ Ｐゴシック" w:hAnsi="ＭＳ Ｐゴシック" w:hint="eastAsia"/>
          <w:color w:val="000000" w:themeColor="text1"/>
          <w:sz w:val="24"/>
          <w:szCs w:val="24"/>
        </w:rPr>
        <w:t>研修テーマ「芸術祭運営団体の基盤とプロジェクト運営について」</w:t>
      </w:r>
    </w:p>
    <w:p w14:paraId="0D626551"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〇</w:t>
      </w:r>
      <w:r>
        <w:rPr>
          <w:rFonts w:ascii="ＭＳ Ｐゴシック" w:eastAsia="ＭＳ Ｐゴシック" w:hAnsi="ＭＳ Ｐゴシック" w:hint="eastAsia"/>
          <w:color w:val="000000" w:themeColor="text1"/>
          <w:sz w:val="24"/>
          <w:szCs w:val="24"/>
        </w:rPr>
        <w:t>研修先：</w:t>
      </w:r>
      <w:r>
        <w:rPr>
          <w:rFonts w:ascii="ＭＳ Ｐゴシック" w:eastAsia="ＭＳ Ｐゴシック" w:hAnsi="ＭＳ Ｐゴシック" w:hint="eastAsia"/>
          <w:color w:val="000000" w:themeColor="text1"/>
          <w:sz w:val="24"/>
          <w:szCs w:val="24"/>
        </w:rPr>
        <w:t>NPO</w:t>
      </w:r>
      <w:r>
        <w:rPr>
          <w:rFonts w:ascii="ＭＳ Ｐゴシック" w:eastAsia="ＭＳ Ｐゴシック" w:hAnsi="ＭＳ Ｐゴシック" w:hint="eastAsia"/>
          <w:color w:val="000000" w:themeColor="text1"/>
          <w:sz w:val="24"/>
          <w:szCs w:val="24"/>
        </w:rPr>
        <w:t>法人</w:t>
      </w:r>
      <w:r>
        <w:rPr>
          <w:rFonts w:ascii="ＭＳ Ｐゴシック" w:eastAsia="ＭＳ Ｐゴシック" w:hAnsi="ＭＳ Ｐゴシック" w:hint="eastAsia"/>
          <w:color w:val="000000" w:themeColor="text1"/>
          <w:sz w:val="24"/>
          <w:szCs w:val="24"/>
        </w:rPr>
        <w:t>BEPPU PROJECT</w:t>
      </w:r>
      <w:r>
        <w:rPr>
          <w:rFonts w:ascii="ＭＳ Ｐゴシック" w:eastAsia="ＭＳ Ｐゴシック" w:hAnsi="ＭＳ Ｐゴシック" w:hint="eastAsia"/>
          <w:color w:val="000000" w:themeColor="text1"/>
          <w:sz w:val="24"/>
          <w:szCs w:val="24"/>
        </w:rPr>
        <w:t>（大分県別府市）</w:t>
      </w:r>
    </w:p>
    <w:p w14:paraId="12D58E93" w14:textId="77777777" w:rsidR="00C668A9" w:rsidRDefault="005111FC">
      <w:pPr>
        <w:widowControl/>
        <w:jc w:val="left"/>
        <w:rPr>
          <w:rFonts w:ascii="ＭＳ Ｐゴシック" w:eastAsia="ＭＳ Ｐゴシック" w:hAnsi="ＭＳ Ｐゴシック"/>
          <w:color w:val="000000" w:themeColor="text1"/>
          <w:sz w:val="24"/>
          <w:szCs w:val="24"/>
        </w:rPr>
      </w:pPr>
      <w:r>
        <w:rPr>
          <w:rFonts w:ascii="ＭＳ Ｐゴシック" w:eastAsia="ＭＳ Ｐゴシック" w:hAnsi="ＭＳ Ｐゴシック" w:hint="eastAsia"/>
          <w:color w:val="000000" w:themeColor="text1"/>
          <w:sz w:val="24"/>
          <w:szCs w:val="24"/>
        </w:rPr>
        <w:t>〇</w:t>
      </w:r>
      <w:r>
        <w:rPr>
          <w:rFonts w:ascii="ＭＳ Ｐゴシック" w:eastAsia="ＭＳ Ｐゴシック" w:hAnsi="ＭＳ Ｐゴシック" w:hint="eastAsia"/>
          <w:color w:val="000000" w:themeColor="text1"/>
          <w:sz w:val="24"/>
          <w:szCs w:val="24"/>
        </w:rPr>
        <w:t>日時：①</w:t>
      </w:r>
      <w:r>
        <w:rPr>
          <w:rFonts w:ascii="ＭＳ Ｐゴシック" w:eastAsia="ＭＳ Ｐゴシック" w:hAnsi="ＭＳ Ｐゴシック" w:hint="eastAsia"/>
          <w:color w:val="000000" w:themeColor="text1"/>
          <w:sz w:val="24"/>
          <w:szCs w:val="24"/>
        </w:rPr>
        <w:t>9</w:t>
      </w:r>
      <w:r>
        <w:rPr>
          <w:rFonts w:ascii="ＭＳ Ｐゴシック" w:eastAsia="ＭＳ Ｐゴシック" w:hAnsi="ＭＳ Ｐゴシック" w:hint="eastAsia"/>
          <w:color w:val="000000" w:themeColor="text1"/>
          <w:sz w:val="24"/>
          <w:szCs w:val="24"/>
        </w:rPr>
        <w:t>月</w:t>
      </w:r>
      <w:r>
        <w:rPr>
          <w:rFonts w:ascii="ＭＳ Ｐゴシック" w:eastAsia="ＭＳ Ｐゴシック" w:hAnsi="ＭＳ Ｐゴシック" w:hint="eastAsia"/>
          <w:color w:val="000000" w:themeColor="text1"/>
          <w:sz w:val="24"/>
          <w:szCs w:val="24"/>
        </w:rPr>
        <w:t>8</w:t>
      </w:r>
      <w:r>
        <w:rPr>
          <w:rFonts w:ascii="ＭＳ Ｐゴシック" w:eastAsia="ＭＳ Ｐゴシック" w:hAnsi="ＭＳ Ｐゴシック" w:hint="eastAsia"/>
          <w:color w:val="000000" w:themeColor="text1"/>
          <w:sz w:val="24"/>
          <w:szCs w:val="24"/>
        </w:rPr>
        <w:t>日～</w:t>
      </w:r>
      <w:r>
        <w:rPr>
          <w:rFonts w:ascii="ＭＳ Ｐゴシック" w:eastAsia="ＭＳ Ｐゴシック" w:hAnsi="ＭＳ Ｐゴシック" w:hint="eastAsia"/>
          <w:color w:val="000000" w:themeColor="text1"/>
          <w:sz w:val="24"/>
          <w:szCs w:val="24"/>
        </w:rPr>
        <w:t>10</w:t>
      </w:r>
      <w:r>
        <w:rPr>
          <w:rFonts w:ascii="ＭＳ Ｐゴシック" w:eastAsia="ＭＳ Ｐゴシック" w:hAnsi="ＭＳ Ｐゴシック" w:hint="eastAsia"/>
          <w:color w:val="000000" w:themeColor="text1"/>
          <w:sz w:val="24"/>
          <w:szCs w:val="24"/>
        </w:rPr>
        <w:t>日　②</w:t>
      </w:r>
      <w:r>
        <w:rPr>
          <w:rFonts w:ascii="ＭＳ Ｐゴシック" w:eastAsia="ＭＳ Ｐゴシック" w:hAnsi="ＭＳ Ｐゴシック" w:hint="eastAsia"/>
          <w:color w:val="000000" w:themeColor="text1"/>
          <w:sz w:val="24"/>
          <w:szCs w:val="24"/>
        </w:rPr>
        <w:t>1</w:t>
      </w:r>
      <w:r>
        <w:rPr>
          <w:rFonts w:ascii="ＭＳ Ｐゴシック" w:eastAsia="ＭＳ Ｐゴシック" w:hAnsi="ＭＳ Ｐゴシック" w:hint="eastAsia"/>
          <w:color w:val="000000" w:themeColor="text1"/>
          <w:sz w:val="24"/>
          <w:szCs w:val="24"/>
        </w:rPr>
        <w:t>月</w:t>
      </w:r>
      <w:r>
        <w:rPr>
          <w:rFonts w:ascii="ＭＳ Ｐゴシック" w:eastAsia="ＭＳ Ｐゴシック" w:hAnsi="ＭＳ Ｐゴシック" w:hint="eastAsia"/>
          <w:color w:val="000000" w:themeColor="text1"/>
          <w:sz w:val="24"/>
          <w:szCs w:val="24"/>
        </w:rPr>
        <w:t>20</w:t>
      </w:r>
      <w:r>
        <w:rPr>
          <w:rFonts w:ascii="ＭＳ Ｐゴシック" w:eastAsia="ＭＳ Ｐゴシック" w:hAnsi="ＭＳ Ｐゴシック" w:hint="eastAsia"/>
          <w:color w:val="000000" w:themeColor="text1"/>
          <w:sz w:val="24"/>
          <w:szCs w:val="24"/>
        </w:rPr>
        <w:t>日～</w:t>
      </w:r>
      <w:r>
        <w:rPr>
          <w:rFonts w:ascii="ＭＳ Ｐゴシック" w:eastAsia="ＭＳ Ｐゴシック" w:hAnsi="ＭＳ Ｐゴシック" w:hint="eastAsia"/>
          <w:color w:val="000000" w:themeColor="text1"/>
          <w:sz w:val="24"/>
          <w:szCs w:val="24"/>
        </w:rPr>
        <w:t>23</w:t>
      </w:r>
      <w:r>
        <w:rPr>
          <w:rFonts w:ascii="ＭＳ Ｐゴシック" w:eastAsia="ＭＳ Ｐゴシック" w:hAnsi="ＭＳ Ｐゴシック" w:hint="eastAsia"/>
          <w:color w:val="000000" w:themeColor="text1"/>
          <w:sz w:val="24"/>
          <w:szCs w:val="24"/>
        </w:rPr>
        <w:t>日　③</w:t>
      </w:r>
      <w:r>
        <w:rPr>
          <w:rFonts w:ascii="ＭＳ Ｐゴシック" w:eastAsia="ＭＳ Ｐゴシック" w:hAnsi="ＭＳ Ｐゴシック" w:hint="eastAsia"/>
          <w:color w:val="000000" w:themeColor="text1"/>
          <w:sz w:val="24"/>
          <w:szCs w:val="24"/>
        </w:rPr>
        <w:t>3</w:t>
      </w:r>
      <w:r>
        <w:rPr>
          <w:rFonts w:ascii="ＭＳ Ｐゴシック" w:eastAsia="ＭＳ Ｐゴシック" w:hAnsi="ＭＳ Ｐゴシック" w:hint="eastAsia"/>
          <w:color w:val="000000" w:themeColor="text1"/>
          <w:sz w:val="24"/>
          <w:szCs w:val="24"/>
        </w:rPr>
        <w:t>月</w:t>
      </w:r>
      <w:r>
        <w:rPr>
          <w:rFonts w:ascii="ＭＳ Ｐゴシック" w:eastAsia="ＭＳ Ｐゴシック" w:hAnsi="ＭＳ Ｐゴシック" w:hint="eastAsia"/>
          <w:color w:val="000000" w:themeColor="text1"/>
          <w:sz w:val="24"/>
          <w:szCs w:val="24"/>
        </w:rPr>
        <w:t>28</w:t>
      </w:r>
      <w:r>
        <w:rPr>
          <w:rFonts w:ascii="ＭＳ Ｐゴシック" w:eastAsia="ＭＳ Ｐゴシック" w:hAnsi="ＭＳ Ｐゴシック" w:hint="eastAsia"/>
          <w:color w:val="000000" w:themeColor="text1"/>
          <w:sz w:val="24"/>
          <w:szCs w:val="24"/>
        </w:rPr>
        <w:t>日（オンライン研修）</w:t>
      </w:r>
    </w:p>
    <w:p w14:paraId="25CB4F15" w14:textId="77777777" w:rsidR="00C668A9" w:rsidRDefault="005111FC">
      <w:pPr>
        <w:widowControl/>
        <w:jc w:val="left"/>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hint="eastAsia"/>
          <w:noProof/>
          <w:color w:val="000000" w:themeColor="text1"/>
          <w:sz w:val="24"/>
          <w:szCs w:val="28"/>
        </w:rPr>
        <w:drawing>
          <wp:anchor distT="0" distB="0" distL="114300" distR="114300" simplePos="0" relativeHeight="251633152" behindDoc="0" locked="0" layoutInCell="1" allowOverlap="1" wp14:anchorId="09CC9863" wp14:editId="79E32DC3">
            <wp:simplePos x="0" y="0"/>
            <wp:positionH relativeFrom="column">
              <wp:posOffset>52070</wp:posOffset>
            </wp:positionH>
            <wp:positionV relativeFrom="paragraph">
              <wp:posOffset>207010</wp:posOffset>
            </wp:positionV>
            <wp:extent cx="2007235" cy="1504950"/>
            <wp:effectExtent l="0" t="0" r="0" b="0"/>
            <wp:wrapNone/>
            <wp:docPr id="7" name="図 7" descr="人, 屋外, 探す,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人, 屋外, 探す, 若い が含まれている画像&#10;&#10;自動的に生成された説明"/>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09262" cy="1506332"/>
                    </a:xfrm>
                    <a:prstGeom prst="rect">
                      <a:avLst/>
                    </a:prstGeom>
                  </pic:spPr>
                </pic:pic>
              </a:graphicData>
            </a:graphic>
          </wp:anchor>
        </w:drawing>
      </w:r>
      <w:r>
        <w:rPr>
          <w:rFonts w:ascii="ＭＳ Ｐゴシック" w:eastAsia="ＭＳ Ｐゴシック" w:hAnsi="ＭＳ Ｐゴシック"/>
          <w:noProof/>
          <w:sz w:val="24"/>
          <w:szCs w:val="24"/>
        </w:rPr>
        <w:drawing>
          <wp:anchor distT="0" distB="0" distL="114300" distR="114300" simplePos="0" relativeHeight="251646464" behindDoc="0" locked="0" layoutInCell="1" allowOverlap="1" wp14:anchorId="32AE796E" wp14:editId="1B5F8528">
            <wp:simplePos x="0" y="0"/>
            <wp:positionH relativeFrom="column">
              <wp:posOffset>4318635</wp:posOffset>
            </wp:positionH>
            <wp:positionV relativeFrom="paragraph">
              <wp:posOffset>216535</wp:posOffset>
            </wp:positionV>
            <wp:extent cx="2076450" cy="1556385"/>
            <wp:effectExtent l="0" t="0" r="0" b="5715"/>
            <wp:wrapNone/>
            <wp:docPr id="23" name="図 23" descr="建物, 吊るす, ウォーキング,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建物, 吊るす, ウォーキング, 女性 が含まれている画像&#10;&#10;自動的に生成された説明"/>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6450" cy="1556702"/>
                    </a:xfrm>
                    <a:prstGeom prst="rect">
                      <a:avLst/>
                    </a:prstGeom>
                  </pic:spPr>
                </pic:pic>
              </a:graphicData>
            </a:graphic>
          </wp:anchor>
        </w:drawing>
      </w:r>
      <w:r>
        <w:rPr>
          <w:rFonts w:ascii="ＭＳ Ｐゴシック" w:eastAsia="ＭＳ Ｐゴシック" w:hAnsi="ＭＳ Ｐゴシック"/>
          <w:noProof/>
          <w:sz w:val="24"/>
          <w:szCs w:val="24"/>
        </w:rPr>
        <w:drawing>
          <wp:anchor distT="0" distB="0" distL="114300" distR="114300" simplePos="0" relativeHeight="251640320" behindDoc="0" locked="0" layoutInCell="1" allowOverlap="1" wp14:anchorId="2EF894CD" wp14:editId="3A8417FD">
            <wp:simplePos x="0" y="0"/>
            <wp:positionH relativeFrom="column">
              <wp:posOffset>2157730</wp:posOffset>
            </wp:positionH>
            <wp:positionV relativeFrom="paragraph">
              <wp:posOffset>215900</wp:posOffset>
            </wp:positionV>
            <wp:extent cx="2045335" cy="1533525"/>
            <wp:effectExtent l="0" t="0" r="0" b="0"/>
            <wp:wrapNone/>
            <wp:docPr id="8" name="図 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キスト&#10;&#10;自動的に生成された説明"/>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45533" cy="1533525"/>
                    </a:xfrm>
                    <a:prstGeom prst="rect">
                      <a:avLst/>
                    </a:prstGeom>
                  </pic:spPr>
                </pic:pic>
              </a:graphicData>
            </a:graphic>
          </wp:anchor>
        </w:drawing>
      </w:r>
    </w:p>
    <w:p w14:paraId="03A59C85" w14:textId="77777777" w:rsidR="00C668A9" w:rsidRDefault="00C668A9">
      <w:pPr>
        <w:widowControl/>
        <w:jc w:val="left"/>
        <w:rPr>
          <w:rFonts w:ascii="ＭＳ Ｐゴシック" w:eastAsia="ＭＳ Ｐゴシック" w:hAnsi="ＭＳ Ｐゴシック"/>
          <w:sz w:val="24"/>
          <w:szCs w:val="24"/>
        </w:rPr>
      </w:pPr>
    </w:p>
    <w:p w14:paraId="03723D29" w14:textId="77777777" w:rsidR="00C668A9" w:rsidRDefault="00C668A9">
      <w:pPr>
        <w:widowControl/>
        <w:jc w:val="left"/>
        <w:rPr>
          <w:rFonts w:ascii="ＭＳ Ｐゴシック" w:eastAsia="ＭＳ Ｐゴシック" w:hAnsi="ＭＳ Ｐゴシック"/>
          <w:sz w:val="24"/>
          <w:szCs w:val="24"/>
        </w:rPr>
      </w:pPr>
    </w:p>
    <w:p w14:paraId="50A11321" w14:textId="77777777" w:rsidR="00C668A9" w:rsidRDefault="00C668A9">
      <w:pPr>
        <w:widowControl/>
        <w:jc w:val="left"/>
        <w:rPr>
          <w:rFonts w:ascii="ＭＳ Ｐゴシック" w:eastAsia="ＭＳ Ｐゴシック" w:hAnsi="ＭＳ Ｐゴシック"/>
          <w:sz w:val="24"/>
          <w:szCs w:val="24"/>
        </w:rPr>
      </w:pPr>
    </w:p>
    <w:p w14:paraId="4E67AC88" w14:textId="77777777" w:rsidR="00C668A9" w:rsidRDefault="00C668A9">
      <w:pPr>
        <w:widowControl/>
        <w:jc w:val="left"/>
        <w:rPr>
          <w:rFonts w:ascii="ＭＳ Ｐゴシック" w:eastAsia="ＭＳ Ｐゴシック" w:hAnsi="ＭＳ Ｐゴシック"/>
          <w:sz w:val="24"/>
          <w:szCs w:val="24"/>
        </w:rPr>
      </w:pPr>
    </w:p>
    <w:p w14:paraId="7A52CB8C" w14:textId="77777777" w:rsidR="00C668A9" w:rsidRDefault="00C668A9">
      <w:pPr>
        <w:widowControl/>
        <w:jc w:val="left"/>
        <w:rPr>
          <w:rFonts w:ascii="ＭＳ Ｐゴシック" w:eastAsia="ＭＳ Ｐゴシック" w:hAnsi="ＭＳ Ｐゴシック"/>
          <w:sz w:val="24"/>
          <w:szCs w:val="24"/>
        </w:rPr>
      </w:pPr>
    </w:p>
    <w:p w14:paraId="5557BA83" w14:textId="77777777" w:rsidR="00C668A9" w:rsidRDefault="00C668A9">
      <w:pPr>
        <w:widowControl/>
        <w:jc w:val="left"/>
        <w:rPr>
          <w:rFonts w:ascii="ＭＳ Ｐゴシック" w:eastAsia="ＭＳ Ｐゴシック" w:hAnsi="ＭＳ Ｐゴシック"/>
          <w:sz w:val="24"/>
          <w:szCs w:val="24"/>
        </w:rPr>
      </w:pPr>
    </w:p>
    <w:p w14:paraId="219B08C9" w14:textId="77777777" w:rsidR="00C668A9" w:rsidRDefault="00C668A9">
      <w:pPr>
        <w:widowControl/>
        <w:jc w:val="left"/>
        <w:rPr>
          <w:rFonts w:ascii="ＭＳ Ｐゴシック" w:eastAsia="ＭＳ Ｐゴシック" w:hAnsi="ＭＳ Ｐゴシック"/>
          <w:sz w:val="24"/>
          <w:szCs w:val="24"/>
        </w:rPr>
      </w:pPr>
    </w:p>
    <w:p w14:paraId="53ACCEA6" w14:textId="77777777" w:rsidR="00C668A9" w:rsidRDefault="005111FC">
      <w:pPr>
        <w:widowControl/>
        <w:jc w:val="left"/>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w:drawing>
          <wp:anchor distT="0" distB="0" distL="114300" distR="114300" simplePos="0" relativeHeight="251648512" behindDoc="0" locked="0" layoutInCell="1" allowOverlap="1" wp14:anchorId="3F322479" wp14:editId="7899112F">
            <wp:simplePos x="0" y="0"/>
            <wp:positionH relativeFrom="column">
              <wp:posOffset>2214880</wp:posOffset>
            </wp:positionH>
            <wp:positionV relativeFrom="paragraph">
              <wp:posOffset>111760</wp:posOffset>
            </wp:positionV>
            <wp:extent cx="2019935" cy="1514475"/>
            <wp:effectExtent l="0" t="0" r="0" b="0"/>
            <wp:wrapNone/>
            <wp:docPr id="33" name="図 33" descr="壁に掛けられた看板&#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壁に掛けられた看板&#10;&#10;自動的に生成された説明"/>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19737" cy="1514475"/>
                    </a:xfrm>
                    <a:prstGeom prst="rect">
                      <a:avLst/>
                    </a:prstGeom>
                  </pic:spPr>
                </pic:pic>
              </a:graphicData>
            </a:graphic>
          </wp:anchor>
        </w:drawing>
      </w:r>
      <w:r>
        <w:rPr>
          <w:rFonts w:ascii="ＭＳ Ｐゴシック" w:eastAsia="ＭＳ Ｐゴシック" w:hAnsi="ＭＳ Ｐゴシック"/>
          <w:noProof/>
          <w:sz w:val="24"/>
          <w:szCs w:val="24"/>
        </w:rPr>
        <w:drawing>
          <wp:anchor distT="0" distB="0" distL="114300" distR="114300" simplePos="0" relativeHeight="251647488" behindDoc="0" locked="0" layoutInCell="1" allowOverlap="1" wp14:anchorId="0F4763C6" wp14:editId="233534D5">
            <wp:simplePos x="0" y="0"/>
            <wp:positionH relativeFrom="column">
              <wp:posOffset>43180</wp:posOffset>
            </wp:positionH>
            <wp:positionV relativeFrom="paragraph">
              <wp:posOffset>102235</wp:posOffset>
            </wp:positionV>
            <wp:extent cx="2058035" cy="1543050"/>
            <wp:effectExtent l="0" t="0" r="0" b="0"/>
            <wp:wrapNone/>
            <wp:docPr id="32" name="図 32" descr="屋内, 人,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屋内, 人, テーブル, 座る が含まれている画像&#10;&#10;自動的に生成された説明"/>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58240" cy="1543050"/>
                    </a:xfrm>
                    <a:prstGeom prst="rect">
                      <a:avLst/>
                    </a:prstGeom>
                  </pic:spPr>
                </pic:pic>
              </a:graphicData>
            </a:graphic>
          </wp:anchor>
        </w:drawing>
      </w:r>
      <w:r>
        <w:rPr>
          <w:rFonts w:ascii="ＭＳ Ｐゴシック" w:eastAsia="ＭＳ Ｐゴシック" w:hAnsi="ＭＳ Ｐゴシック"/>
          <w:noProof/>
          <w:sz w:val="24"/>
          <w:szCs w:val="24"/>
        </w:rPr>
        <w:drawing>
          <wp:anchor distT="0" distB="0" distL="114300" distR="114300" simplePos="0" relativeHeight="251649536" behindDoc="0" locked="0" layoutInCell="1" allowOverlap="1" wp14:anchorId="54E10F65" wp14:editId="4B38937D">
            <wp:simplePos x="0" y="0"/>
            <wp:positionH relativeFrom="column">
              <wp:posOffset>4375785</wp:posOffset>
            </wp:positionH>
            <wp:positionV relativeFrom="paragraph">
              <wp:posOffset>122555</wp:posOffset>
            </wp:positionV>
            <wp:extent cx="2000250" cy="1499870"/>
            <wp:effectExtent l="0" t="0" r="0" b="5715"/>
            <wp:wrapNone/>
            <wp:docPr id="34" name="図 34" descr="建物, 屋外, ストリート, 駐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建物, 屋外, ストリート, 駐車 が含まれている画像&#10;&#10;自動的に生成された説明"/>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00250" cy="1499576"/>
                    </a:xfrm>
                    <a:prstGeom prst="rect">
                      <a:avLst/>
                    </a:prstGeom>
                  </pic:spPr>
                </pic:pic>
              </a:graphicData>
            </a:graphic>
          </wp:anchor>
        </w:drawing>
      </w:r>
    </w:p>
    <w:p w14:paraId="2780A906" w14:textId="77777777" w:rsidR="00C668A9" w:rsidRDefault="00C668A9">
      <w:pPr>
        <w:widowControl/>
        <w:jc w:val="left"/>
        <w:rPr>
          <w:rFonts w:ascii="ＭＳ Ｐゴシック" w:eastAsia="ＭＳ Ｐゴシック" w:hAnsi="ＭＳ Ｐゴシック"/>
          <w:sz w:val="24"/>
          <w:szCs w:val="24"/>
        </w:rPr>
      </w:pPr>
    </w:p>
    <w:p w14:paraId="0DE1022E" w14:textId="77777777" w:rsidR="00C668A9" w:rsidRDefault="00C668A9">
      <w:pPr>
        <w:widowControl/>
        <w:jc w:val="left"/>
        <w:rPr>
          <w:rFonts w:ascii="ＭＳ Ｐゴシック" w:eastAsia="ＭＳ Ｐゴシック" w:hAnsi="ＭＳ Ｐゴシック"/>
          <w:sz w:val="24"/>
          <w:szCs w:val="24"/>
        </w:rPr>
      </w:pPr>
    </w:p>
    <w:p w14:paraId="0C1D5EA1" w14:textId="77777777" w:rsidR="00C668A9" w:rsidRDefault="00C668A9">
      <w:pPr>
        <w:widowControl/>
        <w:jc w:val="left"/>
        <w:rPr>
          <w:rFonts w:ascii="ＭＳ Ｐゴシック" w:eastAsia="ＭＳ Ｐゴシック" w:hAnsi="ＭＳ Ｐゴシック"/>
          <w:sz w:val="24"/>
          <w:szCs w:val="24"/>
        </w:rPr>
      </w:pPr>
    </w:p>
    <w:p w14:paraId="5DC3F7A4" w14:textId="77777777" w:rsidR="00C668A9" w:rsidRDefault="00C668A9">
      <w:pPr>
        <w:widowControl/>
        <w:jc w:val="left"/>
        <w:rPr>
          <w:rFonts w:ascii="ＭＳ Ｐゴシック" w:eastAsia="ＭＳ Ｐゴシック" w:hAnsi="ＭＳ Ｐゴシック"/>
          <w:sz w:val="24"/>
          <w:szCs w:val="24"/>
        </w:rPr>
      </w:pPr>
    </w:p>
    <w:p w14:paraId="42002E69" w14:textId="77777777" w:rsidR="00C668A9" w:rsidRDefault="00C668A9">
      <w:pPr>
        <w:widowControl/>
        <w:jc w:val="left"/>
        <w:rPr>
          <w:rFonts w:ascii="ＭＳ Ｐゴシック" w:eastAsia="ＭＳ Ｐゴシック" w:hAnsi="ＭＳ Ｐゴシック"/>
          <w:sz w:val="24"/>
          <w:szCs w:val="24"/>
        </w:rPr>
      </w:pPr>
    </w:p>
    <w:p w14:paraId="1C015833" w14:textId="77777777" w:rsidR="00C668A9" w:rsidRDefault="00C668A9">
      <w:pPr>
        <w:widowControl/>
        <w:jc w:val="left"/>
        <w:rPr>
          <w:rFonts w:ascii="ＭＳ Ｐゴシック" w:eastAsia="ＭＳ Ｐゴシック" w:hAnsi="ＭＳ Ｐゴシック"/>
          <w:sz w:val="24"/>
          <w:szCs w:val="24"/>
        </w:rPr>
      </w:pPr>
    </w:p>
    <w:sectPr w:rsidR="00C668A9">
      <w:footerReference w:type="default" r:id="rId62"/>
      <w:pgSz w:w="11906" w:h="16838"/>
      <w:pgMar w:top="567" w:right="964" w:bottom="567" w:left="1134" w:header="851" w:footer="34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EAC83" w14:textId="77777777" w:rsidR="005111FC" w:rsidRDefault="005111FC">
      <w:r>
        <w:separator/>
      </w:r>
    </w:p>
  </w:endnote>
  <w:endnote w:type="continuationSeparator" w:id="0">
    <w:p w14:paraId="1988B3A1" w14:textId="77777777" w:rsidR="005111FC" w:rsidRDefault="00511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0FB4" w14:textId="77777777" w:rsidR="00C668A9" w:rsidRDefault="005111FC">
    <w:pPr>
      <w:pStyle w:val="a3"/>
    </w:pPr>
    <w:r>
      <w:rPr>
        <w:noProof/>
      </w:rPr>
      <mc:AlternateContent>
        <mc:Choice Requires="wps">
          <w:drawing>
            <wp:anchor distT="0" distB="0" distL="114300" distR="114300" simplePos="0" relativeHeight="251659264" behindDoc="0" locked="0" layoutInCell="1" allowOverlap="1" wp14:anchorId="5806CD56" wp14:editId="18003483">
              <wp:simplePos x="0" y="0"/>
              <wp:positionH relativeFrom="margin">
                <wp:align>right</wp:align>
              </wp:positionH>
              <wp:positionV relativeFrom="paragraph">
                <wp:posOffset>0</wp:posOffset>
              </wp:positionV>
              <wp:extent cx="1828800" cy="1828800"/>
              <wp:effectExtent l="0" t="0" r="0" b="0"/>
              <wp:wrapNone/>
              <wp:docPr id="10" name="テキスト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EB3804" w14:textId="77777777" w:rsidR="00C668A9" w:rsidRDefault="005111FC">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806CD56" id="_x0000_t202" coordsize="21600,21600" o:spt="202" path="m,l,21600r21600,l21600,xe">
              <v:stroke joinstyle="miter"/>
              <v:path gradientshapeok="t" o:connecttype="rect"/>
            </v:shapetype>
            <v:shape id="テキストボックス 10"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5AEB3804" w14:textId="77777777" w:rsidR="00C668A9" w:rsidRDefault="005111FC">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D6AAC" w14:textId="77777777" w:rsidR="005111FC" w:rsidRDefault="005111FC">
      <w:r>
        <w:separator/>
      </w:r>
    </w:p>
  </w:footnote>
  <w:footnote w:type="continuationSeparator" w:id="0">
    <w:p w14:paraId="2639E660" w14:textId="77777777" w:rsidR="005111FC" w:rsidRDefault="005111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FD2"/>
    <w:rsid w:val="00010522"/>
    <w:rsid w:val="000126F5"/>
    <w:rsid w:val="00015F9D"/>
    <w:rsid w:val="000200F8"/>
    <w:rsid w:val="00023FD3"/>
    <w:rsid w:val="000264FC"/>
    <w:rsid w:val="00052088"/>
    <w:rsid w:val="00053EFC"/>
    <w:rsid w:val="00063476"/>
    <w:rsid w:val="00065568"/>
    <w:rsid w:val="00074631"/>
    <w:rsid w:val="00075D78"/>
    <w:rsid w:val="00082AD4"/>
    <w:rsid w:val="000927C2"/>
    <w:rsid w:val="000A48D5"/>
    <w:rsid w:val="000A7A95"/>
    <w:rsid w:val="000B7FD4"/>
    <w:rsid w:val="000C0F8F"/>
    <w:rsid w:val="000C0F98"/>
    <w:rsid w:val="000D3725"/>
    <w:rsid w:val="000D516D"/>
    <w:rsid w:val="000D5EDA"/>
    <w:rsid w:val="000D725B"/>
    <w:rsid w:val="001018AE"/>
    <w:rsid w:val="00112709"/>
    <w:rsid w:val="00130BBF"/>
    <w:rsid w:val="0015231E"/>
    <w:rsid w:val="00162DCD"/>
    <w:rsid w:val="00164CA0"/>
    <w:rsid w:val="00177AB8"/>
    <w:rsid w:val="00184FD2"/>
    <w:rsid w:val="001B21F5"/>
    <w:rsid w:val="001B66AE"/>
    <w:rsid w:val="001B7440"/>
    <w:rsid w:val="001C28D1"/>
    <w:rsid w:val="001C4CCE"/>
    <w:rsid w:val="001D461B"/>
    <w:rsid w:val="001F0B90"/>
    <w:rsid w:val="001F3DB5"/>
    <w:rsid w:val="00200A68"/>
    <w:rsid w:val="0020474E"/>
    <w:rsid w:val="00212D0B"/>
    <w:rsid w:val="00220321"/>
    <w:rsid w:val="00220A61"/>
    <w:rsid w:val="00220A91"/>
    <w:rsid w:val="00224CF2"/>
    <w:rsid w:val="0023269C"/>
    <w:rsid w:val="002357DA"/>
    <w:rsid w:val="00250F61"/>
    <w:rsid w:val="002519E3"/>
    <w:rsid w:val="00266DBA"/>
    <w:rsid w:val="002674DE"/>
    <w:rsid w:val="002714EE"/>
    <w:rsid w:val="0027326F"/>
    <w:rsid w:val="00274AA4"/>
    <w:rsid w:val="00284F74"/>
    <w:rsid w:val="002B2EBE"/>
    <w:rsid w:val="002B3943"/>
    <w:rsid w:val="002B785F"/>
    <w:rsid w:val="002D03FF"/>
    <w:rsid w:val="002D169E"/>
    <w:rsid w:val="002F11F9"/>
    <w:rsid w:val="0030236D"/>
    <w:rsid w:val="003038F9"/>
    <w:rsid w:val="00307966"/>
    <w:rsid w:val="00313CB7"/>
    <w:rsid w:val="003241E2"/>
    <w:rsid w:val="00334CA9"/>
    <w:rsid w:val="00346074"/>
    <w:rsid w:val="00346BFE"/>
    <w:rsid w:val="00347074"/>
    <w:rsid w:val="0035705C"/>
    <w:rsid w:val="00377CEA"/>
    <w:rsid w:val="00387907"/>
    <w:rsid w:val="003936E9"/>
    <w:rsid w:val="003B1455"/>
    <w:rsid w:val="003B6326"/>
    <w:rsid w:val="003C5801"/>
    <w:rsid w:val="003F33E7"/>
    <w:rsid w:val="00403BCC"/>
    <w:rsid w:val="00406ACB"/>
    <w:rsid w:val="00412144"/>
    <w:rsid w:val="0042197C"/>
    <w:rsid w:val="00432E31"/>
    <w:rsid w:val="00435DFC"/>
    <w:rsid w:val="0045256A"/>
    <w:rsid w:val="00461F8E"/>
    <w:rsid w:val="00463264"/>
    <w:rsid w:val="00466C74"/>
    <w:rsid w:val="00467BB1"/>
    <w:rsid w:val="00471D5A"/>
    <w:rsid w:val="00473499"/>
    <w:rsid w:val="004745B5"/>
    <w:rsid w:val="00474F94"/>
    <w:rsid w:val="0047593D"/>
    <w:rsid w:val="00480E25"/>
    <w:rsid w:val="00493AF5"/>
    <w:rsid w:val="004A2F79"/>
    <w:rsid w:val="004B4F5B"/>
    <w:rsid w:val="004C050E"/>
    <w:rsid w:val="004C22EE"/>
    <w:rsid w:val="004C2847"/>
    <w:rsid w:val="004D0322"/>
    <w:rsid w:val="004F0F58"/>
    <w:rsid w:val="005054DB"/>
    <w:rsid w:val="005111FC"/>
    <w:rsid w:val="00513A47"/>
    <w:rsid w:val="00520D08"/>
    <w:rsid w:val="00521F03"/>
    <w:rsid w:val="00526560"/>
    <w:rsid w:val="00534B63"/>
    <w:rsid w:val="00535598"/>
    <w:rsid w:val="00551C1F"/>
    <w:rsid w:val="005553F7"/>
    <w:rsid w:val="0055630C"/>
    <w:rsid w:val="00560D2A"/>
    <w:rsid w:val="0056412A"/>
    <w:rsid w:val="00564AFC"/>
    <w:rsid w:val="005660BA"/>
    <w:rsid w:val="005A2A02"/>
    <w:rsid w:val="005A4BF6"/>
    <w:rsid w:val="005B1A46"/>
    <w:rsid w:val="005B2A1C"/>
    <w:rsid w:val="005C1D95"/>
    <w:rsid w:val="005C4321"/>
    <w:rsid w:val="005C75B7"/>
    <w:rsid w:val="005D29E0"/>
    <w:rsid w:val="005E4C48"/>
    <w:rsid w:val="006010A2"/>
    <w:rsid w:val="00601D3D"/>
    <w:rsid w:val="00620DCB"/>
    <w:rsid w:val="006270E5"/>
    <w:rsid w:val="00635447"/>
    <w:rsid w:val="00647302"/>
    <w:rsid w:val="00671D73"/>
    <w:rsid w:val="00674ECB"/>
    <w:rsid w:val="00690B4B"/>
    <w:rsid w:val="006A0D88"/>
    <w:rsid w:val="006D0E46"/>
    <w:rsid w:val="006F4EE2"/>
    <w:rsid w:val="0071551A"/>
    <w:rsid w:val="0071668D"/>
    <w:rsid w:val="00727FE5"/>
    <w:rsid w:val="007310DF"/>
    <w:rsid w:val="007425C5"/>
    <w:rsid w:val="007478F4"/>
    <w:rsid w:val="00747AAA"/>
    <w:rsid w:val="00753954"/>
    <w:rsid w:val="00754332"/>
    <w:rsid w:val="00762141"/>
    <w:rsid w:val="00763A1F"/>
    <w:rsid w:val="00767634"/>
    <w:rsid w:val="00772117"/>
    <w:rsid w:val="00773E56"/>
    <w:rsid w:val="00775BB3"/>
    <w:rsid w:val="0078212A"/>
    <w:rsid w:val="00787826"/>
    <w:rsid w:val="00796EED"/>
    <w:rsid w:val="007A2D8D"/>
    <w:rsid w:val="007A30E4"/>
    <w:rsid w:val="007A5877"/>
    <w:rsid w:val="007B211C"/>
    <w:rsid w:val="007C0EC6"/>
    <w:rsid w:val="007D2FA6"/>
    <w:rsid w:val="007D450D"/>
    <w:rsid w:val="007D66F9"/>
    <w:rsid w:val="007E2743"/>
    <w:rsid w:val="007E6E72"/>
    <w:rsid w:val="007F1A2B"/>
    <w:rsid w:val="0080337B"/>
    <w:rsid w:val="00803941"/>
    <w:rsid w:val="00814ACB"/>
    <w:rsid w:val="008159FA"/>
    <w:rsid w:val="00822A0C"/>
    <w:rsid w:val="0083736C"/>
    <w:rsid w:val="00837AD3"/>
    <w:rsid w:val="00857600"/>
    <w:rsid w:val="00857852"/>
    <w:rsid w:val="0086391F"/>
    <w:rsid w:val="008658E0"/>
    <w:rsid w:val="00881087"/>
    <w:rsid w:val="0089609F"/>
    <w:rsid w:val="008B64A3"/>
    <w:rsid w:val="008C6D13"/>
    <w:rsid w:val="008D6DE6"/>
    <w:rsid w:val="008E2DA4"/>
    <w:rsid w:val="00900A1A"/>
    <w:rsid w:val="0090237D"/>
    <w:rsid w:val="00912E67"/>
    <w:rsid w:val="00917A36"/>
    <w:rsid w:val="00934828"/>
    <w:rsid w:val="009405E3"/>
    <w:rsid w:val="00941EE6"/>
    <w:rsid w:val="00946BBC"/>
    <w:rsid w:val="00951E8D"/>
    <w:rsid w:val="009577A7"/>
    <w:rsid w:val="00961ACF"/>
    <w:rsid w:val="00972D1C"/>
    <w:rsid w:val="00986AFB"/>
    <w:rsid w:val="009A4B52"/>
    <w:rsid w:val="009A4CEE"/>
    <w:rsid w:val="009C5846"/>
    <w:rsid w:val="009E0C37"/>
    <w:rsid w:val="009E24AE"/>
    <w:rsid w:val="009E7C58"/>
    <w:rsid w:val="009F1B74"/>
    <w:rsid w:val="00A04F44"/>
    <w:rsid w:val="00A064C3"/>
    <w:rsid w:val="00A105C5"/>
    <w:rsid w:val="00A24FBB"/>
    <w:rsid w:val="00A26601"/>
    <w:rsid w:val="00A334BE"/>
    <w:rsid w:val="00A40044"/>
    <w:rsid w:val="00A43C06"/>
    <w:rsid w:val="00A46A44"/>
    <w:rsid w:val="00A67A7B"/>
    <w:rsid w:val="00A931D8"/>
    <w:rsid w:val="00AA1DBC"/>
    <w:rsid w:val="00AA2BD4"/>
    <w:rsid w:val="00AA3FE9"/>
    <w:rsid w:val="00AA7E96"/>
    <w:rsid w:val="00AB0C85"/>
    <w:rsid w:val="00AB5D6D"/>
    <w:rsid w:val="00AB7D7E"/>
    <w:rsid w:val="00AC0F30"/>
    <w:rsid w:val="00AC1580"/>
    <w:rsid w:val="00AD57C6"/>
    <w:rsid w:val="00AD6D90"/>
    <w:rsid w:val="00AE0835"/>
    <w:rsid w:val="00AE3C2A"/>
    <w:rsid w:val="00B101A8"/>
    <w:rsid w:val="00B12E22"/>
    <w:rsid w:val="00B26EF0"/>
    <w:rsid w:val="00B33EEE"/>
    <w:rsid w:val="00B40F3F"/>
    <w:rsid w:val="00B43E2D"/>
    <w:rsid w:val="00B43F18"/>
    <w:rsid w:val="00B712E5"/>
    <w:rsid w:val="00B71637"/>
    <w:rsid w:val="00B8427F"/>
    <w:rsid w:val="00B87E56"/>
    <w:rsid w:val="00B92EC4"/>
    <w:rsid w:val="00B93B43"/>
    <w:rsid w:val="00BB1D3F"/>
    <w:rsid w:val="00BB6144"/>
    <w:rsid w:val="00BC0AA7"/>
    <w:rsid w:val="00BC70AC"/>
    <w:rsid w:val="00BD577B"/>
    <w:rsid w:val="00BD5FC0"/>
    <w:rsid w:val="00BD67C8"/>
    <w:rsid w:val="00BE6DCA"/>
    <w:rsid w:val="00BF301F"/>
    <w:rsid w:val="00BF389E"/>
    <w:rsid w:val="00BF7847"/>
    <w:rsid w:val="00C031DD"/>
    <w:rsid w:val="00C16990"/>
    <w:rsid w:val="00C33DA2"/>
    <w:rsid w:val="00C404BA"/>
    <w:rsid w:val="00C40DB3"/>
    <w:rsid w:val="00C47992"/>
    <w:rsid w:val="00C51C3D"/>
    <w:rsid w:val="00C555EE"/>
    <w:rsid w:val="00C63389"/>
    <w:rsid w:val="00C6626A"/>
    <w:rsid w:val="00C668A9"/>
    <w:rsid w:val="00C66930"/>
    <w:rsid w:val="00C748D9"/>
    <w:rsid w:val="00C755EE"/>
    <w:rsid w:val="00C84437"/>
    <w:rsid w:val="00C876A9"/>
    <w:rsid w:val="00CB4DF2"/>
    <w:rsid w:val="00CC2918"/>
    <w:rsid w:val="00CC4287"/>
    <w:rsid w:val="00CD2A32"/>
    <w:rsid w:val="00CE4360"/>
    <w:rsid w:val="00CE5C54"/>
    <w:rsid w:val="00D0743F"/>
    <w:rsid w:val="00D14C2A"/>
    <w:rsid w:val="00D17C10"/>
    <w:rsid w:val="00D27C49"/>
    <w:rsid w:val="00D44AD7"/>
    <w:rsid w:val="00D53EA5"/>
    <w:rsid w:val="00D5519A"/>
    <w:rsid w:val="00D625C1"/>
    <w:rsid w:val="00D634D2"/>
    <w:rsid w:val="00D674DD"/>
    <w:rsid w:val="00D676D3"/>
    <w:rsid w:val="00D73459"/>
    <w:rsid w:val="00D743D8"/>
    <w:rsid w:val="00D77141"/>
    <w:rsid w:val="00D830E5"/>
    <w:rsid w:val="00DC19BC"/>
    <w:rsid w:val="00DD7A8C"/>
    <w:rsid w:val="00DE56F6"/>
    <w:rsid w:val="00E11291"/>
    <w:rsid w:val="00E14552"/>
    <w:rsid w:val="00E1553D"/>
    <w:rsid w:val="00E217B0"/>
    <w:rsid w:val="00E32F95"/>
    <w:rsid w:val="00E41182"/>
    <w:rsid w:val="00E4128B"/>
    <w:rsid w:val="00E470BA"/>
    <w:rsid w:val="00E5603C"/>
    <w:rsid w:val="00E574B7"/>
    <w:rsid w:val="00E662E4"/>
    <w:rsid w:val="00E75FA4"/>
    <w:rsid w:val="00E7631B"/>
    <w:rsid w:val="00EA199B"/>
    <w:rsid w:val="00EA2DB5"/>
    <w:rsid w:val="00EC2615"/>
    <w:rsid w:val="00EC4B7F"/>
    <w:rsid w:val="00ED4EED"/>
    <w:rsid w:val="00EE13DD"/>
    <w:rsid w:val="00EE38DD"/>
    <w:rsid w:val="00EE7EC3"/>
    <w:rsid w:val="00EF4006"/>
    <w:rsid w:val="00EF7662"/>
    <w:rsid w:val="00F05AD7"/>
    <w:rsid w:val="00F12DBA"/>
    <w:rsid w:val="00F177B5"/>
    <w:rsid w:val="00F26AAF"/>
    <w:rsid w:val="00F30807"/>
    <w:rsid w:val="00F52C29"/>
    <w:rsid w:val="00F54ACC"/>
    <w:rsid w:val="00F550D3"/>
    <w:rsid w:val="00F6507F"/>
    <w:rsid w:val="00F66AD3"/>
    <w:rsid w:val="00F67B21"/>
    <w:rsid w:val="00FB5225"/>
    <w:rsid w:val="00FD0CDF"/>
    <w:rsid w:val="00FF4541"/>
    <w:rsid w:val="00FF5B21"/>
    <w:rsid w:val="061A0A8B"/>
    <w:rsid w:val="07157B61"/>
    <w:rsid w:val="2FB152E8"/>
    <w:rsid w:val="33B10695"/>
    <w:rsid w:val="51E508B4"/>
    <w:rsid w:val="70981843"/>
    <w:rsid w:val="7B4C53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6427F569"/>
  <w15:docId w15:val="{C15099BE-1F60-4199-AE8B-D02AF0613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Balloon Text"/>
    <w:basedOn w:val="a"/>
    <w:link w:val="a6"/>
    <w:uiPriority w:val="99"/>
    <w:semiHidden/>
    <w:unhideWhenUsed/>
    <w:qFormat/>
    <w:rPr>
      <w:rFonts w:asciiTheme="majorHAnsi" w:eastAsiaTheme="majorEastAsia" w:hAnsiTheme="majorHAnsi" w:cstheme="majorBidi"/>
      <w:sz w:val="18"/>
      <w:szCs w:val="18"/>
    </w:rPr>
  </w:style>
  <w:style w:type="paragraph" w:styleId="a7">
    <w:name w:val="header"/>
    <w:basedOn w:val="a"/>
    <w:link w:val="a8"/>
    <w:uiPriority w:val="99"/>
    <w:unhideWhenUsed/>
    <w:pPr>
      <w:tabs>
        <w:tab w:val="center" w:pos="4252"/>
        <w:tab w:val="right" w:pos="8504"/>
      </w:tabs>
      <w:snapToGrid w:val="0"/>
    </w:pPr>
  </w:style>
  <w:style w:type="character" w:styleId="a9">
    <w:name w:val="Hyperlink"/>
    <w:basedOn w:val="a0"/>
    <w:uiPriority w:val="99"/>
    <w:unhideWhenUsed/>
    <w:qFormat/>
    <w:rPr>
      <w:color w:val="0000FF" w:themeColor="hyperlink"/>
      <w:u w:val="single"/>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pPr>
      <w:autoSpaceDE w:val="0"/>
      <w:autoSpaceDN w:val="0"/>
      <w:spacing w:line="358" w:lineRule="atLeast"/>
      <w:ind w:leftChars="400" w:left="840"/>
    </w:pPr>
    <w:rPr>
      <w:rFonts w:ascii="ＭＳ 明朝" w:eastAsia="ＭＳ 明朝" w:hAnsi="Century" w:cs="Times New Roman"/>
      <w:spacing w:val="1"/>
      <w:sz w:val="20"/>
      <w:szCs w:val="20"/>
    </w:rPr>
  </w:style>
  <w:style w:type="character" w:customStyle="1" w:styleId="a6">
    <w:name w:val="吹き出し (文字)"/>
    <w:basedOn w:val="a0"/>
    <w:link w:val="a5"/>
    <w:uiPriority w:val="99"/>
    <w:semiHidden/>
    <w:qFormat/>
    <w:rPr>
      <w:rFonts w:asciiTheme="majorHAnsi" w:eastAsiaTheme="majorEastAsia" w:hAnsiTheme="majorHAnsi" w:cstheme="majorBidi"/>
      <w:sz w:val="18"/>
      <w:szCs w:val="18"/>
    </w:rPr>
  </w:style>
  <w:style w:type="character" w:customStyle="1" w:styleId="a8">
    <w:name w:val="ヘッダー (文字)"/>
    <w:basedOn w:val="a0"/>
    <w:link w:val="a7"/>
    <w:uiPriority w:val="99"/>
    <w:qFormat/>
  </w:style>
  <w:style w:type="character" w:customStyle="1" w:styleId="a4">
    <w:name w:val="フッター (文字)"/>
    <w:basedOn w:val="a0"/>
    <w:link w:val="a3"/>
    <w:uiPriority w:val="99"/>
    <w:qFormat/>
  </w:style>
  <w:style w:type="character" w:customStyle="1" w:styleId="1">
    <w:name w:val="未解決のメンション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664A77B1-7451-423D-A7FF-17639AB4F6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1279</Words>
  <Characters>7293</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cp:lastModifiedBy>user</cp:lastModifiedBy>
  <cp:revision>6</cp:revision>
  <cp:lastPrinted>2022-06-16T00:39:00Z</cp:lastPrinted>
  <dcterms:created xsi:type="dcterms:W3CDTF">2022-05-23T01:21:00Z</dcterms:created>
  <dcterms:modified xsi:type="dcterms:W3CDTF">2022-06-22T04:18:00Z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