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BF" w:rsidRPr="001531F1" w:rsidRDefault="005A02BF" w:rsidP="005A02BF">
      <w:pPr>
        <w:autoSpaceDE w:val="0"/>
        <w:autoSpaceDN w:val="0"/>
        <w:adjustRightInd w:val="0"/>
        <w:ind w:firstLineChars="1000" w:firstLine="2800"/>
        <w:outlineLvl w:val="0"/>
        <w:rPr>
          <w:rFonts w:ascii="ＭＳ 明朝" w:hAnsi="ＭＳ 明朝"/>
          <w:bCs/>
          <w:color w:val="231F20"/>
          <w:kern w:val="0"/>
          <w:sz w:val="28"/>
          <w:szCs w:val="28"/>
          <w:lang w:eastAsia="zh-TW"/>
        </w:rPr>
      </w:pPr>
      <w:r w:rsidRPr="001531F1">
        <w:rPr>
          <w:rFonts w:ascii="ＭＳ 明朝" w:hAnsi="ＭＳ 明朝" w:hint="eastAsia"/>
          <w:bCs/>
          <w:color w:val="231F20"/>
          <w:kern w:val="0"/>
          <w:sz w:val="28"/>
          <w:szCs w:val="28"/>
        </w:rPr>
        <w:t>令和</w:t>
      </w:r>
      <w:r w:rsidR="001531F1">
        <w:rPr>
          <w:rFonts w:ascii="ＭＳ 明朝" w:hAnsi="ＭＳ 明朝" w:hint="eastAsia"/>
          <w:bCs/>
          <w:color w:val="231F20"/>
          <w:kern w:val="0"/>
          <w:sz w:val="28"/>
          <w:szCs w:val="28"/>
        </w:rPr>
        <w:t>２</w:t>
      </w:r>
      <w:r w:rsidRPr="001531F1">
        <w:rPr>
          <w:rFonts w:ascii="ＭＳ 明朝" w:hAnsi="ＭＳ 明朝" w:hint="eastAsia"/>
          <w:bCs/>
          <w:color w:val="231F20"/>
          <w:kern w:val="0"/>
          <w:sz w:val="28"/>
          <w:szCs w:val="28"/>
        </w:rPr>
        <w:t>年度</w:t>
      </w:r>
      <w:r w:rsidRPr="001531F1">
        <w:rPr>
          <w:rFonts w:ascii="ＭＳ 明朝" w:hAnsi="ＭＳ 明朝" w:hint="eastAsia"/>
          <w:bCs/>
          <w:color w:val="231F20"/>
          <w:kern w:val="0"/>
          <w:sz w:val="28"/>
          <w:szCs w:val="28"/>
          <w:lang w:eastAsia="zh-TW"/>
        </w:rPr>
        <w:t>事業報告書</w:t>
      </w:r>
    </w:p>
    <w:p w:rsidR="005A02BF" w:rsidRPr="001531F1" w:rsidRDefault="005A02BF" w:rsidP="00825CD4">
      <w:pPr>
        <w:autoSpaceDE w:val="0"/>
        <w:autoSpaceDN w:val="0"/>
        <w:adjustRightInd w:val="0"/>
        <w:ind w:firstLineChars="1200" w:firstLine="2640"/>
        <w:jc w:val="left"/>
        <w:rPr>
          <w:rFonts w:ascii="ＭＳ 明朝" w:hAnsi="ＭＳ 明朝"/>
          <w:color w:val="231F20"/>
          <w:kern w:val="0"/>
          <w:sz w:val="22"/>
          <w:szCs w:val="22"/>
        </w:rPr>
      </w:pPr>
      <w:r w:rsidRPr="001531F1">
        <w:rPr>
          <w:rFonts w:ascii="ＭＳ 明朝" w:hAnsi="ＭＳ 明朝" w:hint="eastAsia"/>
          <w:color w:val="231F20"/>
          <w:kern w:val="0"/>
          <w:sz w:val="22"/>
          <w:szCs w:val="22"/>
          <w:lang w:eastAsia="zh-TW"/>
        </w:rPr>
        <w:t xml:space="preserve">　　　</w:t>
      </w:r>
      <w:r w:rsidRPr="001531F1">
        <w:rPr>
          <w:rFonts w:ascii="ＭＳ 明朝" w:hAnsi="ＭＳ 明朝" w:hint="eastAsia"/>
          <w:color w:val="231F20"/>
          <w:kern w:val="0"/>
          <w:sz w:val="22"/>
          <w:szCs w:val="22"/>
        </w:rPr>
        <w:t>香川県公安委員会指定「犯罪被害者等早期援助団体」</w:t>
      </w:r>
    </w:p>
    <w:p w:rsidR="005A02BF" w:rsidRPr="001531F1" w:rsidRDefault="005A02BF" w:rsidP="00825CD4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/>
          <w:color w:val="231F20"/>
          <w:kern w:val="0"/>
          <w:sz w:val="22"/>
          <w:szCs w:val="22"/>
        </w:rPr>
      </w:pPr>
      <w:r w:rsidRPr="001531F1">
        <w:rPr>
          <w:rFonts w:ascii="ＭＳ 明朝" w:hAnsi="ＭＳ 明朝" w:hint="eastAsia"/>
          <w:color w:val="231F20"/>
          <w:kern w:val="0"/>
          <w:sz w:val="22"/>
          <w:szCs w:val="22"/>
        </w:rPr>
        <w:t>公益社団法人かがわ</w:t>
      </w:r>
      <w:r w:rsidRPr="001531F1">
        <w:rPr>
          <w:rFonts w:ascii="ＭＳ 明朝" w:hAnsi="ＭＳ 明朝" w:hint="eastAsia"/>
        </w:rPr>
        <w:t>被害者支援センター</w:t>
      </w:r>
    </w:p>
    <w:p w:rsidR="005A02BF" w:rsidRPr="001531F1" w:rsidRDefault="005A02BF" w:rsidP="00825CD4">
      <w:pPr>
        <w:rPr>
          <w:rFonts w:ascii="ＭＳ 明朝" w:hAnsi="ＭＳ 明朝"/>
        </w:rPr>
      </w:pPr>
    </w:p>
    <w:p w:rsidR="005A02BF" w:rsidRPr="001531F1" w:rsidRDefault="005A02BF" w:rsidP="00825CD4">
      <w:pPr>
        <w:rPr>
          <w:rFonts w:ascii="ＭＳ 明朝" w:hAnsi="ＭＳ 明朝"/>
          <w:sz w:val="22"/>
        </w:rPr>
      </w:pPr>
      <w:r w:rsidRPr="001531F1">
        <w:rPr>
          <w:rFonts w:ascii="ＭＳ 明朝" w:hAnsi="ＭＳ 明朝" w:hint="eastAsia"/>
        </w:rPr>
        <w:t xml:space="preserve">　</w:t>
      </w:r>
      <w:r w:rsidRPr="001531F1">
        <w:rPr>
          <w:rFonts w:ascii="ＭＳ 明朝" w:hAnsi="ＭＳ 明朝" w:hint="eastAsia"/>
          <w:sz w:val="22"/>
        </w:rPr>
        <w:t>令和</w:t>
      </w:r>
      <w:r w:rsidR="001531F1">
        <w:rPr>
          <w:rFonts w:ascii="ＭＳ 明朝" w:hAnsi="ＭＳ 明朝" w:hint="eastAsia"/>
          <w:sz w:val="22"/>
        </w:rPr>
        <w:t>２</w:t>
      </w:r>
      <w:r w:rsidRPr="001531F1">
        <w:rPr>
          <w:rFonts w:ascii="ＭＳ 明朝" w:hAnsi="ＭＳ 明朝" w:hint="eastAsia"/>
          <w:sz w:val="22"/>
        </w:rPr>
        <w:t>年度は、事業目標としていた相談</w:t>
      </w:r>
      <w:r w:rsidR="00E702BC" w:rsidRPr="001531F1">
        <w:rPr>
          <w:rFonts w:ascii="ＭＳ 明朝" w:hAnsi="ＭＳ 明朝" w:hint="eastAsia"/>
          <w:sz w:val="22"/>
        </w:rPr>
        <w:t>体制の整備および</w:t>
      </w:r>
      <w:r w:rsidRPr="001531F1">
        <w:rPr>
          <w:rFonts w:ascii="ＭＳ 明朝" w:hAnsi="ＭＳ 明朝" w:hint="eastAsia"/>
          <w:sz w:val="22"/>
        </w:rPr>
        <w:t>安定した財源の確保に向け、事務局</w:t>
      </w:r>
      <w:r w:rsidR="00E702BC" w:rsidRPr="001531F1">
        <w:rPr>
          <w:rFonts w:ascii="ＭＳ 明朝" w:hAnsi="ＭＳ 明朝" w:hint="eastAsia"/>
          <w:sz w:val="22"/>
        </w:rPr>
        <w:t>はじめ支援員が一丸となり</w:t>
      </w:r>
      <w:r w:rsidRPr="001531F1">
        <w:rPr>
          <w:rFonts w:ascii="ＭＳ 明朝" w:hAnsi="ＭＳ 明朝" w:hint="eastAsia"/>
          <w:sz w:val="22"/>
        </w:rPr>
        <w:t>、被害者やそのご家族（以後「被害者等」と言う）に対して</w:t>
      </w:r>
      <w:r w:rsidR="00E702BC" w:rsidRPr="001531F1">
        <w:rPr>
          <w:rFonts w:ascii="ＭＳ 明朝" w:hAnsi="ＭＳ 明朝" w:hint="eastAsia"/>
          <w:sz w:val="22"/>
        </w:rPr>
        <w:t>適切</w:t>
      </w:r>
      <w:r w:rsidRPr="001531F1">
        <w:rPr>
          <w:rFonts w:ascii="ＭＳ 明朝" w:hAnsi="ＭＳ 明朝" w:hint="eastAsia"/>
          <w:sz w:val="22"/>
        </w:rPr>
        <w:t>な支援を行</w:t>
      </w:r>
      <w:r w:rsidR="00E702BC" w:rsidRPr="001531F1">
        <w:rPr>
          <w:rFonts w:ascii="ＭＳ 明朝" w:hAnsi="ＭＳ 明朝" w:hint="eastAsia"/>
          <w:sz w:val="22"/>
        </w:rPr>
        <w:t>うための</w:t>
      </w:r>
      <w:r w:rsidR="00A021FC" w:rsidRPr="001531F1">
        <w:rPr>
          <w:rFonts w:ascii="ＭＳ 明朝" w:hAnsi="ＭＳ 明朝" w:hint="eastAsia"/>
          <w:sz w:val="22"/>
        </w:rPr>
        <w:t>体制</w:t>
      </w:r>
      <w:r w:rsidR="00E702BC" w:rsidRPr="001531F1">
        <w:rPr>
          <w:rFonts w:ascii="ＭＳ 明朝" w:hAnsi="ＭＳ 明朝" w:hint="eastAsia"/>
          <w:sz w:val="22"/>
        </w:rPr>
        <w:t>整備を図った。また、香川県警察の協力を得て</w:t>
      </w:r>
      <w:r w:rsidRPr="001531F1">
        <w:rPr>
          <w:rFonts w:ascii="ＭＳ 明朝" w:hAnsi="ＭＳ 明朝" w:hint="eastAsia"/>
          <w:sz w:val="22"/>
        </w:rPr>
        <w:t>、</w:t>
      </w:r>
      <w:r w:rsidR="001531F1">
        <w:rPr>
          <w:rFonts w:ascii="ＭＳ 明朝" w:hAnsi="ＭＳ 明朝" w:hint="eastAsia"/>
          <w:sz w:val="22"/>
        </w:rPr>
        <w:t>被害者支援自販</w:t>
      </w:r>
      <w:r w:rsidRPr="001531F1">
        <w:rPr>
          <w:rFonts w:ascii="ＭＳ 明朝" w:hAnsi="ＭＳ 明朝" w:hint="eastAsia"/>
          <w:sz w:val="22"/>
        </w:rPr>
        <w:t>機の設置及び賛助会員の加入促進等に努めた。</w:t>
      </w:r>
    </w:p>
    <w:p w:rsidR="005A02BF" w:rsidRDefault="005A02BF" w:rsidP="00825CD4">
      <w:pPr>
        <w:rPr>
          <w:rFonts w:ascii="ＭＳ 明朝" w:hAnsi="ＭＳ 明朝"/>
          <w:sz w:val="22"/>
        </w:rPr>
      </w:pPr>
      <w:r w:rsidRPr="001531F1">
        <w:rPr>
          <w:rFonts w:ascii="ＭＳ 明朝" w:hAnsi="ＭＳ 明朝" w:hint="eastAsia"/>
          <w:sz w:val="22"/>
        </w:rPr>
        <w:t xml:space="preserve">　さらに、平成29年</w:t>
      </w:r>
      <w:r w:rsidR="001531F1">
        <w:rPr>
          <w:rFonts w:ascii="ＭＳ 明朝" w:hAnsi="ＭＳ 明朝" w:hint="eastAsia"/>
          <w:sz w:val="22"/>
        </w:rPr>
        <w:t>４</w:t>
      </w:r>
      <w:r w:rsidRPr="001531F1">
        <w:rPr>
          <w:rFonts w:ascii="ＭＳ 明朝" w:hAnsi="ＭＳ 明朝" w:hint="eastAsia"/>
          <w:sz w:val="22"/>
        </w:rPr>
        <w:t>月</w:t>
      </w:r>
      <w:r w:rsidR="001531F1">
        <w:rPr>
          <w:rFonts w:ascii="ＭＳ 明朝" w:hAnsi="ＭＳ 明朝" w:hint="eastAsia"/>
          <w:sz w:val="22"/>
        </w:rPr>
        <w:t>１</w:t>
      </w:r>
      <w:r w:rsidRPr="001531F1">
        <w:rPr>
          <w:rFonts w:ascii="ＭＳ 明朝" w:hAnsi="ＭＳ 明朝" w:hint="eastAsia"/>
          <w:sz w:val="22"/>
        </w:rPr>
        <w:t>日から香川県の委託事業として開設した性暴力被害者支援センター「オリーブかがわ」の事業についても、関係機関と連携を図り、被害直後から総合的支援を提供し、被害者等の被害回復に努めた。</w:t>
      </w:r>
    </w:p>
    <w:p w:rsidR="001531F1" w:rsidRPr="001531F1" w:rsidRDefault="001531F1" w:rsidP="00825CD4">
      <w:pPr>
        <w:rPr>
          <w:rFonts w:ascii="ＭＳ 明朝" w:hAnsi="ＭＳ 明朝"/>
          <w:sz w:val="22"/>
        </w:rPr>
      </w:pPr>
    </w:p>
    <w:p w:rsidR="005A02BF" w:rsidRPr="001531F1" w:rsidRDefault="005A02BF" w:rsidP="005A02BF">
      <w:pPr>
        <w:rPr>
          <w:rFonts w:ascii="ＭＳ 明朝" w:hAnsi="ＭＳ 明朝"/>
          <w:sz w:val="22"/>
        </w:rPr>
      </w:pPr>
      <w:r w:rsidRPr="001531F1">
        <w:rPr>
          <w:rFonts w:ascii="ＭＳ 明朝" w:hAnsi="ＭＳ 明朝" w:hint="eastAsia"/>
          <w:b/>
          <w:sz w:val="22"/>
        </w:rPr>
        <w:t>Ⅰ　公益目的事業　犯罪被害者支援事業</w:t>
      </w:r>
    </w:p>
    <w:p w:rsidR="005A02BF" w:rsidRPr="001531F1" w:rsidRDefault="005A02BF" w:rsidP="005A02BF">
      <w:pPr>
        <w:ind w:firstLineChars="100" w:firstLine="220"/>
        <w:rPr>
          <w:rFonts w:ascii="ＭＳ 明朝" w:hAnsi="ＭＳ 明朝"/>
          <w:sz w:val="22"/>
        </w:rPr>
      </w:pPr>
      <w:r w:rsidRPr="001531F1">
        <w:rPr>
          <w:rFonts w:ascii="ＭＳ 明朝" w:hAnsi="ＭＳ 明朝" w:hint="eastAsia"/>
          <w:sz w:val="22"/>
        </w:rPr>
        <w:t>１　相談業務</w:t>
      </w:r>
    </w:p>
    <w:p w:rsidR="005A02BF" w:rsidRPr="001531F1" w:rsidRDefault="005A02BF" w:rsidP="005A02BF">
      <w:pPr>
        <w:autoSpaceDE w:val="0"/>
        <w:autoSpaceDN w:val="0"/>
        <w:adjustRightInd w:val="0"/>
        <w:ind w:left="42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 xml:space="preserve">[1]　相談受理状況　</w:t>
      </w:r>
    </w:p>
    <w:p w:rsidR="005A02BF" w:rsidRPr="001531F1" w:rsidRDefault="005A02BF" w:rsidP="005A02BF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  <w:u w:val="single"/>
        </w:rPr>
        <w:t>電話相談</w:t>
      </w:r>
      <w:r w:rsidRPr="001531F1">
        <w:rPr>
          <w:rFonts w:ascii="ＭＳ 明朝" w:hAnsi="ＭＳ 明朝" w:hint="eastAsia"/>
        </w:rPr>
        <w:t xml:space="preserve">　</w:t>
      </w:r>
      <w:r w:rsidR="00AB2B10" w:rsidRPr="001531F1">
        <w:rPr>
          <w:rFonts w:ascii="ＭＳ 明朝" w:hAnsi="ＭＳ 明朝" w:hint="eastAsia"/>
        </w:rPr>
        <w:t xml:space="preserve">　</w:t>
      </w:r>
      <w:r w:rsidR="00890FBD" w:rsidRPr="001531F1">
        <w:rPr>
          <w:rFonts w:ascii="ＭＳ 明朝" w:hAnsi="ＭＳ 明朝" w:hint="eastAsia"/>
        </w:rPr>
        <w:t>268</w:t>
      </w:r>
      <w:r w:rsidRPr="001531F1">
        <w:rPr>
          <w:rFonts w:ascii="ＭＳ 明朝" w:hAnsi="ＭＳ 明朝" w:hint="eastAsia"/>
        </w:rPr>
        <w:t>件</w:t>
      </w:r>
      <w:r w:rsidR="001531F1">
        <w:rPr>
          <w:rFonts w:ascii="ＭＳ 明朝" w:hAnsi="ＭＳ 明朝" w:hint="eastAsia"/>
        </w:rPr>
        <w:t>（</w:t>
      </w:r>
      <w:r w:rsidR="00053D55" w:rsidRPr="001531F1">
        <w:rPr>
          <w:rFonts w:ascii="ＭＳ 明朝" w:hAnsi="ＭＳ 明朝" w:hint="eastAsia"/>
        </w:rPr>
        <w:t>112</w:t>
      </w:r>
      <w:r w:rsidRPr="001531F1">
        <w:rPr>
          <w:rFonts w:ascii="ＭＳ 明朝" w:hAnsi="ＭＳ 明朝" w:hint="eastAsia"/>
        </w:rPr>
        <w:t>人)</w:t>
      </w:r>
    </w:p>
    <w:p w:rsidR="005A02BF" w:rsidRPr="001531F1" w:rsidRDefault="005A02BF" w:rsidP="005A02BF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u w:val="single"/>
        </w:rPr>
      </w:pPr>
      <w:r w:rsidRPr="001531F1">
        <w:rPr>
          <w:rFonts w:ascii="ＭＳ 明朝" w:hAnsi="ＭＳ 明朝" w:hint="eastAsia"/>
          <w:u w:val="single"/>
        </w:rPr>
        <w:t>面接相談</w:t>
      </w:r>
      <w:r w:rsidRPr="001531F1">
        <w:rPr>
          <w:rFonts w:ascii="ＭＳ 明朝" w:hAnsi="ＭＳ 明朝" w:hint="eastAsia"/>
        </w:rPr>
        <w:t xml:space="preserve">　</w:t>
      </w:r>
      <w:r w:rsidR="001531F1">
        <w:rPr>
          <w:rFonts w:ascii="ＭＳ 明朝" w:hAnsi="ＭＳ 明朝" w:hint="eastAsia"/>
        </w:rPr>
        <w:t xml:space="preserve">　 </w:t>
      </w:r>
      <w:r w:rsidR="00890FBD" w:rsidRPr="001531F1">
        <w:rPr>
          <w:rFonts w:ascii="ＭＳ 明朝" w:hAnsi="ＭＳ 明朝" w:hint="eastAsia"/>
        </w:rPr>
        <w:t>67</w:t>
      </w:r>
      <w:r w:rsidRPr="001531F1">
        <w:rPr>
          <w:rFonts w:ascii="ＭＳ 明朝" w:hAnsi="ＭＳ 明朝" w:hint="eastAsia"/>
        </w:rPr>
        <w:t>件</w:t>
      </w:r>
      <w:r w:rsidR="001531F1">
        <w:rPr>
          <w:rFonts w:ascii="ＭＳ 明朝" w:hAnsi="ＭＳ 明朝" w:hint="eastAsia"/>
        </w:rPr>
        <w:t>（</w:t>
      </w:r>
      <w:r w:rsidR="008C326A" w:rsidRPr="001531F1">
        <w:rPr>
          <w:rFonts w:ascii="ＭＳ 明朝" w:hAnsi="ＭＳ 明朝" w:hint="eastAsia"/>
        </w:rPr>
        <w:t>39</w:t>
      </w:r>
      <w:r w:rsidRPr="001531F1">
        <w:rPr>
          <w:rFonts w:ascii="ＭＳ 明朝" w:hAnsi="ＭＳ 明朝" w:hint="eastAsia"/>
        </w:rPr>
        <w:t>人）</w:t>
      </w:r>
    </w:p>
    <w:p w:rsidR="007E5D78" w:rsidRDefault="005A02BF" w:rsidP="005A02BF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  <w:u w:val="single"/>
        </w:rPr>
        <w:t>直接支援</w:t>
      </w:r>
      <w:r w:rsidR="001531F1">
        <w:rPr>
          <w:rFonts w:ascii="ＭＳ 明朝" w:hAnsi="ＭＳ 明朝" w:hint="eastAsia"/>
        </w:rPr>
        <w:t xml:space="preserve">　　 </w:t>
      </w:r>
      <w:r w:rsidR="00890FBD" w:rsidRPr="001531F1">
        <w:rPr>
          <w:rFonts w:ascii="ＭＳ 明朝" w:hAnsi="ＭＳ 明朝" w:hint="eastAsia"/>
        </w:rPr>
        <w:t>93</w:t>
      </w:r>
      <w:r w:rsidRPr="001531F1">
        <w:rPr>
          <w:rFonts w:ascii="ＭＳ 明朝" w:hAnsi="ＭＳ 明朝" w:hint="eastAsia"/>
        </w:rPr>
        <w:t>件</w:t>
      </w:r>
      <w:r w:rsidR="001531F1">
        <w:rPr>
          <w:rFonts w:ascii="ＭＳ 明朝" w:hAnsi="ＭＳ 明朝" w:hint="eastAsia"/>
        </w:rPr>
        <w:t>（</w:t>
      </w:r>
      <w:r w:rsidR="000E2D19" w:rsidRPr="001531F1">
        <w:rPr>
          <w:rFonts w:ascii="ＭＳ 明朝" w:hAnsi="ＭＳ 明朝" w:hint="eastAsia"/>
        </w:rPr>
        <w:t>38</w:t>
      </w:r>
      <w:r w:rsidRPr="001531F1">
        <w:rPr>
          <w:rFonts w:ascii="ＭＳ 明朝" w:hAnsi="ＭＳ 明朝" w:hint="eastAsia"/>
        </w:rPr>
        <w:t>人）</w:t>
      </w:r>
    </w:p>
    <w:p w:rsidR="005A02BF" w:rsidRPr="001531F1" w:rsidRDefault="007E5D78" w:rsidP="007E5D78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（法律相談・検察庁・裁判所等への付添い）</w:t>
      </w:r>
    </w:p>
    <w:p w:rsidR="005A02BF" w:rsidRPr="001531F1" w:rsidRDefault="005A02BF" w:rsidP="005A02B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>[2]  専門家による相談</w:t>
      </w:r>
    </w:p>
    <w:p w:rsidR="005A02BF" w:rsidRPr="001531F1" w:rsidRDefault="005A02BF" w:rsidP="005A02BF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  <w:u w:val="single"/>
        </w:rPr>
        <w:t>法律相談</w:t>
      </w:r>
      <w:r w:rsidR="001531F1">
        <w:rPr>
          <w:rFonts w:ascii="ＭＳ 明朝" w:hAnsi="ＭＳ 明朝" w:hint="eastAsia"/>
        </w:rPr>
        <w:t xml:space="preserve">　　</w:t>
      </w:r>
      <w:r w:rsidR="001531F1" w:rsidRPr="001531F1">
        <w:rPr>
          <w:rFonts w:ascii="ＭＳ 明朝" w:hAnsi="ＭＳ 明朝" w:hint="eastAsia"/>
        </w:rPr>
        <w:t>23</w:t>
      </w:r>
      <w:r w:rsidR="001531F1">
        <w:rPr>
          <w:rFonts w:ascii="ＭＳ 明朝" w:hAnsi="ＭＳ 明朝" w:hint="eastAsia"/>
        </w:rPr>
        <w:t>件（</w:t>
      </w:r>
      <w:r w:rsidR="001531F1" w:rsidRPr="001531F1">
        <w:rPr>
          <w:rFonts w:ascii="ＭＳ 明朝" w:hAnsi="ＭＳ 明朝" w:hint="eastAsia"/>
        </w:rPr>
        <w:t>21人）</w:t>
      </w:r>
    </w:p>
    <w:p w:rsidR="005A02BF" w:rsidRPr="001531F1" w:rsidRDefault="001F3D3C" w:rsidP="005A02BF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>令和</w:t>
      </w:r>
      <w:r w:rsidR="001531F1">
        <w:rPr>
          <w:rFonts w:ascii="ＭＳ 明朝" w:hAnsi="ＭＳ 明朝" w:hint="eastAsia"/>
        </w:rPr>
        <w:t>２</w:t>
      </w:r>
      <w:r w:rsidRPr="001531F1">
        <w:rPr>
          <w:rFonts w:ascii="ＭＳ 明朝" w:hAnsi="ＭＳ 明朝" w:hint="eastAsia"/>
        </w:rPr>
        <w:t>年</w:t>
      </w:r>
      <w:r w:rsidR="005A02BF" w:rsidRPr="001531F1">
        <w:rPr>
          <w:rFonts w:ascii="ＭＳ 明朝" w:hAnsi="ＭＳ 明朝" w:hint="eastAsia"/>
        </w:rPr>
        <w:t>４月1</w:t>
      </w:r>
      <w:r w:rsidRPr="001531F1">
        <w:rPr>
          <w:rFonts w:ascii="ＭＳ 明朝" w:hAnsi="ＭＳ 明朝" w:hint="eastAsia"/>
        </w:rPr>
        <w:t>5</w:t>
      </w:r>
      <w:r w:rsidR="005A02BF" w:rsidRPr="001531F1">
        <w:rPr>
          <w:rFonts w:ascii="ＭＳ 明朝" w:hAnsi="ＭＳ 明朝" w:hint="eastAsia"/>
        </w:rPr>
        <w:t>日～</w:t>
      </w:r>
      <w:r w:rsidRPr="001531F1">
        <w:rPr>
          <w:rFonts w:ascii="ＭＳ 明朝" w:hAnsi="ＭＳ 明朝" w:hint="eastAsia"/>
        </w:rPr>
        <w:t>令和</w:t>
      </w:r>
      <w:r w:rsidR="001531F1">
        <w:rPr>
          <w:rFonts w:ascii="ＭＳ 明朝" w:hAnsi="ＭＳ 明朝" w:hint="eastAsia"/>
        </w:rPr>
        <w:t>３</w:t>
      </w:r>
      <w:r w:rsidR="005A02BF" w:rsidRPr="001531F1">
        <w:rPr>
          <w:rFonts w:ascii="ＭＳ 明朝" w:hAnsi="ＭＳ 明朝" w:hint="eastAsia"/>
        </w:rPr>
        <w:t>年３月2</w:t>
      </w:r>
      <w:r w:rsidRPr="001531F1">
        <w:rPr>
          <w:rFonts w:ascii="ＭＳ 明朝" w:hAnsi="ＭＳ 明朝" w:hint="eastAsia"/>
        </w:rPr>
        <w:t>4</w:t>
      </w:r>
      <w:r w:rsidR="005A02BF" w:rsidRPr="001531F1">
        <w:rPr>
          <w:rFonts w:ascii="ＭＳ 明朝" w:hAnsi="ＭＳ 明朝" w:hint="eastAsia"/>
        </w:rPr>
        <w:t>日</w:t>
      </w:r>
    </w:p>
    <w:p w:rsidR="005A02BF" w:rsidRPr="001531F1" w:rsidRDefault="005A02BF" w:rsidP="005A02BF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 xml:space="preserve">香川県弁護士会被害者支援委員会弁護士による法律相談の実施　</w:t>
      </w:r>
    </w:p>
    <w:p w:rsidR="005A02BF" w:rsidRPr="001531F1" w:rsidRDefault="005A02BF" w:rsidP="005A02BF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  <w:u w:val="single"/>
        </w:rPr>
        <w:t>心理カウンセリング</w:t>
      </w:r>
      <w:r w:rsidRPr="001531F1">
        <w:rPr>
          <w:rFonts w:ascii="ＭＳ 明朝" w:hAnsi="ＭＳ 明朝" w:hint="eastAsia"/>
        </w:rPr>
        <w:t xml:space="preserve">　</w:t>
      </w:r>
      <w:r w:rsidR="001531F1">
        <w:rPr>
          <w:rFonts w:ascii="ＭＳ 明朝" w:hAnsi="ＭＳ 明朝" w:hint="eastAsia"/>
        </w:rPr>
        <w:t xml:space="preserve">　</w:t>
      </w:r>
      <w:r w:rsidR="001531F1" w:rsidRPr="001531F1">
        <w:rPr>
          <w:rFonts w:ascii="ＭＳ 明朝" w:hAnsi="ＭＳ 明朝" w:hint="eastAsia"/>
        </w:rPr>
        <w:t>48件（21人）</w:t>
      </w:r>
    </w:p>
    <w:p w:rsidR="005A02BF" w:rsidRPr="001531F1" w:rsidRDefault="001531F1" w:rsidP="005A02BF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２</w:t>
      </w:r>
      <w:r w:rsidRPr="001531F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４</w:t>
      </w:r>
      <w:r w:rsidR="005A02BF" w:rsidRPr="001531F1">
        <w:rPr>
          <w:rFonts w:ascii="ＭＳ 明朝" w:hAnsi="ＭＳ 明朝" w:hint="eastAsia"/>
        </w:rPr>
        <w:t>月11日～</w:t>
      </w:r>
      <w:r w:rsidRPr="001531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</w:t>
      </w:r>
      <w:r w:rsidR="005A02BF" w:rsidRPr="001531F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r w:rsidR="005A02BF" w:rsidRPr="001531F1">
        <w:rPr>
          <w:rFonts w:ascii="ＭＳ 明朝" w:hAnsi="ＭＳ 明朝" w:hint="eastAsia"/>
        </w:rPr>
        <w:t>月27日</w:t>
      </w:r>
    </w:p>
    <w:p w:rsidR="005A02BF" w:rsidRPr="001531F1" w:rsidRDefault="005A02BF" w:rsidP="005A02BF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u w:val="single"/>
        </w:rPr>
      </w:pPr>
      <w:r w:rsidRPr="001531F1">
        <w:rPr>
          <w:rFonts w:ascii="ＭＳ 明朝" w:hAnsi="ＭＳ 明朝" w:hint="eastAsia"/>
        </w:rPr>
        <w:t xml:space="preserve">臨床心理士による心理カウンセリングの実施　</w:t>
      </w:r>
    </w:p>
    <w:p w:rsidR="0027053E" w:rsidRPr="001531F1" w:rsidRDefault="0065256B">
      <w:pPr>
        <w:rPr>
          <w:rFonts w:ascii="ＭＳ 明朝" w:hAnsi="ＭＳ 明朝"/>
        </w:rPr>
      </w:pPr>
      <w:r w:rsidRPr="001531F1">
        <w:rPr>
          <w:rFonts w:ascii="ＭＳ 明朝" w:hAnsi="ＭＳ 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3716655</wp:posOffset>
            </wp:positionH>
            <wp:positionV relativeFrom="paragraph">
              <wp:posOffset>132080</wp:posOffset>
            </wp:positionV>
            <wp:extent cx="1961515" cy="147129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継続研修 (モザイク加工有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BF" w:rsidRPr="001531F1" w:rsidRDefault="005A02BF" w:rsidP="005A02B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>２　当センター主催　養成講座及び研修</w:t>
      </w:r>
    </w:p>
    <w:p w:rsidR="0065256B" w:rsidRDefault="005A02BF" w:rsidP="0065256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sz w:val="18"/>
        </w:rPr>
      </w:pPr>
      <w:r w:rsidRPr="001531F1">
        <w:rPr>
          <w:rFonts w:ascii="ＭＳ 明朝" w:hAnsi="ＭＳ 明朝" w:hint="eastAsia"/>
        </w:rPr>
        <w:t>[1]　ボランティア相談員養成講座</w:t>
      </w:r>
      <w:r w:rsidR="00053D55" w:rsidRPr="001531F1">
        <w:rPr>
          <w:rFonts w:ascii="ＭＳ 明朝" w:hAnsi="ＭＳ 明朝" w:hint="eastAsia"/>
        </w:rPr>
        <w:t xml:space="preserve"> </w:t>
      </w:r>
      <w:r w:rsidR="0065256B">
        <w:rPr>
          <w:rFonts w:ascii="ＭＳ 明朝" w:hAnsi="ＭＳ 明朝"/>
        </w:rPr>
        <w:t xml:space="preserve">                  </w:t>
      </w:r>
    </w:p>
    <w:p w:rsidR="005A02BF" w:rsidRPr="0065256B" w:rsidRDefault="005A02BF" w:rsidP="0065256B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sz w:val="18"/>
        </w:rPr>
      </w:pPr>
      <w:r w:rsidRPr="001531F1">
        <w:rPr>
          <w:rFonts w:ascii="ＭＳ 明朝" w:hAnsi="ＭＳ 明朝" w:hint="eastAsia"/>
        </w:rPr>
        <w:t>新型コロナ感染</w:t>
      </w:r>
      <w:r w:rsidR="0004124F">
        <w:rPr>
          <w:rFonts w:ascii="ＭＳ 明朝" w:hAnsi="ＭＳ 明朝" w:hint="eastAsia"/>
        </w:rPr>
        <w:t>拡大</w:t>
      </w:r>
      <w:r w:rsidR="00681D1F" w:rsidRPr="001531F1">
        <w:rPr>
          <w:rFonts w:ascii="ＭＳ 明朝" w:hAnsi="ＭＳ 明朝" w:hint="eastAsia"/>
        </w:rPr>
        <w:t>防止</w:t>
      </w:r>
      <w:r w:rsidRPr="001531F1">
        <w:rPr>
          <w:rFonts w:ascii="ＭＳ 明朝" w:hAnsi="ＭＳ 明朝" w:hint="eastAsia"/>
        </w:rPr>
        <w:t>対策により中止</w:t>
      </w:r>
      <w:r w:rsidR="00053D55" w:rsidRPr="001531F1">
        <w:rPr>
          <w:rFonts w:ascii="ＭＳ 明朝" w:hAnsi="ＭＳ 明朝" w:hint="eastAsia"/>
        </w:rPr>
        <w:t xml:space="preserve">　　　　　　</w:t>
      </w:r>
    </w:p>
    <w:p w:rsidR="0065256B" w:rsidRDefault="005A02BF" w:rsidP="0065256B">
      <w:pPr>
        <w:autoSpaceDE w:val="0"/>
        <w:autoSpaceDN w:val="0"/>
        <w:adjustRightInd w:val="0"/>
        <w:ind w:firstLineChars="150" w:firstLine="315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 xml:space="preserve"> [2]　相談員の継続研修</w:t>
      </w:r>
    </w:p>
    <w:p w:rsidR="0065256B" w:rsidRDefault="005A02BF" w:rsidP="0065256B">
      <w:pPr>
        <w:autoSpaceDE w:val="0"/>
        <w:autoSpaceDN w:val="0"/>
        <w:adjustRightInd w:val="0"/>
        <w:ind w:firstLineChars="450" w:firstLine="945"/>
        <w:jc w:val="left"/>
        <w:rPr>
          <w:rFonts w:ascii="ＭＳ 明朝" w:hAnsi="ＭＳ 明朝"/>
        </w:rPr>
      </w:pPr>
      <w:r w:rsidRPr="001531F1">
        <w:rPr>
          <w:rFonts w:ascii="ＭＳ 明朝" w:hAnsi="ＭＳ 明朝" w:hint="eastAsia"/>
        </w:rPr>
        <w:t>令和</w:t>
      </w:r>
      <w:r w:rsidR="001531F1">
        <w:rPr>
          <w:rFonts w:ascii="ＭＳ 明朝" w:hAnsi="ＭＳ 明朝" w:hint="eastAsia"/>
        </w:rPr>
        <w:t>２</w:t>
      </w:r>
      <w:r w:rsidRPr="001531F1">
        <w:rPr>
          <w:rFonts w:ascii="ＭＳ 明朝" w:hAnsi="ＭＳ 明朝" w:hint="eastAsia"/>
        </w:rPr>
        <w:t>年</w:t>
      </w:r>
      <w:r w:rsidR="001531F1">
        <w:rPr>
          <w:rFonts w:ascii="ＭＳ 明朝" w:hAnsi="ＭＳ 明朝" w:hint="eastAsia"/>
        </w:rPr>
        <w:t>６</w:t>
      </w:r>
      <w:r w:rsidRPr="001531F1">
        <w:rPr>
          <w:rFonts w:ascii="ＭＳ 明朝" w:hAnsi="ＭＳ 明朝" w:hint="eastAsia"/>
        </w:rPr>
        <w:t>月</w:t>
      </w:r>
      <w:r w:rsidR="001531F1">
        <w:rPr>
          <w:rFonts w:ascii="ＭＳ 明朝" w:hAnsi="ＭＳ 明朝" w:hint="eastAsia"/>
        </w:rPr>
        <w:t>９</w:t>
      </w:r>
      <w:r w:rsidRPr="001531F1">
        <w:rPr>
          <w:rFonts w:ascii="ＭＳ 明朝" w:hAnsi="ＭＳ 明朝" w:hint="eastAsia"/>
        </w:rPr>
        <w:t>日～令和</w:t>
      </w:r>
      <w:r w:rsidR="001531F1">
        <w:rPr>
          <w:rFonts w:ascii="ＭＳ 明朝" w:hAnsi="ＭＳ 明朝" w:hint="eastAsia"/>
        </w:rPr>
        <w:t>３</w:t>
      </w:r>
      <w:r w:rsidRPr="001531F1">
        <w:rPr>
          <w:rFonts w:ascii="ＭＳ 明朝" w:hAnsi="ＭＳ 明朝" w:hint="eastAsia"/>
        </w:rPr>
        <w:t>年</w:t>
      </w:r>
      <w:r w:rsidR="001531F1">
        <w:rPr>
          <w:rFonts w:ascii="ＭＳ 明朝" w:hAnsi="ＭＳ 明朝" w:hint="eastAsia"/>
        </w:rPr>
        <w:t>３</w:t>
      </w:r>
      <w:r w:rsidRPr="001531F1">
        <w:rPr>
          <w:rFonts w:ascii="ＭＳ 明朝" w:hAnsi="ＭＳ 明朝" w:hint="eastAsia"/>
        </w:rPr>
        <w:t>月</w:t>
      </w:r>
      <w:r w:rsidR="001531F1">
        <w:rPr>
          <w:rFonts w:ascii="ＭＳ 明朝" w:hAnsi="ＭＳ 明朝" w:hint="eastAsia"/>
        </w:rPr>
        <w:t>９</w:t>
      </w:r>
      <w:r w:rsidRPr="001531F1">
        <w:rPr>
          <w:rFonts w:ascii="ＭＳ 明朝" w:hAnsi="ＭＳ 明朝" w:hint="eastAsia"/>
        </w:rPr>
        <w:t>日</w:t>
      </w:r>
      <w:r w:rsidR="0065256B">
        <w:rPr>
          <w:rFonts w:ascii="ＭＳ 明朝" w:hAnsi="ＭＳ 明朝" w:hint="eastAsia"/>
        </w:rPr>
        <w:t>（</w:t>
      </w:r>
      <w:r w:rsidR="001531F1">
        <w:rPr>
          <w:rFonts w:ascii="ＭＳ 明朝" w:hAnsi="ＭＳ 明朝" w:hint="eastAsia"/>
        </w:rPr>
        <w:t>９</w:t>
      </w:r>
      <w:r w:rsidR="00B619C6" w:rsidRPr="001531F1">
        <w:rPr>
          <w:rFonts w:ascii="ＭＳ 明朝" w:hAnsi="ＭＳ 明朝" w:hint="eastAsia"/>
        </w:rPr>
        <w:t>回開催</w:t>
      </w:r>
      <w:r w:rsidR="0065256B">
        <w:rPr>
          <w:rFonts w:ascii="ＭＳ 明朝" w:hAnsi="ＭＳ 明朝" w:hint="eastAsia"/>
        </w:rPr>
        <w:t>）</w:t>
      </w:r>
      <w:r w:rsidRPr="001531F1">
        <w:rPr>
          <w:rFonts w:ascii="ＭＳ 明朝" w:hAnsi="ＭＳ 明朝" w:hint="eastAsia"/>
        </w:rPr>
        <w:t xml:space="preserve">　</w:t>
      </w:r>
    </w:p>
    <w:p w:rsidR="00D464BD" w:rsidRPr="00D464BD" w:rsidRDefault="00187772" w:rsidP="00D464BD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223520</wp:posOffset>
                </wp:positionV>
                <wp:extent cx="2124075" cy="64770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6B" w:rsidRDefault="0065256B" w:rsidP="0018777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1531F1">
                              <w:rPr>
                                <w:rFonts w:ascii="ＭＳ 明朝" w:hAnsi="ＭＳ 明朝" w:hint="eastAsia"/>
                              </w:rPr>
                              <w:t>継続研修（二次受傷について）</w:t>
                            </w:r>
                          </w:p>
                          <w:p w:rsidR="0065256B" w:rsidRDefault="000C0A89" w:rsidP="00187772">
                            <w:pPr>
                              <w:autoSpaceDE w:val="0"/>
                              <w:autoSpaceDN w:val="0"/>
                              <w:adjustRightInd w:val="0"/>
                              <w:ind w:firstLine="120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当</w:t>
                            </w:r>
                            <w:r w:rsidR="0065256B" w:rsidRPr="001531F1">
                              <w:rPr>
                                <w:rFonts w:ascii="ＭＳ 明朝" w:hAnsi="ＭＳ 明朝" w:hint="eastAsia"/>
                                <w:sz w:val="20"/>
                              </w:rPr>
                              <w:t>センター研修室</w:t>
                            </w:r>
                          </w:p>
                          <w:p w:rsidR="0065256B" w:rsidRPr="0065256B" w:rsidRDefault="0065256B" w:rsidP="00652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01.2pt;margin-top:17.6pt;width:167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" fillcolor="white [3201]" stroked="f" strokeweight="1pt">
                <v:textbox>
                  <w:txbxContent>
                    <w:p w:rsidR="0065256B" w:rsidRDefault="0065256B" w:rsidP="0018777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</w:rPr>
                      </w:pPr>
                      <w:r w:rsidRPr="001531F1">
                        <w:rPr>
                          <w:rFonts w:ascii="ＭＳ 明朝" w:hAnsi="ＭＳ 明朝" w:hint="eastAsia"/>
                        </w:rPr>
                        <w:t>継続研修（二次受傷について）</w:t>
                      </w:r>
                    </w:p>
                    <w:p w:rsidR="0065256B" w:rsidRDefault="000C0A89" w:rsidP="00187772">
                      <w:pPr>
                        <w:autoSpaceDE w:val="0"/>
                        <w:autoSpaceDN w:val="0"/>
                        <w:adjustRightInd w:val="0"/>
                        <w:ind w:firstLine="120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当</w:t>
                      </w:r>
                      <w:r w:rsidR="0065256B" w:rsidRPr="001531F1">
                        <w:rPr>
                          <w:rFonts w:ascii="ＭＳ 明朝" w:hAnsi="ＭＳ 明朝" w:hint="eastAsia"/>
                          <w:sz w:val="20"/>
                        </w:rPr>
                        <w:t>センター研修室</w:t>
                      </w:r>
                    </w:p>
                    <w:p w:rsidR="0065256B" w:rsidRPr="0065256B" w:rsidRDefault="0065256B" w:rsidP="006525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64BD" w:rsidRPr="001531F1">
        <w:rPr>
          <w:rFonts w:ascii="ＭＳ 明朝" w:hAnsi="ＭＳ 明朝" w:hint="eastAsia"/>
        </w:rPr>
        <w:t>（受講者８人～15人</w:t>
      </w:r>
      <w:r w:rsidR="00D464BD" w:rsidRPr="001531F1">
        <w:rPr>
          <w:rFonts w:ascii="ＭＳ 明朝" w:hAnsi="ＭＳ 明朝"/>
        </w:rPr>
        <w:t>）</w:t>
      </w:r>
      <w:r w:rsidR="00D464BD" w:rsidRPr="001531F1">
        <w:rPr>
          <w:rFonts w:ascii="ＭＳ 明朝" w:hAnsi="ＭＳ 明朝" w:hint="eastAsia"/>
        </w:rPr>
        <w:t>〈</w:t>
      </w:r>
      <w:r w:rsidR="00D464BD" w:rsidRPr="0065256B">
        <w:rPr>
          <w:rFonts w:ascii="ＭＳ 明朝" w:hAnsi="ＭＳ 明朝" w:hint="eastAsia"/>
        </w:rPr>
        <w:t>添付資料１</w:t>
      </w:r>
      <w:r w:rsidR="00D464BD" w:rsidRPr="001531F1">
        <w:rPr>
          <w:rFonts w:ascii="ＭＳ 明朝" w:hAnsi="ＭＳ 明朝" w:hint="eastAsia"/>
        </w:rPr>
        <w:t>〉</w:t>
      </w:r>
    </w:p>
    <w:p w:rsidR="005F21A5" w:rsidRDefault="005F21A5" w:rsidP="007E5D78">
      <w:pPr>
        <w:autoSpaceDE w:val="0"/>
        <w:autoSpaceDN w:val="0"/>
        <w:adjustRightInd w:val="0"/>
        <w:ind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4・</w:t>
      </w:r>
      <w:r w:rsidR="007E5D78">
        <w:rPr>
          <w:rFonts w:ascii="ＭＳ 明朝" w:hAnsi="ＭＳ 明朝" w:hint="eastAsia"/>
        </w:rPr>
        <w:t>5</w:t>
      </w:r>
      <w:r w:rsidR="00187772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7</w:t>
      </w:r>
      <w:r w:rsidR="00D464BD">
        <w:rPr>
          <w:rFonts w:ascii="ＭＳ 明朝" w:hAnsi="ＭＳ 明朝" w:hint="eastAsia"/>
        </w:rPr>
        <w:t>月</w:t>
      </w:r>
      <w:r w:rsidR="00187772">
        <w:rPr>
          <w:rFonts w:ascii="ＭＳ 明朝" w:hAnsi="ＭＳ 明朝" w:hint="eastAsia"/>
        </w:rPr>
        <w:t>中止</w:t>
      </w:r>
      <w:bookmarkStart w:id="0" w:name="_GoBack"/>
      <w:bookmarkEnd w:id="0"/>
    </w:p>
    <w:p w:rsidR="00187772" w:rsidRPr="001531F1" w:rsidRDefault="00187772" w:rsidP="005F21A5">
      <w:pPr>
        <w:autoSpaceDE w:val="0"/>
        <w:autoSpaceDN w:val="0"/>
        <w:adjustRightInd w:val="0"/>
        <w:ind w:firstLine="12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（新型コロナ</w:t>
      </w:r>
      <w:r w:rsidRPr="001531F1">
        <w:rPr>
          <w:rFonts w:ascii="ＭＳ 明朝" w:hAnsi="ＭＳ 明朝" w:hint="eastAsia"/>
        </w:rPr>
        <w:t>感染</w:t>
      </w:r>
      <w:r w:rsidR="0004124F">
        <w:rPr>
          <w:rFonts w:ascii="ＭＳ 明朝" w:hAnsi="ＭＳ 明朝" w:hint="eastAsia"/>
        </w:rPr>
        <w:t>拡大</w:t>
      </w:r>
      <w:r w:rsidRPr="001531F1">
        <w:rPr>
          <w:rFonts w:ascii="ＭＳ 明朝" w:hAnsi="ＭＳ 明朝" w:hint="eastAsia"/>
        </w:rPr>
        <w:t>防止</w:t>
      </w:r>
      <w:r>
        <w:rPr>
          <w:rFonts w:ascii="ＭＳ 明朝" w:hAnsi="ＭＳ 明朝" w:hint="eastAsia"/>
        </w:rPr>
        <w:t>対策のため）</w:t>
      </w:r>
    </w:p>
    <w:p w:rsidR="000F00F4" w:rsidRDefault="00177261" w:rsidP="000F00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 　</w:t>
      </w:r>
      <w:r>
        <w:rPr>
          <w:rFonts w:asciiTheme="minorEastAsia" w:eastAsiaTheme="minorEastAsia" w:hAnsiTheme="minorEastAsia"/>
        </w:rPr>
        <w:t xml:space="preserve">[3] </w:t>
      </w:r>
      <w:r>
        <w:rPr>
          <w:rFonts w:asciiTheme="minorEastAsia" w:eastAsiaTheme="minorEastAsia" w:hAnsiTheme="minorEastAsia" w:hint="eastAsia"/>
        </w:rPr>
        <w:t>事例検討会</w:t>
      </w:r>
    </w:p>
    <w:p w:rsidR="00177261" w:rsidRDefault="00177261" w:rsidP="000F00F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支援の質の向上を図るため、毎月</w:t>
      </w:r>
      <w:r w:rsidR="000C0A8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回、事例検討</w:t>
      </w:r>
      <w:r w:rsidR="00D33D0E">
        <w:rPr>
          <w:rFonts w:asciiTheme="minorEastAsia" w:eastAsiaTheme="minorEastAsia" w:hAnsiTheme="minorEastAsia" w:hint="eastAsia"/>
        </w:rPr>
        <w:t>会</w:t>
      </w:r>
      <w:r>
        <w:rPr>
          <w:rFonts w:asciiTheme="minorEastAsia" w:eastAsiaTheme="minorEastAsia" w:hAnsiTheme="minorEastAsia" w:hint="eastAsia"/>
        </w:rPr>
        <w:t>を開催</w:t>
      </w:r>
      <w:r w:rsidR="007F01C4">
        <w:rPr>
          <w:rFonts w:asciiTheme="minorEastAsia" w:eastAsiaTheme="minorEastAsia" w:hAnsiTheme="minorEastAsia" w:hint="eastAsia"/>
        </w:rPr>
        <w:t xml:space="preserve">　</w:t>
      </w:r>
    </w:p>
    <w:p w:rsidR="00A072DD" w:rsidRDefault="00D36720" w:rsidP="00A072D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A072DD">
        <w:rPr>
          <w:rFonts w:asciiTheme="minorEastAsia" w:eastAsiaTheme="minorEastAsia" w:hAnsiTheme="minorEastAsia" w:hint="eastAsia"/>
        </w:rPr>
        <w:t>[</w:t>
      </w:r>
      <w:r w:rsidR="00177261">
        <w:rPr>
          <w:rFonts w:asciiTheme="minorEastAsia" w:eastAsiaTheme="minorEastAsia" w:hAnsiTheme="minorEastAsia" w:hint="eastAsia"/>
        </w:rPr>
        <w:t>4</w:t>
      </w:r>
      <w:r w:rsidR="00A072DD">
        <w:rPr>
          <w:rFonts w:asciiTheme="minorEastAsia" w:eastAsiaTheme="minorEastAsia" w:hAnsiTheme="minorEastAsia" w:hint="eastAsia"/>
        </w:rPr>
        <w:t>]　全国被害者支援ネットワーク主催研修</w:t>
      </w:r>
    </w:p>
    <w:p w:rsidR="00A072DD" w:rsidRDefault="00A072DD" w:rsidP="00A072D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AB2B1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新型コロナ感染</w:t>
      </w:r>
      <w:r w:rsidR="0004124F">
        <w:rPr>
          <w:rFonts w:ascii="ＭＳ 明朝" w:hAnsi="ＭＳ 明朝" w:hint="eastAsia"/>
        </w:rPr>
        <w:t>拡大</w:t>
      </w:r>
      <w:r w:rsidR="000C0A89">
        <w:rPr>
          <w:rFonts w:asciiTheme="minorEastAsia" w:eastAsiaTheme="minorEastAsia" w:hAnsiTheme="minorEastAsia" w:hint="eastAsia"/>
        </w:rPr>
        <w:t>防止</w:t>
      </w:r>
      <w:r>
        <w:rPr>
          <w:rFonts w:asciiTheme="minorEastAsia" w:eastAsiaTheme="minorEastAsia" w:hAnsiTheme="minorEastAsia" w:hint="eastAsia"/>
        </w:rPr>
        <w:t>対策により、質の向上研修については中止</w:t>
      </w:r>
    </w:p>
    <w:p w:rsidR="00A072DD" w:rsidRDefault="00A072DD" w:rsidP="00A072D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AB2B10">
        <w:rPr>
          <w:rFonts w:asciiTheme="minorEastAsia" w:eastAsiaTheme="minorEastAsia" w:hAnsiTheme="minorEastAsia" w:hint="eastAsia"/>
        </w:rPr>
        <w:t xml:space="preserve">　</w:t>
      </w:r>
      <w:r w:rsidR="000C0A89">
        <w:rPr>
          <w:rFonts w:asciiTheme="minorEastAsia" w:eastAsiaTheme="minorEastAsia" w:hAnsiTheme="minorEastAsia" w:hint="eastAsia"/>
        </w:rPr>
        <w:t>秋季全国研修は、オンライン研修</w:t>
      </w:r>
      <w:r>
        <w:rPr>
          <w:rFonts w:asciiTheme="minorEastAsia" w:eastAsiaTheme="minorEastAsia" w:hAnsiTheme="minorEastAsia" w:hint="eastAsia"/>
        </w:rPr>
        <w:t>として開催</w:t>
      </w:r>
    </w:p>
    <w:p w:rsidR="000F00F4" w:rsidRPr="00A072DD" w:rsidRDefault="000F00F4" w:rsidP="00A072D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</w:rPr>
      </w:pPr>
    </w:p>
    <w:p w:rsidR="00A072DD" w:rsidRPr="003561A1" w:rsidRDefault="00A072DD" w:rsidP="00A072D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3561A1">
        <w:rPr>
          <w:rFonts w:asciiTheme="minorEastAsia" w:eastAsiaTheme="minorEastAsia" w:hAnsiTheme="minorEastAsia" w:hint="eastAsia"/>
        </w:rPr>
        <w:t>３　広報啓発活動</w:t>
      </w:r>
    </w:p>
    <w:p w:rsidR="00A072DD" w:rsidRPr="00F22E35" w:rsidRDefault="00A072DD" w:rsidP="00B619C6">
      <w:pPr>
        <w:autoSpaceDE w:val="0"/>
        <w:autoSpaceDN w:val="0"/>
        <w:adjustRightInd w:val="0"/>
        <w:ind w:firstLineChars="250" w:firstLine="5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[1]</w:t>
      </w:r>
      <w:r w:rsidRPr="00F22E35">
        <w:rPr>
          <w:rFonts w:asciiTheme="minorEastAsia" w:eastAsiaTheme="minorEastAsia" w:hAnsiTheme="minorEastAsia" w:hint="eastAsia"/>
        </w:rPr>
        <w:t xml:space="preserve">　被害者支援講演会</w:t>
      </w:r>
    </w:p>
    <w:p w:rsidR="00A072DD" w:rsidRDefault="00EA7AD4" w:rsidP="00A072DD">
      <w:pPr>
        <w:autoSpaceDE w:val="0"/>
        <w:autoSpaceDN w:val="0"/>
        <w:adjustRightInd w:val="0"/>
        <w:ind w:firstLineChars="450" w:firstLine="9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日時：</w:t>
      </w:r>
      <w:r w:rsidR="00A072DD">
        <w:rPr>
          <w:rFonts w:asciiTheme="minorEastAsia" w:eastAsiaTheme="minorEastAsia" w:hAnsiTheme="minorEastAsia" w:hint="eastAsia"/>
        </w:rPr>
        <w:t>令和</w:t>
      </w:r>
      <w:r w:rsidR="000C0A89">
        <w:rPr>
          <w:rFonts w:asciiTheme="minorEastAsia" w:eastAsiaTheme="minorEastAsia" w:hAnsiTheme="minorEastAsia" w:hint="eastAsia"/>
        </w:rPr>
        <w:t>２</w:t>
      </w:r>
      <w:r w:rsidR="00A072DD">
        <w:rPr>
          <w:rFonts w:asciiTheme="minorEastAsia" w:eastAsiaTheme="minorEastAsia" w:hAnsiTheme="minorEastAsia" w:hint="eastAsia"/>
        </w:rPr>
        <w:t>年11月</w:t>
      </w:r>
      <w:r w:rsidR="000C0A89">
        <w:rPr>
          <w:rFonts w:asciiTheme="minorEastAsia" w:eastAsiaTheme="minorEastAsia" w:hAnsiTheme="minorEastAsia" w:hint="eastAsia"/>
        </w:rPr>
        <w:t>６</w:t>
      </w:r>
      <w:r w:rsidR="00A072DD">
        <w:rPr>
          <w:rFonts w:asciiTheme="minorEastAsia" w:eastAsiaTheme="minorEastAsia" w:hAnsiTheme="minorEastAsia" w:hint="eastAsia"/>
        </w:rPr>
        <w:t>日（金）</w:t>
      </w:r>
      <w:r w:rsidR="00A072DD" w:rsidRPr="00DE380E">
        <w:rPr>
          <w:rFonts w:asciiTheme="minorEastAsia" w:eastAsiaTheme="minorEastAsia" w:hAnsiTheme="minorEastAsia" w:hint="eastAsia"/>
        </w:rPr>
        <w:t>午後</w:t>
      </w:r>
      <w:r w:rsidR="00A072DD">
        <w:rPr>
          <w:rFonts w:asciiTheme="minorEastAsia" w:eastAsiaTheme="minorEastAsia" w:hAnsiTheme="minorEastAsia" w:hint="eastAsia"/>
        </w:rPr>
        <w:t>１</w:t>
      </w:r>
      <w:r w:rsidR="00A072DD" w:rsidRPr="00DE380E">
        <w:rPr>
          <w:rFonts w:asciiTheme="minorEastAsia" w:eastAsiaTheme="minorEastAsia" w:hAnsiTheme="minorEastAsia" w:hint="eastAsia"/>
        </w:rPr>
        <w:t>時</w:t>
      </w:r>
      <w:r w:rsidR="00A072DD">
        <w:rPr>
          <w:rFonts w:asciiTheme="minorEastAsia" w:eastAsiaTheme="minorEastAsia" w:hAnsiTheme="minorEastAsia" w:hint="eastAsia"/>
        </w:rPr>
        <w:t>30分～午後３時</w:t>
      </w:r>
    </w:p>
    <w:p w:rsidR="00EA7AD4" w:rsidRPr="00A072DD" w:rsidRDefault="00EA7AD4" w:rsidP="00A072DD">
      <w:pPr>
        <w:autoSpaceDE w:val="0"/>
        <w:autoSpaceDN w:val="0"/>
        <w:adjustRightInd w:val="0"/>
        <w:ind w:firstLineChars="450" w:firstLine="9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場所：香川県社会福祉総合センター</w:t>
      </w:r>
      <w:r w:rsidR="000C0A89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階第</w:t>
      </w:r>
      <w:r w:rsidR="000C0A8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中会議室</w:t>
      </w:r>
    </w:p>
    <w:p w:rsidR="00A072DD" w:rsidRPr="00DE380E" w:rsidRDefault="000C0A89" w:rsidP="002E6913">
      <w:pPr>
        <w:autoSpaceDE w:val="0"/>
        <w:autoSpaceDN w:val="0"/>
        <w:adjustRightInd w:val="0"/>
        <w:ind w:firstLineChars="450" w:firstLine="9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講師：</w:t>
      </w:r>
      <w:r w:rsidR="00A072DD">
        <w:rPr>
          <w:rFonts w:asciiTheme="minorEastAsia" w:eastAsiaTheme="minorEastAsia" w:hAnsiTheme="minorEastAsia" w:hint="eastAsia"/>
        </w:rPr>
        <w:t xml:space="preserve">清家　政明　</w:t>
      </w:r>
      <w:r w:rsidR="00A072DD" w:rsidRPr="00DE380E">
        <w:rPr>
          <w:rFonts w:asciiTheme="minorEastAsia" w:eastAsiaTheme="minorEastAsia" w:hAnsiTheme="minorEastAsia" w:hint="eastAsia"/>
        </w:rPr>
        <w:t>氏</w:t>
      </w:r>
      <w:r w:rsidR="002E6913">
        <w:rPr>
          <w:rFonts w:asciiTheme="minorEastAsia" w:eastAsiaTheme="minorEastAsia" w:hAnsiTheme="minorEastAsia" w:hint="eastAsia"/>
        </w:rPr>
        <w:t>（事件ご遺族）</w:t>
      </w:r>
    </w:p>
    <w:p w:rsidR="00A072DD" w:rsidRDefault="00A072DD" w:rsidP="000C0A89">
      <w:pPr>
        <w:autoSpaceDE w:val="0"/>
        <w:autoSpaceDN w:val="0"/>
        <w:adjustRightInd w:val="0"/>
        <w:ind w:firstLineChars="450" w:firstLine="9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演題</w:t>
      </w:r>
      <w:r w:rsidR="000C0A89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「千鶴―犯罪被害者に</w:t>
      </w:r>
      <w:r w:rsidR="00D36720">
        <w:rPr>
          <w:rFonts w:asciiTheme="minorEastAsia" w:eastAsiaTheme="minorEastAsia" w:hAnsiTheme="minorEastAsia" w:hint="eastAsia"/>
        </w:rPr>
        <w:t>なるということ</w:t>
      </w:r>
      <w:r w:rsidRPr="00DE380E">
        <w:rPr>
          <w:rFonts w:asciiTheme="minorEastAsia" w:eastAsiaTheme="minorEastAsia" w:hAnsiTheme="minorEastAsia" w:hint="eastAsia"/>
        </w:rPr>
        <w:t>」</w:t>
      </w:r>
    </w:p>
    <w:p w:rsidR="007232A9" w:rsidRDefault="002E6913" w:rsidP="000C0A89">
      <w:pPr>
        <w:autoSpaceDE w:val="0"/>
        <w:autoSpaceDN w:val="0"/>
        <w:adjustRightInd w:val="0"/>
        <w:ind w:firstLine="9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3301762</wp:posOffset>
            </wp:positionH>
            <wp:positionV relativeFrom="paragraph">
              <wp:posOffset>215265</wp:posOffset>
            </wp:positionV>
            <wp:extent cx="2438400" cy="181766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講演会(11.6清家氏)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1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596281</wp:posOffset>
            </wp:positionH>
            <wp:positionV relativeFrom="paragraph">
              <wp:posOffset>213995</wp:posOffset>
            </wp:positionV>
            <wp:extent cx="2495550" cy="18186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講演会(11.6清家氏)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18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2A9">
        <w:rPr>
          <w:rFonts w:asciiTheme="minorEastAsia" w:eastAsiaTheme="minorEastAsia" w:hAnsiTheme="minorEastAsia" w:hint="eastAsia"/>
        </w:rPr>
        <w:t>参加者：60人（</w:t>
      </w:r>
      <w:r w:rsidR="00187772">
        <w:rPr>
          <w:rFonts w:ascii="ＭＳ 明朝" w:hAnsi="ＭＳ 明朝" w:hint="eastAsia"/>
        </w:rPr>
        <w:t>新型コロナ</w:t>
      </w:r>
      <w:r w:rsidR="007232A9">
        <w:rPr>
          <w:rFonts w:asciiTheme="minorEastAsia" w:eastAsiaTheme="minorEastAsia" w:hAnsiTheme="minorEastAsia" w:hint="eastAsia"/>
        </w:rPr>
        <w:t>感染</w:t>
      </w:r>
      <w:r w:rsidR="0004124F">
        <w:rPr>
          <w:rFonts w:ascii="ＭＳ 明朝" w:hAnsi="ＭＳ 明朝" w:hint="eastAsia"/>
        </w:rPr>
        <w:t>拡大</w:t>
      </w:r>
      <w:r w:rsidR="0004124F">
        <w:rPr>
          <w:rFonts w:asciiTheme="minorEastAsia" w:eastAsiaTheme="minorEastAsia" w:hAnsiTheme="minorEastAsia" w:hint="eastAsia"/>
        </w:rPr>
        <w:t>防止</w:t>
      </w:r>
      <w:r w:rsidR="007232A9">
        <w:rPr>
          <w:rFonts w:asciiTheme="minorEastAsia" w:eastAsiaTheme="minorEastAsia" w:hAnsiTheme="minorEastAsia" w:hint="eastAsia"/>
        </w:rPr>
        <w:t>対策</w:t>
      </w:r>
      <w:r>
        <w:rPr>
          <w:rFonts w:asciiTheme="minorEastAsia" w:eastAsiaTheme="minorEastAsia" w:hAnsiTheme="minorEastAsia" w:hint="eastAsia"/>
        </w:rPr>
        <w:t>のうえ</w:t>
      </w:r>
      <w:r w:rsidR="00A04D83">
        <w:rPr>
          <w:rFonts w:asciiTheme="minorEastAsia" w:eastAsiaTheme="minorEastAsia" w:hAnsiTheme="minorEastAsia" w:hint="eastAsia"/>
        </w:rPr>
        <w:t>で実施</w:t>
      </w:r>
      <w:r w:rsidR="007232A9">
        <w:rPr>
          <w:rFonts w:asciiTheme="minorEastAsia" w:eastAsiaTheme="minorEastAsia" w:hAnsiTheme="minorEastAsia" w:hint="eastAsia"/>
        </w:rPr>
        <w:t>）</w:t>
      </w:r>
    </w:p>
    <w:p w:rsidR="000F00F4" w:rsidRDefault="000F00F4" w:rsidP="00305F64">
      <w:pPr>
        <w:autoSpaceDE w:val="0"/>
        <w:autoSpaceDN w:val="0"/>
        <w:adjustRightInd w:val="0"/>
        <w:ind w:firstLineChars="650" w:firstLine="1365"/>
        <w:jc w:val="left"/>
        <w:rPr>
          <w:rFonts w:asciiTheme="minorEastAsia" w:eastAsiaTheme="minorEastAsia" w:hAnsiTheme="minorEastAsia"/>
        </w:rPr>
      </w:pPr>
    </w:p>
    <w:p w:rsidR="000F00F4" w:rsidRDefault="00F73033" w:rsidP="00305F64">
      <w:pPr>
        <w:autoSpaceDE w:val="0"/>
        <w:autoSpaceDN w:val="0"/>
        <w:adjustRightInd w:val="0"/>
        <w:ind w:firstLineChars="650" w:firstLine="13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B761A6" w:rsidRDefault="00F73033" w:rsidP="007F01C4">
      <w:pPr>
        <w:autoSpaceDE w:val="0"/>
        <w:autoSpaceDN w:val="0"/>
        <w:adjustRightInd w:val="0"/>
        <w:ind w:firstLineChars="650" w:firstLine="13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5E7E3B" w:rsidRDefault="005E7E3B" w:rsidP="00B619C6">
      <w:pPr>
        <w:autoSpaceDE w:val="0"/>
        <w:autoSpaceDN w:val="0"/>
        <w:adjustRightInd w:val="0"/>
        <w:ind w:firstLineChars="250" w:firstLine="525"/>
        <w:jc w:val="left"/>
        <w:rPr>
          <w:rFonts w:asciiTheme="minorEastAsia" w:eastAsiaTheme="minorEastAsia" w:hAnsiTheme="minorEastAsia"/>
        </w:rPr>
      </w:pPr>
    </w:p>
    <w:p w:rsidR="005E7E3B" w:rsidRDefault="005E7E3B" w:rsidP="00B619C6">
      <w:pPr>
        <w:autoSpaceDE w:val="0"/>
        <w:autoSpaceDN w:val="0"/>
        <w:adjustRightInd w:val="0"/>
        <w:ind w:firstLineChars="250" w:firstLine="525"/>
        <w:jc w:val="left"/>
        <w:rPr>
          <w:rFonts w:asciiTheme="minorEastAsia" w:eastAsiaTheme="minorEastAsia" w:hAnsiTheme="minorEastAsia"/>
        </w:rPr>
      </w:pPr>
    </w:p>
    <w:p w:rsidR="005E7E3B" w:rsidRDefault="005E7E3B" w:rsidP="00B619C6">
      <w:pPr>
        <w:autoSpaceDE w:val="0"/>
        <w:autoSpaceDN w:val="0"/>
        <w:adjustRightInd w:val="0"/>
        <w:ind w:firstLineChars="250" w:firstLine="525"/>
        <w:jc w:val="left"/>
        <w:rPr>
          <w:rFonts w:asciiTheme="minorEastAsia" w:eastAsiaTheme="minorEastAsia" w:hAnsiTheme="minorEastAsia"/>
        </w:rPr>
      </w:pPr>
    </w:p>
    <w:p w:rsidR="005E7E3B" w:rsidRDefault="005E7E3B" w:rsidP="00B619C6">
      <w:pPr>
        <w:autoSpaceDE w:val="0"/>
        <w:autoSpaceDN w:val="0"/>
        <w:adjustRightInd w:val="0"/>
        <w:ind w:firstLineChars="250" w:firstLine="525"/>
        <w:jc w:val="left"/>
        <w:rPr>
          <w:rFonts w:asciiTheme="minorEastAsia" w:eastAsiaTheme="minorEastAsia" w:hAnsiTheme="minorEastAsia"/>
        </w:rPr>
      </w:pPr>
    </w:p>
    <w:p w:rsidR="002E6913" w:rsidRDefault="002E6913" w:rsidP="002E69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D36720" w:rsidRDefault="00D36720" w:rsidP="00B619C6">
      <w:pPr>
        <w:autoSpaceDE w:val="0"/>
        <w:autoSpaceDN w:val="0"/>
        <w:adjustRightInd w:val="0"/>
        <w:ind w:firstLineChars="250" w:firstLine="5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</w:t>
      </w:r>
      <w:r w:rsidR="00B619C6"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]</w:t>
      </w:r>
      <w:r w:rsidRPr="00BC64BA">
        <w:rPr>
          <w:rFonts w:asciiTheme="minorEastAsia" w:eastAsiaTheme="minorEastAsia" w:hAnsiTheme="minorEastAsia" w:hint="eastAsia"/>
        </w:rPr>
        <w:t>「命の大切さを学ぶ教室」</w:t>
      </w:r>
    </w:p>
    <w:p w:rsidR="00B761A6" w:rsidRDefault="00D36720" w:rsidP="00D36720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eastAsiaTheme="minorEastAsia" w:hAnsiTheme="minorEastAsia"/>
        </w:rPr>
      </w:pPr>
      <w:r w:rsidRPr="00DE380E">
        <w:rPr>
          <w:rFonts w:asciiTheme="minorEastAsia" w:eastAsiaTheme="minorEastAsia" w:hAnsiTheme="minorEastAsia" w:hint="eastAsia"/>
        </w:rPr>
        <w:t xml:space="preserve">香川県警と共催で実施　</w:t>
      </w:r>
    </w:p>
    <w:p w:rsidR="002E6913" w:rsidRPr="002E6913" w:rsidRDefault="002E6913" w:rsidP="002E6913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令和２年10月</w:t>
      </w:r>
      <w:r w:rsidRPr="00DE380E">
        <w:rPr>
          <w:rFonts w:asciiTheme="minorEastAsia" w:eastAsiaTheme="minorEastAsia" w:hAnsiTheme="minorEastAsia" w:hint="eastAsia"/>
        </w:rPr>
        <w:t>～</w:t>
      </w:r>
      <w:r>
        <w:rPr>
          <w:rFonts w:asciiTheme="minorEastAsia" w:eastAsiaTheme="minorEastAsia" w:hAnsiTheme="minorEastAsia" w:hint="eastAsia"/>
        </w:rPr>
        <w:t>令和３年３月</w:t>
      </w:r>
      <w:r w:rsidRPr="00DE380E">
        <w:rPr>
          <w:rFonts w:asciiTheme="minorEastAsia" w:eastAsiaTheme="minorEastAsia" w:hAnsiTheme="minorEastAsia" w:hint="eastAsia"/>
        </w:rPr>
        <w:t xml:space="preserve">　県内の中学・高校</w:t>
      </w:r>
      <w:r>
        <w:rPr>
          <w:rFonts w:asciiTheme="minorEastAsia" w:eastAsiaTheme="minorEastAsia" w:hAnsiTheme="minorEastAsia" w:hint="eastAsia"/>
        </w:rPr>
        <w:t>10校で</w:t>
      </w:r>
    </w:p>
    <w:tbl>
      <w:tblPr>
        <w:tblStyle w:val="a4"/>
        <w:tblpPr w:leftFromText="142" w:rightFromText="142" w:vertAnchor="page" w:horzAnchor="margin" w:tblpXSpec="right" w:tblpY="10096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2132"/>
      </w:tblGrid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E6913" w:rsidRDefault="00CC5122" w:rsidP="00CC512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実施日</w:t>
            </w:r>
          </w:p>
        </w:tc>
        <w:tc>
          <w:tcPr>
            <w:tcW w:w="2976" w:type="dxa"/>
            <w:vAlign w:val="center"/>
          </w:tcPr>
          <w:p w:rsidR="002E6913" w:rsidRDefault="00CC5122" w:rsidP="008B1FB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実施校</w:t>
            </w:r>
          </w:p>
        </w:tc>
        <w:tc>
          <w:tcPr>
            <w:tcW w:w="2132" w:type="dxa"/>
            <w:vAlign w:val="center"/>
          </w:tcPr>
          <w:p w:rsidR="002E6913" w:rsidRDefault="00CC5122" w:rsidP="008B1FB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講師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令和２年10月21日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市立観音寺中部中学校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令和２年10月30日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市立坂出瀬居中学校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令和２年11月13日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県立多度津高校　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令和２年11月25日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県立津田高校　　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令和２年12月２日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市立長尾中学校　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令和２年12月４日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県立香川中央高校</w:t>
            </w:r>
            <w:r w:rsidR="00CC5122">
              <w:rPr>
                <w:rFonts w:asciiTheme="minorEastAsia" w:eastAsiaTheme="minorEastAsia" w:hAnsiTheme="minorEastAsia" w:hint="eastAsia"/>
              </w:rPr>
              <w:t>１年団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令和２年12月４日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県立香川中央高校</w:t>
            </w:r>
            <w:r w:rsidR="00CC5122">
              <w:rPr>
                <w:rFonts w:asciiTheme="minorEastAsia" w:eastAsiaTheme="minorEastAsia" w:hAnsiTheme="minorEastAsia" w:hint="eastAsia"/>
              </w:rPr>
              <w:t>３年団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令和２年12月８日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町立綾南中学校　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CC5122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令和３年１月13日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県立石田高校　　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  <w:tr w:rsidR="002E6913" w:rsidRPr="00DE380E" w:rsidTr="00CC5122">
        <w:trPr>
          <w:trHeight w:val="368"/>
        </w:trPr>
        <w:tc>
          <w:tcPr>
            <w:tcW w:w="56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DE380E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127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令和３年３月15日</w:t>
            </w:r>
          </w:p>
        </w:tc>
        <w:tc>
          <w:tcPr>
            <w:tcW w:w="2976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私立英明高校　　　　　</w:t>
            </w:r>
          </w:p>
        </w:tc>
        <w:tc>
          <w:tcPr>
            <w:tcW w:w="2132" w:type="dxa"/>
          </w:tcPr>
          <w:p w:rsidR="002E6913" w:rsidRPr="00DE380E" w:rsidRDefault="002E6913" w:rsidP="002E691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危険運転致死遺族</w:t>
            </w:r>
          </w:p>
        </w:tc>
      </w:tr>
    </w:tbl>
    <w:p w:rsidR="007F01C4" w:rsidRDefault="007F01C4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016F0E" w:rsidRDefault="00016F0E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7F01C4" w:rsidRDefault="007F01C4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Default="00B761A6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Default="00B761A6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Default="00B761A6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Default="00B761A6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Default="00B761A6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Default="00B761A6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Pr="00DE380E" w:rsidRDefault="00B761A6" w:rsidP="00B761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1A6" w:rsidRPr="00AB2B10" w:rsidRDefault="00B761A6" w:rsidP="00A072DD"/>
    <w:p w:rsidR="00053D55" w:rsidRDefault="00053D55" w:rsidP="00053D55"/>
    <w:p w:rsidR="00305F64" w:rsidRPr="00CC5122" w:rsidRDefault="00305F64" w:rsidP="00B761A6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lastRenderedPageBreak/>
        <w:t>[</w:t>
      </w:r>
      <w:r w:rsidR="00B619C6" w:rsidRPr="00CC5122">
        <w:rPr>
          <w:rFonts w:ascii="ＭＳ 明朝" w:hAnsi="ＭＳ 明朝"/>
        </w:rPr>
        <w:t>3</w:t>
      </w:r>
      <w:r w:rsidRPr="00CC5122">
        <w:rPr>
          <w:rFonts w:ascii="ＭＳ 明朝" w:hAnsi="ＭＳ 明朝" w:hint="eastAsia"/>
        </w:rPr>
        <w:t>]　じんけんフェスタ2020に出展</w:t>
      </w:r>
    </w:p>
    <w:p w:rsidR="00305F64" w:rsidRPr="00CC5122" w:rsidRDefault="00305F64" w:rsidP="00305F64">
      <w:pPr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</w:t>
      </w:r>
      <w:r w:rsidR="00B619C6" w:rsidRPr="00CC5122">
        <w:rPr>
          <w:rFonts w:ascii="ＭＳ 明朝" w:hAnsi="ＭＳ 明朝" w:hint="eastAsia"/>
        </w:rPr>
        <w:t xml:space="preserve"> </w:t>
      </w:r>
      <w:r w:rsidR="00B619C6" w:rsidRPr="00CC5122">
        <w:rPr>
          <w:rFonts w:ascii="ＭＳ 明朝" w:hAnsi="ＭＳ 明朝"/>
        </w:rPr>
        <w:t xml:space="preserve">   </w:t>
      </w:r>
      <w:r w:rsidR="007F01C4" w:rsidRPr="00CC5122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>令和</w:t>
      </w:r>
      <w:r w:rsidR="00CC5122">
        <w:rPr>
          <w:rFonts w:ascii="ＭＳ 明朝" w:hAnsi="ＭＳ 明朝" w:hint="eastAsia"/>
        </w:rPr>
        <w:t>２</w:t>
      </w:r>
      <w:r w:rsidRPr="00CC5122">
        <w:rPr>
          <w:rFonts w:ascii="ＭＳ 明朝" w:hAnsi="ＭＳ 明朝" w:hint="eastAsia"/>
        </w:rPr>
        <w:t>年12月</w:t>
      </w:r>
      <w:r w:rsidR="00CC5122">
        <w:rPr>
          <w:rFonts w:ascii="ＭＳ 明朝" w:hAnsi="ＭＳ 明朝" w:hint="eastAsia"/>
        </w:rPr>
        <w:t>５</w:t>
      </w:r>
      <w:r w:rsidRPr="00CC5122">
        <w:rPr>
          <w:rFonts w:ascii="ＭＳ 明朝" w:hAnsi="ＭＳ 明朝" w:hint="eastAsia"/>
        </w:rPr>
        <w:t>日</w:t>
      </w:r>
      <w:r w:rsidR="00681B3B" w:rsidRPr="00CC5122">
        <w:rPr>
          <w:rFonts w:ascii="ＭＳ 明朝" w:hAnsi="ＭＳ 明朝" w:hint="eastAsia"/>
        </w:rPr>
        <w:t xml:space="preserve"> オンライン開催</w:t>
      </w:r>
    </w:p>
    <w:p w:rsidR="007232A9" w:rsidRPr="00CC5122" w:rsidRDefault="00305F64" w:rsidP="00016F0E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[</w:t>
      </w:r>
      <w:r w:rsidR="00B761A6" w:rsidRPr="00CC5122">
        <w:rPr>
          <w:rFonts w:ascii="ＭＳ 明朝" w:hAnsi="ＭＳ 明朝" w:hint="eastAsia"/>
        </w:rPr>
        <w:t>4</w:t>
      </w:r>
      <w:r w:rsidRPr="00CC5122">
        <w:rPr>
          <w:rFonts w:ascii="ＭＳ 明朝" w:hAnsi="ＭＳ 明朝" w:hint="eastAsia"/>
        </w:rPr>
        <w:t>]  被害者支援パネル展</w:t>
      </w:r>
      <w:r w:rsidR="001E2737" w:rsidRPr="00CC5122">
        <w:rPr>
          <w:rFonts w:ascii="ＭＳ 明朝" w:hAnsi="ＭＳ 明朝"/>
        </w:rPr>
        <w:t xml:space="preserve"> </w:t>
      </w:r>
    </w:p>
    <w:p w:rsidR="006C3E7E" w:rsidRDefault="00CC5122" w:rsidP="001E2737">
      <w:pPr>
        <w:ind w:firstLineChars="250" w:firstLine="525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B8E588">
            <wp:simplePos x="0" y="0"/>
            <wp:positionH relativeFrom="column">
              <wp:posOffset>3272790</wp:posOffset>
            </wp:positionH>
            <wp:positionV relativeFrom="paragraph">
              <wp:posOffset>37465</wp:posOffset>
            </wp:positionV>
            <wp:extent cx="2162175" cy="1616710"/>
            <wp:effectExtent l="0" t="0" r="952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B4D4F9">
            <wp:simplePos x="0" y="0"/>
            <wp:positionH relativeFrom="column">
              <wp:posOffset>596265</wp:posOffset>
            </wp:positionH>
            <wp:positionV relativeFrom="paragraph">
              <wp:posOffset>37465</wp:posOffset>
            </wp:positionV>
            <wp:extent cx="2400300" cy="167576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パネル展(瓦町フラッグ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7663">
        <w:rPr>
          <w:rFonts w:hint="eastAsia"/>
          <w:noProof/>
        </w:rPr>
        <w:t xml:space="preserve">　　　　　</w:t>
      </w:r>
    </w:p>
    <w:p w:rsidR="00016F0E" w:rsidRDefault="00016F0E" w:rsidP="00016F0E"/>
    <w:p w:rsidR="005E7E3B" w:rsidRDefault="005E7E3B" w:rsidP="00E70EC1">
      <w:pPr>
        <w:ind w:firstLineChars="250" w:firstLine="525"/>
      </w:pPr>
    </w:p>
    <w:p w:rsidR="005E7E3B" w:rsidRDefault="005E7E3B" w:rsidP="00E70EC1">
      <w:pPr>
        <w:ind w:firstLineChars="250" w:firstLine="525"/>
      </w:pPr>
    </w:p>
    <w:p w:rsidR="005E7E3B" w:rsidRDefault="005E7E3B" w:rsidP="00E70EC1">
      <w:pPr>
        <w:ind w:firstLineChars="250" w:firstLine="525"/>
      </w:pPr>
    </w:p>
    <w:p w:rsidR="005E7E3B" w:rsidRDefault="005E7E3B" w:rsidP="00E70EC1">
      <w:pPr>
        <w:ind w:firstLineChars="250" w:firstLine="525"/>
      </w:pPr>
    </w:p>
    <w:p w:rsidR="00CC5122" w:rsidRDefault="00CC5122" w:rsidP="00CC5122"/>
    <w:p w:rsidR="00CC5122" w:rsidRDefault="008B1FB0" w:rsidP="00CC5122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49530</wp:posOffset>
                </wp:positionV>
                <wp:extent cx="2343150" cy="5524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22" w:rsidRDefault="00CC5122" w:rsidP="00CC512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香川県庁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階ロビー</w:t>
                            </w:r>
                          </w:p>
                          <w:p w:rsidR="00CC5122" w:rsidRDefault="00CC5122" w:rsidP="00CC5122">
                            <w:pPr>
                              <w:jc w:val="center"/>
                            </w:pP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年11月24日～11月27日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7" style="position:absolute;left:0;text-align:left;margin-left:253.95pt;margin-top:3.9pt;width:184.5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" fillcolor="white [3201]" stroked="f" strokeweight="1pt">
                <v:textbox>
                  <w:txbxContent>
                    <w:p w:rsidR="00CC5122" w:rsidRDefault="00CC5122" w:rsidP="00CC512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C5122">
                        <w:rPr>
                          <w:rFonts w:ascii="ＭＳ 明朝" w:hAnsi="ＭＳ 明朝" w:hint="eastAsia"/>
                        </w:rPr>
                        <w:t>香川県庁</w:t>
                      </w:r>
                      <w:r>
                        <w:rPr>
                          <w:rFonts w:ascii="ＭＳ 明朝" w:hAnsi="ＭＳ 明朝" w:hint="eastAsia"/>
                        </w:rPr>
                        <w:t>１</w:t>
                      </w:r>
                      <w:r w:rsidRPr="00CC5122">
                        <w:rPr>
                          <w:rFonts w:ascii="ＭＳ 明朝" w:hAnsi="ＭＳ 明朝" w:hint="eastAsia"/>
                        </w:rPr>
                        <w:t>階ロビー</w:t>
                      </w:r>
                    </w:p>
                    <w:p w:rsidR="00CC5122" w:rsidRDefault="00CC5122" w:rsidP="00CC5122">
                      <w:pPr>
                        <w:jc w:val="center"/>
                        <w:rPr>
                          <w:rFonts w:hint="eastAsia"/>
                        </w:rPr>
                      </w:pPr>
                      <w:r w:rsidRPr="00CC5122">
                        <w:rPr>
                          <w:rFonts w:ascii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hAnsi="ＭＳ 明朝" w:hint="eastAsia"/>
                        </w:rPr>
                        <w:t>２</w:t>
                      </w:r>
                      <w:r w:rsidRPr="00CC5122">
                        <w:rPr>
                          <w:rFonts w:ascii="ＭＳ 明朝" w:hAnsi="ＭＳ 明朝" w:hint="eastAsia"/>
                        </w:rPr>
                        <w:t>年11月24日～11月27日</w:t>
                      </w:r>
                    </w:p>
                  </w:txbxContent>
                </v:textbox>
              </v:rect>
            </w:pict>
          </mc:Fallback>
        </mc:AlternateContent>
      </w:r>
      <w:r w:rsidR="00CC512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2714625" cy="5524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22" w:rsidRDefault="00CC5122" w:rsidP="00CC512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瓦町フラッグ</w:t>
                            </w:r>
                          </w:p>
                          <w:p w:rsidR="00CC5122" w:rsidRDefault="00CC5122" w:rsidP="00CC5122">
                            <w:pPr>
                              <w:jc w:val="center"/>
                            </w:pP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年11月26日～12月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Pr="00CC5122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8" style="position:absolute;left:0;text-align:left;margin-left:27.45pt;margin-top:7.8pt;width:213.7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" fillcolor="white [3201]" stroked="f" strokeweight="1pt">
                <v:textbox>
                  <w:txbxContent>
                    <w:p w:rsidR="00CC5122" w:rsidRDefault="00CC5122" w:rsidP="00CC512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C5122">
                        <w:rPr>
                          <w:rFonts w:ascii="ＭＳ 明朝" w:hAnsi="ＭＳ 明朝" w:hint="eastAsia"/>
                        </w:rPr>
                        <w:t>瓦町フラッグ</w:t>
                      </w:r>
                    </w:p>
                    <w:p w:rsidR="00CC5122" w:rsidRDefault="00CC5122" w:rsidP="00CC5122">
                      <w:pPr>
                        <w:jc w:val="center"/>
                        <w:rPr>
                          <w:rFonts w:hint="eastAsia"/>
                        </w:rPr>
                      </w:pPr>
                      <w:r w:rsidRPr="00CC5122">
                        <w:rPr>
                          <w:rFonts w:ascii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hAnsi="ＭＳ 明朝" w:hint="eastAsia"/>
                        </w:rPr>
                        <w:t>２</w:t>
                      </w:r>
                      <w:r w:rsidRPr="00CC5122">
                        <w:rPr>
                          <w:rFonts w:ascii="ＭＳ 明朝" w:hAnsi="ＭＳ 明朝" w:hint="eastAsia"/>
                        </w:rPr>
                        <w:t>年11月26日～12月</w:t>
                      </w:r>
                      <w:r>
                        <w:rPr>
                          <w:rFonts w:ascii="ＭＳ 明朝" w:hAnsi="ＭＳ 明朝" w:hint="eastAsia"/>
                        </w:rPr>
                        <w:t>２</w:t>
                      </w:r>
                      <w:r w:rsidRPr="00CC5122">
                        <w:rPr>
                          <w:rFonts w:ascii="ＭＳ 明朝" w:hAnsi="ＭＳ 明朝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CC5122" w:rsidRDefault="00CC5122" w:rsidP="00CC5122">
      <w:pPr>
        <w:ind w:firstLine="1680"/>
        <w:rPr>
          <w:rFonts w:ascii="ＭＳ 明朝" w:hAnsi="ＭＳ 明朝"/>
        </w:rPr>
      </w:pPr>
    </w:p>
    <w:p w:rsidR="005E7E3B" w:rsidRPr="00CC5122" w:rsidRDefault="005E7E3B" w:rsidP="008B1FB0">
      <w:pPr>
        <w:rPr>
          <w:rFonts w:ascii="ＭＳ 明朝" w:hAnsi="ＭＳ 明朝"/>
        </w:rPr>
      </w:pPr>
    </w:p>
    <w:p w:rsidR="00305F64" w:rsidRPr="00CC5122" w:rsidRDefault="00305F64" w:rsidP="00E70EC1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[</w:t>
      </w:r>
      <w:r w:rsidR="00B761A6" w:rsidRPr="00CC5122">
        <w:rPr>
          <w:rFonts w:ascii="ＭＳ 明朝" w:hAnsi="ＭＳ 明朝" w:hint="eastAsia"/>
        </w:rPr>
        <w:t>5</w:t>
      </w:r>
      <w:r w:rsidRPr="00CC5122">
        <w:rPr>
          <w:rFonts w:ascii="ＭＳ 明朝" w:hAnsi="ＭＳ 明朝" w:hint="eastAsia"/>
        </w:rPr>
        <w:t>]</w:t>
      </w:r>
      <w:r w:rsidR="00EA2312" w:rsidRPr="00CC5122">
        <w:rPr>
          <w:rFonts w:ascii="ＭＳ 明朝" w:hAnsi="ＭＳ 明朝"/>
        </w:rPr>
        <w:t xml:space="preserve"> </w:t>
      </w:r>
      <w:r w:rsidR="00EA2312" w:rsidRPr="00CC5122">
        <w:rPr>
          <w:rFonts w:ascii="ＭＳ 明朝" w:hAnsi="ＭＳ 明朝" w:hint="eastAsia"/>
        </w:rPr>
        <w:t>〇</w:t>
      </w:r>
      <w:r w:rsidR="00E70EC1" w:rsidRPr="00CC5122">
        <w:rPr>
          <w:rFonts w:ascii="ＭＳ 明朝" w:hAnsi="ＭＳ 明朝" w:hint="eastAsia"/>
        </w:rPr>
        <w:t>警察交通安全キャンペーン</w:t>
      </w:r>
      <w:r w:rsidR="00EA2312" w:rsidRPr="00CC5122">
        <w:rPr>
          <w:rFonts w:ascii="ＭＳ 明朝" w:hAnsi="ＭＳ 明朝" w:hint="eastAsia"/>
        </w:rPr>
        <w:t>に参加</w:t>
      </w:r>
    </w:p>
    <w:p w:rsidR="00E70EC1" w:rsidRPr="00CC5122" w:rsidRDefault="00E70EC1" w:rsidP="00EA2312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</w:t>
      </w:r>
      <w:r w:rsidR="00EA2312" w:rsidRPr="00CC5122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 xml:space="preserve">　令和</w:t>
      </w:r>
      <w:r w:rsidR="008B1FB0">
        <w:rPr>
          <w:rFonts w:ascii="ＭＳ 明朝" w:hAnsi="ＭＳ 明朝" w:hint="eastAsia"/>
        </w:rPr>
        <w:t>２</w:t>
      </w:r>
      <w:r w:rsidRPr="00CC5122">
        <w:rPr>
          <w:rFonts w:ascii="ＭＳ 明朝" w:hAnsi="ＭＳ 明朝" w:hint="eastAsia"/>
        </w:rPr>
        <w:t>年</w:t>
      </w:r>
      <w:r w:rsidR="008B1FB0">
        <w:rPr>
          <w:rFonts w:ascii="ＭＳ 明朝" w:hAnsi="ＭＳ 明朝" w:hint="eastAsia"/>
        </w:rPr>
        <w:t>９</w:t>
      </w:r>
      <w:r w:rsidRPr="00CC5122">
        <w:rPr>
          <w:rFonts w:ascii="ＭＳ 明朝" w:hAnsi="ＭＳ 明朝" w:hint="eastAsia"/>
        </w:rPr>
        <w:t>月26日　イオン高松</w:t>
      </w:r>
    </w:p>
    <w:p w:rsidR="00EA2312" w:rsidRPr="00CC5122" w:rsidRDefault="00EA2312" w:rsidP="00EA2312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</w:t>
      </w:r>
      <w:r w:rsidR="008B1FB0">
        <w:rPr>
          <w:rFonts w:ascii="ＭＳ 明朝" w:hAnsi="ＭＳ 明朝" w:hint="eastAsia"/>
        </w:rPr>
        <w:t xml:space="preserve"> </w:t>
      </w:r>
      <w:r w:rsidRPr="00CC5122">
        <w:rPr>
          <w:rFonts w:ascii="ＭＳ 明朝" w:hAnsi="ＭＳ 明朝"/>
        </w:rPr>
        <w:t xml:space="preserve"> </w:t>
      </w:r>
      <w:r w:rsidRPr="00CC5122">
        <w:rPr>
          <w:rFonts w:ascii="ＭＳ 明朝" w:hAnsi="ＭＳ 明朝" w:hint="eastAsia"/>
        </w:rPr>
        <w:t>〇県警広報活動に参加</w:t>
      </w:r>
    </w:p>
    <w:p w:rsidR="00EA2312" w:rsidRPr="00CC5122" w:rsidRDefault="00EA2312" w:rsidP="00EA2312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令和</w:t>
      </w:r>
      <w:r w:rsidR="008B1FB0">
        <w:rPr>
          <w:rFonts w:ascii="ＭＳ 明朝" w:hAnsi="ＭＳ 明朝" w:hint="eastAsia"/>
        </w:rPr>
        <w:t>２</w:t>
      </w:r>
      <w:r w:rsidRPr="00CC5122">
        <w:rPr>
          <w:rFonts w:ascii="ＭＳ 明朝" w:hAnsi="ＭＳ 明朝" w:hint="eastAsia"/>
        </w:rPr>
        <w:t>年12月12日　ゆめタウン高松</w:t>
      </w:r>
    </w:p>
    <w:p w:rsidR="00EA2312" w:rsidRPr="00CC5122" w:rsidRDefault="00EA2312" w:rsidP="00EA2312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令和</w:t>
      </w:r>
      <w:r w:rsidR="008B1FB0">
        <w:rPr>
          <w:rFonts w:ascii="ＭＳ 明朝" w:hAnsi="ＭＳ 明朝" w:hint="eastAsia"/>
        </w:rPr>
        <w:t>２</w:t>
      </w:r>
      <w:r w:rsidRPr="00CC5122">
        <w:rPr>
          <w:rFonts w:ascii="ＭＳ 明朝" w:hAnsi="ＭＳ 明朝" w:hint="eastAsia"/>
        </w:rPr>
        <w:t>年12月25日　ゆめタウン</w:t>
      </w:r>
      <w:r w:rsidR="00D464BD" w:rsidRPr="00CC5122">
        <w:rPr>
          <w:rFonts w:ascii="ＭＳ 明朝" w:hAnsi="ＭＳ 明朝" w:hint="eastAsia"/>
        </w:rPr>
        <w:t>三豊</w:t>
      </w:r>
    </w:p>
    <w:p w:rsidR="00EA2312" w:rsidRPr="00CC5122" w:rsidRDefault="00EA2312" w:rsidP="00EA2312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</w:t>
      </w:r>
      <w:r w:rsidR="008B1FB0">
        <w:rPr>
          <w:rFonts w:ascii="ＭＳ 明朝" w:hAnsi="ＭＳ 明朝" w:hint="eastAsia"/>
        </w:rPr>
        <w:t xml:space="preserve"> </w:t>
      </w:r>
      <w:r w:rsidRPr="00CC5122">
        <w:rPr>
          <w:rFonts w:ascii="ＭＳ 明朝" w:hAnsi="ＭＳ 明朝" w:hint="eastAsia"/>
        </w:rPr>
        <w:t xml:space="preserve"> 〇県警110番キャンペーンに参加</w:t>
      </w:r>
    </w:p>
    <w:p w:rsidR="00EA2312" w:rsidRPr="00CC5122" w:rsidRDefault="00EA2312" w:rsidP="00EA2312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令和</w:t>
      </w:r>
      <w:r w:rsidR="008B1FB0">
        <w:rPr>
          <w:rFonts w:ascii="ＭＳ 明朝" w:hAnsi="ＭＳ 明朝" w:hint="eastAsia"/>
        </w:rPr>
        <w:t>３</w:t>
      </w:r>
      <w:r w:rsidRPr="00CC5122">
        <w:rPr>
          <w:rFonts w:ascii="ＭＳ 明朝" w:hAnsi="ＭＳ 明朝" w:hint="eastAsia"/>
        </w:rPr>
        <w:t>年</w:t>
      </w:r>
      <w:r w:rsidR="008B1FB0">
        <w:rPr>
          <w:rFonts w:ascii="ＭＳ 明朝" w:hAnsi="ＭＳ 明朝" w:hint="eastAsia"/>
        </w:rPr>
        <w:t>１</w:t>
      </w:r>
      <w:r w:rsidRPr="00CC5122">
        <w:rPr>
          <w:rFonts w:ascii="ＭＳ 明朝" w:hAnsi="ＭＳ 明朝" w:hint="eastAsia"/>
        </w:rPr>
        <w:t>月10日</w:t>
      </w:r>
    </w:p>
    <w:p w:rsidR="00305F64" w:rsidRPr="00CC5122" w:rsidRDefault="00305F64" w:rsidP="00B761A6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[</w:t>
      </w:r>
      <w:r w:rsidR="00B761A6" w:rsidRPr="00CC5122">
        <w:rPr>
          <w:rFonts w:ascii="ＭＳ 明朝" w:hAnsi="ＭＳ 明朝" w:hint="eastAsia"/>
        </w:rPr>
        <w:t>6</w:t>
      </w:r>
      <w:r w:rsidRPr="00CC5122">
        <w:rPr>
          <w:rFonts w:ascii="ＭＳ 明朝" w:hAnsi="ＭＳ 明朝" w:hint="eastAsia"/>
        </w:rPr>
        <w:t>]</w:t>
      </w:r>
      <w:r w:rsidR="00C64CC2" w:rsidRPr="00CC5122">
        <w:rPr>
          <w:rFonts w:ascii="ＭＳ 明朝" w:hAnsi="ＭＳ 明朝" w:hint="eastAsia"/>
        </w:rPr>
        <w:t>「</w:t>
      </w:r>
      <w:r w:rsidRPr="00CC5122">
        <w:rPr>
          <w:rFonts w:ascii="ＭＳ 明朝" w:hAnsi="ＭＳ 明朝" w:hint="eastAsia"/>
        </w:rPr>
        <w:t>LINEスタンプ」販売</w:t>
      </w:r>
    </w:p>
    <w:p w:rsidR="00305F64" w:rsidRPr="00CC5122" w:rsidRDefault="00305F64" w:rsidP="00305F64">
      <w:pPr>
        <w:ind w:firstLineChars="200" w:firstLine="420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</w:t>
      </w:r>
      <w:r w:rsidR="008B0617" w:rsidRPr="00CC5122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>平成29年２月20日　販売開始</w:t>
      </w:r>
    </w:p>
    <w:p w:rsidR="00305F64" w:rsidRPr="00CC5122" w:rsidRDefault="00305F64" w:rsidP="00B761A6">
      <w:pPr>
        <w:ind w:firstLineChars="250" w:firstLine="525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[</w:t>
      </w:r>
      <w:r w:rsidR="00B761A6" w:rsidRPr="00CC5122">
        <w:rPr>
          <w:rFonts w:ascii="ＭＳ 明朝" w:hAnsi="ＭＳ 明朝" w:hint="eastAsia"/>
        </w:rPr>
        <w:t>7</w:t>
      </w:r>
      <w:r w:rsidRPr="00CC5122">
        <w:rPr>
          <w:rFonts w:ascii="ＭＳ 明朝" w:hAnsi="ＭＳ 明朝" w:hint="eastAsia"/>
        </w:rPr>
        <w:t>]　その他必要な事業</w:t>
      </w:r>
    </w:p>
    <w:p w:rsidR="00834779" w:rsidRPr="00CC5122" w:rsidRDefault="00305F64" w:rsidP="00305F64">
      <w:pPr>
        <w:ind w:firstLineChars="200" w:firstLine="420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</w:t>
      </w:r>
      <w:r w:rsidR="008B0617" w:rsidRPr="00CC5122">
        <w:rPr>
          <w:rFonts w:ascii="ＭＳ 明朝" w:hAnsi="ＭＳ 明朝" w:hint="eastAsia"/>
        </w:rPr>
        <w:t xml:space="preserve"> </w:t>
      </w:r>
      <w:r w:rsidR="00834779" w:rsidRPr="00CC5122">
        <w:rPr>
          <w:rFonts w:ascii="ＭＳ 明朝" w:hAnsi="ＭＳ 明朝"/>
        </w:rPr>
        <w:t xml:space="preserve"> </w:t>
      </w:r>
      <w:r w:rsidRPr="00CC5122">
        <w:rPr>
          <w:rFonts w:ascii="ＭＳ 明朝" w:hAnsi="ＭＳ 明朝" w:hint="eastAsia"/>
        </w:rPr>
        <w:t>賛助会員への加入促進</w:t>
      </w:r>
      <w:r w:rsidR="00834779" w:rsidRPr="00CC5122">
        <w:rPr>
          <w:rFonts w:ascii="ＭＳ 明朝" w:hAnsi="ＭＳ 明朝" w:hint="eastAsia"/>
        </w:rPr>
        <w:t>（団体54、個人61）</w:t>
      </w:r>
    </w:p>
    <w:p w:rsidR="00834779" w:rsidRPr="00CC5122" w:rsidRDefault="008B1FB0" w:rsidP="00834779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被害者支援自販</w:t>
      </w:r>
      <w:r w:rsidR="00305F64" w:rsidRPr="00CC5122">
        <w:rPr>
          <w:rFonts w:ascii="ＭＳ 明朝" w:hAnsi="ＭＳ 明朝" w:hint="eastAsia"/>
        </w:rPr>
        <w:t>機の増設</w:t>
      </w:r>
      <w:r w:rsidR="00834779" w:rsidRPr="00CC5122">
        <w:rPr>
          <w:rFonts w:ascii="ＭＳ 明朝" w:hAnsi="ＭＳ 明朝" w:hint="eastAsia"/>
        </w:rPr>
        <w:t xml:space="preserve">　〈</w:t>
      </w:r>
      <w:r w:rsidR="00834779" w:rsidRPr="008B1FB0">
        <w:rPr>
          <w:rFonts w:ascii="ＭＳ 明朝" w:hAnsi="ＭＳ 明朝" w:hint="eastAsia"/>
        </w:rPr>
        <w:t>添付資料２</w:t>
      </w:r>
      <w:r w:rsidR="00834779" w:rsidRPr="00CC5122">
        <w:rPr>
          <w:rFonts w:ascii="ＭＳ 明朝" w:hAnsi="ＭＳ 明朝" w:hint="eastAsia"/>
        </w:rPr>
        <w:t>〉</w:t>
      </w:r>
    </w:p>
    <w:p w:rsidR="008B1FB0" w:rsidRDefault="00305F64" w:rsidP="00834779">
      <w:pPr>
        <w:ind w:firstLineChars="500" w:firstLine="1050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テーマ募金活動等を実施し、安定財源の強化に努めた。　</w:t>
      </w:r>
    </w:p>
    <w:p w:rsidR="00305F64" w:rsidRPr="00CC5122" w:rsidRDefault="00305F64" w:rsidP="00834779">
      <w:pPr>
        <w:ind w:firstLineChars="500" w:firstLine="1050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</w:t>
      </w:r>
      <w:r w:rsidR="00016F0E" w:rsidRPr="00CC5122">
        <w:rPr>
          <w:rFonts w:ascii="ＭＳ 明朝" w:hAnsi="ＭＳ 明朝" w:hint="eastAsia"/>
        </w:rPr>
        <w:t xml:space="preserve">　　　　　　　　</w:t>
      </w:r>
      <w:r w:rsidR="00061B15" w:rsidRPr="00CC5122">
        <w:rPr>
          <w:rFonts w:ascii="ＭＳ 明朝" w:hAnsi="ＭＳ 明朝" w:hint="eastAsia"/>
        </w:rPr>
        <w:t xml:space="preserve">　　</w:t>
      </w:r>
      <w:r w:rsidRPr="00CC5122">
        <w:rPr>
          <w:rFonts w:ascii="ＭＳ 明朝" w:hAnsi="ＭＳ 明朝" w:hint="eastAsia"/>
        </w:rPr>
        <w:t xml:space="preserve">　</w:t>
      </w:r>
    </w:p>
    <w:p w:rsidR="009C78FC" w:rsidRPr="00CC5122" w:rsidRDefault="009C78FC" w:rsidP="000016A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４　関係機関との連携</w:t>
      </w:r>
    </w:p>
    <w:p w:rsidR="009C78FC" w:rsidRPr="00CC5122" w:rsidRDefault="009C78FC" w:rsidP="008B1FB0">
      <w:pPr>
        <w:autoSpaceDE w:val="0"/>
        <w:autoSpaceDN w:val="0"/>
        <w:adjustRightInd w:val="0"/>
        <w:ind w:firstLine="525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[1]  犯罪被害者支援委員会</w:t>
      </w:r>
    </w:p>
    <w:p w:rsidR="009C78FC" w:rsidRPr="00CC5122" w:rsidRDefault="009C78FC" w:rsidP="008B1FB0">
      <w:pPr>
        <w:autoSpaceDE w:val="0"/>
        <w:autoSpaceDN w:val="0"/>
        <w:adjustRightInd w:val="0"/>
        <w:ind w:firstLine="105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令和</w:t>
      </w:r>
      <w:r w:rsidR="008B1FB0">
        <w:rPr>
          <w:rFonts w:ascii="ＭＳ 明朝" w:hAnsi="ＭＳ 明朝" w:hint="eastAsia"/>
        </w:rPr>
        <w:t>２</w:t>
      </w:r>
      <w:r w:rsidRPr="00CC5122">
        <w:rPr>
          <w:rFonts w:ascii="ＭＳ 明朝" w:hAnsi="ＭＳ 明朝" w:hint="eastAsia"/>
        </w:rPr>
        <w:t>年</w:t>
      </w:r>
      <w:r w:rsidR="008B1FB0">
        <w:rPr>
          <w:rFonts w:ascii="ＭＳ 明朝" w:hAnsi="ＭＳ 明朝" w:hint="eastAsia"/>
        </w:rPr>
        <w:t>６</w:t>
      </w:r>
      <w:r w:rsidRPr="00CC5122">
        <w:rPr>
          <w:rFonts w:ascii="ＭＳ 明朝" w:hAnsi="ＭＳ 明朝" w:hint="eastAsia"/>
        </w:rPr>
        <w:t>月～令和</w:t>
      </w:r>
      <w:r w:rsidR="008B1FB0">
        <w:rPr>
          <w:rFonts w:ascii="ＭＳ 明朝" w:hAnsi="ＭＳ 明朝" w:hint="eastAsia"/>
        </w:rPr>
        <w:t>３</w:t>
      </w:r>
      <w:r w:rsidRPr="00CC5122">
        <w:rPr>
          <w:rFonts w:ascii="ＭＳ 明朝" w:hAnsi="ＭＳ 明朝" w:hint="eastAsia"/>
        </w:rPr>
        <w:t>年３月　９回実施（</w:t>
      </w:r>
      <w:r w:rsidR="008B1FB0">
        <w:rPr>
          <w:rFonts w:ascii="ＭＳ 明朝" w:hAnsi="ＭＳ 明朝" w:hint="eastAsia"/>
        </w:rPr>
        <w:t>４</w:t>
      </w:r>
      <w:r w:rsidRPr="00CC5122">
        <w:rPr>
          <w:rFonts w:ascii="ＭＳ 明朝" w:hAnsi="ＭＳ 明朝" w:hint="eastAsia"/>
        </w:rPr>
        <w:t>月・</w:t>
      </w:r>
      <w:r w:rsidR="008B1FB0">
        <w:rPr>
          <w:rFonts w:ascii="ＭＳ 明朝" w:hAnsi="ＭＳ 明朝" w:hint="eastAsia"/>
        </w:rPr>
        <w:t>５</w:t>
      </w:r>
      <w:r w:rsidRPr="00CC5122">
        <w:rPr>
          <w:rFonts w:ascii="ＭＳ 明朝" w:hAnsi="ＭＳ 明朝" w:hint="eastAsia"/>
        </w:rPr>
        <w:t>月・</w:t>
      </w:r>
      <w:r w:rsidR="008B1FB0">
        <w:rPr>
          <w:rFonts w:ascii="ＭＳ 明朝" w:hAnsi="ＭＳ 明朝" w:hint="eastAsia"/>
        </w:rPr>
        <w:t>８</w:t>
      </w:r>
      <w:r w:rsidRPr="00CC5122">
        <w:rPr>
          <w:rFonts w:ascii="ＭＳ 明朝" w:hAnsi="ＭＳ 明朝" w:hint="eastAsia"/>
        </w:rPr>
        <w:t>月は中止）</w:t>
      </w:r>
    </w:p>
    <w:p w:rsidR="008B1FB0" w:rsidRDefault="009C78FC" w:rsidP="009C78FC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  　　</w:t>
      </w:r>
      <w:r w:rsidR="008B1FB0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>香川県弁護士会犯罪被害者支援委員会所属弁護士、</w:t>
      </w:r>
    </w:p>
    <w:p w:rsidR="008B1FB0" w:rsidRDefault="009C78FC" w:rsidP="008B1FB0">
      <w:pPr>
        <w:autoSpaceDE w:val="0"/>
        <w:autoSpaceDN w:val="0"/>
        <w:adjustRightInd w:val="0"/>
        <w:ind w:leftChars="100" w:left="210" w:firstLine="84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香川県警察</w:t>
      </w:r>
      <w:r w:rsidR="00D33D0E">
        <w:rPr>
          <w:rFonts w:ascii="ＭＳ 明朝" w:hAnsi="ＭＳ 明朝" w:hint="eastAsia"/>
        </w:rPr>
        <w:t>本部</w:t>
      </w:r>
      <w:r w:rsidRPr="00CC5122">
        <w:rPr>
          <w:rFonts w:ascii="ＭＳ 明朝" w:hAnsi="ＭＳ 明朝" w:hint="eastAsia"/>
        </w:rPr>
        <w:t>広聴・被害者支援課、香川県くらし安全安心課、</w:t>
      </w:r>
    </w:p>
    <w:p w:rsidR="009C78FC" w:rsidRPr="00CC5122" w:rsidRDefault="009C78FC" w:rsidP="008B1FB0">
      <w:pPr>
        <w:autoSpaceDE w:val="0"/>
        <w:autoSpaceDN w:val="0"/>
        <w:adjustRightInd w:val="0"/>
        <w:ind w:leftChars="100" w:left="210" w:firstLine="84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高松地方検察庁、保護観察所、法テラスとの支援委員会　</w:t>
      </w:r>
    </w:p>
    <w:p w:rsidR="00B761A6" w:rsidRDefault="00B761A6" w:rsidP="00B619C6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hAnsi="ＭＳ 明朝"/>
        </w:rPr>
      </w:pPr>
    </w:p>
    <w:p w:rsidR="008B1FB0" w:rsidRDefault="008B1FB0" w:rsidP="00B619C6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hAnsi="ＭＳ 明朝"/>
        </w:rPr>
      </w:pPr>
    </w:p>
    <w:p w:rsidR="008B1FB0" w:rsidRPr="00CC5122" w:rsidRDefault="008B1FB0" w:rsidP="00B619C6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hAnsi="ＭＳ 明朝"/>
        </w:rPr>
      </w:pPr>
    </w:p>
    <w:p w:rsidR="00B619C6" w:rsidRPr="00CC5122" w:rsidRDefault="00B619C6" w:rsidP="00B619C6">
      <w:pPr>
        <w:autoSpaceDE w:val="0"/>
        <w:autoSpaceDN w:val="0"/>
        <w:adjustRightInd w:val="0"/>
        <w:jc w:val="left"/>
        <w:rPr>
          <w:rFonts w:ascii="ＭＳ 明朝" w:hAnsi="ＭＳ 明朝"/>
          <w:b/>
        </w:rPr>
      </w:pPr>
      <w:r w:rsidRPr="00CC5122">
        <w:rPr>
          <w:rFonts w:ascii="ＭＳ 明朝" w:hAnsi="ＭＳ 明朝" w:hint="eastAsia"/>
          <w:b/>
        </w:rPr>
        <w:lastRenderedPageBreak/>
        <w:t>Ⅱ　公益目的事業　性暴力被害者支援事業</w:t>
      </w:r>
    </w:p>
    <w:p w:rsidR="00B619C6" w:rsidRPr="00CC5122" w:rsidRDefault="00B619C6" w:rsidP="00B619C6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性暴力被害者支援センター「オリーブかがわ」</w:t>
      </w:r>
    </w:p>
    <w:p w:rsidR="00B619C6" w:rsidRPr="00CC5122" w:rsidRDefault="00B619C6" w:rsidP="00B619C6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１　相談業務</w:t>
      </w:r>
    </w:p>
    <w:p w:rsidR="00B619C6" w:rsidRPr="00CC5122" w:rsidRDefault="00B619C6" w:rsidP="008B061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[1]</w:t>
      </w:r>
      <w:r w:rsidR="008B1FB0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>相談受理状況</w:t>
      </w:r>
    </w:p>
    <w:p w:rsidR="00B619C6" w:rsidRPr="00CC5122" w:rsidRDefault="00B619C6" w:rsidP="00B619C6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</w:rPr>
      </w:pPr>
      <w:r w:rsidRPr="00CC5122">
        <w:rPr>
          <w:rFonts w:ascii="ＭＳ 明朝" w:hAnsi="ＭＳ 明朝" w:hint="eastAsia"/>
        </w:rPr>
        <w:t xml:space="preserve">　　　　　</w:t>
      </w:r>
      <w:r w:rsidRPr="00CC5122">
        <w:rPr>
          <w:rFonts w:ascii="ＭＳ 明朝" w:hAnsi="ＭＳ 明朝" w:hint="eastAsia"/>
          <w:u w:val="single"/>
        </w:rPr>
        <w:t>電話相談</w:t>
      </w:r>
      <w:r w:rsidR="008B1FB0">
        <w:rPr>
          <w:rFonts w:ascii="ＭＳ 明朝" w:hAnsi="ＭＳ 明朝" w:hint="eastAsia"/>
        </w:rPr>
        <w:t xml:space="preserve">　　</w:t>
      </w:r>
      <w:r w:rsidR="00053D55" w:rsidRPr="00CC5122">
        <w:rPr>
          <w:rFonts w:ascii="ＭＳ 明朝" w:hAnsi="ＭＳ 明朝" w:hint="eastAsia"/>
        </w:rPr>
        <w:t>365</w:t>
      </w:r>
      <w:r w:rsidRPr="00CC5122">
        <w:rPr>
          <w:rFonts w:ascii="ＭＳ 明朝" w:hAnsi="ＭＳ 明朝" w:hint="eastAsia"/>
        </w:rPr>
        <w:t>件（</w:t>
      </w:r>
      <w:r w:rsidR="00053D55" w:rsidRPr="00CC5122">
        <w:rPr>
          <w:rFonts w:ascii="ＭＳ 明朝" w:hAnsi="ＭＳ 明朝" w:hint="eastAsia"/>
        </w:rPr>
        <w:t>161</w:t>
      </w:r>
      <w:r w:rsidRPr="00CC5122">
        <w:rPr>
          <w:rFonts w:ascii="ＭＳ 明朝" w:hAnsi="ＭＳ 明朝" w:hint="eastAsia"/>
        </w:rPr>
        <w:t>人）</w:t>
      </w:r>
    </w:p>
    <w:p w:rsidR="00B619C6" w:rsidRPr="00CC5122" w:rsidRDefault="00B619C6" w:rsidP="00B619C6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</w:rPr>
      </w:pPr>
      <w:r w:rsidRPr="00CC5122">
        <w:rPr>
          <w:rFonts w:ascii="ＭＳ 明朝" w:hAnsi="ＭＳ 明朝" w:hint="eastAsia"/>
          <w:color w:val="FF0000"/>
        </w:rPr>
        <w:t xml:space="preserve">　　　　　</w:t>
      </w:r>
      <w:r w:rsidRPr="00CC5122">
        <w:rPr>
          <w:rFonts w:ascii="ＭＳ 明朝" w:hAnsi="ＭＳ 明朝" w:hint="eastAsia"/>
          <w:u w:val="single"/>
        </w:rPr>
        <w:t>面接相談</w:t>
      </w:r>
      <w:r w:rsidRPr="00CC5122">
        <w:rPr>
          <w:rFonts w:ascii="ＭＳ 明朝" w:hAnsi="ＭＳ 明朝" w:hint="eastAsia"/>
        </w:rPr>
        <w:t xml:space="preserve">　　</w:t>
      </w:r>
      <w:r w:rsidR="008B1FB0">
        <w:rPr>
          <w:rFonts w:ascii="ＭＳ 明朝" w:hAnsi="ＭＳ 明朝" w:hint="eastAsia"/>
        </w:rPr>
        <w:t xml:space="preserve"> </w:t>
      </w:r>
      <w:r w:rsidR="00053D55" w:rsidRPr="00CC5122">
        <w:rPr>
          <w:rFonts w:ascii="ＭＳ 明朝" w:hAnsi="ＭＳ 明朝" w:hint="eastAsia"/>
        </w:rPr>
        <w:t>18</w:t>
      </w:r>
      <w:r w:rsidRPr="00CC5122">
        <w:rPr>
          <w:rFonts w:ascii="ＭＳ 明朝" w:hAnsi="ＭＳ 明朝" w:hint="eastAsia"/>
        </w:rPr>
        <w:t>件（1</w:t>
      </w:r>
      <w:r w:rsidR="00053D55" w:rsidRPr="00CC5122">
        <w:rPr>
          <w:rFonts w:ascii="ＭＳ 明朝" w:hAnsi="ＭＳ 明朝" w:hint="eastAsia"/>
        </w:rPr>
        <w:t>2</w:t>
      </w:r>
      <w:r w:rsidRPr="00CC5122">
        <w:rPr>
          <w:rFonts w:ascii="ＭＳ 明朝" w:hAnsi="ＭＳ 明朝" w:hint="eastAsia"/>
        </w:rPr>
        <w:t>人）</w:t>
      </w:r>
    </w:p>
    <w:p w:rsidR="00B619C6" w:rsidRPr="00CC5122" w:rsidRDefault="00B619C6" w:rsidP="00B619C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  <w:color w:val="FF0000"/>
        </w:rPr>
        <w:t xml:space="preserve">　　　　　</w:t>
      </w:r>
      <w:r w:rsidRPr="00CC5122">
        <w:rPr>
          <w:rFonts w:ascii="ＭＳ 明朝" w:hAnsi="ＭＳ 明朝" w:hint="eastAsia"/>
          <w:u w:val="single"/>
        </w:rPr>
        <w:t>直接支援</w:t>
      </w:r>
      <w:r w:rsidRPr="00CC5122">
        <w:rPr>
          <w:rFonts w:ascii="ＭＳ 明朝" w:hAnsi="ＭＳ 明朝" w:hint="eastAsia"/>
        </w:rPr>
        <w:t xml:space="preserve">　　</w:t>
      </w:r>
      <w:r w:rsidR="008B1FB0">
        <w:rPr>
          <w:rFonts w:ascii="ＭＳ 明朝" w:hAnsi="ＭＳ 明朝" w:hint="eastAsia"/>
        </w:rPr>
        <w:t xml:space="preserve"> </w:t>
      </w:r>
      <w:r w:rsidR="00053D55" w:rsidRPr="00CC5122">
        <w:rPr>
          <w:rFonts w:ascii="ＭＳ 明朝" w:hAnsi="ＭＳ 明朝" w:hint="eastAsia"/>
        </w:rPr>
        <w:t>21</w:t>
      </w:r>
      <w:r w:rsidRPr="00CC5122">
        <w:rPr>
          <w:rFonts w:ascii="ＭＳ 明朝" w:hAnsi="ＭＳ 明朝" w:hint="eastAsia"/>
        </w:rPr>
        <w:t>件（</w:t>
      </w:r>
      <w:r w:rsidR="00053D55" w:rsidRPr="00CC5122">
        <w:rPr>
          <w:rFonts w:ascii="ＭＳ 明朝" w:hAnsi="ＭＳ 明朝" w:hint="eastAsia"/>
        </w:rPr>
        <w:t>16</w:t>
      </w:r>
      <w:r w:rsidRPr="00CC5122">
        <w:rPr>
          <w:rFonts w:ascii="ＭＳ 明朝" w:hAnsi="ＭＳ 明朝" w:hint="eastAsia"/>
        </w:rPr>
        <w:t>人）</w:t>
      </w:r>
    </w:p>
    <w:p w:rsidR="00B619C6" w:rsidRPr="00CC5122" w:rsidRDefault="00B619C6" w:rsidP="00B619C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　　　　病院</w:t>
      </w:r>
      <w:r w:rsidR="00053D55" w:rsidRPr="00CC5122">
        <w:rPr>
          <w:rFonts w:ascii="ＭＳ 明朝" w:hAnsi="ＭＳ 明朝" w:hint="eastAsia"/>
        </w:rPr>
        <w:t>付添</w:t>
      </w:r>
      <w:r w:rsidRPr="00CC5122">
        <w:rPr>
          <w:rFonts w:ascii="ＭＳ 明朝" w:hAnsi="ＭＳ 明朝" w:hint="eastAsia"/>
        </w:rPr>
        <w:t>(</w:t>
      </w:r>
      <w:r w:rsidR="008B1FB0">
        <w:rPr>
          <w:rFonts w:ascii="ＭＳ 明朝" w:hAnsi="ＭＳ 明朝" w:hint="eastAsia"/>
        </w:rPr>
        <w:t>１</w:t>
      </w:r>
      <w:r w:rsidRPr="00CC5122">
        <w:rPr>
          <w:rFonts w:ascii="ＭＳ 明朝" w:hAnsi="ＭＳ 明朝" w:hint="eastAsia"/>
        </w:rPr>
        <w:t>人)</w:t>
      </w:r>
      <w:r w:rsidR="007E5D78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>警察</w:t>
      </w:r>
      <w:r w:rsidR="00053D55" w:rsidRPr="00CC5122">
        <w:rPr>
          <w:rFonts w:ascii="ＭＳ 明朝" w:hAnsi="ＭＳ 明朝" w:hint="eastAsia"/>
        </w:rPr>
        <w:t>付添</w:t>
      </w:r>
      <w:r w:rsidRPr="00CC5122">
        <w:rPr>
          <w:rFonts w:ascii="ＭＳ 明朝" w:hAnsi="ＭＳ 明朝" w:hint="eastAsia"/>
        </w:rPr>
        <w:t>(</w:t>
      </w:r>
      <w:r w:rsidR="008B1FB0">
        <w:rPr>
          <w:rFonts w:ascii="ＭＳ 明朝" w:hAnsi="ＭＳ 明朝" w:hint="eastAsia"/>
        </w:rPr>
        <w:t>４</w:t>
      </w:r>
      <w:r w:rsidRPr="00CC5122">
        <w:rPr>
          <w:rFonts w:ascii="ＭＳ 明朝" w:hAnsi="ＭＳ 明朝" w:hint="eastAsia"/>
        </w:rPr>
        <w:t>人)</w:t>
      </w:r>
      <w:r w:rsidR="007E5D78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>裁判所</w:t>
      </w:r>
      <w:r w:rsidR="00053D55" w:rsidRPr="00CC5122">
        <w:rPr>
          <w:rFonts w:ascii="ＭＳ 明朝" w:hAnsi="ＭＳ 明朝" w:hint="eastAsia"/>
        </w:rPr>
        <w:t>付添</w:t>
      </w:r>
      <w:r w:rsidR="00053D55" w:rsidRPr="00CC5122">
        <w:rPr>
          <w:rFonts w:ascii="ＭＳ 明朝" w:hAnsi="ＭＳ 明朝"/>
        </w:rPr>
        <w:t>(</w:t>
      </w:r>
      <w:r w:rsidR="008B1FB0">
        <w:rPr>
          <w:rFonts w:ascii="ＭＳ 明朝" w:hAnsi="ＭＳ 明朝" w:hint="eastAsia"/>
        </w:rPr>
        <w:t>１</w:t>
      </w:r>
      <w:r w:rsidR="00053D55" w:rsidRPr="00CC5122">
        <w:rPr>
          <w:rFonts w:ascii="ＭＳ 明朝" w:hAnsi="ＭＳ 明朝" w:hint="eastAsia"/>
        </w:rPr>
        <w:t>人)</w:t>
      </w:r>
      <w:r w:rsidR="007E5D78">
        <w:rPr>
          <w:rFonts w:ascii="ＭＳ 明朝" w:hAnsi="ＭＳ 明朝" w:hint="eastAsia"/>
        </w:rPr>
        <w:t xml:space="preserve">　法律相談付添(10人）</w:t>
      </w:r>
    </w:p>
    <w:p w:rsidR="00B619C6" w:rsidRPr="00CC5122" w:rsidRDefault="00B619C6" w:rsidP="008B061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[2]</w:t>
      </w:r>
      <w:r w:rsidR="008B1FB0">
        <w:rPr>
          <w:rFonts w:ascii="ＭＳ 明朝" w:hAnsi="ＭＳ 明朝" w:hint="eastAsia"/>
        </w:rPr>
        <w:t xml:space="preserve">　</w:t>
      </w:r>
      <w:r w:rsidRPr="00CC5122">
        <w:rPr>
          <w:rFonts w:ascii="ＭＳ 明朝" w:hAnsi="ＭＳ 明朝" w:hint="eastAsia"/>
        </w:rPr>
        <w:t>専門家による相談</w:t>
      </w:r>
    </w:p>
    <w:p w:rsidR="00B619C6" w:rsidRPr="00CC5122" w:rsidRDefault="00B619C6" w:rsidP="00456F36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/>
          <w:color w:val="FF0000"/>
        </w:rPr>
      </w:pPr>
      <w:r w:rsidRPr="00CC5122">
        <w:rPr>
          <w:rFonts w:ascii="ＭＳ 明朝" w:hAnsi="ＭＳ 明朝" w:hint="eastAsia"/>
        </w:rPr>
        <w:t xml:space="preserve">　</w:t>
      </w:r>
      <w:r w:rsidR="00456F36" w:rsidRPr="00CC5122">
        <w:rPr>
          <w:rFonts w:ascii="ＭＳ 明朝" w:hAnsi="ＭＳ 明朝" w:hint="eastAsia"/>
        </w:rPr>
        <w:t xml:space="preserve"> </w:t>
      </w:r>
      <w:r w:rsidRPr="00CC5122">
        <w:rPr>
          <w:rFonts w:ascii="ＭＳ 明朝" w:hAnsi="ＭＳ 明朝" w:hint="eastAsia"/>
        </w:rPr>
        <w:t xml:space="preserve"> </w:t>
      </w:r>
      <w:r w:rsidRPr="00CC5122">
        <w:rPr>
          <w:rFonts w:ascii="ＭＳ 明朝" w:hAnsi="ＭＳ 明朝" w:hint="eastAsia"/>
          <w:u w:val="single"/>
        </w:rPr>
        <w:t>法律相談</w:t>
      </w:r>
      <w:r w:rsidRPr="00CC5122">
        <w:rPr>
          <w:rFonts w:ascii="ＭＳ 明朝" w:hAnsi="ＭＳ 明朝" w:hint="eastAsia"/>
        </w:rPr>
        <w:t xml:space="preserve">　　　</w:t>
      </w:r>
      <w:r w:rsidR="00681D1F" w:rsidRPr="00CC5122">
        <w:rPr>
          <w:rFonts w:ascii="ＭＳ 明朝" w:hAnsi="ＭＳ 明朝" w:hint="eastAsia"/>
        </w:rPr>
        <w:t>11</w:t>
      </w:r>
      <w:r w:rsidRPr="00CC5122">
        <w:rPr>
          <w:rFonts w:ascii="ＭＳ 明朝" w:hAnsi="ＭＳ 明朝" w:hint="eastAsia"/>
        </w:rPr>
        <w:t>件(</w:t>
      </w:r>
      <w:r w:rsidR="00681D1F" w:rsidRPr="00CC5122">
        <w:rPr>
          <w:rFonts w:ascii="ＭＳ 明朝" w:hAnsi="ＭＳ 明朝" w:hint="eastAsia"/>
        </w:rPr>
        <w:t>11</w:t>
      </w:r>
      <w:r w:rsidRPr="00CC5122">
        <w:rPr>
          <w:rFonts w:ascii="ＭＳ 明朝" w:hAnsi="ＭＳ 明朝" w:hint="eastAsia"/>
        </w:rPr>
        <w:t>人)</w:t>
      </w:r>
    </w:p>
    <w:p w:rsidR="00B619C6" w:rsidRDefault="00B619C6" w:rsidP="00456F36">
      <w:pPr>
        <w:pStyle w:val="a3"/>
        <w:autoSpaceDE w:val="0"/>
        <w:autoSpaceDN w:val="0"/>
        <w:adjustRightInd w:val="0"/>
        <w:ind w:leftChars="0" w:left="975" w:firstLineChars="50" w:firstLine="105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  <w:u w:val="single"/>
        </w:rPr>
        <w:t>心理カウンセリング</w:t>
      </w:r>
      <w:r w:rsidRPr="00CC5122">
        <w:rPr>
          <w:rFonts w:ascii="ＭＳ 明朝" w:hAnsi="ＭＳ 明朝" w:hint="eastAsia"/>
        </w:rPr>
        <w:t xml:space="preserve">　</w:t>
      </w:r>
      <w:r w:rsidR="008B1FB0">
        <w:rPr>
          <w:rFonts w:ascii="ＭＳ 明朝" w:hAnsi="ＭＳ 明朝" w:hint="eastAsia"/>
        </w:rPr>
        <w:t>５</w:t>
      </w:r>
      <w:r w:rsidRPr="00CC5122">
        <w:rPr>
          <w:rFonts w:ascii="ＭＳ 明朝" w:hAnsi="ＭＳ 明朝" w:hint="eastAsia"/>
        </w:rPr>
        <w:t>件（</w:t>
      </w:r>
      <w:r w:rsidR="008B1FB0">
        <w:rPr>
          <w:rFonts w:ascii="ＭＳ 明朝" w:hAnsi="ＭＳ 明朝" w:hint="eastAsia"/>
        </w:rPr>
        <w:t>４</w:t>
      </w:r>
      <w:r w:rsidRPr="00CC5122">
        <w:rPr>
          <w:rFonts w:ascii="ＭＳ 明朝" w:hAnsi="ＭＳ 明朝" w:hint="eastAsia"/>
        </w:rPr>
        <w:t>人）</w:t>
      </w:r>
    </w:p>
    <w:p w:rsidR="008B1FB0" w:rsidRPr="00CC5122" w:rsidRDefault="008B1FB0" w:rsidP="00456F36">
      <w:pPr>
        <w:pStyle w:val="a3"/>
        <w:autoSpaceDE w:val="0"/>
        <w:autoSpaceDN w:val="0"/>
        <w:adjustRightInd w:val="0"/>
        <w:ind w:leftChars="0" w:left="975" w:firstLineChars="50" w:firstLine="105"/>
        <w:jc w:val="left"/>
        <w:rPr>
          <w:rFonts w:ascii="ＭＳ 明朝" w:hAnsi="ＭＳ 明朝"/>
          <w:color w:val="FF0000"/>
        </w:rPr>
      </w:pPr>
    </w:p>
    <w:p w:rsidR="00B619C6" w:rsidRPr="00CC5122" w:rsidRDefault="00B619C6" w:rsidP="00B619C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２　養成講座及び研修</w:t>
      </w:r>
    </w:p>
    <w:p w:rsidR="00B619C6" w:rsidRPr="00CC5122" w:rsidRDefault="00B619C6" w:rsidP="008B061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[1]　相談員養成講座　　　　　　　　　　　</w:t>
      </w:r>
    </w:p>
    <w:p w:rsidR="00B619C6" w:rsidRPr="00CC5122" w:rsidRDefault="00B619C6" w:rsidP="00B619C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　 令和</w:t>
      </w:r>
      <w:r w:rsidR="008B1FB0">
        <w:rPr>
          <w:rFonts w:ascii="ＭＳ 明朝" w:hAnsi="ＭＳ 明朝" w:hint="eastAsia"/>
        </w:rPr>
        <w:t>２</w:t>
      </w:r>
      <w:r w:rsidRPr="00CC5122">
        <w:rPr>
          <w:rFonts w:ascii="ＭＳ 明朝" w:hAnsi="ＭＳ 明朝" w:hint="eastAsia"/>
        </w:rPr>
        <w:t>年10月17日（土）10月25日（日）11月14日（土）全</w:t>
      </w:r>
      <w:r w:rsidR="008B1FB0">
        <w:rPr>
          <w:rFonts w:ascii="ＭＳ 明朝" w:hAnsi="ＭＳ 明朝" w:hint="eastAsia"/>
        </w:rPr>
        <w:t>３</w:t>
      </w:r>
      <w:r w:rsidRPr="00CC5122">
        <w:rPr>
          <w:rFonts w:ascii="ＭＳ 明朝" w:hAnsi="ＭＳ 明朝" w:hint="eastAsia"/>
        </w:rPr>
        <w:t>回　受講者</w:t>
      </w:r>
      <w:r w:rsidR="008B1FB0">
        <w:rPr>
          <w:rFonts w:ascii="ＭＳ 明朝" w:hAnsi="ＭＳ 明朝" w:hint="eastAsia"/>
        </w:rPr>
        <w:t>８</w:t>
      </w:r>
      <w:r w:rsidRPr="00CC5122">
        <w:rPr>
          <w:rFonts w:ascii="ＭＳ 明朝" w:hAnsi="ＭＳ 明朝" w:hint="eastAsia"/>
        </w:rPr>
        <w:t>人</w:t>
      </w:r>
    </w:p>
    <w:p w:rsidR="00B619C6" w:rsidRPr="00CC5122" w:rsidRDefault="00B619C6" w:rsidP="008B0617">
      <w:pPr>
        <w:autoSpaceDE w:val="0"/>
        <w:autoSpaceDN w:val="0"/>
        <w:adjustRightInd w:val="0"/>
        <w:ind w:firstLineChars="150" w:firstLine="315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 [2]　相談員継続研修　</w:t>
      </w:r>
    </w:p>
    <w:p w:rsidR="00B619C6" w:rsidRPr="00CC5122" w:rsidRDefault="00B619C6" w:rsidP="00B619C6">
      <w:pPr>
        <w:pStyle w:val="a3"/>
        <w:autoSpaceDE w:val="0"/>
        <w:autoSpaceDN w:val="0"/>
        <w:adjustRightInd w:val="0"/>
        <w:ind w:leftChars="0" w:left="975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>令和</w:t>
      </w:r>
      <w:r w:rsidR="008B1FB0">
        <w:rPr>
          <w:rFonts w:ascii="ＭＳ 明朝" w:hAnsi="ＭＳ 明朝" w:hint="eastAsia"/>
        </w:rPr>
        <w:t>２</w:t>
      </w:r>
      <w:r w:rsidRPr="00CC5122">
        <w:rPr>
          <w:rFonts w:ascii="ＭＳ 明朝" w:hAnsi="ＭＳ 明朝" w:hint="eastAsia"/>
        </w:rPr>
        <w:t>年</w:t>
      </w:r>
      <w:r w:rsidR="008B1FB0">
        <w:rPr>
          <w:rFonts w:ascii="ＭＳ 明朝" w:hAnsi="ＭＳ 明朝" w:hint="eastAsia"/>
        </w:rPr>
        <w:t>６</w:t>
      </w:r>
      <w:r w:rsidRPr="00CC5122">
        <w:rPr>
          <w:rFonts w:ascii="ＭＳ 明朝" w:hAnsi="ＭＳ 明朝" w:hint="eastAsia"/>
        </w:rPr>
        <w:t>月～令和</w:t>
      </w:r>
      <w:r w:rsidR="008B1FB0">
        <w:rPr>
          <w:rFonts w:ascii="ＭＳ 明朝" w:hAnsi="ＭＳ 明朝" w:hint="eastAsia"/>
        </w:rPr>
        <w:t>３</w:t>
      </w:r>
      <w:r w:rsidRPr="00CC5122">
        <w:rPr>
          <w:rFonts w:ascii="ＭＳ 明朝" w:hAnsi="ＭＳ 明朝" w:hint="eastAsia"/>
        </w:rPr>
        <w:t>年</w:t>
      </w:r>
      <w:r w:rsidR="008B1FB0">
        <w:rPr>
          <w:rFonts w:ascii="ＭＳ 明朝" w:hAnsi="ＭＳ 明朝" w:hint="eastAsia"/>
        </w:rPr>
        <w:t>３</w:t>
      </w:r>
      <w:r w:rsidRPr="00CC5122">
        <w:rPr>
          <w:rFonts w:ascii="ＭＳ 明朝" w:hAnsi="ＭＳ 明朝" w:hint="eastAsia"/>
        </w:rPr>
        <w:t xml:space="preserve">月　</w:t>
      </w:r>
      <w:r w:rsidR="00061B15" w:rsidRPr="00CC5122">
        <w:rPr>
          <w:rFonts w:ascii="ＭＳ 明朝" w:hAnsi="ＭＳ 明朝" w:hint="eastAsia"/>
        </w:rPr>
        <w:t>年</w:t>
      </w:r>
      <w:r w:rsidRPr="00CC5122">
        <w:rPr>
          <w:rFonts w:ascii="ＭＳ 明朝" w:hAnsi="ＭＳ 明朝" w:hint="eastAsia"/>
        </w:rPr>
        <w:t>９回</w:t>
      </w:r>
      <w:r w:rsidR="00061B15" w:rsidRPr="00CC5122">
        <w:rPr>
          <w:rFonts w:ascii="ＭＳ 明朝" w:hAnsi="ＭＳ 明朝" w:hint="eastAsia"/>
        </w:rPr>
        <w:t>実施</w:t>
      </w:r>
    </w:p>
    <w:p w:rsidR="00177261" w:rsidRPr="00CC5122" w:rsidRDefault="00177261" w:rsidP="0017726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 </w:t>
      </w:r>
      <w:r w:rsidR="008B0617" w:rsidRPr="00CC5122">
        <w:rPr>
          <w:rFonts w:ascii="ＭＳ 明朝" w:hAnsi="ＭＳ 明朝"/>
        </w:rPr>
        <w:t xml:space="preserve"> </w:t>
      </w:r>
      <w:r w:rsidRPr="00CC5122">
        <w:rPr>
          <w:rFonts w:ascii="ＭＳ 明朝" w:hAnsi="ＭＳ 明朝"/>
        </w:rPr>
        <w:t xml:space="preserve"> </w:t>
      </w:r>
      <w:r w:rsidRPr="00CC5122">
        <w:rPr>
          <w:rFonts w:ascii="ＭＳ 明朝" w:hAnsi="ＭＳ 明朝" w:hint="eastAsia"/>
        </w:rPr>
        <w:t xml:space="preserve"> </w:t>
      </w:r>
      <w:r w:rsidRPr="00CC5122">
        <w:rPr>
          <w:rFonts w:ascii="ＭＳ 明朝" w:hAnsi="ＭＳ 明朝"/>
        </w:rPr>
        <w:t>[3]</w:t>
      </w:r>
      <w:r w:rsidRPr="00CC5122">
        <w:rPr>
          <w:rFonts w:ascii="ＭＳ 明朝" w:hAnsi="ＭＳ 明朝" w:hint="eastAsia"/>
        </w:rPr>
        <w:t xml:space="preserve">　ケース検討会</w:t>
      </w:r>
    </w:p>
    <w:p w:rsidR="00177261" w:rsidRPr="00CC5122" w:rsidRDefault="00177261" w:rsidP="0017726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　</w:t>
      </w:r>
      <w:r w:rsidR="00456F36" w:rsidRPr="00CC5122">
        <w:rPr>
          <w:rFonts w:ascii="ＭＳ 明朝" w:hAnsi="ＭＳ 明朝" w:hint="eastAsia"/>
        </w:rPr>
        <w:t xml:space="preserve"> </w:t>
      </w:r>
      <w:r w:rsidRPr="00CC5122">
        <w:rPr>
          <w:rFonts w:ascii="ＭＳ 明朝" w:hAnsi="ＭＳ 明朝" w:hint="eastAsia"/>
        </w:rPr>
        <w:t>支援</w:t>
      </w:r>
      <w:r w:rsidR="00456F36" w:rsidRPr="00CC5122">
        <w:rPr>
          <w:rFonts w:ascii="ＭＳ 明朝" w:hAnsi="ＭＳ 明朝" w:hint="eastAsia"/>
        </w:rPr>
        <w:t>の</w:t>
      </w:r>
      <w:r w:rsidRPr="00CC5122">
        <w:rPr>
          <w:rFonts w:ascii="ＭＳ 明朝" w:hAnsi="ＭＳ 明朝" w:hint="eastAsia"/>
        </w:rPr>
        <w:t>質の向上を図るため毎月</w:t>
      </w:r>
      <w:r w:rsidR="008B1FB0">
        <w:rPr>
          <w:rFonts w:ascii="ＭＳ 明朝" w:hAnsi="ＭＳ 明朝" w:hint="eastAsia"/>
        </w:rPr>
        <w:t>１</w:t>
      </w:r>
      <w:r w:rsidR="00D33D0E">
        <w:rPr>
          <w:rFonts w:ascii="ＭＳ 明朝" w:hAnsi="ＭＳ 明朝" w:hint="eastAsia"/>
        </w:rPr>
        <w:t>回、ケース</w:t>
      </w:r>
      <w:r w:rsidRPr="00CC5122">
        <w:rPr>
          <w:rFonts w:ascii="ＭＳ 明朝" w:hAnsi="ＭＳ 明朝" w:hint="eastAsia"/>
        </w:rPr>
        <w:t>検討会を実施</w:t>
      </w:r>
      <w:r w:rsidR="00061B15" w:rsidRPr="00CC5122">
        <w:rPr>
          <w:rFonts w:ascii="ＭＳ 明朝" w:hAnsi="ＭＳ 明朝" w:hint="eastAsia"/>
        </w:rPr>
        <w:t xml:space="preserve">　年12回実施</w:t>
      </w:r>
    </w:p>
    <w:p w:rsidR="008B1FB0" w:rsidRDefault="008B1FB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E7E3B" w:rsidRPr="00CC5122" w:rsidRDefault="00016F0E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lastRenderedPageBreak/>
        <w:t>※</w:t>
      </w:r>
      <w:r w:rsidR="005E7E3B" w:rsidRPr="00CC5122">
        <w:rPr>
          <w:rFonts w:ascii="ＭＳ 明朝" w:hAnsi="ＭＳ 明朝" w:hint="eastAsia"/>
        </w:rPr>
        <w:t>事務所移転</w:t>
      </w:r>
    </w:p>
    <w:p w:rsidR="00016F0E" w:rsidRDefault="00016F0E" w:rsidP="005E7E3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u w:val="single"/>
        </w:rPr>
      </w:pPr>
      <w:r w:rsidRPr="00CC5122">
        <w:rPr>
          <w:rFonts w:ascii="ＭＳ 明朝" w:hAnsi="ＭＳ 明朝" w:hint="eastAsia"/>
          <w:u w:val="single"/>
        </w:rPr>
        <w:t>令和</w:t>
      </w:r>
      <w:r w:rsidR="008B1FB0">
        <w:rPr>
          <w:rFonts w:ascii="ＭＳ 明朝" w:hAnsi="ＭＳ 明朝" w:hint="eastAsia"/>
          <w:u w:val="single"/>
        </w:rPr>
        <w:t>２</w:t>
      </w:r>
      <w:r w:rsidRPr="00CC5122">
        <w:rPr>
          <w:rFonts w:ascii="ＭＳ 明朝" w:hAnsi="ＭＳ 明朝" w:hint="eastAsia"/>
          <w:u w:val="single"/>
        </w:rPr>
        <w:t>年12月10日　高松市塩上町10番</w:t>
      </w:r>
      <w:r w:rsidR="008B1FB0">
        <w:rPr>
          <w:rFonts w:ascii="ＭＳ 明朝" w:hAnsi="ＭＳ 明朝" w:hint="eastAsia"/>
          <w:u w:val="single"/>
        </w:rPr>
        <w:t>５</w:t>
      </w:r>
      <w:r w:rsidRPr="00CC5122">
        <w:rPr>
          <w:rFonts w:ascii="ＭＳ 明朝" w:hAnsi="ＭＳ 明朝" w:hint="eastAsia"/>
          <w:u w:val="single"/>
        </w:rPr>
        <w:t>号に移転しました。</w:t>
      </w:r>
    </w:p>
    <w:p w:rsidR="00AF013E" w:rsidRDefault="00AF013E" w:rsidP="00AF013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8B1FB0" w:rsidRPr="00CC5122" w:rsidRDefault="00AF013E" w:rsidP="00AF013E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〈</w:t>
      </w:r>
      <w:r w:rsidRPr="00CC5122">
        <w:rPr>
          <w:rFonts w:ascii="ＭＳ 明朝" w:hAnsi="ＭＳ 明朝" w:hint="eastAsia"/>
        </w:rPr>
        <w:t>外観</w:t>
      </w:r>
      <w:r>
        <w:rPr>
          <w:rFonts w:ascii="ＭＳ 明朝" w:hAnsi="ＭＳ 明朝" w:hint="eastAsia"/>
        </w:rPr>
        <w:t>〉</w:t>
      </w:r>
    </w:p>
    <w:p w:rsidR="00016F0E" w:rsidRPr="00CC5122" w:rsidRDefault="00AF013E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2929890</wp:posOffset>
            </wp:positionH>
            <wp:positionV relativeFrom="paragraph">
              <wp:posOffset>23496</wp:posOffset>
            </wp:positionV>
            <wp:extent cx="2342209" cy="2266950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看板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76" cy="227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122">
        <w:rPr>
          <w:rFonts w:ascii="ＭＳ 明朝" w:hAnsi="ＭＳ 明朝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310516</wp:posOffset>
            </wp:positionH>
            <wp:positionV relativeFrom="paragraph">
              <wp:posOffset>23495</wp:posOffset>
            </wp:positionV>
            <wp:extent cx="2220496" cy="226695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看板(全体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711" cy="226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AF013E" w:rsidRDefault="00AF013E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AF013E" w:rsidRDefault="00AF013E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16F0E" w:rsidRPr="00CC5122" w:rsidRDefault="00AF013E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2586990</wp:posOffset>
            </wp:positionH>
            <wp:positionV relativeFrom="paragraph">
              <wp:posOffset>233510</wp:posOffset>
            </wp:positionV>
            <wp:extent cx="2257945" cy="20193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事務所入口②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9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122">
        <w:rPr>
          <w:rFonts w:ascii="ＭＳ 明朝" w:hAnsi="ＭＳ 明朝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233045</wp:posOffset>
            </wp:positionV>
            <wp:extent cx="1828800" cy="2019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入口横の表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</w:rPr>
        <w:t>〈</w:t>
      </w:r>
      <w:r w:rsidRPr="00CC5122">
        <w:rPr>
          <w:rFonts w:ascii="ＭＳ 明朝" w:hAnsi="ＭＳ 明朝" w:hint="eastAsia"/>
        </w:rPr>
        <w:t>入口</w:t>
      </w:r>
      <w:r>
        <w:rPr>
          <w:rFonts w:ascii="ＭＳ 明朝" w:hAnsi="ＭＳ 明朝" w:hint="eastAsia"/>
        </w:rPr>
        <w:t>〉</w:t>
      </w: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　　　　　　　　　　　　　　　　　</w:t>
      </w:r>
    </w:p>
    <w:p w:rsidR="00AF013E" w:rsidRDefault="00AF013E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AF013E" w:rsidRPr="00CC5122" w:rsidRDefault="00AF013E" w:rsidP="00AF013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233680</wp:posOffset>
            </wp:positionV>
            <wp:extent cx="2444750" cy="19335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電話相談室(モザイク加工有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122">
        <w:rPr>
          <w:rFonts w:ascii="ＭＳ 明朝" w:hAnsi="ＭＳ 明朝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3148965</wp:posOffset>
            </wp:positionH>
            <wp:positionV relativeFrom="paragraph">
              <wp:posOffset>234315</wp:posOffset>
            </wp:positionV>
            <wp:extent cx="2326005" cy="19145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面接室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</w:rPr>
        <w:t>〈</w:t>
      </w:r>
      <w:r w:rsidRPr="00CC5122">
        <w:rPr>
          <w:rFonts w:ascii="ＭＳ 明朝" w:hAnsi="ＭＳ 明朝" w:hint="eastAsia"/>
        </w:rPr>
        <w:t>電話相談室</w:t>
      </w:r>
      <w:r>
        <w:rPr>
          <w:rFonts w:ascii="ＭＳ 明朝" w:hAnsi="ＭＳ 明朝" w:hint="eastAsia"/>
        </w:rPr>
        <w:t>〉　　　　　　　　　　　　　　　〈</w:t>
      </w:r>
      <w:r w:rsidRPr="00CC5122">
        <w:rPr>
          <w:rFonts w:ascii="ＭＳ 明朝" w:hAnsi="ＭＳ 明朝" w:hint="eastAsia"/>
        </w:rPr>
        <w:t>面接相談室</w:t>
      </w:r>
      <w:r>
        <w:rPr>
          <w:rFonts w:ascii="ＭＳ 明朝" w:hAnsi="ＭＳ 明朝" w:hint="eastAsia"/>
        </w:rPr>
        <w:t>〉</w:t>
      </w: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C5122">
        <w:rPr>
          <w:rFonts w:ascii="ＭＳ 明朝" w:hAnsi="ＭＳ 明朝" w:hint="eastAsia"/>
        </w:rPr>
        <w:t xml:space="preserve">　　　　　　　　　　　　　　　　　　　　　　　</w:t>
      </w: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0087B" w:rsidRPr="00CC5122" w:rsidRDefault="0040087B" w:rsidP="00016F0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40087B" w:rsidRPr="00CC5122" w:rsidSect="00D464BD">
      <w:footerReference w:type="default" r:id="rId18"/>
      <w:pgSz w:w="12240" w:h="15840" w:code="1"/>
      <w:pgMar w:top="1418" w:right="1701" w:bottom="1418" w:left="1701" w:header="720" w:footer="454" w:gutter="0"/>
      <w:pgNumType w:fmt="decimalFullWidt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3E" w:rsidRDefault="00AF013E" w:rsidP="00AF013E">
      <w:r>
        <w:separator/>
      </w:r>
    </w:p>
  </w:endnote>
  <w:endnote w:type="continuationSeparator" w:id="0">
    <w:p w:rsidR="00AF013E" w:rsidRDefault="00AF013E" w:rsidP="00AF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697403"/>
      <w:docPartObj>
        <w:docPartGallery w:val="Page Numbers (Bottom of Page)"/>
        <w:docPartUnique/>
      </w:docPartObj>
    </w:sdtPr>
    <w:sdtEndPr/>
    <w:sdtContent>
      <w:p w:rsidR="00AF013E" w:rsidRDefault="00AF01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A5" w:rsidRPr="005F21A5">
          <w:rPr>
            <w:rFonts w:hint="eastAsia"/>
            <w:noProof/>
            <w:lang w:val="ja-JP"/>
          </w:rPr>
          <w:t>５</w:t>
        </w:r>
        <w:r>
          <w:fldChar w:fldCharType="end"/>
        </w:r>
      </w:p>
    </w:sdtContent>
  </w:sdt>
  <w:p w:rsidR="00AF013E" w:rsidRDefault="00AF01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3E" w:rsidRDefault="00AF013E" w:rsidP="00AF013E">
      <w:r>
        <w:separator/>
      </w:r>
    </w:p>
  </w:footnote>
  <w:footnote w:type="continuationSeparator" w:id="0">
    <w:p w:rsidR="00AF013E" w:rsidRDefault="00AF013E" w:rsidP="00AF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BF"/>
    <w:rsid w:val="000016AD"/>
    <w:rsid w:val="00016F0E"/>
    <w:rsid w:val="0004124F"/>
    <w:rsid w:val="00053D55"/>
    <w:rsid w:val="00061B15"/>
    <w:rsid w:val="000C0A89"/>
    <w:rsid w:val="000E2D19"/>
    <w:rsid w:val="000F00F4"/>
    <w:rsid w:val="001531F1"/>
    <w:rsid w:val="00177261"/>
    <w:rsid w:val="00187772"/>
    <w:rsid w:val="001D6427"/>
    <w:rsid w:val="001E2737"/>
    <w:rsid w:val="001F3D3C"/>
    <w:rsid w:val="0027053E"/>
    <w:rsid w:val="002E6913"/>
    <w:rsid w:val="00305F64"/>
    <w:rsid w:val="0033536F"/>
    <w:rsid w:val="00344262"/>
    <w:rsid w:val="0040087B"/>
    <w:rsid w:val="00456F36"/>
    <w:rsid w:val="00517663"/>
    <w:rsid w:val="00555E05"/>
    <w:rsid w:val="005A02BF"/>
    <w:rsid w:val="005E7E3B"/>
    <w:rsid w:val="005F21A5"/>
    <w:rsid w:val="00634769"/>
    <w:rsid w:val="0065256B"/>
    <w:rsid w:val="00655957"/>
    <w:rsid w:val="00681B3B"/>
    <w:rsid w:val="00681D1F"/>
    <w:rsid w:val="006C3E7E"/>
    <w:rsid w:val="006D0E90"/>
    <w:rsid w:val="007232A9"/>
    <w:rsid w:val="007D2FCD"/>
    <w:rsid w:val="007E5D78"/>
    <w:rsid w:val="007F01C4"/>
    <w:rsid w:val="00825CD4"/>
    <w:rsid w:val="00834779"/>
    <w:rsid w:val="00842207"/>
    <w:rsid w:val="00890FBD"/>
    <w:rsid w:val="008B0617"/>
    <w:rsid w:val="008B1FB0"/>
    <w:rsid w:val="008C326A"/>
    <w:rsid w:val="009C78FC"/>
    <w:rsid w:val="009F047B"/>
    <w:rsid w:val="00A021FC"/>
    <w:rsid w:val="00A04D83"/>
    <w:rsid w:val="00A072DD"/>
    <w:rsid w:val="00A4052F"/>
    <w:rsid w:val="00AB2B10"/>
    <w:rsid w:val="00AF013E"/>
    <w:rsid w:val="00B619C6"/>
    <w:rsid w:val="00B653E5"/>
    <w:rsid w:val="00B761A6"/>
    <w:rsid w:val="00C64CC2"/>
    <w:rsid w:val="00C947D4"/>
    <w:rsid w:val="00CC5122"/>
    <w:rsid w:val="00D33D0E"/>
    <w:rsid w:val="00D36720"/>
    <w:rsid w:val="00D464BD"/>
    <w:rsid w:val="00DA5E84"/>
    <w:rsid w:val="00E33D6F"/>
    <w:rsid w:val="00E702BC"/>
    <w:rsid w:val="00E70EC1"/>
    <w:rsid w:val="00EA2312"/>
    <w:rsid w:val="00EA7AD4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43662-2D58-4E43-AB06-C47541F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BF"/>
    <w:pPr>
      <w:ind w:leftChars="400" w:left="840"/>
    </w:pPr>
  </w:style>
  <w:style w:type="table" w:styleId="a4">
    <w:name w:val="Table Grid"/>
    <w:basedOn w:val="a1"/>
    <w:uiPriority w:val="59"/>
    <w:rsid w:val="00D3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05F64"/>
  </w:style>
  <w:style w:type="character" w:customStyle="1" w:styleId="a6">
    <w:name w:val="日付 (文字)"/>
    <w:basedOn w:val="a0"/>
    <w:link w:val="a5"/>
    <w:uiPriority w:val="99"/>
    <w:semiHidden/>
    <w:rsid w:val="00305F6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0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0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013E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F01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01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A129-0AFB-4392-8D2A-9735EDAE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</dc:creator>
  <cp:keywords/>
  <dc:description/>
  <cp:lastModifiedBy>被害者支援センターかがわ</cp:lastModifiedBy>
  <cp:revision>31</cp:revision>
  <cp:lastPrinted>2021-04-19T02:48:00Z</cp:lastPrinted>
  <dcterms:created xsi:type="dcterms:W3CDTF">2021-03-10T01:18:00Z</dcterms:created>
  <dcterms:modified xsi:type="dcterms:W3CDTF">2021-04-19T02:59:00Z</dcterms:modified>
</cp:coreProperties>
</file>