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53D6" w14:textId="77777777" w:rsidR="00030192" w:rsidRDefault="00030192" w:rsidP="00E33724">
      <w:pPr>
        <w:jc w:val="center"/>
        <w:rPr>
          <w:rFonts w:ascii="ＭＳ 明朝" w:eastAsia="ＭＳ 明朝" w:hAnsi="ＭＳ 明朝" w:cs="ＭＳ ゴシック"/>
          <w:sz w:val="28"/>
          <w:szCs w:val="28"/>
          <w:lang w:val="x-none" w:eastAsia="x-none"/>
        </w:rPr>
      </w:pPr>
    </w:p>
    <w:p w14:paraId="76DC1BF2" w14:textId="655D11CF" w:rsidR="00E33724" w:rsidRPr="00E33724" w:rsidRDefault="00ED6608"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FE085E">
        <w:rPr>
          <w:rFonts w:ascii="ＭＳ 明朝" w:eastAsia="ＭＳ 明朝" w:hAnsi="ＭＳ 明朝" w:cs="ＭＳ ゴシック" w:hint="eastAsia"/>
          <w:sz w:val="28"/>
          <w:szCs w:val="28"/>
          <w:lang w:val="x-none"/>
        </w:rPr>
        <w:t>４</w:t>
      </w:r>
      <w:proofErr w:type="spellStart"/>
      <w:r w:rsidR="00E33724" w:rsidRPr="00E33724">
        <w:rPr>
          <w:rFonts w:ascii="ＭＳ 明朝" w:eastAsia="ＭＳ 明朝" w:hAnsi="ＭＳ 明朝" w:cs="ＭＳ ゴシック" w:hint="eastAsia"/>
          <w:sz w:val="28"/>
          <w:szCs w:val="28"/>
          <w:lang w:val="x-none" w:eastAsia="x-none"/>
        </w:rPr>
        <w:t>年度の事業</w:t>
      </w:r>
      <w:r w:rsidR="00E33724" w:rsidRPr="00E33724">
        <w:rPr>
          <w:rFonts w:ascii="ＭＳ 明朝" w:eastAsia="ＭＳ 明朝" w:hAnsi="ＭＳ 明朝" w:cs="ＭＳ ゴシック" w:hint="eastAsia"/>
          <w:sz w:val="28"/>
          <w:szCs w:val="28"/>
          <w:lang w:val="x-none"/>
        </w:rPr>
        <w:t>報告</w:t>
      </w:r>
      <w:proofErr w:type="spellEnd"/>
      <w:r w:rsidR="00E33724" w:rsidRPr="00E33724">
        <w:rPr>
          <w:rFonts w:ascii="ＭＳ 明朝" w:eastAsia="ＭＳ 明朝" w:hAnsi="ＭＳ 明朝" w:cs="ＭＳ ゴシック" w:hint="eastAsia"/>
          <w:sz w:val="28"/>
          <w:szCs w:val="28"/>
          <w:lang w:val="x-none" w:eastAsia="x-none"/>
        </w:rPr>
        <w:t>書</w:t>
      </w:r>
    </w:p>
    <w:p w14:paraId="7528FFA2" w14:textId="77777777" w:rsidR="00E33724" w:rsidRPr="00E33724" w:rsidRDefault="00E33724" w:rsidP="00E33724">
      <w:pPr>
        <w:rPr>
          <w:rFonts w:ascii="ＭＳ 明朝" w:eastAsia="ＭＳ 明朝" w:hAnsi="ＭＳ 明朝" w:cs="ＭＳ ゴシック"/>
          <w:szCs w:val="21"/>
          <w:lang w:val="x-none" w:eastAsia="x-none"/>
        </w:rPr>
      </w:pPr>
    </w:p>
    <w:p w14:paraId="40E3D945" w14:textId="6A46604C" w:rsidR="00E33724" w:rsidRPr="00DD3BE7" w:rsidRDefault="003F6C3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FE085E">
        <w:rPr>
          <w:rFonts w:ascii="ＭＳ 明朝" w:eastAsia="ＭＳ 明朝" w:hAnsi="ＭＳ 明朝" w:cs="ＭＳ ゴシック" w:hint="eastAsia"/>
          <w:sz w:val="22"/>
          <w:lang w:val="x-none"/>
        </w:rPr>
        <w:t>４</w:t>
      </w:r>
      <w:r w:rsidR="00E33724" w:rsidRPr="00DD3BE7">
        <w:rPr>
          <w:rFonts w:ascii="ＭＳ 明朝" w:eastAsia="ＭＳ 明朝" w:hAnsi="ＭＳ 明朝" w:cs="ＭＳ ゴシック" w:hint="eastAsia"/>
          <w:sz w:val="22"/>
          <w:lang w:val="x-none" w:eastAsia="x-none"/>
        </w:rPr>
        <w:t>年４月１日から</w:t>
      </w:r>
      <w:r w:rsidR="00ED6608">
        <w:rPr>
          <w:rFonts w:ascii="ＭＳ 明朝" w:eastAsia="ＭＳ 明朝" w:hAnsi="ＭＳ 明朝" w:cs="ＭＳ ゴシック" w:hint="eastAsia"/>
          <w:sz w:val="22"/>
          <w:lang w:val="x-none"/>
        </w:rPr>
        <w:t>令和</w:t>
      </w:r>
      <w:r w:rsidR="00FE085E">
        <w:rPr>
          <w:rFonts w:ascii="ＭＳ 明朝" w:eastAsia="ＭＳ 明朝" w:hAnsi="ＭＳ 明朝" w:cs="ＭＳ ゴシック" w:hint="eastAsia"/>
          <w:sz w:val="22"/>
          <w:lang w:val="x-none"/>
        </w:rPr>
        <w:t>５</w:t>
      </w:r>
      <w:r w:rsidR="00E33724" w:rsidRPr="00DD3BE7">
        <w:rPr>
          <w:rFonts w:ascii="ＭＳ 明朝" w:eastAsia="ＭＳ 明朝" w:hAnsi="ＭＳ 明朝" w:cs="ＭＳ ゴシック" w:hint="eastAsia"/>
          <w:sz w:val="22"/>
          <w:lang w:val="x-none" w:eastAsia="x-none"/>
        </w:rPr>
        <w:t>年３月３１日まで</w:t>
      </w:r>
    </w:p>
    <w:p w14:paraId="001309CE" w14:textId="77777777" w:rsidR="00E33724" w:rsidRPr="00DD3BE7" w:rsidRDefault="00E33724" w:rsidP="00E33724">
      <w:pPr>
        <w:rPr>
          <w:rFonts w:ascii="ＭＳ 明朝" w:eastAsia="ＭＳ 明朝" w:hAnsi="ＭＳ 明朝" w:cs="ＭＳ ゴシック"/>
          <w:sz w:val="22"/>
          <w:lang w:val="x-none" w:eastAsia="x-none"/>
        </w:rPr>
      </w:pPr>
    </w:p>
    <w:p w14:paraId="756BE03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4685FA59" w14:textId="77777777" w:rsidR="00E33724" w:rsidRPr="00DD3BE7" w:rsidRDefault="00E33724"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1CE1F164" w14:textId="77777777" w:rsidR="00E33724" w:rsidRPr="00DD3BE7" w:rsidRDefault="00E33724" w:rsidP="00E33724">
      <w:pPr>
        <w:rPr>
          <w:rFonts w:ascii="ＭＳ 明朝" w:eastAsia="ＭＳ 明朝" w:hAnsi="ＭＳ 明朝" w:cs="ＭＳ ゴシック"/>
          <w:sz w:val="22"/>
          <w:lang w:val="x-none" w:eastAsia="x-none"/>
        </w:rPr>
      </w:pPr>
    </w:p>
    <w:p w14:paraId="062AB4C8" w14:textId="66965F56" w:rsidR="00ED6608" w:rsidRPr="0077321E" w:rsidRDefault="00ED6608" w:rsidP="00ED6608">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w:t>
      </w:r>
      <w:r w:rsidR="003F6C30">
        <w:rPr>
          <w:rFonts w:asciiTheme="minorEastAsia" w:hAnsiTheme="minorEastAsia" w:cs="ＭＳ ゴシック" w:hint="eastAsia"/>
          <w:sz w:val="22"/>
          <w:lang w:val="x-none"/>
        </w:rPr>
        <w:t>の</w:t>
      </w:r>
      <w:r w:rsidR="00036728">
        <w:rPr>
          <w:rFonts w:asciiTheme="minorEastAsia" w:hAnsiTheme="minorEastAsia" w:cs="ＭＳ ゴシック" w:hint="eastAsia"/>
          <w:sz w:val="22"/>
          <w:lang w:val="x-none"/>
        </w:rPr>
        <w:t>成果</w:t>
      </w:r>
      <w:proofErr w:type="spellEnd"/>
    </w:p>
    <w:p w14:paraId="2F65FF6D" w14:textId="77777777" w:rsidR="00ED6608" w:rsidRPr="0077321E" w:rsidRDefault="00ED6608" w:rsidP="00ED6608">
      <w:pPr>
        <w:rPr>
          <w:rFonts w:asciiTheme="minorEastAsia" w:hAnsiTheme="minorEastAsia" w:cs="ＭＳ ゴシック"/>
          <w:sz w:val="22"/>
          <w:lang w:val="x-none" w:eastAsia="x-none"/>
        </w:rPr>
      </w:pPr>
    </w:p>
    <w:p w14:paraId="5A77426F" w14:textId="2080F08C" w:rsidR="0051461C" w:rsidRDefault="00ED6608" w:rsidP="00FE085E">
      <w:pPr>
        <w:spacing w:before="100" w:beforeAutospacing="1" w:line="0" w:lineRule="atLeast"/>
        <w:ind w:leftChars="100" w:left="210"/>
        <w:contextualSpacing/>
        <w:rPr>
          <w:rFonts w:asciiTheme="minorEastAsia" w:hAnsiTheme="minorEastAsia" w:cs="ＭＳ ゴシック"/>
          <w:sz w:val="22"/>
          <w:lang w:val="x-none" w:eastAsia="x-none"/>
        </w:rPr>
      </w:pPr>
      <w:r w:rsidRPr="0077321E">
        <w:rPr>
          <w:rFonts w:asciiTheme="minorEastAsia" w:hAnsiTheme="minorEastAsia" w:cs="ＭＳ ゴシック" w:hint="eastAsia"/>
          <w:sz w:val="22"/>
          <w:lang w:val="x-none" w:eastAsia="x-none"/>
        </w:rPr>
        <w:t xml:space="preserve">　</w:t>
      </w:r>
      <w:r w:rsidR="00DF741F">
        <w:rPr>
          <w:rFonts w:asciiTheme="minorEastAsia" w:hAnsiTheme="minorEastAsia" w:cs="ＭＳ ゴシック" w:hint="eastAsia"/>
          <w:sz w:val="22"/>
          <w:lang w:val="x-none"/>
        </w:rPr>
        <w:t>令和</w:t>
      </w:r>
      <w:r w:rsidR="00FE085E">
        <w:rPr>
          <w:rFonts w:asciiTheme="minorEastAsia" w:hAnsiTheme="minorEastAsia" w:cs="ＭＳ ゴシック" w:hint="eastAsia"/>
          <w:sz w:val="22"/>
          <w:lang w:val="x-none"/>
        </w:rPr>
        <w:t>４</w:t>
      </w:r>
      <w:r w:rsidR="0051461C">
        <w:rPr>
          <w:rFonts w:asciiTheme="minorEastAsia" w:hAnsiTheme="minorEastAsia" w:cs="ＭＳ ゴシック" w:hint="eastAsia"/>
          <w:sz w:val="22"/>
          <w:lang w:val="x-none"/>
        </w:rPr>
        <w:t>年度も</w:t>
      </w:r>
      <w:r w:rsidR="0051461C" w:rsidRPr="0051461C">
        <w:rPr>
          <w:rFonts w:asciiTheme="minorEastAsia" w:hAnsiTheme="minorEastAsia" w:cs="ＭＳ ゴシック" w:hint="eastAsia"/>
          <w:sz w:val="22"/>
          <w:lang w:val="x-none" w:eastAsia="x-none"/>
        </w:rPr>
        <w:t>新型コロナウイルス感染症の影響</w:t>
      </w:r>
      <w:r w:rsidR="00FE085E">
        <w:rPr>
          <w:rFonts w:asciiTheme="minorEastAsia" w:hAnsiTheme="minorEastAsia" w:cs="ＭＳ ゴシック" w:hint="eastAsia"/>
          <w:sz w:val="22"/>
          <w:lang w:val="x-none"/>
        </w:rPr>
        <w:t>は続いたが、</w:t>
      </w:r>
      <w:r w:rsidR="0061415D">
        <w:rPr>
          <w:rFonts w:asciiTheme="minorEastAsia" w:hAnsiTheme="minorEastAsia" w:cs="ＭＳ ゴシック" w:hint="eastAsia"/>
          <w:sz w:val="22"/>
          <w:lang w:val="x-none"/>
        </w:rPr>
        <w:t>対策</w:t>
      </w:r>
      <w:r w:rsidR="005E09B6">
        <w:rPr>
          <w:rFonts w:asciiTheme="minorEastAsia" w:hAnsiTheme="minorEastAsia" w:cs="ＭＳ ゴシック" w:hint="eastAsia"/>
          <w:sz w:val="22"/>
          <w:lang w:val="x-none"/>
        </w:rPr>
        <w:t>を行えたことで</w:t>
      </w:r>
      <w:r w:rsidR="00FE085E">
        <w:rPr>
          <w:rFonts w:asciiTheme="minorEastAsia" w:hAnsiTheme="minorEastAsia" w:cs="ＭＳ ゴシック" w:hint="eastAsia"/>
          <w:sz w:val="22"/>
          <w:lang w:val="x-none"/>
        </w:rPr>
        <w:t>広く</w:t>
      </w:r>
      <w:r w:rsidR="005E09B6">
        <w:rPr>
          <w:rFonts w:asciiTheme="minorEastAsia" w:hAnsiTheme="minorEastAsia" w:cs="ＭＳ ゴシック" w:hint="eastAsia"/>
          <w:sz w:val="22"/>
          <w:lang w:val="x-none"/>
        </w:rPr>
        <w:t>蔓延することは</w:t>
      </w:r>
      <w:r w:rsidR="00DD18E1">
        <w:rPr>
          <w:rFonts w:asciiTheme="minorEastAsia" w:hAnsiTheme="minorEastAsia" w:cs="ＭＳ ゴシック" w:hint="eastAsia"/>
          <w:sz w:val="22"/>
          <w:lang w:val="x-none"/>
        </w:rPr>
        <w:t>なく</w:t>
      </w:r>
      <w:r w:rsidR="004B0C78">
        <w:rPr>
          <w:rFonts w:asciiTheme="minorEastAsia" w:hAnsiTheme="minorEastAsia" w:cs="ＭＳ ゴシック" w:hint="eastAsia"/>
          <w:sz w:val="22"/>
          <w:lang w:val="x-none"/>
        </w:rPr>
        <w:t>、</w:t>
      </w:r>
      <w:r w:rsidR="00210F85">
        <w:rPr>
          <w:rFonts w:asciiTheme="minorEastAsia" w:hAnsiTheme="minorEastAsia" w:cs="ＭＳ ゴシック" w:hint="eastAsia"/>
          <w:sz w:val="22"/>
          <w:lang w:val="x-none"/>
        </w:rPr>
        <w:t>当該</w:t>
      </w:r>
      <w:r w:rsidR="005E09B6">
        <w:rPr>
          <w:rFonts w:asciiTheme="minorEastAsia" w:hAnsiTheme="minorEastAsia" w:cs="ＭＳ ゴシック" w:hint="eastAsia"/>
          <w:sz w:val="22"/>
          <w:lang w:val="x-none"/>
        </w:rPr>
        <w:t>利用者様の</w:t>
      </w:r>
      <w:r w:rsidR="00751ACC">
        <w:rPr>
          <w:rFonts w:asciiTheme="minorEastAsia" w:hAnsiTheme="minorEastAsia" w:cs="ＭＳ ゴシック" w:hint="eastAsia"/>
          <w:sz w:val="22"/>
          <w:lang w:val="x-none"/>
        </w:rPr>
        <w:t>症状的には軽症で</w:t>
      </w:r>
      <w:r w:rsidR="007A004C">
        <w:rPr>
          <w:rFonts w:asciiTheme="minorEastAsia" w:hAnsiTheme="minorEastAsia" w:cs="ＭＳ ゴシック" w:hint="eastAsia"/>
          <w:sz w:val="22"/>
          <w:lang w:val="x-none"/>
        </w:rPr>
        <w:t>大事には至</w:t>
      </w:r>
      <w:r w:rsidR="00DD18E1">
        <w:rPr>
          <w:rFonts w:asciiTheme="minorEastAsia" w:hAnsiTheme="minorEastAsia" w:cs="ＭＳ ゴシック" w:hint="eastAsia"/>
          <w:sz w:val="22"/>
          <w:lang w:val="x-none"/>
        </w:rPr>
        <w:t>らなかった</w:t>
      </w:r>
      <w:r w:rsidR="004B0C78">
        <w:rPr>
          <w:rFonts w:asciiTheme="minorEastAsia" w:hAnsiTheme="minorEastAsia" w:cs="ＭＳ ゴシック" w:hint="eastAsia"/>
          <w:sz w:val="22"/>
          <w:lang w:val="x-none"/>
        </w:rPr>
        <w:t>。</w:t>
      </w:r>
      <w:r w:rsidR="00FE085E">
        <w:rPr>
          <w:rFonts w:asciiTheme="minorEastAsia" w:hAnsiTheme="minorEastAsia" w:cs="ＭＳ ゴシック" w:hint="eastAsia"/>
          <w:sz w:val="22"/>
          <w:lang w:val="x-none"/>
        </w:rPr>
        <w:t>やむを得なく</w:t>
      </w:r>
      <w:r w:rsidR="004B0C78">
        <w:rPr>
          <w:rFonts w:asciiTheme="minorEastAsia" w:hAnsiTheme="minorEastAsia" w:cs="ＭＳ ゴシック" w:hint="eastAsia"/>
          <w:sz w:val="22"/>
          <w:lang w:val="x-none"/>
        </w:rPr>
        <w:t>休業</w:t>
      </w:r>
      <w:r w:rsidR="00FE085E">
        <w:rPr>
          <w:rFonts w:asciiTheme="minorEastAsia" w:hAnsiTheme="minorEastAsia" w:cs="ＭＳ ゴシック" w:hint="eastAsia"/>
          <w:sz w:val="22"/>
          <w:lang w:val="x-none"/>
        </w:rPr>
        <w:t>はあったものの、</w:t>
      </w:r>
      <w:r w:rsidR="00DA0C8D">
        <w:rPr>
          <w:rFonts w:asciiTheme="minorEastAsia" w:hAnsiTheme="minorEastAsia" w:cs="ＭＳ ゴシック" w:hint="eastAsia"/>
          <w:sz w:val="22"/>
          <w:lang w:val="x-none"/>
        </w:rPr>
        <w:t>その成果もあり休業</w:t>
      </w:r>
      <w:r w:rsidR="004B0C78">
        <w:rPr>
          <w:rFonts w:asciiTheme="minorEastAsia" w:hAnsiTheme="minorEastAsia" w:cs="ＭＳ ゴシック" w:hint="eastAsia"/>
          <w:sz w:val="22"/>
          <w:lang w:val="x-none"/>
        </w:rPr>
        <w:t>明けには通常通りの</w:t>
      </w:r>
      <w:r w:rsidR="00210F85">
        <w:rPr>
          <w:rFonts w:asciiTheme="minorEastAsia" w:hAnsiTheme="minorEastAsia" w:cs="ＭＳ ゴシック" w:hint="eastAsia"/>
          <w:sz w:val="22"/>
          <w:lang w:val="x-none"/>
        </w:rPr>
        <w:t>営業</w:t>
      </w:r>
      <w:r w:rsidR="00684703">
        <w:rPr>
          <w:rFonts w:asciiTheme="minorEastAsia" w:hAnsiTheme="minorEastAsia" w:cs="ＭＳ ゴシック" w:hint="eastAsia"/>
          <w:sz w:val="22"/>
          <w:lang w:val="x-none"/>
        </w:rPr>
        <w:t>回復</w:t>
      </w:r>
      <w:r w:rsidR="00DD18E1">
        <w:rPr>
          <w:rFonts w:asciiTheme="minorEastAsia" w:hAnsiTheme="minorEastAsia" w:cs="ＭＳ ゴシック" w:hint="eastAsia"/>
          <w:sz w:val="22"/>
          <w:lang w:val="x-none"/>
        </w:rPr>
        <w:t>となった</w:t>
      </w:r>
      <w:r w:rsidR="0051461C" w:rsidRPr="0051461C">
        <w:rPr>
          <w:rFonts w:asciiTheme="minorEastAsia" w:hAnsiTheme="minorEastAsia" w:cs="ＭＳ ゴシック" w:hint="eastAsia"/>
          <w:sz w:val="22"/>
          <w:lang w:val="x-none" w:eastAsia="x-none"/>
        </w:rPr>
        <w:t>。</w:t>
      </w:r>
    </w:p>
    <w:p w14:paraId="6EE9F3E0" w14:textId="1ADFAED6" w:rsidR="00D1573E" w:rsidRPr="0051461C" w:rsidRDefault="00D1573E" w:rsidP="00FE085E">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A22016">
        <w:rPr>
          <w:rFonts w:asciiTheme="minorEastAsia" w:hAnsiTheme="minorEastAsia" w:cs="ＭＳ ゴシック" w:hint="eastAsia"/>
          <w:sz w:val="22"/>
          <w:lang w:val="x-none"/>
        </w:rPr>
        <w:t>また、</w:t>
      </w:r>
      <w:r>
        <w:rPr>
          <w:rFonts w:asciiTheme="minorEastAsia" w:hAnsiTheme="minorEastAsia" w:cs="ＭＳ ゴシック" w:hint="eastAsia"/>
          <w:sz w:val="22"/>
          <w:lang w:val="x-none"/>
        </w:rPr>
        <w:t>法人全体として職員の育児休暇や傷病休暇、入院等が重なり体制が</w:t>
      </w:r>
      <w:r w:rsidR="00A22016">
        <w:rPr>
          <w:rFonts w:asciiTheme="minorEastAsia" w:hAnsiTheme="minorEastAsia" w:cs="ＭＳ ゴシック" w:hint="eastAsia"/>
          <w:sz w:val="22"/>
          <w:lang w:val="x-none"/>
        </w:rPr>
        <w:t>不安定ではあったが、組織の団結により困難を回避できた</w:t>
      </w:r>
      <w:r w:rsidR="00795057">
        <w:rPr>
          <w:rFonts w:asciiTheme="minorEastAsia" w:hAnsiTheme="minorEastAsia" w:cs="ＭＳ ゴシック" w:hint="eastAsia"/>
          <w:sz w:val="22"/>
          <w:lang w:val="x-none"/>
        </w:rPr>
        <w:t>と言える</w:t>
      </w:r>
      <w:r w:rsidR="00A22016">
        <w:rPr>
          <w:rFonts w:asciiTheme="minorEastAsia" w:hAnsiTheme="minorEastAsia" w:cs="ＭＳ ゴシック" w:hint="eastAsia"/>
          <w:sz w:val="22"/>
          <w:lang w:val="x-none"/>
        </w:rPr>
        <w:t>。</w:t>
      </w:r>
      <w:r w:rsidR="00795057">
        <w:rPr>
          <w:rFonts w:asciiTheme="minorEastAsia" w:hAnsiTheme="minorEastAsia" w:cs="ＭＳ ゴシック" w:hint="eastAsia"/>
          <w:sz w:val="22"/>
          <w:lang w:val="x-none"/>
        </w:rPr>
        <w:t>その</w:t>
      </w:r>
      <w:r w:rsidR="00A22016">
        <w:rPr>
          <w:rFonts w:asciiTheme="minorEastAsia" w:hAnsiTheme="minorEastAsia" w:cs="ＭＳ ゴシック" w:hint="eastAsia"/>
          <w:sz w:val="22"/>
          <w:lang w:val="x-none"/>
        </w:rPr>
        <w:t>結果職員の成長にも繋がった。</w:t>
      </w:r>
    </w:p>
    <w:p w14:paraId="6BEA370D" w14:textId="4C869581" w:rsidR="009E127D" w:rsidRDefault="0051461C" w:rsidP="00BD3CC0">
      <w:pPr>
        <w:spacing w:before="100" w:beforeAutospacing="1" w:line="0" w:lineRule="atLeast"/>
        <w:ind w:leftChars="100" w:left="210"/>
        <w:contextualSpacing/>
        <w:rPr>
          <w:rFonts w:asciiTheme="minorEastAsia" w:hAnsiTheme="minorEastAsia" w:cs="ＭＳ ゴシック"/>
          <w:sz w:val="22"/>
          <w:lang w:val="x-none"/>
        </w:rPr>
      </w:pPr>
      <w:r w:rsidRPr="0051461C">
        <w:rPr>
          <w:rFonts w:asciiTheme="minorEastAsia" w:hAnsiTheme="minorEastAsia" w:cs="ＭＳ ゴシック" w:hint="eastAsia"/>
          <w:sz w:val="22"/>
          <w:lang w:val="x-none" w:eastAsia="x-none"/>
        </w:rPr>
        <w:t xml:space="preserve">　</w:t>
      </w:r>
      <w:r w:rsidR="00DA0C8D">
        <w:rPr>
          <w:rFonts w:asciiTheme="minorEastAsia" w:hAnsiTheme="minorEastAsia" w:cs="ＭＳ ゴシック" w:hint="eastAsia"/>
          <w:sz w:val="22"/>
          <w:lang w:val="x-none"/>
        </w:rPr>
        <w:t>社会の経済活動も明るい兆しが見えて来ている中で、来年秋を目指して</w:t>
      </w:r>
      <w:r w:rsidR="00866562">
        <w:rPr>
          <w:rFonts w:asciiTheme="minorEastAsia" w:hAnsiTheme="minorEastAsia" w:cs="ＭＳ ゴシック" w:hint="eastAsia"/>
          <w:sz w:val="22"/>
          <w:lang w:val="x-none"/>
        </w:rPr>
        <w:t>新店舗</w:t>
      </w:r>
      <w:r w:rsidR="00DA0C8D">
        <w:rPr>
          <w:rFonts w:asciiTheme="minorEastAsia" w:hAnsiTheme="minorEastAsia" w:cs="ＭＳ ゴシック" w:hint="eastAsia"/>
          <w:sz w:val="22"/>
          <w:lang w:val="x-none"/>
        </w:rPr>
        <w:t>ハンバーガーショップ「ＨＥＡＲＴ　ＢＵＲＧＥＲ」</w:t>
      </w:r>
      <w:r w:rsidR="00684703">
        <w:rPr>
          <w:rFonts w:asciiTheme="minorEastAsia" w:hAnsiTheme="minorEastAsia" w:cs="ＭＳ ゴシック" w:hint="eastAsia"/>
          <w:sz w:val="22"/>
          <w:lang w:val="x-none"/>
        </w:rPr>
        <w:t>の</w:t>
      </w:r>
      <w:r w:rsidR="00866562">
        <w:rPr>
          <w:rFonts w:asciiTheme="minorEastAsia" w:hAnsiTheme="minorEastAsia" w:cs="ＭＳ ゴシック" w:hint="eastAsia"/>
          <w:sz w:val="22"/>
          <w:lang w:val="x-none"/>
        </w:rPr>
        <w:t>オープン</w:t>
      </w:r>
      <w:r w:rsidR="00684703">
        <w:rPr>
          <w:rFonts w:asciiTheme="minorEastAsia" w:hAnsiTheme="minorEastAsia" w:cs="ＭＳ ゴシック" w:hint="eastAsia"/>
          <w:sz w:val="22"/>
          <w:lang w:val="x-none"/>
        </w:rPr>
        <w:t>に向けて</w:t>
      </w:r>
      <w:r w:rsidR="00866562">
        <w:rPr>
          <w:rFonts w:asciiTheme="minorEastAsia" w:hAnsiTheme="minorEastAsia" w:cs="ＭＳ ゴシック" w:hint="eastAsia"/>
          <w:sz w:val="22"/>
          <w:lang w:val="x-none"/>
        </w:rPr>
        <w:t>準備を始めた。</w:t>
      </w:r>
    </w:p>
    <w:p w14:paraId="531BBA0F" w14:textId="611DBA8B" w:rsidR="00DA0C8D" w:rsidRDefault="00866562" w:rsidP="00BD3CC0">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物価高騰のあおりを受け</w:t>
      </w:r>
      <w:r w:rsidR="00684703">
        <w:rPr>
          <w:rFonts w:asciiTheme="minorEastAsia" w:hAnsiTheme="minorEastAsia" w:cs="ＭＳ ゴシック" w:hint="eastAsia"/>
          <w:sz w:val="22"/>
          <w:lang w:val="x-none"/>
        </w:rPr>
        <w:t>る中での計画だが、</w:t>
      </w:r>
      <w:r>
        <w:rPr>
          <w:rFonts w:asciiTheme="minorEastAsia" w:hAnsiTheme="minorEastAsia" w:cs="ＭＳ ゴシック" w:hint="eastAsia"/>
          <w:sz w:val="22"/>
          <w:lang w:val="x-none"/>
        </w:rPr>
        <w:t>既存店舗</w:t>
      </w:r>
      <w:r w:rsidR="00684703">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老朽化も進んでおり、早急</w:t>
      </w:r>
      <w:r w:rsidR="00684703">
        <w:rPr>
          <w:rFonts w:asciiTheme="minorEastAsia" w:hAnsiTheme="minorEastAsia" w:cs="ＭＳ ゴシック" w:hint="eastAsia"/>
          <w:sz w:val="22"/>
          <w:lang w:val="x-none"/>
        </w:rPr>
        <w:t>な</w:t>
      </w:r>
      <w:r>
        <w:rPr>
          <w:rFonts w:asciiTheme="minorEastAsia" w:hAnsiTheme="minorEastAsia" w:cs="ＭＳ ゴシック" w:hint="eastAsia"/>
          <w:sz w:val="22"/>
          <w:lang w:val="x-none"/>
        </w:rPr>
        <w:t>移転</w:t>
      </w:r>
      <w:r w:rsidR="00684703">
        <w:rPr>
          <w:rFonts w:asciiTheme="minorEastAsia" w:hAnsiTheme="minorEastAsia" w:cs="ＭＳ ゴシック" w:hint="eastAsia"/>
          <w:sz w:val="22"/>
          <w:lang w:val="x-none"/>
        </w:rPr>
        <w:t>が望まれる為、</w:t>
      </w:r>
      <w:r>
        <w:rPr>
          <w:rFonts w:asciiTheme="minorEastAsia" w:hAnsiTheme="minorEastAsia" w:cs="ＭＳ ゴシック" w:hint="eastAsia"/>
          <w:sz w:val="22"/>
          <w:lang w:val="x-none"/>
        </w:rPr>
        <w:t>職場の環境保全と工賃アップ、利用者様のステップアップを目指</w:t>
      </w:r>
      <w:r w:rsidR="00684703">
        <w:rPr>
          <w:rFonts w:asciiTheme="minorEastAsia" w:hAnsiTheme="minorEastAsia" w:cs="ＭＳ ゴシック" w:hint="eastAsia"/>
          <w:sz w:val="22"/>
          <w:lang w:val="x-none"/>
        </w:rPr>
        <w:t>し決断した</w:t>
      </w:r>
      <w:r>
        <w:rPr>
          <w:rFonts w:asciiTheme="minorEastAsia" w:hAnsiTheme="minorEastAsia" w:cs="ＭＳ ゴシック" w:hint="eastAsia"/>
          <w:sz w:val="22"/>
          <w:lang w:val="x-none"/>
        </w:rPr>
        <w:t>。</w:t>
      </w:r>
    </w:p>
    <w:p w14:paraId="3590B31F" w14:textId="41068A55" w:rsidR="005337CF" w:rsidRDefault="00F224F5" w:rsidP="00F1676B">
      <w:pPr>
        <w:spacing w:before="100" w:beforeAutospacing="1" w:line="0" w:lineRule="atLeast"/>
        <w:ind w:leftChars="100" w:left="210"/>
        <w:contextualSpacing/>
        <w:rPr>
          <w:rFonts w:asciiTheme="minorEastAsia" w:hAnsiTheme="minorEastAsia" w:cs="ＭＳ ゴシック"/>
          <w:sz w:val="22"/>
          <w:lang w:val="x-none" w:eastAsia="x-none"/>
        </w:rPr>
      </w:pPr>
      <w:r>
        <w:rPr>
          <w:rFonts w:asciiTheme="minorEastAsia" w:hAnsiTheme="minorEastAsia" w:cs="ＭＳ ゴシック" w:hint="eastAsia"/>
          <w:sz w:val="22"/>
          <w:lang w:val="x-none"/>
        </w:rPr>
        <w:t xml:space="preserve">　</w:t>
      </w:r>
    </w:p>
    <w:p w14:paraId="187CD3DA" w14:textId="77777777" w:rsidR="00F1676B" w:rsidRPr="009618F2" w:rsidRDefault="00F1676B" w:rsidP="00F1676B">
      <w:pPr>
        <w:spacing w:before="100" w:beforeAutospacing="1" w:line="0" w:lineRule="atLeast"/>
        <w:ind w:leftChars="100" w:left="210"/>
        <w:contextualSpacing/>
        <w:rPr>
          <w:rFonts w:asciiTheme="minorEastAsia" w:hAnsiTheme="minorEastAsia" w:cs="ＭＳ ゴシック"/>
          <w:sz w:val="22"/>
          <w:lang w:val="x-none" w:eastAsia="x-none"/>
        </w:rPr>
      </w:pPr>
    </w:p>
    <w:p w14:paraId="6E23B711" w14:textId="29507168" w:rsidR="00F1676B" w:rsidRDefault="0051461C" w:rsidP="00684703">
      <w:pPr>
        <w:spacing w:before="100" w:beforeAutospacing="1" w:line="0" w:lineRule="atLeast"/>
        <w:ind w:leftChars="100" w:left="210"/>
        <w:contextualSpacing/>
        <w:rPr>
          <w:rFonts w:asciiTheme="minorEastAsia" w:hAnsiTheme="minorEastAsia" w:cs="ＭＳ ゴシック"/>
          <w:sz w:val="22"/>
          <w:lang w:val="x-none"/>
        </w:rPr>
      </w:pPr>
      <w:r w:rsidRPr="0051461C">
        <w:rPr>
          <w:rFonts w:asciiTheme="minorEastAsia" w:hAnsiTheme="minorEastAsia" w:cs="ＭＳ ゴシック" w:hint="eastAsia"/>
          <w:sz w:val="22"/>
          <w:lang w:val="x-none" w:eastAsia="x-none"/>
        </w:rPr>
        <w:t xml:space="preserve">　</w:t>
      </w:r>
      <w:r w:rsidR="00B30EF9">
        <w:rPr>
          <w:rFonts w:asciiTheme="minorEastAsia" w:hAnsiTheme="minorEastAsia" w:cs="ＭＳ ゴシック" w:hint="eastAsia"/>
          <w:sz w:val="22"/>
          <w:lang w:val="x-none"/>
        </w:rPr>
        <w:t>就労継続支援Ｂ型事業所ＫＯＫＯＲＯ本舗では、授産作業</w:t>
      </w:r>
      <w:r w:rsidR="00F1676B">
        <w:rPr>
          <w:rFonts w:asciiTheme="minorEastAsia" w:hAnsiTheme="minorEastAsia" w:cs="ＭＳ ゴシック" w:hint="eastAsia"/>
          <w:sz w:val="22"/>
          <w:lang w:val="x-none"/>
        </w:rPr>
        <w:t>として</w:t>
      </w:r>
      <w:r w:rsidR="00F6120E">
        <w:rPr>
          <w:rFonts w:asciiTheme="minorEastAsia" w:hAnsiTheme="minorEastAsia" w:cs="ＭＳ ゴシック" w:hint="eastAsia"/>
          <w:sz w:val="22"/>
          <w:lang w:val="x-none"/>
        </w:rPr>
        <w:t>新商品とな</w:t>
      </w:r>
      <w:r w:rsidR="00F1676B">
        <w:rPr>
          <w:rFonts w:asciiTheme="minorEastAsia" w:hAnsiTheme="minorEastAsia" w:cs="ＭＳ ゴシック" w:hint="eastAsia"/>
          <w:sz w:val="22"/>
          <w:lang w:val="x-none"/>
        </w:rPr>
        <w:t>っていた</w:t>
      </w:r>
      <w:r w:rsidR="00F6120E">
        <w:rPr>
          <w:rFonts w:asciiTheme="minorEastAsia" w:hAnsiTheme="minorEastAsia" w:cs="ＭＳ ゴシック" w:hint="eastAsia"/>
          <w:sz w:val="22"/>
          <w:lang w:val="x-none"/>
        </w:rPr>
        <w:t>お菓子「水玉ぷるん」の製造依頼を受け正式に</w:t>
      </w:r>
      <w:r w:rsidR="000F1418">
        <w:rPr>
          <w:rFonts w:asciiTheme="minorEastAsia" w:hAnsiTheme="minorEastAsia" w:cs="ＭＳ ゴシック" w:hint="eastAsia"/>
          <w:sz w:val="22"/>
          <w:lang w:val="x-none"/>
        </w:rPr>
        <w:t>授産製品として納品を</w:t>
      </w:r>
      <w:r w:rsidR="00684703">
        <w:rPr>
          <w:rFonts w:asciiTheme="minorEastAsia" w:hAnsiTheme="minorEastAsia" w:cs="ＭＳ ゴシック" w:hint="eastAsia"/>
          <w:sz w:val="22"/>
          <w:lang w:val="x-none"/>
        </w:rPr>
        <w:t>継続して</w:t>
      </w:r>
      <w:r w:rsidR="00A5531E">
        <w:rPr>
          <w:rFonts w:asciiTheme="minorEastAsia" w:hAnsiTheme="minorEastAsia" w:cs="ＭＳ ゴシック" w:hint="eastAsia"/>
          <w:sz w:val="22"/>
          <w:lang w:val="x-none"/>
        </w:rPr>
        <w:t>い</w:t>
      </w:r>
      <w:r w:rsidR="00684703">
        <w:rPr>
          <w:rFonts w:asciiTheme="minorEastAsia" w:hAnsiTheme="minorEastAsia" w:cs="ＭＳ ゴシック" w:hint="eastAsia"/>
          <w:sz w:val="22"/>
          <w:lang w:val="x-none"/>
        </w:rPr>
        <w:t>ましたが、</w:t>
      </w:r>
      <w:r w:rsidR="00F1676B">
        <w:rPr>
          <w:rFonts w:asciiTheme="minorEastAsia" w:hAnsiTheme="minorEastAsia" w:cs="ＭＳ ゴシック" w:hint="eastAsia"/>
          <w:sz w:val="22"/>
          <w:lang w:val="x-none"/>
        </w:rPr>
        <w:t>途中</w:t>
      </w:r>
      <w:r w:rsidR="00D1573E">
        <w:rPr>
          <w:rFonts w:asciiTheme="minorEastAsia" w:hAnsiTheme="minorEastAsia" w:cs="ＭＳ ゴシック" w:hint="eastAsia"/>
          <w:sz w:val="22"/>
          <w:lang w:val="x-none"/>
        </w:rPr>
        <w:t>企業間の販売方針に</w:t>
      </w:r>
      <w:r w:rsidR="00F1676B">
        <w:rPr>
          <w:rFonts w:asciiTheme="minorEastAsia" w:hAnsiTheme="minorEastAsia" w:cs="ＭＳ ゴシック" w:hint="eastAsia"/>
          <w:sz w:val="22"/>
          <w:lang w:val="x-none"/>
        </w:rPr>
        <w:t>つ</w:t>
      </w:r>
      <w:r w:rsidR="00D1573E">
        <w:rPr>
          <w:rFonts w:asciiTheme="minorEastAsia" w:hAnsiTheme="minorEastAsia" w:cs="ＭＳ ゴシック" w:hint="eastAsia"/>
          <w:sz w:val="22"/>
          <w:lang w:val="x-none"/>
        </w:rPr>
        <w:t>いて考え方の相違が生じ、解決出来ぬままに委託契約は</w:t>
      </w:r>
      <w:r w:rsidR="00F1676B">
        <w:rPr>
          <w:rFonts w:asciiTheme="minorEastAsia" w:hAnsiTheme="minorEastAsia" w:cs="ＭＳ ゴシック" w:hint="eastAsia"/>
          <w:sz w:val="22"/>
          <w:lang w:val="x-none"/>
        </w:rPr>
        <w:t>解除</w:t>
      </w:r>
      <w:r w:rsidR="00D1573E">
        <w:rPr>
          <w:rFonts w:asciiTheme="minorEastAsia" w:hAnsiTheme="minorEastAsia" w:cs="ＭＳ ゴシック" w:hint="eastAsia"/>
          <w:sz w:val="22"/>
          <w:lang w:val="x-none"/>
        </w:rPr>
        <w:t>となった。現実的には、作業が極めて難しく職員、利用者様共に手</w:t>
      </w:r>
      <w:r w:rsidR="00F1676B">
        <w:rPr>
          <w:rFonts w:asciiTheme="minorEastAsia" w:hAnsiTheme="minorEastAsia" w:cs="ＭＳ ゴシック" w:hint="eastAsia"/>
          <w:sz w:val="22"/>
          <w:lang w:val="x-none"/>
        </w:rPr>
        <w:t>を</w:t>
      </w:r>
      <w:r w:rsidR="00D1573E">
        <w:rPr>
          <w:rFonts w:asciiTheme="minorEastAsia" w:hAnsiTheme="minorEastAsia" w:cs="ＭＳ ゴシック" w:hint="eastAsia"/>
          <w:sz w:val="22"/>
          <w:lang w:val="x-none"/>
        </w:rPr>
        <w:t>取られ、納期に追われるこ</w:t>
      </w:r>
      <w:r w:rsidR="00F1676B">
        <w:rPr>
          <w:rFonts w:asciiTheme="minorEastAsia" w:hAnsiTheme="minorEastAsia" w:cs="ＭＳ ゴシック" w:hint="eastAsia"/>
          <w:sz w:val="22"/>
          <w:lang w:val="x-none"/>
        </w:rPr>
        <w:t>と</w:t>
      </w:r>
      <w:r w:rsidR="00D1573E">
        <w:rPr>
          <w:rFonts w:asciiTheme="minorEastAsia" w:hAnsiTheme="minorEastAsia" w:cs="ＭＳ ゴシック" w:hint="eastAsia"/>
          <w:sz w:val="22"/>
          <w:lang w:val="x-none"/>
        </w:rPr>
        <w:t>もあった為に対価としては割</w:t>
      </w:r>
      <w:r w:rsidR="00014D0A">
        <w:rPr>
          <w:rFonts w:asciiTheme="minorEastAsia" w:hAnsiTheme="minorEastAsia" w:cs="ＭＳ ゴシック" w:hint="eastAsia"/>
          <w:sz w:val="22"/>
          <w:lang w:val="x-none"/>
        </w:rPr>
        <w:t>が</w:t>
      </w:r>
      <w:r w:rsidR="00D1573E">
        <w:rPr>
          <w:rFonts w:asciiTheme="minorEastAsia" w:hAnsiTheme="minorEastAsia" w:cs="ＭＳ ゴシック" w:hint="eastAsia"/>
          <w:sz w:val="22"/>
          <w:lang w:val="x-none"/>
        </w:rPr>
        <w:t>合わ</w:t>
      </w:r>
      <w:r w:rsidR="00014D0A">
        <w:rPr>
          <w:rFonts w:asciiTheme="minorEastAsia" w:hAnsiTheme="minorEastAsia" w:cs="ＭＳ ゴシック" w:hint="eastAsia"/>
          <w:sz w:val="22"/>
          <w:lang w:val="x-none"/>
        </w:rPr>
        <w:t>ないところもあり</w:t>
      </w:r>
      <w:r w:rsidR="00F1676B">
        <w:rPr>
          <w:rFonts w:asciiTheme="minorEastAsia" w:hAnsiTheme="minorEastAsia" w:cs="ＭＳ ゴシック" w:hint="eastAsia"/>
          <w:sz w:val="22"/>
          <w:lang w:val="x-none"/>
        </w:rPr>
        <w:t>、これらも</w:t>
      </w:r>
      <w:r w:rsidR="00795057">
        <w:rPr>
          <w:rFonts w:asciiTheme="minorEastAsia" w:hAnsiTheme="minorEastAsia" w:cs="ＭＳ ゴシック" w:hint="eastAsia"/>
          <w:sz w:val="22"/>
          <w:lang w:val="x-none"/>
        </w:rPr>
        <w:t>辞退する</w:t>
      </w:r>
      <w:r w:rsidR="00F1676B">
        <w:rPr>
          <w:rFonts w:asciiTheme="minorEastAsia" w:hAnsiTheme="minorEastAsia" w:cs="ＭＳ ゴシック" w:hint="eastAsia"/>
          <w:sz w:val="22"/>
          <w:lang w:val="x-none"/>
        </w:rPr>
        <w:t>要因となった</w:t>
      </w:r>
      <w:r w:rsidR="00795057">
        <w:rPr>
          <w:rFonts w:asciiTheme="minorEastAsia" w:hAnsiTheme="minorEastAsia" w:cs="ＭＳ ゴシック" w:hint="eastAsia"/>
          <w:sz w:val="22"/>
          <w:lang w:val="x-none"/>
        </w:rPr>
        <w:t>。</w:t>
      </w:r>
    </w:p>
    <w:p w14:paraId="16702416" w14:textId="2053EEF7" w:rsidR="00684703" w:rsidRDefault="00F1676B" w:rsidP="00F1676B">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こ</w:t>
      </w:r>
      <w:r w:rsidR="00795057">
        <w:rPr>
          <w:rFonts w:asciiTheme="minorEastAsia" w:hAnsiTheme="minorEastAsia" w:cs="ＭＳ ゴシック" w:hint="eastAsia"/>
          <w:sz w:val="22"/>
          <w:lang w:val="x-none"/>
        </w:rPr>
        <w:t>れにより授産作業の売り上げ見込みが</w:t>
      </w:r>
      <w:r>
        <w:rPr>
          <w:rFonts w:asciiTheme="minorEastAsia" w:hAnsiTheme="minorEastAsia" w:cs="ＭＳ ゴシック" w:hint="eastAsia"/>
          <w:sz w:val="22"/>
          <w:lang w:val="x-none"/>
        </w:rPr>
        <w:t>減少されることとなったが、同時に景気の回復に伴い既存企業様からの作業量が増えたこともあり、結果的に</w:t>
      </w:r>
      <w:r w:rsidR="00014D0A">
        <w:rPr>
          <w:rFonts w:asciiTheme="minorEastAsia" w:hAnsiTheme="minorEastAsia" w:cs="ＭＳ ゴシック" w:hint="eastAsia"/>
          <w:sz w:val="22"/>
          <w:lang w:val="x-none"/>
        </w:rPr>
        <w:t>相殺された。</w:t>
      </w:r>
    </w:p>
    <w:p w14:paraId="79A37D28" w14:textId="0CEEE316" w:rsidR="00600863" w:rsidRDefault="00014D0A" w:rsidP="008C4FC4">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新店舗オープンに伴い、２階製パン室ではバーガー用のバンズの試作品を作り始めた。移転合流となる為に出来る限り出来立てのバンズで作るバーガーを提供したい。又、店内厨房はオープンキッチンで計画している為に利用者様が調理する姿をお客様にお披露目</w:t>
      </w:r>
      <w:r w:rsidR="00600863">
        <w:rPr>
          <w:rFonts w:asciiTheme="minorEastAsia" w:hAnsiTheme="minorEastAsia" w:cs="ＭＳ ゴシック" w:hint="eastAsia"/>
          <w:sz w:val="22"/>
          <w:lang w:val="x-none"/>
        </w:rPr>
        <w:t>できる機会として設け、それが</w:t>
      </w:r>
      <w:r>
        <w:rPr>
          <w:rFonts w:asciiTheme="minorEastAsia" w:hAnsiTheme="minorEastAsia" w:cs="ＭＳ ゴシック" w:hint="eastAsia"/>
          <w:sz w:val="22"/>
          <w:lang w:val="x-none"/>
        </w:rPr>
        <w:t>皆の励み</w:t>
      </w:r>
      <w:r w:rsidR="00600863">
        <w:rPr>
          <w:rFonts w:asciiTheme="minorEastAsia" w:hAnsiTheme="minorEastAsia" w:cs="ＭＳ ゴシック" w:hint="eastAsia"/>
          <w:sz w:val="22"/>
          <w:lang w:val="x-none"/>
        </w:rPr>
        <w:t>となり、見学者の憧れ姿となるように環境を整備する。その為に本番に向けて毎日の実践練習の積み重ね調理技術と度胸を養っている。</w:t>
      </w:r>
      <w:r w:rsidR="008C4FC4">
        <w:rPr>
          <w:rFonts w:asciiTheme="minorEastAsia" w:hAnsiTheme="minorEastAsia" w:cs="ＭＳ ゴシック" w:hint="eastAsia"/>
          <w:sz w:val="22"/>
          <w:lang w:val="x-none"/>
        </w:rPr>
        <w:t>その成果もあり、</w:t>
      </w:r>
      <w:r w:rsidR="00EE6AB1">
        <w:rPr>
          <w:rFonts w:asciiTheme="minorEastAsia" w:hAnsiTheme="minorEastAsia" w:cs="ＭＳ ゴシック" w:hint="eastAsia"/>
          <w:sz w:val="22"/>
          <w:lang w:val="x-none"/>
        </w:rPr>
        <w:t>とても</w:t>
      </w:r>
      <w:r w:rsidR="008C4FC4">
        <w:rPr>
          <w:rFonts w:asciiTheme="minorEastAsia" w:hAnsiTheme="minorEastAsia" w:cs="ＭＳ ゴシック" w:hint="eastAsia"/>
          <w:sz w:val="22"/>
          <w:lang w:val="x-none"/>
        </w:rPr>
        <w:t>精神的に</w:t>
      </w:r>
      <w:r w:rsidR="00433E5E">
        <w:rPr>
          <w:rFonts w:asciiTheme="minorEastAsia" w:hAnsiTheme="minorEastAsia" w:cs="ＭＳ ゴシック" w:hint="eastAsia"/>
          <w:sz w:val="22"/>
          <w:lang w:val="x-none"/>
        </w:rPr>
        <w:t>強くな</w:t>
      </w:r>
      <w:r w:rsidR="008C4FC4">
        <w:rPr>
          <w:rFonts w:asciiTheme="minorEastAsia" w:hAnsiTheme="minorEastAsia" w:cs="ＭＳ ゴシック" w:hint="eastAsia"/>
          <w:sz w:val="22"/>
          <w:lang w:val="x-none"/>
        </w:rPr>
        <w:t>り成長していると実感している。</w:t>
      </w:r>
    </w:p>
    <w:p w14:paraId="39809398" w14:textId="77777777" w:rsidR="00600863" w:rsidRDefault="00600863" w:rsidP="0051461C">
      <w:pPr>
        <w:spacing w:before="100" w:beforeAutospacing="1" w:line="0" w:lineRule="atLeast"/>
        <w:ind w:leftChars="100" w:left="210"/>
        <w:contextualSpacing/>
        <w:rPr>
          <w:rFonts w:asciiTheme="minorEastAsia" w:hAnsiTheme="minorEastAsia" w:cs="ＭＳ ゴシック"/>
          <w:sz w:val="22"/>
          <w:lang w:val="x-none"/>
        </w:rPr>
      </w:pPr>
    </w:p>
    <w:p w14:paraId="41214DD7" w14:textId="28925DF1" w:rsidR="008C4FC4" w:rsidRDefault="0013167E" w:rsidP="00CA26D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Pr="0013167E">
        <w:rPr>
          <w:rFonts w:asciiTheme="minorEastAsia" w:hAnsiTheme="minorEastAsia" w:cs="ＭＳ ゴシック" w:hint="eastAsia"/>
          <w:sz w:val="22"/>
          <w:lang w:val="x-none" w:eastAsia="x-none"/>
        </w:rPr>
        <w:t>もじのちいさなおかしやさんでは、</w:t>
      </w:r>
      <w:r w:rsidR="00CA26D9">
        <w:rPr>
          <w:rFonts w:asciiTheme="minorEastAsia" w:hAnsiTheme="minorEastAsia" w:cs="ＭＳ ゴシック" w:hint="eastAsia"/>
          <w:sz w:val="22"/>
          <w:lang w:val="x-none"/>
        </w:rPr>
        <w:t>コロナ禍前に</w:t>
      </w:r>
      <w:r w:rsidR="008C4FC4">
        <w:rPr>
          <w:rFonts w:asciiTheme="minorEastAsia" w:hAnsiTheme="minorEastAsia" w:cs="ＭＳ ゴシック" w:hint="eastAsia"/>
          <w:sz w:val="22"/>
          <w:lang w:val="x-none"/>
        </w:rPr>
        <w:t>各地で開催されていた</w:t>
      </w:r>
      <w:r w:rsidR="0085222A">
        <w:rPr>
          <w:rFonts w:asciiTheme="minorEastAsia" w:hAnsiTheme="minorEastAsia" w:cs="ＭＳ ゴシック" w:hint="eastAsia"/>
          <w:sz w:val="22"/>
          <w:lang w:val="x-none"/>
        </w:rPr>
        <w:t>イベント</w:t>
      </w:r>
      <w:r w:rsidR="008C4FC4">
        <w:rPr>
          <w:rFonts w:asciiTheme="minorEastAsia" w:hAnsiTheme="minorEastAsia" w:cs="ＭＳ ゴシック" w:hint="eastAsia"/>
          <w:sz w:val="22"/>
          <w:lang w:val="x-none"/>
        </w:rPr>
        <w:t>等</w:t>
      </w:r>
      <w:r w:rsidR="00CA26D9">
        <w:rPr>
          <w:rFonts w:asciiTheme="minorEastAsia" w:hAnsiTheme="minorEastAsia" w:cs="ＭＳ ゴシック" w:hint="eastAsia"/>
          <w:sz w:val="22"/>
          <w:lang w:val="x-none"/>
        </w:rPr>
        <w:t>が年度末に少しずつ</w:t>
      </w:r>
      <w:r w:rsidR="008C4FC4">
        <w:rPr>
          <w:rFonts w:asciiTheme="minorEastAsia" w:hAnsiTheme="minorEastAsia" w:cs="ＭＳ ゴシック" w:hint="eastAsia"/>
          <w:sz w:val="22"/>
          <w:lang w:val="x-none"/>
        </w:rPr>
        <w:t>再開の</w:t>
      </w:r>
      <w:r w:rsidR="00CA26D9">
        <w:rPr>
          <w:rFonts w:asciiTheme="minorEastAsia" w:hAnsiTheme="minorEastAsia" w:cs="ＭＳ ゴシック" w:hint="eastAsia"/>
          <w:sz w:val="22"/>
          <w:lang w:val="x-none"/>
        </w:rPr>
        <w:t>方向</w:t>
      </w:r>
      <w:r w:rsidR="008C4FC4">
        <w:rPr>
          <w:rFonts w:asciiTheme="minorEastAsia" w:hAnsiTheme="minorEastAsia" w:cs="ＭＳ ゴシック" w:hint="eastAsia"/>
          <w:sz w:val="22"/>
          <w:lang w:val="x-none"/>
        </w:rPr>
        <w:t>に</w:t>
      </w:r>
      <w:r w:rsidR="00CA26D9">
        <w:rPr>
          <w:rFonts w:asciiTheme="minorEastAsia" w:hAnsiTheme="minorEastAsia" w:cs="ＭＳ ゴシック" w:hint="eastAsia"/>
          <w:sz w:val="22"/>
          <w:lang w:val="x-none"/>
        </w:rPr>
        <w:t>な</w:t>
      </w:r>
      <w:r w:rsidR="008C4FC4">
        <w:rPr>
          <w:rFonts w:asciiTheme="minorEastAsia" w:hAnsiTheme="minorEastAsia" w:cs="ＭＳ ゴシック" w:hint="eastAsia"/>
          <w:sz w:val="22"/>
          <w:lang w:val="x-none"/>
        </w:rPr>
        <w:t>り、参加する回数も少しずつではあるが増加</w:t>
      </w:r>
      <w:r w:rsidR="00CA26D9">
        <w:rPr>
          <w:rFonts w:asciiTheme="minorEastAsia" w:hAnsiTheme="minorEastAsia" w:cs="ＭＳ ゴシック" w:hint="eastAsia"/>
          <w:sz w:val="22"/>
          <w:lang w:val="x-none"/>
        </w:rPr>
        <w:t>傾向にあ</w:t>
      </w:r>
      <w:r w:rsidR="008C4FC4">
        <w:rPr>
          <w:rFonts w:asciiTheme="minorEastAsia" w:hAnsiTheme="minorEastAsia" w:cs="ＭＳ ゴシック" w:hint="eastAsia"/>
          <w:sz w:val="22"/>
          <w:lang w:val="x-none"/>
        </w:rPr>
        <w:t>る。</w:t>
      </w:r>
    </w:p>
    <w:p w14:paraId="55846C13" w14:textId="44C25342" w:rsidR="00433E5E" w:rsidRPr="0013167E" w:rsidRDefault="008C4FC4" w:rsidP="008C4FC4">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まだまだ売り上げもコロナ禍の影響は受けてい</w:t>
      </w:r>
      <w:r w:rsidR="00CA26D9">
        <w:rPr>
          <w:rFonts w:asciiTheme="minorEastAsia" w:hAnsiTheme="minorEastAsia" w:cs="ＭＳ ゴシック" w:hint="eastAsia"/>
          <w:sz w:val="22"/>
          <w:lang w:val="x-none"/>
        </w:rPr>
        <w:t>る</w:t>
      </w:r>
      <w:r>
        <w:rPr>
          <w:rFonts w:asciiTheme="minorEastAsia" w:hAnsiTheme="minorEastAsia" w:cs="ＭＳ ゴシック" w:hint="eastAsia"/>
          <w:sz w:val="22"/>
          <w:lang w:val="x-none"/>
        </w:rPr>
        <w:t>が、もじのちいさなおかしやさんも心機一転新店舗の移転を目指して、改めて</w:t>
      </w:r>
      <w:proofErr w:type="spellStart"/>
      <w:r w:rsidR="0013167E" w:rsidRPr="00382E1F">
        <w:rPr>
          <w:rFonts w:asciiTheme="minorEastAsia" w:hAnsiTheme="minorEastAsia" w:cs="ＭＳ ゴシック" w:hint="eastAsia"/>
          <w:sz w:val="22"/>
          <w:lang w:val="x-none" w:eastAsia="x-none"/>
        </w:rPr>
        <w:t>接客マナーや配膳の練習</w:t>
      </w:r>
      <w:r w:rsidR="00647AF5">
        <w:rPr>
          <w:rFonts w:asciiTheme="minorEastAsia" w:hAnsiTheme="minorEastAsia" w:cs="ＭＳ ゴシック" w:hint="eastAsia"/>
          <w:sz w:val="22"/>
          <w:lang w:val="x-none"/>
        </w:rPr>
        <w:t>を繰り返し行った</w:t>
      </w:r>
      <w:proofErr w:type="spellEnd"/>
      <w:r w:rsidR="00647AF5">
        <w:rPr>
          <w:rFonts w:asciiTheme="minorEastAsia" w:hAnsiTheme="minorEastAsia" w:cs="ＭＳ ゴシック" w:hint="eastAsia"/>
          <w:sz w:val="22"/>
          <w:lang w:val="x-none"/>
        </w:rPr>
        <w:t>。</w:t>
      </w:r>
    </w:p>
    <w:p w14:paraId="42A44DAF" w14:textId="29A13ECE" w:rsidR="00433E5E" w:rsidRDefault="00CA26D9" w:rsidP="0051461C">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新レジスターやオーダー受付等新しい作業も増える為に不安な部分も多々生じていますが、職員と利用者様が一緒になって課題に取り組み克服している。</w:t>
      </w:r>
    </w:p>
    <w:p w14:paraId="591C631E" w14:textId="3113550F"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4DB2EE26" w14:textId="64670F81"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70964899"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5D50348E"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5143F00C"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25E7EDCB"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30E74ED2"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66E9556E"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4F571AC0"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28126CC7" w14:textId="77777777" w:rsidR="00CA26D9" w:rsidRDefault="00CA26D9" w:rsidP="0051461C">
      <w:pPr>
        <w:spacing w:before="100" w:beforeAutospacing="1" w:line="0" w:lineRule="atLeast"/>
        <w:ind w:leftChars="100" w:left="210"/>
        <w:contextualSpacing/>
        <w:rPr>
          <w:rFonts w:asciiTheme="minorEastAsia" w:hAnsiTheme="minorEastAsia" w:cs="ＭＳ ゴシック"/>
          <w:sz w:val="22"/>
          <w:lang w:val="x-none"/>
        </w:rPr>
      </w:pPr>
    </w:p>
    <w:p w14:paraId="60CAB0B0" w14:textId="73CF6C7B"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25FFEF3C" w14:textId="61F74AAE" w:rsidR="00186EDE" w:rsidRDefault="00186EDE" w:rsidP="00186EDE">
      <w:pPr>
        <w:ind w:leftChars="135" w:left="283" w:firstLineChars="100" w:firstLine="210"/>
      </w:pPr>
    </w:p>
    <w:p w14:paraId="66F8D2B8" w14:textId="72B8D10E" w:rsidR="00186EDE" w:rsidRDefault="00186EDE" w:rsidP="00186EDE">
      <w:pPr>
        <w:ind w:leftChars="135" w:left="283" w:firstLineChars="100" w:firstLine="210"/>
      </w:pPr>
    </w:p>
    <w:p w14:paraId="2ECF03A7" w14:textId="77777777" w:rsidR="00FD2B3E" w:rsidRDefault="00FD2B3E" w:rsidP="00186EDE">
      <w:pPr>
        <w:ind w:leftChars="135" w:left="283" w:firstLineChars="100" w:firstLine="210"/>
      </w:pPr>
    </w:p>
    <w:p w14:paraId="3738FBB9" w14:textId="77777777" w:rsidR="00186EDE" w:rsidRDefault="00186EDE" w:rsidP="00186EDE">
      <w:pPr>
        <w:ind w:leftChars="135" w:left="283" w:firstLineChars="100" w:firstLine="210"/>
      </w:pPr>
    </w:p>
    <w:p w14:paraId="48884D24" w14:textId="3738BB17" w:rsidR="00FD2B3E" w:rsidRDefault="00BC39B9" w:rsidP="00FD2B3E">
      <w:pPr>
        <w:ind w:leftChars="100" w:left="210" w:firstLineChars="100" w:firstLine="210"/>
      </w:pPr>
      <w:r>
        <w:rPr>
          <w:rFonts w:hint="eastAsia"/>
        </w:rPr>
        <w:t>みんなの王国では、</w:t>
      </w:r>
      <w:r w:rsidR="00FD2B3E">
        <w:rPr>
          <w:rFonts w:hint="eastAsia"/>
        </w:rPr>
        <w:t>令和４年度は年度途中での管理者変更に伴う新体制の中、新型コロナウイルス感染症の影響による臨時休業だけでなく、台風や積雪による休業も発生し大変厳しい事業所運営となった。</w:t>
      </w:r>
    </w:p>
    <w:p w14:paraId="30042809" w14:textId="62FDB3AB" w:rsidR="00FD2B3E" w:rsidRDefault="00FD2B3E" w:rsidP="00FD2B3E">
      <w:pPr>
        <w:ind w:leftChars="100" w:left="210" w:firstLineChars="100" w:firstLine="210"/>
      </w:pPr>
      <w:r>
        <w:rPr>
          <w:rFonts w:hint="eastAsia"/>
        </w:rPr>
        <w:t>１０月に前管理者である里村が下肢の疾病により長期入院となり、治療とリハビリに専念した為、管理者の職を退任した。後任にはサービス管理責任者である大瀧が兼務で就任し業務を引き継いだ。</w:t>
      </w:r>
    </w:p>
    <w:p w14:paraId="2A809F76" w14:textId="39995414" w:rsidR="00FD2B3E" w:rsidRDefault="00FD2B3E" w:rsidP="00FD2B3E">
      <w:pPr>
        <w:ind w:leftChars="100" w:left="210" w:firstLineChars="100" w:firstLine="210"/>
      </w:pPr>
      <w:r>
        <w:rPr>
          <w:rFonts w:hint="eastAsia"/>
        </w:rPr>
        <w:t>そんな状況下でも、毎年恒例となった北九州市障害者芸術祭に作品を出品し、今回も２名の受賞者を出した。東部障害者福祉会館の館長からも、「どのように作品を制作されているのですか？」と問われるほど今回の作品も素晴らしい出来栄えだった。利用者様の達成感と毎年の制作意欲が更に高まっている。</w:t>
      </w:r>
    </w:p>
    <w:p w14:paraId="23724291" w14:textId="4D60C62C" w:rsidR="00FD2B3E" w:rsidRDefault="00FD2B3E" w:rsidP="00FD2B3E">
      <w:pPr>
        <w:ind w:leftChars="100" w:left="210" w:firstLineChars="100" w:firstLine="210"/>
      </w:pPr>
      <w:r>
        <w:rPr>
          <w:rFonts w:hint="eastAsia"/>
        </w:rPr>
        <w:t>新体制の構築中でもあった為に令和４年度は無理に新たな取組み等は行わず、安全第一を掲げて事故が無いように通常通りの事業所運営を行った。それに反して新規の利用者様は増えている。これまでの信頼から得られたものであると確信している。また職員間では自発的に勉強会を実施する等、新たな知識や技術を身に付ける者も出てきた。各々が課題を見つけ前向きに取り組む結果となり明るい方向へ前進した。</w:t>
      </w:r>
    </w:p>
    <w:p w14:paraId="71708033" w14:textId="57923E23" w:rsidR="00FD2B3E" w:rsidRDefault="00FD2B3E" w:rsidP="00FD2B3E">
      <w:pPr>
        <w:ind w:leftChars="100" w:left="210" w:firstLineChars="100" w:firstLine="210"/>
      </w:pPr>
      <w:r>
        <w:rPr>
          <w:rFonts w:hint="eastAsia"/>
        </w:rPr>
        <w:t>事業所の体制が大きく変わる中、事故も無く事業所運営が出来たのは、新管理者の下で職員が一丸となって頑張った成果と成長の証しであると感じている。</w:t>
      </w:r>
    </w:p>
    <w:p w14:paraId="03F32855" w14:textId="77777777" w:rsidR="00FD2B3E" w:rsidRDefault="00FD2B3E" w:rsidP="00FD2B3E"/>
    <w:p w14:paraId="056D0D26" w14:textId="439E11C4" w:rsidR="00183BF2" w:rsidRPr="00FD2B3E" w:rsidRDefault="00183BF2" w:rsidP="0051461C">
      <w:pPr>
        <w:spacing w:before="100" w:beforeAutospacing="1" w:line="0" w:lineRule="atLeast"/>
        <w:ind w:leftChars="100" w:left="210"/>
        <w:contextualSpacing/>
        <w:rPr>
          <w:rFonts w:asciiTheme="minorEastAsia" w:hAnsiTheme="minorEastAsia" w:cs="ＭＳ ゴシック"/>
          <w:sz w:val="22"/>
        </w:rPr>
      </w:pPr>
    </w:p>
    <w:p w14:paraId="221C776D" w14:textId="77777777" w:rsidR="00183BF2" w:rsidRDefault="00183BF2" w:rsidP="0051461C">
      <w:pPr>
        <w:spacing w:before="100" w:beforeAutospacing="1" w:line="0" w:lineRule="atLeast"/>
        <w:ind w:leftChars="100" w:left="210"/>
        <w:contextualSpacing/>
        <w:rPr>
          <w:rFonts w:asciiTheme="minorEastAsia" w:hAnsiTheme="minorEastAsia" w:cs="ＭＳ ゴシック"/>
          <w:sz w:val="22"/>
          <w:lang w:val="x-none"/>
        </w:rPr>
      </w:pPr>
    </w:p>
    <w:p w14:paraId="1B180E90"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4F3767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B139583"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95B688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2C4F34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28B4EF03"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0421D3B"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36843CA" w14:textId="5AB8ED58" w:rsid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76030AD"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65D7DB5"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3D91A6F0"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1A55923"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9C05939"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30658AB"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F943B69"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33EE9A59"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28A63BD8"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499B08B"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289D083D"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A7F3E64"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CE2C741"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75C0154"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6A8229CB"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37485A61"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A632F8D"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67A06680"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D5B090B"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9347EEF" w14:textId="77777777" w:rsidR="00FD2B3E" w:rsidRDefault="00FD2B3E"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37631DF" w14:textId="6863F6E0"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E02D86C" w14:textId="2E359A67"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9711BDC" w14:textId="6346BAD6"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0269BA4" w14:textId="142DC8B5"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7E63B7B" w14:textId="77777777" w:rsidR="00AC1AD5" w:rsidRPr="00992EB1" w:rsidRDefault="00AC1AD5" w:rsidP="00DD3BE7">
      <w:pPr>
        <w:ind w:left="220" w:hangingChars="100" w:hanging="220"/>
        <w:rPr>
          <w:rFonts w:ascii="ＭＳ 明朝" w:eastAsia="ＭＳ 明朝" w:hAnsi="ＭＳ 明朝" w:cs="ＭＳ ゴシック"/>
          <w:sz w:val="22"/>
          <w:highlight w:val="yellow"/>
          <w:lang w:val="x-none"/>
        </w:rPr>
      </w:pPr>
    </w:p>
    <w:p w14:paraId="55EFCD02" w14:textId="77777777" w:rsidR="00E33724" w:rsidRPr="002A7CF6" w:rsidRDefault="00E33724" w:rsidP="00E33724">
      <w:pPr>
        <w:rPr>
          <w:rFonts w:ascii="ＭＳ 明朝" w:eastAsia="ＭＳ 明朝" w:hAnsi="ＭＳ 明朝" w:cs="ＭＳ ゴシック"/>
          <w:sz w:val="22"/>
          <w:lang w:val="x-none" w:eastAsia="x-none"/>
        </w:rPr>
      </w:pPr>
      <w:r w:rsidRPr="002A7CF6">
        <w:rPr>
          <w:rFonts w:ascii="ＭＳ 明朝" w:eastAsia="ＭＳ 明朝" w:hAnsi="ＭＳ 明朝" w:cs="ＭＳ ゴシック" w:hint="eastAsia"/>
          <w:sz w:val="22"/>
          <w:lang w:val="x-none" w:eastAsia="x-none"/>
        </w:rPr>
        <w:t xml:space="preserve">２　</w:t>
      </w:r>
      <w:proofErr w:type="spellStart"/>
      <w:r w:rsidRPr="002A7CF6">
        <w:rPr>
          <w:rFonts w:ascii="ＭＳ 明朝" w:eastAsia="ＭＳ 明朝" w:hAnsi="ＭＳ 明朝" w:cs="ＭＳ ゴシック" w:hint="eastAsia"/>
          <w:sz w:val="22"/>
          <w:lang w:val="x-none" w:eastAsia="x-none"/>
        </w:rPr>
        <w:t>事業の実施に関する事項</w:t>
      </w:r>
      <w:proofErr w:type="spellEnd"/>
    </w:p>
    <w:p w14:paraId="6B98991F" w14:textId="77777777" w:rsidR="00E33724" w:rsidRPr="002A7CF6"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2A7CF6">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992EB1" w14:paraId="1EF91DE4" w14:textId="77777777" w:rsidTr="002A7CF6">
        <w:trPr>
          <w:trHeight w:val="985"/>
        </w:trPr>
        <w:tc>
          <w:tcPr>
            <w:tcW w:w="1526" w:type="dxa"/>
            <w:vAlign w:val="center"/>
          </w:tcPr>
          <w:p w14:paraId="58371A7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843" w:type="dxa"/>
            <w:vAlign w:val="center"/>
          </w:tcPr>
          <w:p w14:paraId="54FF5020"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559" w:type="dxa"/>
            <w:vAlign w:val="center"/>
          </w:tcPr>
          <w:p w14:paraId="61B1AFFE"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実施日時</w:t>
            </w:r>
          </w:p>
        </w:tc>
        <w:tc>
          <w:tcPr>
            <w:tcW w:w="850" w:type="dxa"/>
            <w:vAlign w:val="center"/>
          </w:tcPr>
          <w:p w14:paraId="78B99157"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1" w:type="dxa"/>
            <w:vAlign w:val="center"/>
          </w:tcPr>
          <w:p w14:paraId="0209B04B"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従事者の人数</w:t>
            </w:r>
          </w:p>
        </w:tc>
        <w:tc>
          <w:tcPr>
            <w:tcW w:w="1276" w:type="dxa"/>
            <w:vAlign w:val="center"/>
          </w:tcPr>
          <w:p w14:paraId="48BCE01F" w14:textId="77777777" w:rsidR="00E33724" w:rsidRPr="002A7CF6" w:rsidRDefault="00E33724" w:rsidP="009230E1">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受益対象者範囲及び人数</w:t>
            </w:r>
          </w:p>
        </w:tc>
        <w:tc>
          <w:tcPr>
            <w:tcW w:w="1417" w:type="dxa"/>
            <w:vAlign w:val="center"/>
          </w:tcPr>
          <w:p w14:paraId="10EEEBEB"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事業費の金額</w:t>
            </w:r>
          </w:p>
          <w:p w14:paraId="38DD5B02"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（千円）</w:t>
            </w:r>
          </w:p>
        </w:tc>
      </w:tr>
      <w:tr w:rsidR="00E33724" w:rsidRPr="00D0629E" w14:paraId="39CA5C7F" w14:textId="77777777" w:rsidTr="002A7CF6">
        <w:trPr>
          <w:trHeight w:val="1124"/>
        </w:trPr>
        <w:tc>
          <w:tcPr>
            <w:tcW w:w="1526" w:type="dxa"/>
            <w:vMerge w:val="restart"/>
            <w:vAlign w:val="center"/>
          </w:tcPr>
          <w:p w14:paraId="55FC7637"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①障害者総合支援法に基づく障害福祉サービス事業</w:t>
            </w:r>
          </w:p>
        </w:tc>
        <w:tc>
          <w:tcPr>
            <w:tcW w:w="1843" w:type="dxa"/>
          </w:tcPr>
          <w:p w14:paraId="514FF34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就労継続支援Ｂ型事業</w:t>
            </w:r>
          </w:p>
        </w:tc>
        <w:tc>
          <w:tcPr>
            <w:tcW w:w="1559" w:type="dxa"/>
            <w:vAlign w:val="center"/>
          </w:tcPr>
          <w:p w14:paraId="03348F5D"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126C887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68BC71CF" w14:textId="4CF960FA" w:rsidR="00E33724" w:rsidRPr="002A7CF6" w:rsidRDefault="002A7CF6" w:rsidP="009230E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2A7CF6">
              <w:rPr>
                <w:rFonts w:ascii="ＭＳ 明朝" w:eastAsia="ＭＳ 明朝" w:hAnsi="ＭＳ 明朝" w:cs="ＭＳ ゴシック" w:hint="eastAsia"/>
                <w:szCs w:val="21"/>
              </w:rPr>
              <w:t>人</w:t>
            </w:r>
          </w:p>
        </w:tc>
        <w:tc>
          <w:tcPr>
            <w:tcW w:w="1276" w:type="dxa"/>
            <w:vAlign w:val="center"/>
          </w:tcPr>
          <w:p w14:paraId="2066F99A" w14:textId="77777777" w:rsidR="00E33724" w:rsidRPr="002A7CF6" w:rsidRDefault="00E33724" w:rsidP="008373F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298255E6" w14:textId="2532E7D6" w:rsidR="00E33724" w:rsidRPr="002A7CF6" w:rsidRDefault="00776768" w:rsidP="008373F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4</w:t>
            </w:r>
            <w:r w:rsidR="008373F1">
              <w:rPr>
                <w:rFonts w:ascii="ＭＳ 明朝" w:eastAsia="ＭＳ 明朝" w:hAnsi="ＭＳ 明朝" w:cs="ＭＳ ゴシック" w:hint="eastAsia"/>
                <w:szCs w:val="21"/>
              </w:rPr>
              <w:t>5</w:t>
            </w:r>
            <w:r w:rsidR="00E33724" w:rsidRPr="002A7CF6">
              <w:rPr>
                <w:rFonts w:ascii="ＭＳ 明朝" w:eastAsia="ＭＳ 明朝" w:hAnsi="ＭＳ 明朝" w:cs="ＭＳ ゴシック" w:hint="eastAsia"/>
                <w:szCs w:val="21"/>
              </w:rPr>
              <w:t>人</w:t>
            </w:r>
          </w:p>
        </w:tc>
        <w:tc>
          <w:tcPr>
            <w:tcW w:w="1417" w:type="dxa"/>
            <w:vAlign w:val="center"/>
          </w:tcPr>
          <w:p w14:paraId="082620F0" w14:textId="7427771A"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8373F1">
              <w:rPr>
                <w:rFonts w:ascii="ＭＳ 明朝" w:eastAsia="ＭＳ 明朝" w:hAnsi="ＭＳ 明朝" w:cs="ＭＳ ゴシック" w:hint="eastAsia"/>
                <w:szCs w:val="21"/>
              </w:rPr>
              <w:t>67,</w:t>
            </w:r>
            <w:r w:rsidR="0046059E">
              <w:rPr>
                <w:rFonts w:ascii="ＭＳ 明朝" w:eastAsia="ＭＳ 明朝" w:hAnsi="ＭＳ 明朝" w:cs="ＭＳ ゴシック" w:hint="eastAsia"/>
                <w:szCs w:val="21"/>
              </w:rPr>
              <w:t>775</w:t>
            </w:r>
          </w:p>
        </w:tc>
      </w:tr>
      <w:tr w:rsidR="00E33724" w:rsidRPr="00D0629E" w14:paraId="675FD2D4" w14:textId="77777777" w:rsidTr="002A7CF6">
        <w:trPr>
          <w:trHeight w:val="1126"/>
        </w:trPr>
        <w:tc>
          <w:tcPr>
            <w:tcW w:w="1526" w:type="dxa"/>
            <w:vMerge/>
            <w:vAlign w:val="center"/>
          </w:tcPr>
          <w:p w14:paraId="234B4EA7" w14:textId="77777777" w:rsidR="00E33724" w:rsidRPr="002A7CF6" w:rsidRDefault="00E33724" w:rsidP="009230E1">
            <w:pPr>
              <w:rPr>
                <w:rFonts w:ascii="ＭＳ 明朝" w:eastAsia="ＭＳ 明朝" w:hAnsi="ＭＳ 明朝" w:cs="ＭＳ ゴシック"/>
                <w:szCs w:val="21"/>
              </w:rPr>
            </w:pPr>
          </w:p>
        </w:tc>
        <w:tc>
          <w:tcPr>
            <w:tcW w:w="1843" w:type="dxa"/>
          </w:tcPr>
          <w:p w14:paraId="1B15205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生活介護事業</w:t>
            </w:r>
          </w:p>
        </w:tc>
        <w:tc>
          <w:tcPr>
            <w:tcW w:w="1559" w:type="dxa"/>
            <w:vAlign w:val="center"/>
          </w:tcPr>
          <w:p w14:paraId="1486112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764DE34E"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2516201F" w14:textId="7BFBAC76" w:rsidR="00E33724" w:rsidRPr="002A7CF6" w:rsidRDefault="00135FC1"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1</w:t>
            </w:r>
            <w:r w:rsidR="008373F1">
              <w:rPr>
                <w:rFonts w:ascii="ＭＳ 明朝" w:eastAsia="ＭＳ 明朝" w:hAnsi="ＭＳ 明朝" w:cs="ＭＳ ゴシック" w:hint="eastAsia"/>
                <w:szCs w:val="21"/>
              </w:rPr>
              <w:t>4</w:t>
            </w:r>
            <w:r w:rsidR="00E33724" w:rsidRPr="002A7CF6">
              <w:rPr>
                <w:rFonts w:ascii="ＭＳ 明朝" w:eastAsia="ＭＳ 明朝" w:hAnsi="ＭＳ 明朝" w:cs="ＭＳ ゴシック" w:hint="eastAsia"/>
                <w:szCs w:val="21"/>
              </w:rPr>
              <w:t>人</w:t>
            </w:r>
          </w:p>
        </w:tc>
        <w:tc>
          <w:tcPr>
            <w:tcW w:w="1276" w:type="dxa"/>
            <w:vAlign w:val="center"/>
          </w:tcPr>
          <w:p w14:paraId="5CDB179B" w14:textId="77777777" w:rsidR="00E33724" w:rsidRPr="002A7CF6" w:rsidRDefault="00E33724" w:rsidP="008373F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5C25870C" w14:textId="6BA5AC4F" w:rsidR="00E33724" w:rsidRPr="002A7CF6" w:rsidRDefault="00776768" w:rsidP="008373F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3</w:t>
            </w:r>
            <w:r w:rsidR="00971329" w:rsidRPr="002A7CF6">
              <w:rPr>
                <w:rFonts w:ascii="ＭＳ 明朝" w:eastAsia="ＭＳ 明朝" w:hAnsi="ＭＳ 明朝" w:cs="ＭＳ ゴシック" w:hint="eastAsia"/>
                <w:szCs w:val="21"/>
              </w:rPr>
              <w:t>0</w:t>
            </w:r>
            <w:r w:rsidR="00E33724" w:rsidRPr="002A7CF6">
              <w:rPr>
                <w:rFonts w:ascii="ＭＳ 明朝" w:eastAsia="ＭＳ 明朝" w:hAnsi="ＭＳ 明朝" w:cs="ＭＳ ゴシック" w:hint="eastAsia"/>
                <w:szCs w:val="21"/>
              </w:rPr>
              <w:t>人</w:t>
            </w:r>
          </w:p>
        </w:tc>
        <w:tc>
          <w:tcPr>
            <w:tcW w:w="1417" w:type="dxa"/>
            <w:vAlign w:val="center"/>
          </w:tcPr>
          <w:p w14:paraId="26BACD39" w14:textId="642E624C"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8373F1">
              <w:rPr>
                <w:rFonts w:ascii="ＭＳ 明朝" w:eastAsia="ＭＳ 明朝" w:hAnsi="ＭＳ 明朝" w:cs="ＭＳ ゴシック" w:hint="eastAsia"/>
                <w:szCs w:val="21"/>
              </w:rPr>
              <w:t>71,04</w:t>
            </w:r>
            <w:r w:rsidR="0046059E">
              <w:rPr>
                <w:rFonts w:ascii="ＭＳ 明朝" w:eastAsia="ＭＳ 明朝" w:hAnsi="ＭＳ 明朝" w:cs="ＭＳ ゴシック" w:hint="eastAsia"/>
                <w:szCs w:val="21"/>
              </w:rPr>
              <w:t>6</w:t>
            </w:r>
          </w:p>
        </w:tc>
      </w:tr>
      <w:tr w:rsidR="00E33724" w:rsidRPr="00D0629E" w14:paraId="6901BA41" w14:textId="77777777" w:rsidTr="002A7CF6">
        <w:trPr>
          <w:trHeight w:val="990"/>
        </w:trPr>
        <w:tc>
          <w:tcPr>
            <w:tcW w:w="1526" w:type="dxa"/>
            <w:vMerge/>
            <w:vAlign w:val="center"/>
          </w:tcPr>
          <w:p w14:paraId="62280806" w14:textId="77777777" w:rsidR="00E33724" w:rsidRPr="002A7CF6" w:rsidRDefault="00E33724" w:rsidP="009230E1">
            <w:pPr>
              <w:rPr>
                <w:rFonts w:ascii="ＭＳ 明朝" w:eastAsia="ＭＳ 明朝" w:hAnsi="ＭＳ 明朝" w:cs="ＭＳ ゴシック"/>
                <w:szCs w:val="21"/>
              </w:rPr>
            </w:pPr>
          </w:p>
        </w:tc>
        <w:tc>
          <w:tcPr>
            <w:tcW w:w="1843" w:type="dxa"/>
          </w:tcPr>
          <w:p w14:paraId="34C8B56F"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授産委託作業、授産品販売</w:t>
            </w:r>
          </w:p>
          <w:p w14:paraId="12E5225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7B63343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27D77FF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115614E8"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２人</w:t>
            </w:r>
          </w:p>
        </w:tc>
        <w:tc>
          <w:tcPr>
            <w:tcW w:w="1276" w:type="dxa"/>
            <w:tcBorders>
              <w:bottom w:val="single" w:sz="4" w:space="0" w:color="auto"/>
            </w:tcBorders>
            <w:vAlign w:val="center"/>
          </w:tcPr>
          <w:p w14:paraId="2E6CD5C2" w14:textId="77777777" w:rsidR="00E33724" w:rsidRPr="00D0629E" w:rsidRDefault="00E33724" w:rsidP="009230E1">
            <w:pPr>
              <w:rPr>
                <w:rFonts w:ascii="ＭＳ 明朝" w:eastAsia="ＭＳ 明朝" w:hAnsi="ＭＳ 明朝" w:cs="ＭＳ ゴシック"/>
                <w:szCs w:val="21"/>
              </w:rPr>
            </w:pPr>
            <w:r w:rsidRPr="00D0629E">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0514646" w14:textId="65F83BEE"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8373F1">
              <w:rPr>
                <w:rFonts w:ascii="ＭＳ 明朝" w:eastAsia="ＭＳ 明朝" w:hAnsi="ＭＳ 明朝" w:cs="ＭＳ ゴシック" w:hint="eastAsia"/>
                <w:szCs w:val="21"/>
              </w:rPr>
              <w:t>11,</w:t>
            </w:r>
            <w:r w:rsidR="0046059E">
              <w:rPr>
                <w:rFonts w:ascii="ＭＳ 明朝" w:eastAsia="ＭＳ 明朝" w:hAnsi="ＭＳ 明朝" w:cs="ＭＳ ゴシック" w:hint="eastAsia"/>
                <w:szCs w:val="21"/>
              </w:rPr>
              <w:t>541</w:t>
            </w:r>
          </w:p>
        </w:tc>
      </w:tr>
      <w:tr w:rsidR="002A7CF6" w:rsidRPr="002A7CF6" w14:paraId="7AF0F567" w14:textId="77777777" w:rsidTr="002A7CF6">
        <w:trPr>
          <w:trHeight w:val="990"/>
        </w:trPr>
        <w:tc>
          <w:tcPr>
            <w:tcW w:w="1526" w:type="dxa"/>
            <w:vAlign w:val="center"/>
          </w:tcPr>
          <w:p w14:paraId="50E7457E" w14:textId="77777777" w:rsidR="009230E1" w:rsidRPr="009230E1" w:rsidRDefault="009230E1" w:rsidP="009230E1">
            <w:pPr>
              <w:rPr>
                <w:rFonts w:ascii="ＭＳ 明朝" w:eastAsia="ＭＳ 明朝" w:hAnsi="ＭＳ 明朝" w:cs="ＭＳ ゴシック"/>
                <w:szCs w:val="21"/>
              </w:rPr>
            </w:pPr>
            <w:bookmarkStart w:id="0" w:name="_Hlk38612796"/>
            <w:r w:rsidRPr="009230E1">
              <w:rPr>
                <w:rFonts w:ascii="ＭＳ 明朝" w:eastAsia="ＭＳ 明朝" w:hAnsi="ＭＳ 明朝" w:cs="ＭＳ ゴシック" w:hint="eastAsia"/>
                <w:szCs w:val="21"/>
              </w:rPr>
              <w:t>②</w:t>
            </w:r>
            <w:r w:rsidRPr="009230E1">
              <w:rPr>
                <w:rFonts w:ascii="ＭＳ 明朝" w:eastAsia="ＭＳ 明朝" w:hAnsi="ＭＳ 明朝" w:cs="ＭＳ ゴシック" w:hint="eastAsia"/>
                <w:szCs w:val="21"/>
                <w:lang w:val="x-none"/>
              </w:rPr>
              <w:t>障害者総合支援法に基づく一般相談支援事業および特定相談支援事業</w:t>
            </w:r>
          </w:p>
        </w:tc>
        <w:tc>
          <w:tcPr>
            <w:tcW w:w="1843" w:type="dxa"/>
          </w:tcPr>
          <w:p w14:paraId="5361DD05" w14:textId="51AD60C7"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009230E1" w:rsidRPr="009230E1">
              <w:rPr>
                <w:rFonts w:ascii="ＭＳ 明朝" w:eastAsia="ＭＳ 明朝" w:hAnsi="ＭＳ 明朝" w:cs="ＭＳ ゴシック" w:hint="eastAsia"/>
                <w:szCs w:val="21"/>
                <w:lang w:val="x-none"/>
              </w:rPr>
              <w:t>なし</w:t>
            </w:r>
          </w:p>
        </w:tc>
        <w:tc>
          <w:tcPr>
            <w:tcW w:w="1559" w:type="dxa"/>
            <w:tcBorders>
              <w:bottom w:val="single" w:sz="4" w:space="0" w:color="auto"/>
              <w:tr2bl w:val="single" w:sz="4" w:space="0" w:color="auto"/>
            </w:tcBorders>
          </w:tcPr>
          <w:p w14:paraId="6C68F862" w14:textId="77777777" w:rsidR="009230E1" w:rsidRPr="009230E1" w:rsidRDefault="009230E1" w:rsidP="009230E1">
            <w:pPr>
              <w:rPr>
                <w:rFonts w:ascii="ＭＳ 明朝" w:eastAsia="ＭＳ 明朝" w:hAnsi="ＭＳ 明朝" w:cs="ＭＳ ゴシック"/>
                <w:szCs w:val="21"/>
              </w:rPr>
            </w:pPr>
          </w:p>
        </w:tc>
        <w:tc>
          <w:tcPr>
            <w:tcW w:w="850" w:type="dxa"/>
            <w:tcBorders>
              <w:bottom w:val="single" w:sz="4" w:space="0" w:color="auto"/>
              <w:tr2bl w:val="single" w:sz="4" w:space="0" w:color="auto"/>
            </w:tcBorders>
          </w:tcPr>
          <w:p w14:paraId="120DB334" w14:textId="77777777" w:rsidR="009230E1" w:rsidRPr="009230E1" w:rsidRDefault="009230E1" w:rsidP="009230E1">
            <w:pPr>
              <w:rPr>
                <w:rFonts w:ascii="ＭＳ 明朝" w:eastAsia="ＭＳ 明朝" w:hAnsi="ＭＳ 明朝" w:cs="ＭＳ ゴシック"/>
                <w:szCs w:val="21"/>
              </w:rPr>
            </w:pPr>
          </w:p>
        </w:tc>
        <w:tc>
          <w:tcPr>
            <w:tcW w:w="851" w:type="dxa"/>
            <w:tcBorders>
              <w:bottom w:val="single" w:sz="4" w:space="0" w:color="auto"/>
              <w:tr2bl w:val="single" w:sz="4" w:space="0" w:color="auto"/>
            </w:tcBorders>
          </w:tcPr>
          <w:p w14:paraId="32A07F13" w14:textId="77777777" w:rsidR="009230E1" w:rsidRPr="009230E1" w:rsidRDefault="009230E1" w:rsidP="009230E1">
            <w:pPr>
              <w:rPr>
                <w:rFonts w:ascii="ＭＳ 明朝" w:eastAsia="ＭＳ 明朝" w:hAnsi="ＭＳ 明朝" w:cs="ＭＳ ゴシック"/>
                <w:szCs w:val="21"/>
              </w:rPr>
            </w:pPr>
          </w:p>
        </w:tc>
        <w:tc>
          <w:tcPr>
            <w:tcW w:w="1276" w:type="dxa"/>
            <w:tcBorders>
              <w:bottom w:val="single" w:sz="4" w:space="0" w:color="auto"/>
              <w:tr2bl w:val="single" w:sz="4" w:space="0" w:color="auto"/>
            </w:tcBorders>
          </w:tcPr>
          <w:p w14:paraId="5237C3AF" w14:textId="77777777" w:rsidR="009230E1" w:rsidRPr="009230E1" w:rsidRDefault="009230E1" w:rsidP="009230E1">
            <w:pPr>
              <w:rPr>
                <w:rFonts w:ascii="ＭＳ 明朝" w:eastAsia="ＭＳ 明朝" w:hAnsi="ＭＳ 明朝" w:cs="ＭＳ ゴシック"/>
                <w:szCs w:val="21"/>
              </w:rPr>
            </w:pPr>
          </w:p>
        </w:tc>
        <w:tc>
          <w:tcPr>
            <w:tcW w:w="1417" w:type="dxa"/>
            <w:tcBorders>
              <w:bottom w:val="single" w:sz="4" w:space="0" w:color="auto"/>
              <w:tr2bl w:val="single" w:sz="4" w:space="0" w:color="auto"/>
            </w:tcBorders>
          </w:tcPr>
          <w:p w14:paraId="405AEADD" w14:textId="77777777" w:rsidR="009230E1" w:rsidRPr="009230E1" w:rsidRDefault="009230E1" w:rsidP="009230E1">
            <w:pPr>
              <w:rPr>
                <w:rFonts w:ascii="ＭＳ 明朝" w:eastAsia="ＭＳ 明朝" w:hAnsi="ＭＳ 明朝" w:cs="ＭＳ ゴシック"/>
                <w:szCs w:val="21"/>
              </w:rPr>
            </w:pPr>
          </w:p>
        </w:tc>
      </w:tr>
      <w:tr w:rsidR="002A7CF6" w:rsidRPr="002A7CF6" w14:paraId="63FE254F" w14:textId="77777777" w:rsidTr="002A7CF6">
        <w:trPr>
          <w:trHeight w:val="990"/>
        </w:trPr>
        <w:tc>
          <w:tcPr>
            <w:tcW w:w="1526" w:type="dxa"/>
            <w:vAlign w:val="center"/>
          </w:tcPr>
          <w:p w14:paraId="09035773"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③</w:t>
            </w:r>
            <w:r w:rsidRPr="009230E1">
              <w:rPr>
                <w:rFonts w:ascii="ＭＳ 明朝" w:eastAsia="ＭＳ 明朝" w:hAnsi="ＭＳ 明朝" w:cs="ＭＳ ゴシック" w:hint="eastAsia"/>
                <w:szCs w:val="21"/>
                <w:lang w:val="x-none"/>
              </w:rPr>
              <w:t>障害者総合支援法に基づく地域生活支援事業</w:t>
            </w:r>
          </w:p>
        </w:tc>
        <w:tc>
          <w:tcPr>
            <w:tcW w:w="1843" w:type="dxa"/>
          </w:tcPr>
          <w:p w14:paraId="603E80F6" w14:textId="32ECE7BB"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58E64152"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1464CC78"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7A04DDB9"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27BB0303"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4C6F46DB" w14:textId="77777777" w:rsidR="009230E1" w:rsidRPr="009230E1" w:rsidRDefault="009230E1" w:rsidP="009230E1">
            <w:pPr>
              <w:rPr>
                <w:rFonts w:ascii="ＭＳ 明朝" w:eastAsia="ＭＳ 明朝" w:hAnsi="ＭＳ 明朝" w:cs="ＭＳ ゴシック"/>
                <w:szCs w:val="21"/>
              </w:rPr>
            </w:pPr>
          </w:p>
        </w:tc>
      </w:tr>
      <w:tr w:rsidR="002A7CF6" w:rsidRPr="002A7CF6" w14:paraId="066F876E" w14:textId="77777777" w:rsidTr="002A7CF6">
        <w:trPr>
          <w:trHeight w:val="990"/>
        </w:trPr>
        <w:tc>
          <w:tcPr>
            <w:tcW w:w="1526" w:type="dxa"/>
            <w:vAlign w:val="center"/>
          </w:tcPr>
          <w:p w14:paraId="27EA3B2A"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④障害者の福祉向上のための啓発及び情報提供事業</w:t>
            </w:r>
          </w:p>
        </w:tc>
        <w:tc>
          <w:tcPr>
            <w:tcW w:w="1843" w:type="dxa"/>
          </w:tcPr>
          <w:p w14:paraId="5FEC9093" w14:textId="189CC256"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11733AD6"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0CA4D8A5"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2B17EE8F"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5027BBC4"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1F5B238C" w14:textId="77777777" w:rsidR="009230E1" w:rsidRPr="009230E1" w:rsidRDefault="009230E1" w:rsidP="009230E1">
            <w:pPr>
              <w:rPr>
                <w:rFonts w:ascii="ＭＳ 明朝" w:eastAsia="ＭＳ 明朝" w:hAnsi="ＭＳ 明朝" w:cs="ＭＳ ゴシック"/>
                <w:szCs w:val="21"/>
              </w:rPr>
            </w:pPr>
          </w:p>
        </w:tc>
      </w:tr>
      <w:tr w:rsidR="002A7CF6" w:rsidRPr="002A7CF6" w14:paraId="33884BFB" w14:textId="77777777" w:rsidTr="008B3D48">
        <w:trPr>
          <w:trHeight w:val="990"/>
        </w:trPr>
        <w:tc>
          <w:tcPr>
            <w:tcW w:w="1526" w:type="dxa"/>
            <w:vAlign w:val="center"/>
          </w:tcPr>
          <w:p w14:paraId="7FAB4B11" w14:textId="77777777" w:rsidR="002A7CF6" w:rsidRPr="009230E1" w:rsidRDefault="002A7CF6" w:rsidP="002A7CF6">
            <w:pPr>
              <w:rPr>
                <w:rFonts w:ascii="ＭＳ 明朝" w:eastAsia="ＭＳ 明朝" w:hAnsi="ＭＳ 明朝" w:cs="ＭＳ ゴシック"/>
                <w:szCs w:val="21"/>
                <w:lang w:val="x-none"/>
              </w:rPr>
            </w:pPr>
            <w:r w:rsidRPr="009230E1">
              <w:rPr>
                <w:rFonts w:ascii="ＭＳ 明朝" w:eastAsia="ＭＳ 明朝" w:hAnsi="ＭＳ 明朝" w:cs="ＭＳ ゴシック" w:hint="eastAsia"/>
                <w:szCs w:val="21"/>
                <w:lang w:val="x-none"/>
              </w:rPr>
              <w:t>⑤児童福祉法に基づく障害児通所支援事業</w:t>
            </w:r>
          </w:p>
        </w:tc>
        <w:tc>
          <w:tcPr>
            <w:tcW w:w="1843" w:type="dxa"/>
          </w:tcPr>
          <w:p w14:paraId="696BCFA6" w14:textId="35DD0F4A" w:rsidR="002A7CF6" w:rsidRPr="009230E1" w:rsidRDefault="002A7CF6" w:rsidP="002A7CF6">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6809F289" w14:textId="3B25463B" w:rsidR="002A7CF6" w:rsidRPr="009230E1" w:rsidRDefault="002A7CF6" w:rsidP="002A7CF6">
            <w:pPr>
              <w:rPr>
                <w:rFonts w:ascii="ＭＳ 明朝" w:eastAsia="ＭＳ 明朝" w:hAnsi="ＭＳ 明朝" w:cs="ＭＳ ゴシック"/>
                <w:szCs w:val="21"/>
              </w:rPr>
            </w:pPr>
          </w:p>
        </w:tc>
        <w:tc>
          <w:tcPr>
            <w:tcW w:w="850" w:type="dxa"/>
            <w:tcBorders>
              <w:tr2bl w:val="single" w:sz="4" w:space="0" w:color="auto"/>
            </w:tcBorders>
            <w:vAlign w:val="center"/>
          </w:tcPr>
          <w:p w14:paraId="60AA6CCD" w14:textId="20042A11" w:rsidR="002A7CF6" w:rsidRPr="009230E1" w:rsidRDefault="002A7CF6" w:rsidP="002A7CF6">
            <w:pPr>
              <w:rPr>
                <w:rFonts w:ascii="ＭＳ 明朝" w:eastAsia="ＭＳ 明朝" w:hAnsi="ＭＳ 明朝" w:cs="ＭＳ ゴシック"/>
                <w:szCs w:val="21"/>
              </w:rPr>
            </w:pPr>
          </w:p>
        </w:tc>
        <w:tc>
          <w:tcPr>
            <w:tcW w:w="851" w:type="dxa"/>
            <w:tcBorders>
              <w:tr2bl w:val="single" w:sz="4" w:space="0" w:color="auto"/>
            </w:tcBorders>
            <w:vAlign w:val="center"/>
          </w:tcPr>
          <w:p w14:paraId="051CD80E" w14:textId="5ACE7F7A" w:rsidR="002A7CF6" w:rsidRPr="009230E1" w:rsidRDefault="002A7CF6" w:rsidP="002A7CF6">
            <w:pPr>
              <w:rPr>
                <w:rFonts w:ascii="ＭＳ 明朝" w:eastAsia="ＭＳ 明朝" w:hAnsi="ＭＳ 明朝" w:cs="ＭＳ ゴシック"/>
                <w:szCs w:val="21"/>
              </w:rPr>
            </w:pPr>
          </w:p>
        </w:tc>
        <w:tc>
          <w:tcPr>
            <w:tcW w:w="1276" w:type="dxa"/>
            <w:tcBorders>
              <w:tr2bl w:val="single" w:sz="4" w:space="0" w:color="auto"/>
            </w:tcBorders>
          </w:tcPr>
          <w:p w14:paraId="1B355F7A" w14:textId="3EFD5917" w:rsidR="002A7CF6" w:rsidRPr="009230E1" w:rsidRDefault="002A7CF6" w:rsidP="002A7CF6">
            <w:pPr>
              <w:rPr>
                <w:rFonts w:ascii="ＭＳ 明朝" w:eastAsia="ＭＳ 明朝" w:hAnsi="ＭＳ 明朝" w:cs="ＭＳ ゴシック"/>
                <w:szCs w:val="21"/>
              </w:rPr>
            </w:pPr>
          </w:p>
        </w:tc>
        <w:tc>
          <w:tcPr>
            <w:tcW w:w="1417" w:type="dxa"/>
            <w:tcBorders>
              <w:tr2bl w:val="single" w:sz="4" w:space="0" w:color="auto"/>
            </w:tcBorders>
            <w:vAlign w:val="center"/>
          </w:tcPr>
          <w:p w14:paraId="699C7D85" w14:textId="184FA52B" w:rsidR="002A7CF6" w:rsidRPr="009230E1" w:rsidRDefault="002A7CF6" w:rsidP="002A7CF6">
            <w:pPr>
              <w:rPr>
                <w:rFonts w:ascii="ＭＳ 明朝" w:eastAsia="ＭＳ 明朝" w:hAnsi="ＭＳ 明朝" w:cs="ＭＳ ゴシック"/>
                <w:szCs w:val="21"/>
              </w:rPr>
            </w:pPr>
          </w:p>
        </w:tc>
      </w:tr>
      <w:tr w:rsidR="002A7CF6" w:rsidRPr="002A7CF6" w14:paraId="40FCCA34" w14:textId="77777777" w:rsidTr="002A7CF6">
        <w:trPr>
          <w:trHeight w:val="990"/>
        </w:trPr>
        <w:tc>
          <w:tcPr>
            <w:tcW w:w="1526" w:type="dxa"/>
            <w:vAlign w:val="center"/>
          </w:tcPr>
          <w:p w14:paraId="0ED7AEE8"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⑥児童福祉法に基づく障害児相談支援事業</w:t>
            </w:r>
          </w:p>
        </w:tc>
        <w:tc>
          <w:tcPr>
            <w:tcW w:w="1843" w:type="dxa"/>
          </w:tcPr>
          <w:p w14:paraId="035DC224" w14:textId="4E0504FF"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3EED99F9"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3C38B674"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66BC678A"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64DD0C72"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0F336029" w14:textId="77777777" w:rsidR="009230E1" w:rsidRPr="009230E1" w:rsidRDefault="009230E1" w:rsidP="009230E1">
            <w:pPr>
              <w:rPr>
                <w:rFonts w:ascii="ＭＳ 明朝" w:eastAsia="ＭＳ 明朝" w:hAnsi="ＭＳ 明朝" w:cs="ＭＳ ゴシック"/>
                <w:szCs w:val="21"/>
              </w:rPr>
            </w:pPr>
          </w:p>
        </w:tc>
      </w:tr>
      <w:bookmarkEnd w:id="0"/>
    </w:tbl>
    <w:p w14:paraId="7A5456D7" w14:textId="77777777" w:rsidR="00E33724" w:rsidRPr="002A7CF6" w:rsidRDefault="00E33724" w:rsidP="00E33724">
      <w:pPr>
        <w:rPr>
          <w:rFonts w:ascii="ＭＳ 明朝" w:eastAsia="ＭＳ 明朝" w:hAnsi="Courier New" w:cs="Times New Roman"/>
          <w:szCs w:val="21"/>
          <w:lang w:val="x-none"/>
        </w:rPr>
      </w:pPr>
    </w:p>
    <w:p w14:paraId="109474AA" w14:textId="77777777" w:rsidR="00E33724" w:rsidRPr="002A7CF6" w:rsidRDefault="00E33724" w:rsidP="00E33724">
      <w:pPr>
        <w:rPr>
          <w:rFonts w:ascii="ＭＳ 明朝" w:eastAsia="ＭＳ 明朝" w:hAnsi="Courier New" w:cs="Times New Roman"/>
          <w:szCs w:val="21"/>
          <w:lang w:val="x-none"/>
        </w:rPr>
      </w:pPr>
    </w:p>
    <w:p w14:paraId="2A4C494B" w14:textId="77777777" w:rsidR="00E33724" w:rsidRPr="002A7CF6" w:rsidRDefault="00E33724" w:rsidP="00DD3BE7">
      <w:pPr>
        <w:ind w:left="220" w:hangingChars="100" w:hanging="220"/>
        <w:rPr>
          <w:rFonts w:ascii="Century" w:eastAsia="ＭＳ 明朝" w:hAnsi="Century" w:cs="ＭＳ ゴシック"/>
          <w:color w:val="000000"/>
          <w:sz w:val="22"/>
          <w:lang w:val="x-none" w:eastAsia="x-none"/>
        </w:rPr>
      </w:pPr>
      <w:r w:rsidRPr="002A7CF6">
        <w:rPr>
          <w:rFonts w:ascii="Century" w:eastAsia="ＭＳ 明朝" w:hAnsi="Century" w:cs="ＭＳ ゴシック" w:hint="eastAsia"/>
          <w:color w:val="000000"/>
          <w:sz w:val="22"/>
          <w:lang w:val="x-none" w:eastAsia="x-none"/>
        </w:rPr>
        <w:t xml:space="preserve"> (2)</w:t>
      </w:r>
      <w:r w:rsidRPr="002A7CF6">
        <w:rPr>
          <w:rFonts w:ascii="Century" w:eastAsia="ＭＳ 明朝" w:hAnsi="Century" w:cs="ＭＳ ゴシック" w:hint="eastAsia"/>
          <w:color w:val="000000"/>
          <w:sz w:val="22"/>
          <w:lang w:val="x-none" w:eastAsia="x-none"/>
        </w:rPr>
        <w:t xml:space="preserve">　</w:t>
      </w:r>
      <w:proofErr w:type="spellStart"/>
      <w:r w:rsidRPr="002A7CF6">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2A7CF6" w14:paraId="06113ADD" w14:textId="77777777" w:rsidTr="00E438D3">
        <w:trPr>
          <w:trHeight w:val="1139"/>
        </w:trPr>
        <w:tc>
          <w:tcPr>
            <w:tcW w:w="1418" w:type="dxa"/>
            <w:vAlign w:val="center"/>
          </w:tcPr>
          <w:p w14:paraId="4BA48A2D"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701" w:type="dxa"/>
            <w:vAlign w:val="center"/>
          </w:tcPr>
          <w:p w14:paraId="0255C894" w14:textId="77777777" w:rsidR="00E33724" w:rsidRPr="002A7CF6" w:rsidRDefault="00E33724" w:rsidP="00E33724">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FC7C48"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04389793"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0A1B9C7A"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604E9F07" w14:textId="77777777" w:rsidR="00E33724" w:rsidRPr="002A7CF6" w:rsidRDefault="00E33724" w:rsidP="00E33724">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4337BDEA"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支出見込み額</w:t>
            </w:r>
          </w:p>
          <w:p w14:paraId="4C7D82D6"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（千円）</w:t>
            </w:r>
          </w:p>
        </w:tc>
      </w:tr>
      <w:tr w:rsidR="00E33724" w:rsidRPr="00E33724" w14:paraId="5CB15DFE" w14:textId="77777777" w:rsidTr="00E438D3">
        <w:trPr>
          <w:trHeight w:val="914"/>
        </w:trPr>
        <w:tc>
          <w:tcPr>
            <w:tcW w:w="1418" w:type="dxa"/>
            <w:vAlign w:val="center"/>
          </w:tcPr>
          <w:p w14:paraId="5E0BF212" w14:textId="77777777" w:rsidR="00E33724" w:rsidRPr="002A7CF6" w:rsidRDefault="00E33724" w:rsidP="00E33724">
            <w:pP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物品販売事業</w:t>
            </w:r>
          </w:p>
        </w:tc>
        <w:tc>
          <w:tcPr>
            <w:tcW w:w="1701" w:type="dxa"/>
          </w:tcPr>
          <w:p w14:paraId="0B5288D0" w14:textId="77777777" w:rsidR="00E33724" w:rsidRPr="00E33724" w:rsidRDefault="00971329" w:rsidP="00E33724">
            <w:pPr>
              <w:rPr>
                <w:rFonts w:ascii="Century" w:eastAsia="ＭＳ 明朝" w:hAnsi="Century" w:cs="ＭＳ ゴシック"/>
                <w:color w:val="000000"/>
                <w:szCs w:val="21"/>
              </w:rPr>
            </w:pPr>
            <w:r w:rsidRPr="002A7CF6">
              <w:rPr>
                <w:rFonts w:ascii="ＭＳ 明朝" w:eastAsia="ＭＳ 明朝" w:hAnsi="Courier New" w:cs="Times New Roman" w:hint="eastAsia"/>
                <w:szCs w:val="21"/>
                <w:lang w:val="x-none"/>
              </w:rPr>
              <w:t>実施</w:t>
            </w:r>
            <w:proofErr w:type="spellStart"/>
            <w:r w:rsidRPr="002A7CF6">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78575918"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4A01DD23"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448D6573"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F79CF87"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7F1B7DAD" w14:textId="77777777" w:rsidR="00E33724" w:rsidRPr="00E33724" w:rsidRDefault="00E33724" w:rsidP="00E33724">
            <w:pPr>
              <w:jc w:val="right"/>
              <w:rPr>
                <w:rFonts w:ascii="Century" w:eastAsia="ＭＳ 明朝" w:hAnsi="Century" w:cs="ＭＳ ゴシック"/>
                <w:color w:val="000000"/>
                <w:szCs w:val="21"/>
              </w:rPr>
            </w:pPr>
          </w:p>
        </w:tc>
      </w:tr>
    </w:tbl>
    <w:p w14:paraId="1B6FB4C3" w14:textId="77777777" w:rsidR="00E33724" w:rsidRPr="00E33724" w:rsidRDefault="00E33724" w:rsidP="00E33724">
      <w:pPr>
        <w:rPr>
          <w:rFonts w:ascii="ＭＳ 明朝" w:eastAsia="ＭＳ 明朝" w:hAnsi="Courier New" w:cs="Times New Roman"/>
          <w:szCs w:val="21"/>
          <w:lang w:val="x-none" w:eastAsia="x-none"/>
        </w:rPr>
      </w:pPr>
    </w:p>
    <w:p w14:paraId="0574B13E" w14:textId="77777777" w:rsidR="00E33724" w:rsidRPr="00E33724" w:rsidRDefault="00E33724" w:rsidP="00E33724">
      <w:pPr>
        <w:rPr>
          <w:rFonts w:ascii="ＭＳ 明朝" w:eastAsia="ＭＳ 明朝" w:hAnsi="Courier New" w:cs="Times New Roman"/>
          <w:szCs w:val="21"/>
          <w:lang w:val="x-none" w:eastAsia="x-none"/>
        </w:rPr>
      </w:pPr>
    </w:p>
    <w:sectPr w:rsidR="00E33724" w:rsidRPr="00E33724"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E725" w14:textId="77777777" w:rsidR="007813C6" w:rsidRDefault="007813C6" w:rsidP="00CF488B">
      <w:r>
        <w:separator/>
      </w:r>
    </w:p>
  </w:endnote>
  <w:endnote w:type="continuationSeparator" w:id="0">
    <w:p w14:paraId="30246446" w14:textId="77777777" w:rsidR="007813C6" w:rsidRDefault="007813C6"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392F" w14:textId="77777777" w:rsidR="007813C6" w:rsidRDefault="007813C6" w:rsidP="00CF488B">
      <w:r>
        <w:separator/>
      </w:r>
    </w:p>
  </w:footnote>
  <w:footnote w:type="continuationSeparator" w:id="0">
    <w:p w14:paraId="40067CE9" w14:textId="77777777" w:rsidR="007813C6" w:rsidRDefault="007813C6"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128974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562F"/>
    <w:rsid w:val="00010CE9"/>
    <w:rsid w:val="000138D7"/>
    <w:rsid w:val="00014D0A"/>
    <w:rsid w:val="0001562B"/>
    <w:rsid w:val="00030192"/>
    <w:rsid w:val="00036728"/>
    <w:rsid w:val="00040C98"/>
    <w:rsid w:val="00083EA6"/>
    <w:rsid w:val="0009042D"/>
    <w:rsid w:val="000919B2"/>
    <w:rsid w:val="000A7225"/>
    <w:rsid w:val="000B7344"/>
    <w:rsid w:val="000D4276"/>
    <w:rsid w:val="000E16A8"/>
    <w:rsid w:val="000F1418"/>
    <w:rsid w:val="000F1B01"/>
    <w:rsid w:val="00101DE2"/>
    <w:rsid w:val="00117F0B"/>
    <w:rsid w:val="00127843"/>
    <w:rsid w:val="0013167E"/>
    <w:rsid w:val="00135A95"/>
    <w:rsid w:val="00135FC1"/>
    <w:rsid w:val="001436AC"/>
    <w:rsid w:val="00151C6B"/>
    <w:rsid w:val="00155A92"/>
    <w:rsid w:val="00156F80"/>
    <w:rsid w:val="0017037C"/>
    <w:rsid w:val="00183BF2"/>
    <w:rsid w:val="00186EDE"/>
    <w:rsid w:val="001C3E9A"/>
    <w:rsid w:val="001C76B4"/>
    <w:rsid w:val="001F4195"/>
    <w:rsid w:val="00202562"/>
    <w:rsid w:val="00210F85"/>
    <w:rsid w:val="002468CD"/>
    <w:rsid w:val="00247BD3"/>
    <w:rsid w:val="00253402"/>
    <w:rsid w:val="0026798A"/>
    <w:rsid w:val="00267FFA"/>
    <w:rsid w:val="00277C73"/>
    <w:rsid w:val="002905AC"/>
    <w:rsid w:val="002A7CF6"/>
    <w:rsid w:val="002E0C31"/>
    <w:rsid w:val="002F2D14"/>
    <w:rsid w:val="0031177F"/>
    <w:rsid w:val="00382E1F"/>
    <w:rsid w:val="00387A3A"/>
    <w:rsid w:val="003A17D8"/>
    <w:rsid w:val="003C4A53"/>
    <w:rsid w:val="003C6CFD"/>
    <w:rsid w:val="003C6E69"/>
    <w:rsid w:val="003D4615"/>
    <w:rsid w:val="003D74B4"/>
    <w:rsid w:val="003F67EA"/>
    <w:rsid w:val="003F6C30"/>
    <w:rsid w:val="00404FFC"/>
    <w:rsid w:val="00415D8C"/>
    <w:rsid w:val="00422A3A"/>
    <w:rsid w:val="00433E5E"/>
    <w:rsid w:val="0044170E"/>
    <w:rsid w:val="00444A5C"/>
    <w:rsid w:val="0046059E"/>
    <w:rsid w:val="00462AE4"/>
    <w:rsid w:val="00487EF1"/>
    <w:rsid w:val="004B0C78"/>
    <w:rsid w:val="004C2FB0"/>
    <w:rsid w:val="004E67A7"/>
    <w:rsid w:val="0051461C"/>
    <w:rsid w:val="00531599"/>
    <w:rsid w:val="005337CF"/>
    <w:rsid w:val="00547C81"/>
    <w:rsid w:val="005526D5"/>
    <w:rsid w:val="00565C9B"/>
    <w:rsid w:val="00573E1A"/>
    <w:rsid w:val="00582296"/>
    <w:rsid w:val="0059479B"/>
    <w:rsid w:val="00594A6A"/>
    <w:rsid w:val="005B3B12"/>
    <w:rsid w:val="005B495F"/>
    <w:rsid w:val="005D0C78"/>
    <w:rsid w:val="005E09B6"/>
    <w:rsid w:val="00600863"/>
    <w:rsid w:val="0061415D"/>
    <w:rsid w:val="00621611"/>
    <w:rsid w:val="006278C2"/>
    <w:rsid w:val="00647AF5"/>
    <w:rsid w:val="00684703"/>
    <w:rsid w:val="006A17F1"/>
    <w:rsid w:val="006A6F53"/>
    <w:rsid w:val="006B0C82"/>
    <w:rsid w:val="006B153D"/>
    <w:rsid w:val="006C036F"/>
    <w:rsid w:val="006C0A40"/>
    <w:rsid w:val="006F67C5"/>
    <w:rsid w:val="006F7177"/>
    <w:rsid w:val="00712DAD"/>
    <w:rsid w:val="00722C35"/>
    <w:rsid w:val="00751ACC"/>
    <w:rsid w:val="0077321E"/>
    <w:rsid w:val="00776768"/>
    <w:rsid w:val="007813C6"/>
    <w:rsid w:val="007875E0"/>
    <w:rsid w:val="00790FD4"/>
    <w:rsid w:val="00795057"/>
    <w:rsid w:val="007A004C"/>
    <w:rsid w:val="007D26FB"/>
    <w:rsid w:val="007E20EE"/>
    <w:rsid w:val="00804C32"/>
    <w:rsid w:val="00827D97"/>
    <w:rsid w:val="008373F1"/>
    <w:rsid w:val="0085222A"/>
    <w:rsid w:val="008524D0"/>
    <w:rsid w:val="008540B0"/>
    <w:rsid w:val="00866562"/>
    <w:rsid w:val="00875A40"/>
    <w:rsid w:val="00877235"/>
    <w:rsid w:val="00887EEF"/>
    <w:rsid w:val="008B0289"/>
    <w:rsid w:val="008C2905"/>
    <w:rsid w:val="008C2D68"/>
    <w:rsid w:val="008C4FC4"/>
    <w:rsid w:val="008D69FC"/>
    <w:rsid w:val="00900F94"/>
    <w:rsid w:val="009230E1"/>
    <w:rsid w:val="009618F2"/>
    <w:rsid w:val="00971329"/>
    <w:rsid w:val="00992EB1"/>
    <w:rsid w:val="00996992"/>
    <w:rsid w:val="009A1CF8"/>
    <w:rsid w:val="009E127D"/>
    <w:rsid w:val="00A12F77"/>
    <w:rsid w:val="00A22016"/>
    <w:rsid w:val="00A25827"/>
    <w:rsid w:val="00A26C59"/>
    <w:rsid w:val="00A43F50"/>
    <w:rsid w:val="00A45737"/>
    <w:rsid w:val="00A50E72"/>
    <w:rsid w:val="00A5531E"/>
    <w:rsid w:val="00A63F30"/>
    <w:rsid w:val="00A83764"/>
    <w:rsid w:val="00A954D4"/>
    <w:rsid w:val="00AC1AD5"/>
    <w:rsid w:val="00AC591F"/>
    <w:rsid w:val="00AD259F"/>
    <w:rsid w:val="00AD74FF"/>
    <w:rsid w:val="00AE157E"/>
    <w:rsid w:val="00B155F8"/>
    <w:rsid w:val="00B30EF9"/>
    <w:rsid w:val="00B3464B"/>
    <w:rsid w:val="00B67A37"/>
    <w:rsid w:val="00B74093"/>
    <w:rsid w:val="00B86F9D"/>
    <w:rsid w:val="00B87E41"/>
    <w:rsid w:val="00B919C8"/>
    <w:rsid w:val="00BA2B8D"/>
    <w:rsid w:val="00BB2D14"/>
    <w:rsid w:val="00BC39B9"/>
    <w:rsid w:val="00BD0162"/>
    <w:rsid w:val="00BD3CC0"/>
    <w:rsid w:val="00C05D3A"/>
    <w:rsid w:val="00C11941"/>
    <w:rsid w:val="00C34F8D"/>
    <w:rsid w:val="00C4024A"/>
    <w:rsid w:val="00C54E52"/>
    <w:rsid w:val="00C853E3"/>
    <w:rsid w:val="00C97A1D"/>
    <w:rsid w:val="00CA26D9"/>
    <w:rsid w:val="00CB7198"/>
    <w:rsid w:val="00CC5F50"/>
    <w:rsid w:val="00CE724B"/>
    <w:rsid w:val="00CF1C57"/>
    <w:rsid w:val="00CF488B"/>
    <w:rsid w:val="00CF5D4F"/>
    <w:rsid w:val="00D0629E"/>
    <w:rsid w:val="00D1573E"/>
    <w:rsid w:val="00D2460E"/>
    <w:rsid w:val="00D5613D"/>
    <w:rsid w:val="00D62D4A"/>
    <w:rsid w:val="00D66DC5"/>
    <w:rsid w:val="00D70193"/>
    <w:rsid w:val="00D9473E"/>
    <w:rsid w:val="00DA0C8D"/>
    <w:rsid w:val="00DB77E0"/>
    <w:rsid w:val="00DC0299"/>
    <w:rsid w:val="00DD18E1"/>
    <w:rsid w:val="00DD3BE7"/>
    <w:rsid w:val="00DE614B"/>
    <w:rsid w:val="00DF741F"/>
    <w:rsid w:val="00E117CE"/>
    <w:rsid w:val="00E24434"/>
    <w:rsid w:val="00E32E32"/>
    <w:rsid w:val="00E33724"/>
    <w:rsid w:val="00E40092"/>
    <w:rsid w:val="00E438D3"/>
    <w:rsid w:val="00E532D2"/>
    <w:rsid w:val="00E72001"/>
    <w:rsid w:val="00E74F5D"/>
    <w:rsid w:val="00E77A3F"/>
    <w:rsid w:val="00EB231A"/>
    <w:rsid w:val="00EC4EBF"/>
    <w:rsid w:val="00ED1982"/>
    <w:rsid w:val="00ED6608"/>
    <w:rsid w:val="00EE171F"/>
    <w:rsid w:val="00EE6AB1"/>
    <w:rsid w:val="00EF3862"/>
    <w:rsid w:val="00EF77BA"/>
    <w:rsid w:val="00EF795C"/>
    <w:rsid w:val="00F12ADE"/>
    <w:rsid w:val="00F15EFC"/>
    <w:rsid w:val="00F1676B"/>
    <w:rsid w:val="00F172B9"/>
    <w:rsid w:val="00F224F5"/>
    <w:rsid w:val="00F344AB"/>
    <w:rsid w:val="00F3726C"/>
    <w:rsid w:val="00F43633"/>
    <w:rsid w:val="00F57B74"/>
    <w:rsid w:val="00F6120E"/>
    <w:rsid w:val="00F76E64"/>
    <w:rsid w:val="00F8056C"/>
    <w:rsid w:val="00FB0B68"/>
    <w:rsid w:val="00FB5671"/>
    <w:rsid w:val="00FD2B3E"/>
    <w:rsid w:val="00FE085E"/>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2971</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和也 中西</cp:lastModifiedBy>
  <cp:revision>88</cp:revision>
  <cp:lastPrinted>2023-05-28T10:01:00Z</cp:lastPrinted>
  <dcterms:created xsi:type="dcterms:W3CDTF">2018-04-16T01:50:00Z</dcterms:created>
  <dcterms:modified xsi:type="dcterms:W3CDTF">2023-05-28T10:01:00Z</dcterms:modified>
</cp:coreProperties>
</file>