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EE9" w:rsidRDefault="001A2EE9">
      <w:pPr>
        <w:spacing w:line="360" w:lineRule="auto"/>
        <w:jc w:val="center"/>
        <w:rPr>
          <w:rFonts w:eastAsia="ＭＳ 明朝" w:cs="Times New Roman"/>
          <w:b/>
          <w:bCs/>
          <w:sz w:val="30"/>
          <w:szCs w:val="30"/>
        </w:rPr>
      </w:pPr>
      <w:r>
        <w:rPr>
          <w:rFonts w:eastAsia="ＭＳ 明朝" w:cs="ＭＳ 明朝" w:hint="eastAsia"/>
          <w:b/>
          <w:bCs/>
          <w:sz w:val="30"/>
          <w:szCs w:val="30"/>
        </w:rPr>
        <w:t>特定非営利活動法人</w:t>
      </w:r>
      <w:r>
        <w:rPr>
          <w:rFonts w:eastAsia="ＭＳ 明朝"/>
          <w:b/>
          <w:bCs/>
          <w:sz w:val="30"/>
          <w:szCs w:val="30"/>
        </w:rPr>
        <w:t xml:space="preserve"> </w:t>
      </w:r>
      <w:r w:rsidR="00066466">
        <w:rPr>
          <w:rFonts w:eastAsia="ＭＳ 明朝" w:cs="ＭＳ 明朝"/>
          <w:b/>
          <w:bCs/>
          <w:sz w:val="30"/>
          <w:szCs w:val="30"/>
        </w:rPr>
        <w:t>Peace</w:t>
      </w:r>
      <w:r>
        <w:rPr>
          <w:rFonts w:eastAsia="ＭＳ 明朝" w:cs="ＭＳ 明朝" w:hint="eastAsia"/>
          <w:b/>
          <w:bCs/>
          <w:sz w:val="30"/>
          <w:szCs w:val="30"/>
        </w:rPr>
        <w:t xml:space="preserve">　定款</w:t>
      </w:r>
    </w:p>
    <w:p w:rsidR="001A2EE9" w:rsidRDefault="001A2EE9">
      <w:pPr>
        <w:spacing w:line="360" w:lineRule="auto"/>
        <w:rPr>
          <w:rFonts w:eastAsia="ＭＳ 明朝" w:cs="Times New Roman"/>
          <w:sz w:val="22"/>
          <w:szCs w:val="22"/>
        </w:rPr>
      </w:pPr>
    </w:p>
    <w:p w:rsidR="001A2EE9" w:rsidRDefault="001A2EE9">
      <w:pPr>
        <w:spacing w:line="360" w:lineRule="auto"/>
        <w:rPr>
          <w:rFonts w:eastAsia="ＭＳ 明朝" w:cs="Times New Roman"/>
          <w:b/>
          <w:bCs/>
          <w:sz w:val="28"/>
          <w:szCs w:val="28"/>
        </w:rPr>
      </w:pPr>
      <w:r>
        <w:rPr>
          <w:rFonts w:eastAsia="ＭＳ 明朝" w:cs="ＭＳ 明朝" w:hint="eastAsia"/>
          <w:b/>
          <w:bCs/>
          <w:sz w:val="28"/>
          <w:szCs w:val="28"/>
        </w:rPr>
        <w:t xml:space="preserve">　　　第１章　総則</w:t>
      </w:r>
    </w:p>
    <w:p w:rsidR="001A2EE9" w:rsidRDefault="001A2EE9">
      <w:pPr>
        <w:spacing w:line="360" w:lineRule="auto"/>
        <w:rPr>
          <w:rFonts w:ascii="ＭＳ 明朝" w:eastAsia="ＭＳ 明朝" w:cs="Times New Roman"/>
          <w:sz w:val="22"/>
          <w:szCs w:val="22"/>
        </w:rPr>
      </w:pPr>
    </w:p>
    <w:p w:rsidR="001A2EE9" w:rsidRDefault="001A2EE9">
      <w:pPr>
        <w:spacing w:line="360" w:lineRule="auto"/>
        <w:rPr>
          <w:rFonts w:ascii="ＭＳ 明朝" w:eastAsia="ＭＳ 明朝" w:cs="Times New Roman"/>
          <w:sz w:val="22"/>
          <w:szCs w:val="22"/>
        </w:rPr>
      </w:pPr>
      <w:r>
        <w:rPr>
          <w:rFonts w:ascii="ＭＳ 明朝" w:eastAsia="ＭＳ 明朝" w:cs="ＭＳ 明朝" w:hint="eastAsia"/>
          <w:sz w:val="22"/>
          <w:szCs w:val="22"/>
        </w:rPr>
        <w:t>（名称）</w:t>
      </w:r>
    </w:p>
    <w:p w:rsidR="001A2EE9" w:rsidRDefault="00066466">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第１条　この法人は、特定非営利活動法人</w:t>
      </w:r>
      <w:r w:rsidR="00617C44">
        <w:rPr>
          <w:rFonts w:ascii="ＭＳ 明朝" w:eastAsia="ＭＳ 明朝" w:cs="ＭＳ 明朝"/>
          <w:sz w:val="22"/>
          <w:szCs w:val="22"/>
        </w:rPr>
        <w:t>Peace</w:t>
      </w:r>
      <w:r w:rsidR="001A2EE9">
        <w:rPr>
          <w:rFonts w:ascii="ＭＳ 明朝" w:eastAsia="ＭＳ 明朝" w:cs="ＭＳ 明朝" w:hint="eastAsia"/>
          <w:sz w:val="22"/>
          <w:szCs w:val="22"/>
        </w:rPr>
        <w:t>という。</w:t>
      </w:r>
    </w:p>
    <w:p w:rsidR="001A2EE9" w:rsidRDefault="001A2EE9">
      <w:pPr>
        <w:spacing w:line="360" w:lineRule="auto"/>
        <w:ind w:left="285" w:hanging="300"/>
        <w:rPr>
          <w:rFonts w:ascii="ＭＳ 明朝" w:eastAsia="ＭＳ 明朝" w:cs="Times New Roman"/>
          <w:sz w:val="22"/>
          <w:szCs w:val="22"/>
        </w:rPr>
      </w:pP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（事務所）</w:t>
      </w:r>
    </w:p>
    <w:p w:rsidR="001A2EE9" w:rsidRDefault="004605AA">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第２</w:t>
      </w:r>
      <w:r w:rsidR="00E379C9">
        <w:rPr>
          <w:rFonts w:ascii="ＭＳ 明朝" w:eastAsia="ＭＳ 明朝" w:cs="ＭＳ 明朝" w:hint="eastAsia"/>
          <w:sz w:val="22"/>
          <w:szCs w:val="22"/>
        </w:rPr>
        <w:t>条　この法人は、主たる事務所を沖縄県那覇市金城</w:t>
      </w:r>
      <w:r w:rsidR="00E379C9">
        <w:rPr>
          <w:rFonts w:ascii="ＭＳ 明朝" w:eastAsia="ＭＳ 明朝" w:cs="ＭＳ 明朝"/>
          <w:sz w:val="22"/>
          <w:szCs w:val="22"/>
        </w:rPr>
        <w:t>2</w:t>
      </w:r>
      <w:r w:rsidR="00E379C9">
        <w:rPr>
          <w:rFonts w:ascii="ＭＳ 明朝" w:eastAsia="ＭＳ 明朝" w:cs="ＭＳ 明朝" w:hint="eastAsia"/>
          <w:sz w:val="22"/>
          <w:szCs w:val="22"/>
        </w:rPr>
        <w:t>丁目</w:t>
      </w:r>
      <w:r w:rsidR="003E4909">
        <w:rPr>
          <w:rFonts w:ascii="ＭＳ 明朝" w:eastAsia="ＭＳ 明朝" w:cs="ＭＳ 明朝"/>
          <w:sz w:val="22"/>
          <w:szCs w:val="22"/>
        </w:rPr>
        <w:t>13</w:t>
      </w:r>
      <w:r w:rsidR="003E4909">
        <w:rPr>
          <w:rFonts w:ascii="ＭＳ 明朝" w:eastAsia="ＭＳ 明朝" w:cs="ＭＳ 明朝" w:hint="eastAsia"/>
          <w:sz w:val="22"/>
          <w:szCs w:val="22"/>
        </w:rPr>
        <w:t>番</w:t>
      </w:r>
      <w:r w:rsidR="00F570E6">
        <w:rPr>
          <w:rFonts w:ascii="ＭＳ 明朝" w:eastAsia="ＭＳ 明朝" w:cs="ＭＳ 明朝" w:hint="eastAsia"/>
          <w:sz w:val="22"/>
          <w:szCs w:val="22"/>
        </w:rPr>
        <w:t>地</w:t>
      </w:r>
      <w:r w:rsidR="00E379C9">
        <w:rPr>
          <w:rFonts w:ascii="ＭＳ 明朝" w:eastAsia="ＭＳ 明朝" w:cs="ＭＳ 明朝"/>
          <w:sz w:val="22"/>
          <w:szCs w:val="22"/>
        </w:rPr>
        <w:t>2</w:t>
      </w:r>
      <w:r>
        <w:rPr>
          <w:rFonts w:ascii="ＭＳ 明朝" w:eastAsia="ＭＳ 明朝" w:cs="ＭＳ 明朝" w:hint="eastAsia"/>
          <w:sz w:val="22"/>
          <w:szCs w:val="22"/>
        </w:rPr>
        <w:t xml:space="preserve">　</w:t>
      </w:r>
      <w:r w:rsidR="003E4909">
        <w:rPr>
          <w:rFonts w:ascii="ＭＳ 明朝" w:eastAsia="ＭＳ 明朝" w:cs="ＭＳ 明朝" w:hint="eastAsia"/>
          <w:sz w:val="22"/>
          <w:szCs w:val="22"/>
        </w:rPr>
        <w:t>メゾンルミナス</w:t>
      </w:r>
      <w:r>
        <w:rPr>
          <w:rFonts w:ascii="ＭＳ 明朝" w:eastAsia="ＭＳ 明朝" w:cs="ＭＳ 明朝"/>
          <w:sz w:val="22"/>
          <w:szCs w:val="22"/>
        </w:rPr>
        <w:t>201</w:t>
      </w:r>
      <w:r w:rsidR="001A2EE9">
        <w:rPr>
          <w:rFonts w:ascii="ＭＳ 明朝" w:eastAsia="ＭＳ 明朝" w:cs="ＭＳ 明朝" w:hint="eastAsia"/>
          <w:sz w:val="22"/>
          <w:szCs w:val="22"/>
        </w:rPr>
        <w:t>に置く。</w:t>
      </w:r>
    </w:p>
    <w:p w:rsidR="001A2EE9" w:rsidRDefault="001A2EE9">
      <w:pPr>
        <w:spacing w:line="360" w:lineRule="auto"/>
        <w:ind w:left="285" w:hanging="300"/>
        <w:rPr>
          <w:rFonts w:eastAsia="ＭＳ 明朝" w:cs="Times New Roman"/>
          <w:sz w:val="22"/>
          <w:szCs w:val="22"/>
        </w:rPr>
      </w:pPr>
    </w:p>
    <w:p w:rsidR="001A2EE9" w:rsidRPr="00E379C9" w:rsidRDefault="001A2EE9">
      <w:pPr>
        <w:spacing w:line="360" w:lineRule="auto"/>
        <w:ind w:left="285" w:hanging="300"/>
        <w:rPr>
          <w:rFonts w:ascii="ＭＳ 明朝" w:eastAsia="ＭＳ 明朝" w:cs="Times New Roman"/>
          <w:sz w:val="22"/>
          <w:szCs w:val="22"/>
        </w:rPr>
      </w:pPr>
    </w:p>
    <w:p w:rsidR="001A2EE9" w:rsidRDefault="001A2EE9">
      <w:pPr>
        <w:spacing w:line="360" w:lineRule="auto"/>
        <w:ind w:left="285" w:hanging="300"/>
        <w:rPr>
          <w:rFonts w:ascii="ＭＳ 明朝" w:eastAsia="ＭＳ 明朝" w:cs="Times New Roman"/>
          <w:b/>
          <w:bCs/>
          <w:sz w:val="28"/>
          <w:szCs w:val="28"/>
        </w:rPr>
      </w:pPr>
      <w:r>
        <w:rPr>
          <w:rFonts w:ascii="ＭＳ 明朝" w:eastAsia="ＭＳ 明朝" w:cs="ＭＳ 明朝" w:hint="eastAsia"/>
          <w:b/>
          <w:bCs/>
          <w:sz w:val="28"/>
          <w:szCs w:val="28"/>
        </w:rPr>
        <w:t xml:space="preserve">　　　第２章　目的及び事業</w:t>
      </w:r>
    </w:p>
    <w:p w:rsidR="001A2EE9" w:rsidRDefault="001A2EE9">
      <w:pPr>
        <w:spacing w:line="360" w:lineRule="auto"/>
        <w:ind w:left="285" w:hanging="300"/>
        <w:rPr>
          <w:rFonts w:ascii="ＭＳ 明朝" w:eastAsia="ＭＳ 明朝" w:cs="Times New Roman"/>
          <w:sz w:val="22"/>
          <w:szCs w:val="22"/>
        </w:rPr>
      </w:pP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（目的）</w:t>
      </w:r>
    </w:p>
    <w:p w:rsidR="001A2EE9" w:rsidRDefault="004605AA">
      <w:pPr>
        <w:spacing w:line="360" w:lineRule="auto"/>
        <w:ind w:left="285" w:hanging="300"/>
        <w:rPr>
          <w:rFonts w:eastAsia="ＭＳ 明朝" w:cs="Times New Roman"/>
          <w:sz w:val="22"/>
          <w:szCs w:val="22"/>
        </w:rPr>
      </w:pPr>
      <w:r>
        <w:rPr>
          <w:rFonts w:eastAsia="ＭＳ 明朝" w:cs="ＭＳ 明朝" w:hint="eastAsia"/>
          <w:sz w:val="22"/>
          <w:szCs w:val="22"/>
        </w:rPr>
        <w:t>第３条　この法人は、身体、知的、精神に障がいのある全ての人が持つ『想い』や『人格』や『個性』を大切に生活地域社会の中で自立生活を送るために必要なサービスを提供し、かつ生活上の困難を克服していくための援助をし、多様なニーズに対する、生活支援事業、相談支援事業、職業支援事業の運営をする。又、障がい者福祉の啓発活動</w:t>
      </w:r>
      <w:r w:rsidR="00A623C7">
        <w:rPr>
          <w:rFonts w:eastAsia="ＭＳ 明朝" w:cs="ＭＳ 明朝" w:hint="eastAsia"/>
          <w:sz w:val="22"/>
          <w:szCs w:val="22"/>
        </w:rPr>
        <w:t>、権利擁護</w:t>
      </w:r>
      <w:r w:rsidR="00E27CDD">
        <w:rPr>
          <w:rFonts w:eastAsia="ＭＳ 明朝" w:cs="ＭＳ 明朝" w:hint="eastAsia"/>
          <w:sz w:val="22"/>
          <w:szCs w:val="22"/>
        </w:rPr>
        <w:t>活動</w:t>
      </w:r>
      <w:r w:rsidR="00A623C7">
        <w:rPr>
          <w:rFonts w:eastAsia="ＭＳ 明朝" w:cs="ＭＳ 明朝" w:hint="eastAsia"/>
          <w:sz w:val="22"/>
          <w:szCs w:val="22"/>
        </w:rPr>
        <w:t>等</w:t>
      </w:r>
      <w:r>
        <w:rPr>
          <w:rFonts w:eastAsia="ＭＳ 明朝" w:cs="ＭＳ 明朝" w:hint="eastAsia"/>
          <w:sz w:val="22"/>
          <w:szCs w:val="22"/>
        </w:rPr>
        <w:t>を行い</w:t>
      </w:r>
      <w:r w:rsidR="00A623C7">
        <w:rPr>
          <w:rFonts w:eastAsia="ＭＳ 明朝" w:cs="ＭＳ 明朝" w:hint="eastAsia"/>
          <w:sz w:val="22"/>
          <w:szCs w:val="22"/>
        </w:rPr>
        <w:t>、</w:t>
      </w:r>
      <w:r>
        <w:rPr>
          <w:rFonts w:eastAsia="ＭＳ 明朝" w:cs="ＭＳ 明朝" w:hint="eastAsia"/>
          <w:sz w:val="22"/>
          <w:szCs w:val="22"/>
        </w:rPr>
        <w:t>障がいの有無にかかわらずお互い助け合い安心して暮らすことの</w:t>
      </w:r>
      <w:r w:rsidR="00E27CDD">
        <w:rPr>
          <w:rFonts w:eastAsia="ＭＳ 明朝" w:cs="ＭＳ 明朝" w:hint="eastAsia"/>
          <w:sz w:val="22"/>
          <w:szCs w:val="22"/>
        </w:rPr>
        <w:t>できる地域社会の実現に</w:t>
      </w:r>
      <w:r w:rsidR="001A2EE9">
        <w:rPr>
          <w:rFonts w:eastAsia="ＭＳ 明朝" w:cs="ＭＳ 明朝" w:hint="eastAsia"/>
          <w:sz w:val="22"/>
          <w:szCs w:val="22"/>
        </w:rPr>
        <w:t>寄与することを目的とする。</w:t>
      </w:r>
    </w:p>
    <w:p w:rsidR="001A2EE9" w:rsidRDefault="001A2EE9">
      <w:pPr>
        <w:spacing w:line="360" w:lineRule="auto"/>
        <w:ind w:left="285" w:hanging="300"/>
        <w:rPr>
          <w:rFonts w:cs="Times New Roman"/>
        </w:rPr>
      </w:pPr>
    </w:p>
    <w:p w:rsidR="001A2EE9" w:rsidRDefault="001A2EE9">
      <w:pPr>
        <w:spacing w:line="360" w:lineRule="auto"/>
        <w:ind w:left="285" w:hanging="300"/>
        <w:rPr>
          <w:rFonts w:eastAsia="ＭＳ 明朝" w:cs="Times New Roman"/>
          <w:sz w:val="22"/>
          <w:szCs w:val="22"/>
        </w:rPr>
      </w:pPr>
      <w:r>
        <w:rPr>
          <w:rFonts w:eastAsia="ＭＳ 明朝" w:cs="ＭＳ 明朝" w:hint="eastAsia"/>
          <w:sz w:val="22"/>
          <w:szCs w:val="22"/>
        </w:rPr>
        <w:t>（特定非営利活動の種類）</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第４条　この法人は、前条の目的を達成するため、次に掲げる種類の特定非営利活動を行う。</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sidR="004605AA">
        <w:rPr>
          <w:rFonts w:ascii="ＭＳ 明朝" w:eastAsia="ＭＳ 明朝" w:cs="ＭＳ 明朝" w:hint="eastAsia"/>
          <w:sz w:val="22"/>
          <w:szCs w:val="22"/>
        </w:rPr>
        <w:t xml:space="preserve">　保健、医療又は福祉の増進を図る活動</w:t>
      </w:r>
    </w:p>
    <w:p w:rsidR="001A2EE9" w:rsidRDefault="001A2EE9">
      <w:pPr>
        <w:spacing w:line="360" w:lineRule="auto"/>
        <w:ind w:left="285" w:hanging="300"/>
        <w:rPr>
          <w:rFonts w:ascii="ＭＳ 明朝" w:eastAsia="ＭＳ 明朝" w:cs="ＭＳ 明朝"/>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w:t>
      </w:r>
      <w:r w:rsidR="000B00DA">
        <w:rPr>
          <w:rFonts w:ascii="ＭＳ 明朝" w:eastAsia="ＭＳ 明朝" w:cs="ＭＳ 明朝" w:hint="eastAsia"/>
          <w:sz w:val="22"/>
          <w:szCs w:val="22"/>
        </w:rPr>
        <w:t>社会教育の推進を図る活動</w:t>
      </w:r>
    </w:p>
    <w:p w:rsidR="000B00DA" w:rsidRDefault="000B00DA">
      <w:pPr>
        <w:spacing w:line="360" w:lineRule="auto"/>
        <w:ind w:left="285" w:hanging="300"/>
        <w:rPr>
          <w:rFonts w:ascii="ＭＳ 明朝" w:eastAsia="ＭＳ 明朝" w:cs="ＭＳ 明朝"/>
          <w:sz w:val="22"/>
          <w:szCs w:val="22"/>
        </w:rPr>
      </w:pPr>
      <w:r>
        <w:rPr>
          <w:rFonts w:ascii="ＭＳ 明朝" w:eastAsia="ＭＳ 明朝" w:cs="ＭＳ 明朝"/>
          <w:sz w:val="22"/>
          <w:szCs w:val="22"/>
        </w:rPr>
        <w:t xml:space="preserve">  (3)   </w:t>
      </w:r>
      <w:r>
        <w:rPr>
          <w:rFonts w:ascii="ＭＳ 明朝" w:eastAsia="ＭＳ 明朝" w:cs="ＭＳ 明朝" w:hint="eastAsia"/>
          <w:sz w:val="22"/>
          <w:szCs w:val="22"/>
        </w:rPr>
        <w:t>まちづくりの推進を図る活動</w:t>
      </w:r>
    </w:p>
    <w:p w:rsidR="000B00DA" w:rsidRDefault="000B00DA">
      <w:pPr>
        <w:spacing w:line="360" w:lineRule="auto"/>
        <w:ind w:left="285" w:hanging="300"/>
        <w:rPr>
          <w:rFonts w:ascii="ＭＳ 明朝" w:eastAsia="ＭＳ 明朝" w:cs="ＭＳ 明朝"/>
          <w:sz w:val="22"/>
          <w:szCs w:val="22"/>
        </w:rPr>
      </w:pPr>
      <w:r>
        <w:rPr>
          <w:rFonts w:ascii="ＭＳ 明朝" w:eastAsia="ＭＳ 明朝" w:cs="ＭＳ 明朝"/>
          <w:sz w:val="22"/>
          <w:szCs w:val="22"/>
        </w:rPr>
        <w:t xml:space="preserve">  (4)   </w:t>
      </w:r>
      <w:r>
        <w:rPr>
          <w:rFonts w:ascii="ＭＳ 明朝" w:eastAsia="ＭＳ 明朝" w:cs="ＭＳ 明朝" w:hint="eastAsia"/>
          <w:sz w:val="22"/>
          <w:szCs w:val="22"/>
        </w:rPr>
        <w:t>人権の擁護又は平和の推進を図る活動</w:t>
      </w:r>
    </w:p>
    <w:p w:rsidR="000B00DA" w:rsidRDefault="000B00DA">
      <w:pPr>
        <w:spacing w:line="360" w:lineRule="auto"/>
        <w:ind w:left="285" w:hanging="300"/>
        <w:rPr>
          <w:rFonts w:ascii="ＭＳ 明朝" w:eastAsia="ＭＳ 明朝" w:cs="ＭＳ 明朝"/>
          <w:sz w:val="22"/>
          <w:szCs w:val="22"/>
        </w:rPr>
      </w:pPr>
      <w:r>
        <w:rPr>
          <w:rFonts w:ascii="ＭＳ 明朝" w:eastAsia="ＭＳ 明朝" w:cs="ＭＳ 明朝"/>
          <w:sz w:val="22"/>
          <w:szCs w:val="22"/>
        </w:rPr>
        <w:t xml:space="preserve">  (5)   </w:t>
      </w:r>
      <w:r w:rsidR="00A623C7">
        <w:rPr>
          <w:rFonts w:ascii="ＭＳ 明朝" w:eastAsia="ＭＳ 明朝" w:cs="ＭＳ 明朝" w:hint="eastAsia"/>
          <w:sz w:val="22"/>
          <w:szCs w:val="22"/>
        </w:rPr>
        <w:t>子ども</w:t>
      </w:r>
      <w:r>
        <w:rPr>
          <w:rFonts w:ascii="ＭＳ 明朝" w:eastAsia="ＭＳ 明朝" w:cs="ＭＳ 明朝" w:hint="eastAsia"/>
          <w:sz w:val="22"/>
          <w:szCs w:val="22"/>
        </w:rPr>
        <w:t>の健全育成を図る活動</w:t>
      </w:r>
    </w:p>
    <w:p w:rsidR="000B00DA" w:rsidRDefault="000B00DA">
      <w:pPr>
        <w:spacing w:line="360" w:lineRule="auto"/>
        <w:ind w:left="285" w:hanging="300"/>
        <w:rPr>
          <w:rFonts w:ascii="ＭＳ 明朝" w:eastAsia="ＭＳ 明朝" w:cs="ＭＳ 明朝"/>
          <w:sz w:val="22"/>
          <w:szCs w:val="22"/>
        </w:rPr>
      </w:pPr>
      <w:r>
        <w:rPr>
          <w:rFonts w:ascii="ＭＳ 明朝" w:eastAsia="ＭＳ 明朝" w:cs="ＭＳ 明朝"/>
          <w:sz w:val="22"/>
          <w:szCs w:val="22"/>
        </w:rPr>
        <w:t xml:space="preserve">  (6)   </w:t>
      </w:r>
      <w:r>
        <w:rPr>
          <w:rFonts w:ascii="ＭＳ 明朝" w:eastAsia="ＭＳ 明朝" w:cs="ＭＳ 明朝" w:hint="eastAsia"/>
          <w:sz w:val="22"/>
          <w:szCs w:val="22"/>
        </w:rPr>
        <w:t>職業能力の開発又は雇用機会の拡充を支援する活動</w:t>
      </w:r>
    </w:p>
    <w:p w:rsidR="000B00DA" w:rsidRDefault="000B00DA">
      <w:pPr>
        <w:spacing w:line="360" w:lineRule="auto"/>
        <w:ind w:left="285" w:hanging="300"/>
        <w:rPr>
          <w:rFonts w:cs="Times New Roman"/>
        </w:rPr>
      </w:pPr>
      <w:r>
        <w:rPr>
          <w:rFonts w:ascii="ＭＳ 明朝" w:eastAsia="ＭＳ 明朝" w:cs="ＭＳ 明朝"/>
          <w:sz w:val="22"/>
          <w:szCs w:val="22"/>
        </w:rPr>
        <w:t xml:space="preserve">  (7)   </w:t>
      </w:r>
      <w:r>
        <w:rPr>
          <w:rFonts w:ascii="ＭＳ 明朝" w:eastAsia="ＭＳ 明朝" w:cs="ＭＳ 明朝" w:hint="eastAsia"/>
          <w:sz w:val="22"/>
          <w:szCs w:val="22"/>
        </w:rPr>
        <w:t>前各号に掲げる活動を行う団体の運営又は活動に関する連絡、助言又は援助の活動</w:t>
      </w:r>
    </w:p>
    <w:p w:rsidR="001A2EE9" w:rsidRDefault="001A2EE9">
      <w:pPr>
        <w:spacing w:line="360" w:lineRule="auto"/>
        <w:ind w:left="285" w:hanging="300"/>
        <w:rPr>
          <w:rFonts w:cs="Times New Roman"/>
        </w:rPr>
      </w:pPr>
    </w:p>
    <w:p w:rsidR="000B00DA" w:rsidRDefault="000B00DA">
      <w:pPr>
        <w:spacing w:line="360" w:lineRule="auto"/>
        <w:ind w:left="285" w:hanging="300"/>
        <w:rPr>
          <w:rFonts w:cs="Times New Roman"/>
        </w:rPr>
      </w:pPr>
    </w:p>
    <w:p w:rsidR="000B00DA" w:rsidRDefault="000B00DA">
      <w:pPr>
        <w:spacing w:line="360" w:lineRule="auto"/>
        <w:ind w:left="285" w:hanging="300"/>
        <w:rPr>
          <w:rFonts w:cs="Times New Roman"/>
        </w:rPr>
      </w:pP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lastRenderedPageBreak/>
        <w:t>（事業）</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第５条　この法人は、第３条の目的を達成するため、次の事業を行う。</w:t>
      </w:r>
    </w:p>
    <w:p w:rsidR="00E27CDD" w:rsidRDefault="001A2EE9" w:rsidP="00A623C7">
      <w:pPr>
        <w:spacing w:line="360" w:lineRule="auto"/>
        <w:ind w:left="285" w:hanging="300"/>
        <w:rPr>
          <w:rFonts w:ascii="ＭＳ 明朝" w:eastAsia="ＭＳ 明朝" w:cs="ＭＳ 明朝"/>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sidR="008222E8">
        <w:rPr>
          <w:rFonts w:ascii="ＭＳ 明朝" w:eastAsia="ＭＳ 明朝" w:cs="ＭＳ 明朝" w:hint="eastAsia"/>
          <w:sz w:val="22"/>
          <w:szCs w:val="22"/>
        </w:rPr>
        <w:t xml:space="preserve">　</w:t>
      </w:r>
      <w:r w:rsidR="00E27CDD">
        <w:rPr>
          <w:rFonts w:ascii="ＭＳ 明朝" w:eastAsia="ＭＳ 明朝" w:cs="ＭＳ 明朝" w:hint="eastAsia"/>
          <w:sz w:val="22"/>
          <w:szCs w:val="22"/>
        </w:rPr>
        <w:t>特定非営利活動に係る事業</w:t>
      </w:r>
    </w:p>
    <w:p w:rsidR="0022125E" w:rsidRPr="00A623C7" w:rsidRDefault="00E27CDD" w:rsidP="00E27CDD">
      <w:pPr>
        <w:spacing w:line="360" w:lineRule="auto"/>
        <w:ind w:firstLineChars="300" w:firstLine="660"/>
        <w:rPr>
          <w:rFonts w:ascii="ＭＳ 明朝" w:eastAsia="ＭＳ 明朝" w:cs="Times New Roman"/>
          <w:sz w:val="22"/>
          <w:szCs w:val="22"/>
        </w:rPr>
      </w:pPr>
      <w:r>
        <w:rPr>
          <w:rFonts w:ascii="ＭＳ 明朝" w:eastAsia="ＭＳ 明朝" w:cs="ＭＳ 明朝" w:hint="eastAsia"/>
          <w:sz w:val="22"/>
          <w:szCs w:val="22"/>
        </w:rPr>
        <w:t>①</w:t>
      </w:r>
      <w:r>
        <w:rPr>
          <w:rFonts w:ascii="ＭＳ 明朝" w:eastAsia="ＭＳ 明朝" w:cs="ＭＳ 明朝"/>
          <w:sz w:val="22"/>
          <w:szCs w:val="22"/>
        </w:rPr>
        <w:t xml:space="preserve"> </w:t>
      </w:r>
      <w:r w:rsidR="008222E8">
        <w:rPr>
          <w:rFonts w:ascii="ＭＳ 明朝" w:eastAsia="ＭＳ 明朝" w:cs="ＭＳ 明朝" w:hint="eastAsia"/>
          <w:sz w:val="22"/>
          <w:szCs w:val="22"/>
        </w:rPr>
        <w:t>障害</w:t>
      </w:r>
      <w:r w:rsidR="00A623C7">
        <w:rPr>
          <w:rFonts w:ascii="ＭＳ 明朝" w:eastAsia="ＭＳ 明朝" w:cs="ＭＳ 明朝" w:hint="eastAsia"/>
          <w:sz w:val="22"/>
          <w:szCs w:val="22"/>
        </w:rPr>
        <w:t>者自立支援法に基づ</w:t>
      </w:r>
      <w:r w:rsidR="008222E8">
        <w:rPr>
          <w:rFonts w:ascii="ＭＳ 明朝" w:eastAsia="ＭＳ 明朝" w:cs="ＭＳ 明朝" w:hint="eastAsia"/>
          <w:sz w:val="22"/>
          <w:szCs w:val="22"/>
        </w:rPr>
        <w:t>く障害福祉サービスの事業の経営</w:t>
      </w:r>
    </w:p>
    <w:p w:rsidR="009F109F" w:rsidRDefault="00E27CDD" w:rsidP="00E27CDD">
      <w:pPr>
        <w:spacing w:line="360" w:lineRule="auto"/>
        <w:ind w:leftChars="100" w:left="240" w:firstLineChars="200" w:firstLine="440"/>
        <w:rPr>
          <w:rFonts w:ascii="ＭＳ 明朝" w:eastAsia="ＭＳ 明朝" w:cs="ＭＳ 明朝"/>
          <w:sz w:val="22"/>
          <w:szCs w:val="22"/>
        </w:rPr>
      </w:pPr>
      <w:r>
        <w:rPr>
          <w:rFonts w:ascii="ＭＳ 明朝" w:eastAsia="ＭＳ 明朝" w:cs="ＭＳ 明朝" w:hint="eastAsia"/>
          <w:sz w:val="22"/>
          <w:szCs w:val="22"/>
        </w:rPr>
        <w:t>②</w:t>
      </w:r>
      <w:r>
        <w:rPr>
          <w:rFonts w:ascii="ＭＳ 明朝" w:eastAsia="ＭＳ 明朝" w:cs="ＭＳ 明朝"/>
          <w:sz w:val="22"/>
          <w:szCs w:val="22"/>
        </w:rPr>
        <w:t xml:space="preserve"> </w:t>
      </w:r>
      <w:r w:rsidR="008222E8">
        <w:rPr>
          <w:rFonts w:ascii="ＭＳ 明朝" w:eastAsia="ＭＳ 明朝" w:cs="ＭＳ 明朝" w:hint="eastAsia"/>
          <w:sz w:val="22"/>
          <w:szCs w:val="22"/>
        </w:rPr>
        <w:t>障害者自立支援法に基づく障害者支援施設の経営</w:t>
      </w:r>
    </w:p>
    <w:p w:rsidR="000C3F34" w:rsidRPr="008222E8" w:rsidRDefault="00E27CDD" w:rsidP="00E27CDD">
      <w:pPr>
        <w:spacing w:line="360" w:lineRule="auto"/>
        <w:ind w:leftChars="100" w:left="240" w:firstLineChars="200" w:firstLine="440"/>
        <w:rPr>
          <w:rFonts w:ascii="ＭＳ 明朝" w:eastAsia="ＭＳ 明朝" w:cs="ＭＳ 明朝"/>
          <w:sz w:val="22"/>
          <w:szCs w:val="22"/>
        </w:rPr>
      </w:pPr>
      <w:r>
        <w:rPr>
          <w:rFonts w:ascii="ＭＳ 明朝" w:eastAsia="ＭＳ 明朝" w:cs="ＭＳ 明朝" w:hint="eastAsia"/>
          <w:sz w:val="22"/>
          <w:szCs w:val="22"/>
        </w:rPr>
        <w:t>③</w:t>
      </w:r>
      <w:r>
        <w:rPr>
          <w:rFonts w:ascii="ＭＳ 明朝" w:eastAsia="ＭＳ 明朝" w:cs="ＭＳ 明朝"/>
          <w:sz w:val="22"/>
          <w:szCs w:val="22"/>
        </w:rPr>
        <w:t xml:space="preserve"> </w:t>
      </w:r>
      <w:r w:rsidR="008222E8">
        <w:rPr>
          <w:rFonts w:ascii="ＭＳ 明朝" w:eastAsia="ＭＳ 明朝" w:cs="ＭＳ 明朝" w:hint="eastAsia"/>
          <w:sz w:val="22"/>
          <w:szCs w:val="22"/>
        </w:rPr>
        <w:t>障害者</w:t>
      </w:r>
      <w:r w:rsidR="009F109F">
        <w:rPr>
          <w:rFonts w:ascii="ＭＳ 明朝" w:eastAsia="ＭＳ 明朝" w:cs="ＭＳ 明朝" w:hint="eastAsia"/>
          <w:sz w:val="22"/>
          <w:szCs w:val="22"/>
        </w:rPr>
        <w:t>自立支援に関する普及び啓発事業</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w:t>
      </w:r>
      <w:r w:rsidR="00E27CDD">
        <w:rPr>
          <w:rFonts w:ascii="ＭＳ 明朝" w:eastAsia="ＭＳ 明朝" w:cs="ＭＳ 明朝"/>
          <w:sz w:val="22"/>
          <w:szCs w:val="22"/>
        </w:rPr>
        <w:t>(2</w:t>
      </w:r>
      <w:r>
        <w:rPr>
          <w:rFonts w:ascii="ＭＳ 明朝" w:eastAsia="ＭＳ 明朝" w:cs="ＭＳ 明朝"/>
          <w:sz w:val="22"/>
          <w:szCs w:val="22"/>
        </w:rPr>
        <w:t xml:space="preserve">) </w:t>
      </w:r>
      <w:r>
        <w:rPr>
          <w:rFonts w:ascii="ＭＳ 明朝" w:eastAsia="ＭＳ 明朝" w:cs="ＭＳ 明朝" w:hint="eastAsia"/>
          <w:sz w:val="22"/>
          <w:szCs w:val="22"/>
        </w:rPr>
        <w:t xml:space="preserve">　その他の事業</w:t>
      </w:r>
    </w:p>
    <w:p w:rsidR="001A2EE9" w:rsidRDefault="00E27CDD" w:rsidP="00E27CDD">
      <w:pPr>
        <w:spacing w:line="360" w:lineRule="auto"/>
        <w:ind w:firstLineChars="300" w:firstLine="660"/>
        <w:rPr>
          <w:rFonts w:ascii="ＭＳ 明朝" w:eastAsia="ＭＳ 明朝" w:cs="Times New Roman"/>
          <w:sz w:val="22"/>
          <w:szCs w:val="22"/>
        </w:rPr>
      </w:pPr>
      <w:r>
        <w:rPr>
          <w:rFonts w:ascii="ＭＳ 明朝" w:eastAsia="ＭＳ 明朝" w:cs="ＭＳ 明朝" w:hint="eastAsia"/>
          <w:sz w:val="22"/>
          <w:szCs w:val="22"/>
        </w:rPr>
        <w:t>①</w:t>
      </w:r>
      <w:r>
        <w:rPr>
          <w:rFonts w:ascii="ＭＳ 明朝" w:eastAsia="ＭＳ 明朝" w:cs="ＭＳ 明朝"/>
          <w:sz w:val="22"/>
          <w:szCs w:val="22"/>
        </w:rPr>
        <w:t xml:space="preserve"> </w:t>
      </w:r>
      <w:r w:rsidR="000B00DA">
        <w:rPr>
          <w:rFonts w:ascii="ＭＳ 明朝" w:eastAsia="ＭＳ 明朝" w:cs="ＭＳ 明朝" w:hint="eastAsia"/>
          <w:sz w:val="22"/>
          <w:szCs w:val="22"/>
        </w:rPr>
        <w:t>パソコンスクール</w:t>
      </w:r>
      <w:r w:rsidR="001A2EE9">
        <w:rPr>
          <w:rFonts w:ascii="ＭＳ 明朝" w:eastAsia="ＭＳ 明朝" w:cs="ＭＳ 明朝" w:hint="eastAsia"/>
          <w:sz w:val="22"/>
          <w:szCs w:val="22"/>
        </w:rPr>
        <w:t>事業</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２　前項第２号に掲げる事業は、同項第１号に掲げる事業に支障がない限り行うものとし、収益を生じた場合は、同項第１号に掲げる事業に充てるものとする。</w:t>
      </w:r>
    </w:p>
    <w:p w:rsidR="001A2EE9" w:rsidRDefault="001A2EE9">
      <w:pPr>
        <w:spacing w:line="360" w:lineRule="auto"/>
        <w:ind w:left="285" w:hanging="300"/>
        <w:rPr>
          <w:rFonts w:cs="Times New Roman"/>
        </w:rPr>
      </w:pP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第３章　会員</w:t>
      </w:r>
    </w:p>
    <w:p w:rsidR="001A2EE9" w:rsidRDefault="001A2EE9">
      <w:pPr>
        <w:spacing w:line="360" w:lineRule="auto"/>
        <w:ind w:left="285" w:hanging="300"/>
        <w:rPr>
          <w:rFonts w:ascii="ＭＳ 明朝" w:eastAsia="ＭＳ 明朝" w:cs="Times New Roman"/>
          <w:sz w:val="22"/>
          <w:szCs w:val="22"/>
        </w:rPr>
      </w:pP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（種別）</w:t>
      </w:r>
    </w:p>
    <w:p w:rsidR="001A2EE9" w:rsidRDefault="0086596A">
      <w:pPr>
        <w:spacing w:line="360" w:lineRule="auto"/>
        <w:ind w:left="285" w:hanging="300"/>
        <w:rPr>
          <w:rFonts w:eastAsia="ＭＳ 明朝" w:cs="Times New Roman"/>
          <w:sz w:val="22"/>
          <w:szCs w:val="22"/>
        </w:rPr>
      </w:pPr>
      <w:r>
        <w:rPr>
          <w:rFonts w:eastAsia="ＭＳ 明朝" w:cs="ＭＳ 明朝" w:hint="eastAsia"/>
          <w:sz w:val="22"/>
          <w:szCs w:val="22"/>
        </w:rPr>
        <w:t>第６条　この法人の会員は次の</w:t>
      </w:r>
      <w:r>
        <w:rPr>
          <w:rFonts w:eastAsia="ＭＳ 明朝" w:cs="ＭＳ 明朝"/>
          <w:sz w:val="22"/>
          <w:szCs w:val="22"/>
        </w:rPr>
        <w:t>2</w:t>
      </w:r>
      <w:r w:rsidR="001A2EE9">
        <w:rPr>
          <w:rFonts w:eastAsia="ＭＳ 明朝" w:cs="ＭＳ 明朝" w:hint="eastAsia"/>
          <w:sz w:val="22"/>
          <w:szCs w:val="22"/>
        </w:rPr>
        <w:t>種とし、正会員をもって特定非営利活動促進法（以下「法」という。）上の社員とする。</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正会員　　　この法人の趣旨に賛同して入会した個人及び団体</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w:t>
      </w:r>
      <w:r w:rsidR="000B00DA">
        <w:rPr>
          <w:rFonts w:ascii="ＭＳ 明朝" w:eastAsia="ＭＳ 明朝" w:cs="ＭＳ 明朝" w:hint="eastAsia"/>
          <w:sz w:val="22"/>
          <w:szCs w:val="22"/>
        </w:rPr>
        <w:t>賛助会員　　この法人の目的に賛同し</w:t>
      </w:r>
      <w:r w:rsidR="00CF1560">
        <w:rPr>
          <w:rFonts w:ascii="ＭＳ 明朝" w:eastAsia="ＭＳ 明朝" w:cs="ＭＳ 明朝" w:hint="eastAsia"/>
          <w:sz w:val="22"/>
          <w:szCs w:val="22"/>
        </w:rPr>
        <w:t>賛助するために入会した個人及び団体</w:t>
      </w:r>
    </w:p>
    <w:p w:rsidR="000C3F34" w:rsidRDefault="000C3F34" w:rsidP="000C3F34">
      <w:pPr>
        <w:spacing w:line="360" w:lineRule="auto"/>
        <w:rPr>
          <w:rFonts w:ascii="ＭＳ 明朝" w:eastAsia="ＭＳ 明朝" w:cs="Times New Roman"/>
          <w:sz w:val="22"/>
          <w:szCs w:val="22"/>
        </w:rPr>
      </w:pP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（入会）</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第７条　会員の入会については、特に条件を定めない。</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２　会員として入会しようとする者は、理事長が別に定める入会申込書により理事長に申し込むものとし、理事長は、正当な理由がない限り、入会を認めなければならない。</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３　理事長は、前項のものの入会を認めないときは、速やかに、理由を付した書面をもって本人にその旨を通知しなければならない。</w:t>
      </w:r>
    </w:p>
    <w:p w:rsidR="001A2EE9" w:rsidRDefault="001A2EE9">
      <w:pPr>
        <w:spacing w:line="360" w:lineRule="auto"/>
        <w:ind w:left="285" w:hanging="300"/>
        <w:rPr>
          <w:rFonts w:ascii="ＭＳ 明朝" w:eastAsia="ＭＳ 明朝" w:cs="Times New Roman"/>
          <w:sz w:val="22"/>
          <w:szCs w:val="22"/>
        </w:rPr>
      </w:pP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（入会金及び会費）</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第８条　会員は、総会において別に定める入会金及び会費を納入しなければならない。</w:t>
      </w:r>
    </w:p>
    <w:p w:rsidR="001A2EE9" w:rsidRDefault="001A2EE9">
      <w:pPr>
        <w:spacing w:line="360" w:lineRule="auto"/>
        <w:ind w:left="285" w:hanging="300"/>
        <w:rPr>
          <w:rFonts w:ascii="ＭＳ 明朝" w:eastAsia="ＭＳ 明朝" w:cs="Times New Roman"/>
          <w:sz w:val="22"/>
          <w:szCs w:val="22"/>
        </w:rPr>
      </w:pP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（会員の資格の喪失）</w:t>
      </w:r>
    </w:p>
    <w:p w:rsidR="001A2EE9" w:rsidRDefault="001A2EE9">
      <w:pPr>
        <w:spacing w:line="360" w:lineRule="auto"/>
        <w:ind w:left="285" w:hanging="300"/>
        <w:rPr>
          <w:rFonts w:ascii="ＭＳ 明朝" w:eastAsia="ＭＳ 明朝" w:cs="Times New Roman"/>
          <w:sz w:val="22"/>
          <w:szCs w:val="22"/>
        </w:rPr>
      </w:pPr>
      <w:r>
        <w:rPr>
          <w:rFonts w:ascii="ＭＳ 明朝" w:eastAsia="ＭＳ 明朝" w:cs="ＭＳ 明朝" w:hint="eastAsia"/>
          <w:sz w:val="22"/>
          <w:szCs w:val="22"/>
        </w:rPr>
        <w:t>第９条　会員が次の各号の一に該当するに至ったときは、その資格を喪失する。</w:t>
      </w:r>
    </w:p>
    <w:p w:rsidR="001A2EE9" w:rsidRDefault="001A2EE9">
      <w:pPr>
        <w:spacing w:line="360" w:lineRule="auto"/>
        <w:ind w:left="690" w:hanging="69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退会届の提出をしたとき。</w:t>
      </w:r>
    </w:p>
    <w:p w:rsidR="001A2EE9" w:rsidRDefault="001A2EE9">
      <w:pPr>
        <w:spacing w:line="360" w:lineRule="auto"/>
        <w:ind w:left="690" w:hanging="69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本人が死亡し、又は会員である団体が消滅したとき。</w:t>
      </w:r>
    </w:p>
    <w:p w:rsidR="001A2EE9" w:rsidRDefault="001A2EE9">
      <w:pPr>
        <w:spacing w:line="360" w:lineRule="auto"/>
        <w:ind w:left="690" w:hanging="690"/>
        <w:rPr>
          <w:rFonts w:ascii="ＭＳ 明朝" w:eastAsia="ＭＳ 明朝" w:cs="Times New Roman"/>
          <w:sz w:val="22"/>
          <w:szCs w:val="22"/>
        </w:rPr>
      </w:pPr>
      <w:r>
        <w:rPr>
          <w:rFonts w:ascii="ＭＳ 明朝" w:eastAsia="ＭＳ 明朝" w:cs="ＭＳ 明朝" w:hint="eastAsia"/>
          <w:sz w:val="22"/>
          <w:szCs w:val="22"/>
        </w:rPr>
        <w:lastRenderedPageBreak/>
        <w:t xml:space="preserve">　</w:t>
      </w:r>
      <w:r>
        <w:rPr>
          <w:rFonts w:ascii="ＭＳ 明朝" w:eastAsia="ＭＳ 明朝" w:cs="ＭＳ 明朝"/>
          <w:sz w:val="22"/>
          <w:szCs w:val="22"/>
        </w:rPr>
        <w:t xml:space="preserve">(3) </w:t>
      </w:r>
      <w:r w:rsidR="00CF1560">
        <w:rPr>
          <w:rFonts w:ascii="ＭＳ 明朝" w:eastAsia="ＭＳ 明朝" w:cs="ＭＳ 明朝" w:hint="eastAsia"/>
          <w:sz w:val="22"/>
          <w:szCs w:val="22"/>
        </w:rPr>
        <w:t xml:space="preserve">　正当な理由なく会費を１</w:t>
      </w:r>
      <w:r>
        <w:rPr>
          <w:rFonts w:ascii="ＭＳ 明朝" w:eastAsia="ＭＳ 明朝" w:cs="ＭＳ 明朝" w:hint="eastAsia"/>
          <w:sz w:val="22"/>
          <w:szCs w:val="22"/>
        </w:rPr>
        <w:t>年以上滞納し、相当の期間を定めて催告してもこれに応じず、納入しないとき。</w:t>
      </w:r>
    </w:p>
    <w:p w:rsidR="001A2EE9" w:rsidRDefault="001A2EE9">
      <w:pPr>
        <w:spacing w:line="360" w:lineRule="auto"/>
        <w:ind w:left="690" w:hanging="69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除名されたとき。</w:t>
      </w:r>
    </w:p>
    <w:p w:rsidR="001A2EE9" w:rsidRDefault="001A2EE9">
      <w:pPr>
        <w:spacing w:line="360" w:lineRule="auto"/>
        <w:ind w:left="270" w:hanging="270"/>
        <w:rPr>
          <w:rFonts w:cs="Times New Roman"/>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（退会）</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10</w:t>
      </w:r>
      <w:r>
        <w:rPr>
          <w:rFonts w:ascii="ＭＳ 明朝" w:eastAsia="ＭＳ 明朝" w:cs="ＭＳ 明朝" w:hint="eastAsia"/>
          <w:sz w:val="22"/>
          <w:szCs w:val="22"/>
        </w:rPr>
        <w:t>条　会員は、理事長が別に定める退会届を理事長に提出して、任意に退会することができる。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（除名）</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11</w:t>
      </w:r>
      <w:r>
        <w:rPr>
          <w:rFonts w:ascii="ＭＳ 明朝" w:eastAsia="ＭＳ 明朝" w:cs="ＭＳ 明朝" w:hint="eastAsia"/>
          <w:sz w:val="22"/>
          <w:szCs w:val="22"/>
        </w:rPr>
        <w:t>条　会員が次の各号の一に該当するに至ったときは、総会の議決により、これを除名することができる。この場合、その会員に対し、議決の前に弁明の機会を与えなければならない。</w:t>
      </w:r>
    </w:p>
    <w:p w:rsidR="001A2EE9" w:rsidRDefault="001A2EE9">
      <w:pPr>
        <w:spacing w:line="360" w:lineRule="auto"/>
        <w:ind w:left="705" w:hanging="705"/>
        <w:rPr>
          <w:rFonts w:ascii="ＭＳ 明朝" w:eastAsia="ＭＳ 明朝" w:hAnsi="Times New Roman" w:cs="Times New Roman"/>
          <w:sz w:val="22"/>
          <w:szCs w:val="22"/>
        </w:rPr>
      </w:pPr>
      <w:r>
        <w:rPr>
          <w:rFonts w:ascii="ＭＳ 明朝" w:eastAsia="ＭＳ 明朝" w:hAnsi="Times New Roman" w:cs="ＭＳ 明朝" w:hint="eastAsia"/>
          <w:sz w:val="22"/>
          <w:szCs w:val="22"/>
        </w:rPr>
        <w:t xml:space="preserve">　</w:t>
      </w:r>
      <w:r>
        <w:rPr>
          <w:rFonts w:ascii="ＭＳ 明朝" w:eastAsia="ＭＳ 明朝" w:hAnsi="Times New Roman" w:cs="ＭＳ 明朝"/>
          <w:sz w:val="22"/>
          <w:szCs w:val="22"/>
        </w:rPr>
        <w:t xml:space="preserve">(1) </w:t>
      </w:r>
      <w:r>
        <w:rPr>
          <w:rFonts w:ascii="ＭＳ 明朝" w:eastAsia="ＭＳ 明朝" w:hAnsi="Times New Roman" w:cs="ＭＳ 明朝" w:hint="eastAsia"/>
          <w:sz w:val="22"/>
          <w:szCs w:val="22"/>
        </w:rPr>
        <w:t xml:space="preserve">　この定款等に違反したとき。</w:t>
      </w:r>
    </w:p>
    <w:p w:rsidR="001A2EE9" w:rsidRDefault="001A2EE9">
      <w:pPr>
        <w:spacing w:line="360" w:lineRule="auto"/>
        <w:ind w:left="705" w:hanging="70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この法人の名誉を傷つけ、又は目的に反する行為をしたとき。</w:t>
      </w:r>
    </w:p>
    <w:p w:rsidR="001A2EE9" w:rsidRDefault="001A2EE9">
      <w:pPr>
        <w:spacing w:line="360" w:lineRule="auto"/>
        <w:ind w:left="705" w:hanging="705"/>
        <w:rPr>
          <w:rFonts w:cs="Times New Roman"/>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（拠出金品の不返還）</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12</w:t>
      </w:r>
      <w:r>
        <w:rPr>
          <w:rFonts w:ascii="ＭＳ 明朝" w:eastAsia="ＭＳ 明朝" w:cs="ＭＳ 明朝" w:hint="eastAsia"/>
          <w:sz w:val="22"/>
          <w:szCs w:val="22"/>
        </w:rPr>
        <w:t>条　既納の入会金、会費及びその他の拠出金品は、返還しない。</w:t>
      </w:r>
    </w:p>
    <w:p w:rsidR="00066466" w:rsidRDefault="00066466" w:rsidP="008222E8">
      <w:pPr>
        <w:spacing w:line="360" w:lineRule="auto"/>
        <w:rPr>
          <w:rFonts w:cs="Times New Roman"/>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第４章　役員等</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（種別及び定数）</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13</w:t>
      </w:r>
      <w:r>
        <w:rPr>
          <w:rFonts w:ascii="ＭＳ 明朝" w:eastAsia="ＭＳ 明朝" w:cs="ＭＳ 明朝" w:hint="eastAsia"/>
          <w:sz w:val="22"/>
          <w:szCs w:val="22"/>
        </w:rPr>
        <w:t>条　この法人に次の役員を置く。</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理事　　</w:t>
      </w:r>
      <w:r w:rsidR="00C27232">
        <w:rPr>
          <w:rFonts w:ascii="ＭＳ 明朝" w:eastAsia="ＭＳ 明朝" w:cs="ＭＳ 明朝" w:hint="eastAsia"/>
          <w:sz w:val="22"/>
          <w:szCs w:val="22"/>
        </w:rPr>
        <w:t>３人以上</w:t>
      </w:r>
      <w:r w:rsidR="00CF1560">
        <w:rPr>
          <w:rFonts w:ascii="ＭＳ 明朝" w:eastAsia="ＭＳ 明朝" w:cs="ＭＳ 明朝" w:hint="eastAsia"/>
          <w:sz w:val="22"/>
          <w:szCs w:val="22"/>
        </w:rPr>
        <w:t>７</w:t>
      </w:r>
      <w:r>
        <w:rPr>
          <w:rFonts w:ascii="ＭＳ 明朝" w:eastAsia="ＭＳ 明朝" w:cs="ＭＳ 明朝" w:hint="eastAsia"/>
          <w:sz w:val="22"/>
          <w:szCs w:val="22"/>
        </w:rPr>
        <w:t>人</w:t>
      </w:r>
      <w:r w:rsidR="00C27232">
        <w:rPr>
          <w:rFonts w:ascii="ＭＳ 明朝" w:eastAsia="ＭＳ 明朝" w:cs="ＭＳ 明朝" w:hint="eastAsia"/>
          <w:sz w:val="22"/>
          <w:szCs w:val="22"/>
        </w:rPr>
        <w:t>以内</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監事　　</w:t>
      </w:r>
      <w:r w:rsidR="00C27232">
        <w:rPr>
          <w:rFonts w:ascii="ＭＳ 明朝" w:eastAsia="ＭＳ 明朝" w:cs="ＭＳ 明朝" w:hint="eastAsia"/>
          <w:sz w:val="22"/>
          <w:szCs w:val="22"/>
        </w:rPr>
        <w:t>１人以上</w:t>
      </w:r>
      <w:r w:rsidR="00CF1560">
        <w:rPr>
          <w:rFonts w:ascii="ＭＳ 明朝" w:eastAsia="ＭＳ 明朝" w:cs="ＭＳ 明朝" w:hint="eastAsia"/>
          <w:sz w:val="22"/>
          <w:szCs w:val="22"/>
        </w:rPr>
        <w:t>２</w:t>
      </w:r>
      <w:r>
        <w:rPr>
          <w:rFonts w:ascii="ＭＳ 明朝" w:eastAsia="ＭＳ 明朝" w:cs="ＭＳ 明朝" w:hint="eastAsia"/>
          <w:sz w:val="22"/>
          <w:szCs w:val="22"/>
        </w:rPr>
        <w:t>人</w:t>
      </w:r>
      <w:r w:rsidR="00C27232">
        <w:rPr>
          <w:rFonts w:ascii="ＭＳ 明朝" w:eastAsia="ＭＳ 明朝" w:cs="ＭＳ 明朝" w:hint="eastAsia"/>
          <w:sz w:val="22"/>
          <w:szCs w:val="22"/>
        </w:rPr>
        <w:t>以内</w:t>
      </w:r>
    </w:p>
    <w:p w:rsidR="001A2EE9" w:rsidRDefault="00CF1560">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理事のうち、１人を理事長、１</w:t>
      </w:r>
      <w:r w:rsidR="001A2EE9">
        <w:rPr>
          <w:rFonts w:ascii="ＭＳ 明朝" w:eastAsia="ＭＳ 明朝" w:cs="ＭＳ 明朝" w:hint="eastAsia"/>
          <w:sz w:val="22"/>
          <w:szCs w:val="22"/>
        </w:rPr>
        <w:t>人</w:t>
      </w:r>
      <w:r>
        <w:rPr>
          <w:rFonts w:ascii="ＭＳ 明朝" w:eastAsia="ＭＳ 明朝" w:cs="ＭＳ 明朝" w:hint="eastAsia"/>
          <w:sz w:val="22"/>
          <w:szCs w:val="22"/>
        </w:rPr>
        <w:t>以上２人以内</w:t>
      </w:r>
      <w:r w:rsidR="001A2EE9">
        <w:rPr>
          <w:rFonts w:ascii="ＭＳ 明朝" w:eastAsia="ＭＳ 明朝" w:cs="ＭＳ 明朝" w:hint="eastAsia"/>
          <w:sz w:val="22"/>
          <w:szCs w:val="22"/>
        </w:rPr>
        <w:t>を副理事長とする。</w:t>
      </w:r>
    </w:p>
    <w:p w:rsidR="001A2EE9" w:rsidRDefault="001A2EE9">
      <w:pPr>
        <w:spacing w:line="360" w:lineRule="auto"/>
        <w:ind w:left="270" w:hanging="270"/>
        <w:rPr>
          <w:rFonts w:cs="Times New Roman"/>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（選任等）</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14</w:t>
      </w:r>
      <w:r>
        <w:rPr>
          <w:rFonts w:ascii="ＭＳ 明朝" w:eastAsia="ＭＳ 明朝" w:cs="ＭＳ 明朝" w:hint="eastAsia"/>
          <w:sz w:val="22"/>
          <w:szCs w:val="22"/>
        </w:rPr>
        <w:t>条　理事及び監事は、総会において選任する。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理事長及び副理事長は、理事の互選とする。</w:t>
      </w:r>
    </w:p>
    <w:p w:rsidR="001A2EE9" w:rsidRDefault="001A2EE9">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C27232" w:rsidRDefault="00C27232">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４　法第</w:t>
      </w:r>
      <w:r>
        <w:rPr>
          <w:rFonts w:ascii="ＭＳ 明朝" w:eastAsia="ＭＳ 明朝" w:cs="ＭＳ 明朝"/>
          <w:sz w:val="22"/>
          <w:szCs w:val="22"/>
        </w:rPr>
        <w:t>20</w:t>
      </w:r>
      <w:r>
        <w:rPr>
          <w:rFonts w:ascii="ＭＳ 明朝" w:eastAsia="ＭＳ 明朝" w:cs="ＭＳ 明朝" w:hint="eastAsia"/>
          <w:sz w:val="22"/>
          <w:szCs w:val="22"/>
        </w:rPr>
        <w:t>条各号のいずれかに該当する者は、この法人の役員になることができない。</w:t>
      </w:r>
    </w:p>
    <w:p w:rsidR="001A2EE9" w:rsidRDefault="00C27232">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５</w:t>
      </w:r>
      <w:r w:rsidR="001A2EE9">
        <w:rPr>
          <w:rFonts w:ascii="ＭＳ 明朝" w:eastAsia="ＭＳ 明朝" w:cs="ＭＳ 明朝" w:hint="eastAsia"/>
          <w:sz w:val="22"/>
          <w:szCs w:val="22"/>
        </w:rPr>
        <w:t xml:space="preserve">　監事は、理事又はこの法人の職員を兼ねることができない。</w:t>
      </w:r>
    </w:p>
    <w:p w:rsidR="001A2EE9" w:rsidRDefault="001A2EE9">
      <w:pPr>
        <w:spacing w:line="360" w:lineRule="auto"/>
        <w:ind w:left="270" w:hanging="270"/>
        <w:rPr>
          <w:rFonts w:cs="Times New Roman"/>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（職務）</w:t>
      </w:r>
    </w:p>
    <w:p w:rsidR="001A2EE9" w:rsidRDefault="001A2EE9" w:rsidP="00C27232">
      <w:pPr>
        <w:numPr>
          <w:ilvl w:val="0"/>
          <w:numId w:val="2"/>
        </w:numPr>
        <w:spacing w:line="360" w:lineRule="auto"/>
        <w:rPr>
          <w:rFonts w:ascii="ＭＳ 明朝" w:eastAsia="ＭＳ 明朝" w:cs="ＭＳ 明朝"/>
          <w:sz w:val="22"/>
          <w:szCs w:val="22"/>
        </w:rPr>
      </w:pPr>
      <w:r>
        <w:rPr>
          <w:rFonts w:ascii="ＭＳ 明朝" w:eastAsia="ＭＳ 明朝" w:cs="ＭＳ 明朝" w:hint="eastAsia"/>
          <w:sz w:val="22"/>
          <w:szCs w:val="22"/>
        </w:rPr>
        <w:t>理事長は、この法人を代表し、その業務を総理する。</w:t>
      </w:r>
    </w:p>
    <w:p w:rsidR="00C27232" w:rsidRDefault="00C27232" w:rsidP="00C27232">
      <w:pPr>
        <w:spacing w:line="360" w:lineRule="auto"/>
        <w:rPr>
          <w:rFonts w:ascii="ＭＳ 明朝" w:eastAsia="ＭＳ 明朝" w:cs="Times New Roman"/>
          <w:sz w:val="22"/>
          <w:szCs w:val="22"/>
        </w:rPr>
      </w:pPr>
      <w:r>
        <w:rPr>
          <w:rFonts w:ascii="ＭＳ 明朝" w:eastAsia="ＭＳ 明朝" w:cs="ＭＳ 明朝" w:hint="eastAsia"/>
          <w:sz w:val="22"/>
          <w:szCs w:val="22"/>
        </w:rPr>
        <w:t>２　理事長以外の理事は、法人の業務について、この法人を代表しない。</w:t>
      </w:r>
    </w:p>
    <w:p w:rsidR="001A2EE9" w:rsidRDefault="00C27232">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w:t>
      </w:r>
      <w:r w:rsidR="001A2EE9">
        <w:rPr>
          <w:rFonts w:ascii="ＭＳ 明朝" w:eastAsia="ＭＳ 明朝" w:cs="ＭＳ 明朝" w:hint="eastAsia"/>
          <w:sz w:val="22"/>
          <w:szCs w:val="22"/>
        </w:rPr>
        <w:t xml:space="preserve">　副理事長は、理事長を補佐し、理事長に事故あるとき又は理事長が欠けたときは、理事長があらかじめ指名した順序によって、その職務を代行する。</w:t>
      </w:r>
    </w:p>
    <w:p w:rsidR="001A2EE9" w:rsidRDefault="00C27232">
      <w:pPr>
        <w:spacing w:line="360" w:lineRule="auto"/>
        <w:ind w:left="270" w:hanging="270"/>
        <w:rPr>
          <w:rFonts w:eastAsia="ＭＳ 明朝" w:cs="Times New Roman"/>
          <w:sz w:val="22"/>
          <w:szCs w:val="22"/>
        </w:rPr>
      </w:pPr>
      <w:r>
        <w:rPr>
          <w:rFonts w:eastAsia="ＭＳ 明朝" w:cs="ＭＳ 明朝" w:hint="eastAsia"/>
          <w:sz w:val="22"/>
          <w:szCs w:val="22"/>
        </w:rPr>
        <w:t>４</w:t>
      </w:r>
      <w:r w:rsidR="001A2EE9">
        <w:rPr>
          <w:rFonts w:eastAsia="ＭＳ 明朝" w:cs="ＭＳ 明朝" w:hint="eastAsia"/>
          <w:sz w:val="22"/>
          <w:szCs w:val="22"/>
        </w:rPr>
        <w:t xml:space="preserve">　理事は、理事会を構成し、この定款の定め及び理事会の議決に基づき、この法人の業務を執行する。</w:t>
      </w:r>
    </w:p>
    <w:p w:rsidR="001A2EE9" w:rsidRDefault="00C27232">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５</w:t>
      </w:r>
      <w:r w:rsidR="001A2EE9">
        <w:rPr>
          <w:rFonts w:ascii="ＭＳ 明朝" w:eastAsia="ＭＳ 明朝" w:cs="ＭＳ 明朝" w:hint="eastAsia"/>
          <w:sz w:val="22"/>
          <w:szCs w:val="22"/>
        </w:rPr>
        <w:t xml:space="preserve">　監事は、次に掲げる職務を行う。</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理事の業務執行の状況を監査すること。</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この法人の財産の状況を監査すること。</w:t>
      </w:r>
    </w:p>
    <w:p w:rsidR="001A2EE9" w:rsidRDefault="001A2EE9">
      <w:pPr>
        <w:spacing w:line="360" w:lineRule="auto"/>
        <w:ind w:left="675" w:hanging="67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前２号の規定による監査の結果、この法人の業務又は財産に関し不正の行為又は法令若しくは定款に違反する重大な事実があることを発見した場合には、これを総会又は所轄庁に報告すること。</w:t>
      </w:r>
    </w:p>
    <w:p w:rsidR="001A2EE9" w:rsidRDefault="001A2EE9">
      <w:pPr>
        <w:spacing w:line="360" w:lineRule="auto"/>
        <w:ind w:left="675" w:hanging="67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前号の報告をするため必要がある場合には、総会を招集すること。</w:t>
      </w:r>
    </w:p>
    <w:p w:rsidR="001A2EE9" w:rsidRDefault="001A2EE9">
      <w:pPr>
        <w:spacing w:line="360" w:lineRule="auto"/>
        <w:ind w:left="675" w:hanging="67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(5) </w:t>
      </w:r>
      <w:r>
        <w:rPr>
          <w:rFonts w:ascii="ＭＳ 明朝" w:eastAsia="ＭＳ 明朝" w:cs="ＭＳ 明朝" w:hint="eastAsia"/>
          <w:sz w:val="22"/>
          <w:szCs w:val="22"/>
        </w:rPr>
        <w:t xml:space="preserve">　理事の業務執行の状況又はこの法人の財産の状況について、理事に意見を述べ、又は理事会の招集を請求すること。</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（任期等）</w:t>
      </w:r>
    </w:p>
    <w:p w:rsidR="001A2EE9" w:rsidRDefault="001A2EE9">
      <w:pPr>
        <w:numPr>
          <w:ilvl w:val="0"/>
          <w:numId w:val="1"/>
        </w:numPr>
        <w:spacing w:line="360" w:lineRule="auto"/>
        <w:rPr>
          <w:rFonts w:ascii="ＭＳ 明朝" w:eastAsia="ＭＳ 明朝" w:cs="Times New Roman"/>
          <w:sz w:val="22"/>
          <w:szCs w:val="22"/>
        </w:rPr>
      </w:pPr>
      <w:r>
        <w:rPr>
          <w:rFonts w:ascii="ＭＳ 明朝" w:eastAsia="ＭＳ 明朝" w:cs="ＭＳ 明朝" w:hint="eastAsia"/>
          <w:sz w:val="22"/>
          <w:szCs w:val="22"/>
        </w:rPr>
        <w:t>役員の任期は、２年とする。ただし、再任を妨げない。</w:t>
      </w:r>
    </w:p>
    <w:p w:rsidR="001A2EE9" w:rsidRDefault="001A2EE9">
      <w:pPr>
        <w:spacing w:line="360" w:lineRule="auto"/>
        <w:ind w:left="220" w:hangingChars="100" w:hanging="220"/>
        <w:rPr>
          <w:rFonts w:ascii="ＭＳ 明朝" w:eastAsia="ＭＳ 明朝" w:cs="Times New Roman"/>
          <w:sz w:val="22"/>
          <w:szCs w:val="22"/>
        </w:rPr>
      </w:pPr>
      <w:r>
        <w:rPr>
          <w:rFonts w:ascii="ＭＳ 明朝" w:eastAsia="ＭＳ 明朝" w:cs="ＭＳ 明朝" w:hint="eastAsia"/>
          <w:sz w:val="22"/>
          <w:szCs w:val="22"/>
        </w:rPr>
        <w:t>２　前項の規定にかかわらず後任の役員が選任されていない場合には、任期の末日後最初の総会が終結するまでその任期を伸長する。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補欠のため、又は増員によって就任した役員の任期は、それぞれの前任者又は現任者の任期の残存期間とする。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４　役員は、辞任又は任期満了後においても、後任者が就任するまでは、その職務を行わなければならない。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（欠員補充）</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17</w:t>
      </w:r>
      <w:r>
        <w:rPr>
          <w:rFonts w:ascii="ＭＳ 明朝" w:eastAsia="ＭＳ 明朝" w:cs="ＭＳ 明朝" w:hint="eastAsia"/>
          <w:sz w:val="22"/>
          <w:szCs w:val="22"/>
        </w:rPr>
        <w:t>条　理事又は監事のうち、その定数の３分の１を超える者が欠けたときは、遅滞なくこれを補充しなければならない。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（解任）</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18</w:t>
      </w:r>
      <w:r>
        <w:rPr>
          <w:rFonts w:ascii="ＭＳ 明朝" w:eastAsia="ＭＳ 明朝" w:cs="ＭＳ 明朝" w:hint="eastAsia"/>
          <w:sz w:val="22"/>
          <w:szCs w:val="22"/>
        </w:rPr>
        <w:t>条　役員が次の各号の一に該当するに至ったときは、総会の議決により、これを解任することができる。この場合、その役員に対し、議決する前に弁明の機会を与えなければならない。</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心身の故障のため、職務の遂行に堪えないと認められるとき。</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職務上の義務違反その他役員としてふさわしくない行為があったとき。</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（報酬等）</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19</w:t>
      </w:r>
      <w:r>
        <w:rPr>
          <w:rFonts w:ascii="ＭＳ 明朝" w:eastAsia="ＭＳ 明朝" w:cs="ＭＳ 明朝" w:hint="eastAsia"/>
          <w:sz w:val="22"/>
          <w:szCs w:val="22"/>
        </w:rPr>
        <w:t>条　役員は、その総数の３分の１以下の範囲内で報酬を受けることができる。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役員には、その職務を執行するために要した費用を弁償することができる。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前２項に関し必要な事項は、総会の議決を経て、理事長が別に定める。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（職員）</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20</w:t>
      </w:r>
      <w:r>
        <w:rPr>
          <w:rFonts w:ascii="ＭＳ 明朝" w:eastAsia="ＭＳ 明朝" w:cs="ＭＳ 明朝" w:hint="eastAsia"/>
          <w:sz w:val="22"/>
          <w:szCs w:val="22"/>
        </w:rPr>
        <w:t>条　この法人に、事務局長その他の職員を置く。</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職員は、理事長が任免する。</w:t>
      </w:r>
    </w:p>
    <w:p w:rsidR="001A2EE9" w:rsidRDefault="001A2EE9">
      <w:pPr>
        <w:spacing w:line="360" w:lineRule="auto"/>
        <w:ind w:left="270" w:hanging="270"/>
        <w:rPr>
          <w:rFonts w:cs="Times New Roman"/>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第５章　総会</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（種別）</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21</w:t>
      </w:r>
      <w:r>
        <w:rPr>
          <w:rFonts w:ascii="ＭＳ 明朝" w:eastAsia="ＭＳ 明朝" w:cs="ＭＳ 明朝" w:hint="eastAsia"/>
          <w:sz w:val="22"/>
          <w:szCs w:val="22"/>
        </w:rPr>
        <w:t>条　この法人の総会は、通常総会及び臨時総会の２種とする。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（構成）</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22</w:t>
      </w:r>
      <w:r>
        <w:rPr>
          <w:rFonts w:ascii="ＭＳ 明朝" w:eastAsia="ＭＳ 明朝" w:cs="ＭＳ 明朝" w:hint="eastAsia"/>
          <w:sz w:val="22"/>
          <w:szCs w:val="22"/>
        </w:rPr>
        <w:t>条　総会は、正会員をもって構成する。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（権能）</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23</w:t>
      </w:r>
      <w:r>
        <w:rPr>
          <w:rFonts w:ascii="ＭＳ 明朝" w:eastAsia="ＭＳ 明朝" w:cs="ＭＳ 明朝" w:hint="eastAsia"/>
          <w:sz w:val="22"/>
          <w:szCs w:val="22"/>
        </w:rPr>
        <w:t>条　総会は、以下の事項について議決する。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定款の変更</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解散</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合併</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事業計画及び</w:t>
      </w:r>
      <w:r w:rsidR="00C27232">
        <w:rPr>
          <w:rFonts w:ascii="ＭＳ 明朝" w:eastAsia="ＭＳ 明朝" w:cs="ＭＳ 明朝" w:hint="eastAsia"/>
          <w:sz w:val="22"/>
          <w:szCs w:val="22"/>
        </w:rPr>
        <w:t>活動</w:t>
      </w:r>
      <w:r>
        <w:rPr>
          <w:rFonts w:ascii="ＭＳ 明朝" w:eastAsia="ＭＳ 明朝" w:cs="ＭＳ 明朝" w:hint="eastAsia"/>
          <w:sz w:val="22"/>
          <w:szCs w:val="22"/>
        </w:rPr>
        <w:t>予算並びにその変更</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(5) </w:t>
      </w:r>
      <w:r>
        <w:rPr>
          <w:rFonts w:ascii="ＭＳ 明朝" w:eastAsia="ＭＳ 明朝" w:cs="ＭＳ 明朝" w:hint="eastAsia"/>
          <w:sz w:val="22"/>
          <w:szCs w:val="22"/>
        </w:rPr>
        <w:t xml:space="preserve">　事業報告及び</w:t>
      </w:r>
      <w:r w:rsidR="00C27232">
        <w:rPr>
          <w:rFonts w:ascii="ＭＳ 明朝" w:eastAsia="ＭＳ 明朝" w:cs="ＭＳ 明朝" w:hint="eastAsia"/>
          <w:sz w:val="22"/>
          <w:szCs w:val="22"/>
        </w:rPr>
        <w:t>活動</w:t>
      </w:r>
      <w:r>
        <w:rPr>
          <w:rFonts w:ascii="ＭＳ 明朝" w:eastAsia="ＭＳ 明朝" w:cs="ＭＳ 明朝" w:hint="eastAsia"/>
          <w:sz w:val="22"/>
          <w:szCs w:val="22"/>
        </w:rPr>
        <w:t>決算</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(6) </w:t>
      </w:r>
      <w:r>
        <w:rPr>
          <w:rFonts w:ascii="ＭＳ 明朝" w:eastAsia="ＭＳ 明朝" w:cs="ＭＳ 明朝" w:hint="eastAsia"/>
          <w:sz w:val="22"/>
          <w:szCs w:val="22"/>
        </w:rPr>
        <w:t xml:space="preserve">　役員の選任又は解任、職務及び報酬</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(7) </w:t>
      </w:r>
      <w:r>
        <w:rPr>
          <w:rFonts w:ascii="ＭＳ 明朝" w:eastAsia="ＭＳ 明朝" w:cs="ＭＳ 明朝" w:hint="eastAsia"/>
          <w:sz w:val="22"/>
          <w:szCs w:val="22"/>
        </w:rPr>
        <w:t xml:space="preserve">　入会金及び会費</w:t>
      </w:r>
      <w:r w:rsidR="00C27232">
        <w:rPr>
          <w:rFonts w:ascii="ＭＳ 明朝" w:eastAsia="ＭＳ 明朝" w:cs="ＭＳ 明朝" w:hint="eastAsia"/>
          <w:sz w:val="22"/>
          <w:szCs w:val="22"/>
        </w:rPr>
        <w:t>の額</w:t>
      </w:r>
    </w:p>
    <w:p w:rsidR="001A2EE9" w:rsidRDefault="001A2EE9">
      <w:pPr>
        <w:spacing w:line="360" w:lineRule="auto"/>
        <w:ind w:left="750" w:hanging="76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(8) </w:t>
      </w:r>
      <w:r>
        <w:rPr>
          <w:rFonts w:ascii="ＭＳ 明朝" w:eastAsia="ＭＳ 明朝" w:cs="ＭＳ 明朝" w:hint="eastAsia"/>
          <w:sz w:val="22"/>
          <w:szCs w:val="22"/>
        </w:rPr>
        <w:t xml:space="preserve">　借入金（その事業年度内の</w:t>
      </w:r>
      <w:r w:rsidR="006B005B">
        <w:rPr>
          <w:rFonts w:ascii="ＭＳ 明朝" w:eastAsia="ＭＳ 明朝" w:cs="ＭＳ 明朝" w:hint="eastAsia"/>
          <w:sz w:val="22"/>
          <w:szCs w:val="22"/>
        </w:rPr>
        <w:t>収益</w:t>
      </w:r>
      <w:r>
        <w:rPr>
          <w:rFonts w:ascii="ＭＳ 明朝" w:eastAsia="ＭＳ 明朝" w:cs="ＭＳ 明朝" w:hint="eastAsia"/>
          <w:sz w:val="22"/>
          <w:szCs w:val="22"/>
        </w:rPr>
        <w:t>をもって償還する短期借入金を除く。第５０条において同じ。）その他新たな義務の負担及び権利の放棄</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(9) </w:t>
      </w:r>
      <w:r>
        <w:rPr>
          <w:rFonts w:ascii="ＭＳ 明朝" w:eastAsia="ＭＳ 明朝" w:cs="ＭＳ 明朝" w:hint="eastAsia"/>
          <w:sz w:val="22"/>
          <w:szCs w:val="22"/>
        </w:rPr>
        <w:t xml:space="preserve">　事務局の組織及び運営</w:t>
      </w:r>
    </w:p>
    <w:p w:rsidR="001A2EE9" w:rsidRDefault="001A2EE9">
      <w:pPr>
        <w:spacing w:line="360" w:lineRule="auto"/>
        <w:ind w:left="270" w:hanging="270"/>
        <w:rPr>
          <w:rFonts w:ascii="ＭＳ 明朝" w:eastAsia="ＭＳ 明朝" w:hAnsi="Times New Roman" w:cs="Times New Roman"/>
          <w:sz w:val="22"/>
          <w:szCs w:val="22"/>
        </w:rPr>
      </w:pPr>
      <w:r>
        <w:rPr>
          <w:rFonts w:ascii="ＭＳ 明朝" w:eastAsia="ＭＳ 明朝" w:hAnsi="Times New Roman" w:cs="ＭＳ 明朝" w:hint="eastAsia"/>
          <w:sz w:val="22"/>
          <w:szCs w:val="22"/>
        </w:rPr>
        <w:t xml:space="preserve">　</w:t>
      </w:r>
      <w:r>
        <w:rPr>
          <w:rFonts w:ascii="ＭＳ 明朝" w:eastAsia="ＭＳ 明朝" w:hAnsi="Times New Roman" w:cs="ＭＳ 明朝"/>
          <w:sz w:val="22"/>
          <w:szCs w:val="22"/>
        </w:rPr>
        <w:t>(10)</w:t>
      </w:r>
      <w:r>
        <w:rPr>
          <w:rFonts w:ascii="ＭＳ 明朝" w:eastAsia="ＭＳ 明朝" w:hAnsi="Times New Roman" w:cs="ＭＳ 明朝" w:hint="eastAsia"/>
          <w:sz w:val="22"/>
          <w:szCs w:val="22"/>
        </w:rPr>
        <w:t xml:space="preserve">　その他運営に関する重要事項</w:t>
      </w:r>
    </w:p>
    <w:p w:rsidR="001A2EE9" w:rsidRDefault="001A2EE9">
      <w:pPr>
        <w:spacing w:line="360" w:lineRule="auto"/>
        <w:ind w:left="270" w:hanging="270"/>
        <w:rPr>
          <w:rFonts w:ascii="ＭＳ 明朝" w:eastAsia="ＭＳ 明朝" w:cs="Times New Roman"/>
          <w:sz w:val="22"/>
          <w:szCs w:val="22"/>
        </w:rPr>
      </w:pPr>
    </w:p>
    <w:p w:rsidR="008222E8" w:rsidRDefault="008222E8">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（開催）</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24</w:t>
      </w:r>
      <w:r w:rsidR="00CF1560">
        <w:rPr>
          <w:rFonts w:ascii="ＭＳ 明朝" w:eastAsia="ＭＳ 明朝" w:cs="ＭＳ 明朝" w:hint="eastAsia"/>
          <w:sz w:val="22"/>
          <w:szCs w:val="22"/>
        </w:rPr>
        <w:t>条　通常総会は、毎事業年度１</w:t>
      </w:r>
      <w:r>
        <w:rPr>
          <w:rFonts w:ascii="ＭＳ 明朝" w:eastAsia="ＭＳ 明朝" w:cs="ＭＳ 明朝" w:hint="eastAsia"/>
          <w:sz w:val="22"/>
          <w:szCs w:val="22"/>
        </w:rPr>
        <w:t>回開催する。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臨時総会は、次の各号の一に該当する場合に開催する。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理事会が必要と認め招集の請求をしたとき。</w:t>
      </w:r>
    </w:p>
    <w:p w:rsidR="001A2EE9" w:rsidRDefault="001A2EE9">
      <w:pPr>
        <w:spacing w:line="360" w:lineRule="auto"/>
        <w:ind w:left="765" w:hanging="78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正会員総数の５分の１以上から会議の目的である事項を記載した書面をもって招集の請求があったとき。</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sidR="008222E8">
        <w:rPr>
          <w:rFonts w:ascii="ＭＳ 明朝" w:eastAsia="ＭＳ 明朝" w:cs="ＭＳ 明朝" w:hint="eastAsia"/>
          <w:sz w:val="22"/>
          <w:szCs w:val="22"/>
        </w:rPr>
        <w:t xml:space="preserve">　第１５条第５</w:t>
      </w:r>
      <w:r>
        <w:rPr>
          <w:rFonts w:ascii="ＭＳ 明朝" w:eastAsia="ＭＳ 明朝" w:cs="ＭＳ 明朝" w:hint="eastAsia"/>
          <w:sz w:val="22"/>
          <w:szCs w:val="22"/>
        </w:rPr>
        <w:t>項第４号の規定により、監事から招集があったとき。</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（招集）</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25</w:t>
      </w:r>
      <w:r>
        <w:rPr>
          <w:rFonts w:ascii="ＭＳ 明朝" w:eastAsia="ＭＳ 明朝" w:cs="ＭＳ 明朝" w:hint="eastAsia"/>
          <w:sz w:val="22"/>
          <w:szCs w:val="22"/>
        </w:rPr>
        <w:t>条　総会は、前条第２項第３号の場合を除き、理事長が招集する。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理事長は、前条第２項第１号及び第２号の規定による請求があったときは</w:t>
      </w:r>
      <w:r w:rsidR="00CF1560">
        <w:rPr>
          <w:rFonts w:ascii="ＭＳ 明朝" w:eastAsia="ＭＳ 明朝" w:cs="ＭＳ 明朝" w:hint="eastAsia"/>
          <w:sz w:val="22"/>
          <w:szCs w:val="22"/>
        </w:rPr>
        <w:t>、その日から３０</w:t>
      </w:r>
      <w:r>
        <w:rPr>
          <w:rFonts w:ascii="ＭＳ 明朝" w:eastAsia="ＭＳ 明朝" w:cs="ＭＳ 明朝" w:hint="eastAsia"/>
          <w:sz w:val="22"/>
          <w:szCs w:val="22"/>
        </w:rPr>
        <w:t>日以内に臨時総会を招集しなければならない。</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総会を招集するときは、会議の日時、場所、目的及び審議事項を記載した書面をもって、少なくとも５日前までに通知しなければならない。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（議長）</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26</w:t>
      </w:r>
      <w:r>
        <w:rPr>
          <w:rFonts w:ascii="ＭＳ 明朝" w:eastAsia="ＭＳ 明朝" w:cs="ＭＳ 明朝" w:hint="eastAsia"/>
          <w:sz w:val="22"/>
          <w:szCs w:val="22"/>
        </w:rPr>
        <w:t>条　総会の議長は、その総会において、出席した正会員の中から選出する。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eastAsia="ＭＳ 明朝" w:cs="Times New Roman"/>
          <w:sz w:val="22"/>
          <w:szCs w:val="22"/>
        </w:rPr>
      </w:pPr>
      <w:r>
        <w:rPr>
          <w:rFonts w:eastAsia="ＭＳ 明朝" w:cs="ＭＳ 明朝" w:hint="eastAsia"/>
          <w:sz w:val="22"/>
          <w:szCs w:val="22"/>
        </w:rPr>
        <w:t>（定足数）</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27</w:t>
      </w:r>
      <w:r>
        <w:rPr>
          <w:rFonts w:ascii="ＭＳ 明朝" w:eastAsia="ＭＳ 明朝" w:cs="ＭＳ 明朝" w:hint="eastAsia"/>
          <w:sz w:val="22"/>
          <w:szCs w:val="22"/>
        </w:rPr>
        <w:t>条　総会は、正会員総数の２分の１以上の出席がなければ開会することができない。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（議決）</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28</w:t>
      </w:r>
      <w:r>
        <w:rPr>
          <w:rFonts w:ascii="ＭＳ 明朝" w:eastAsia="ＭＳ 明朝" w:cs="ＭＳ 明朝" w:hint="eastAsia"/>
          <w:sz w:val="22"/>
          <w:szCs w:val="22"/>
        </w:rPr>
        <w:t>条　総会における議決事項は、第２５条第３項の規定によってあらかじめ通知した事項とする。</w:t>
      </w:r>
    </w:p>
    <w:p w:rsidR="001A2EE9" w:rsidRDefault="001A2EE9">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２　総会の議事は、この定款に規定するもののほか、出席した正会員の過半数をもって決し、可否同数のときは、議長の決するところによる。</w:t>
      </w:r>
    </w:p>
    <w:p w:rsidR="00C27232" w:rsidRDefault="00C27232">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理事又は社員が総会の目的である事項について提案した場合において、社員</w:t>
      </w:r>
      <w:r w:rsidR="00F2349D">
        <w:rPr>
          <w:rFonts w:ascii="ＭＳ 明朝" w:eastAsia="ＭＳ 明朝" w:cs="ＭＳ 明朝" w:hint="eastAsia"/>
          <w:sz w:val="22"/>
          <w:szCs w:val="22"/>
        </w:rPr>
        <w:t>の</w:t>
      </w:r>
      <w:r>
        <w:rPr>
          <w:rFonts w:ascii="ＭＳ 明朝" w:eastAsia="ＭＳ 明朝" w:cs="ＭＳ 明朝" w:hint="eastAsia"/>
          <w:sz w:val="22"/>
          <w:szCs w:val="22"/>
        </w:rPr>
        <w:t>全員が書面により同意の意思表示をしたときは，当該提案を可決する旨の社員総会の決議があったものとみなす。</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（表決権等）</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29</w:t>
      </w:r>
      <w:r>
        <w:rPr>
          <w:rFonts w:ascii="ＭＳ 明朝" w:eastAsia="ＭＳ 明朝" w:cs="ＭＳ 明朝" w:hint="eastAsia"/>
          <w:sz w:val="22"/>
          <w:szCs w:val="22"/>
        </w:rPr>
        <w:t>条　各正会員の表決権は、平等なるものとする。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やむを得ない理由のため総会に出席できない正会員は、あらかじめ通知された事項について書面をもって表決し、又は他の正会員を代理人として表決を委任することができる。</w:t>
      </w:r>
    </w:p>
    <w:p w:rsidR="001A2EE9" w:rsidRDefault="001A2EE9">
      <w:pPr>
        <w:spacing w:line="360" w:lineRule="auto"/>
        <w:ind w:left="270" w:hanging="270"/>
        <w:rPr>
          <w:rFonts w:eastAsia="ＭＳ 明朝" w:cs="Times New Roman"/>
          <w:sz w:val="22"/>
          <w:szCs w:val="22"/>
        </w:rPr>
      </w:pPr>
      <w:r>
        <w:rPr>
          <w:rFonts w:eastAsia="ＭＳ 明朝" w:cs="ＭＳ 明朝" w:hint="eastAsia"/>
          <w:sz w:val="22"/>
          <w:szCs w:val="22"/>
        </w:rPr>
        <w:t>３　前項の規定により表決した正会員は、第２７条、第２８条第２項、第３０条第１項第２号及び第５１条の適用については、総会に出席したものとみなす。</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４　総会の議決について、特別の利害関係を有する正会員は、その議事の議決に加わることができない。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（議事録）</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30</w:t>
      </w:r>
      <w:r>
        <w:rPr>
          <w:rFonts w:ascii="ＭＳ 明朝" w:eastAsia="ＭＳ 明朝" w:cs="ＭＳ 明朝" w:hint="eastAsia"/>
          <w:sz w:val="22"/>
          <w:szCs w:val="22"/>
        </w:rPr>
        <w:t>条　総会の議事については、次の事項を記載した議事録を作成しなければならない。</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日時及び場所</w:t>
      </w:r>
    </w:p>
    <w:p w:rsidR="001A2EE9" w:rsidRDefault="001A2EE9">
      <w:pPr>
        <w:tabs>
          <w:tab w:val="left" w:pos="720"/>
          <w:tab w:val="left" w:pos="1170"/>
        </w:tabs>
        <w:spacing w:line="360" w:lineRule="auto"/>
        <w:ind w:left="720" w:hanging="73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正会員総数及び出席者数（書面表決者又は表決委任者がある場合にあっては、その数を付記すること。）</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審議事項</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議事の経過の概要及び議決の結果</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(5) </w:t>
      </w:r>
      <w:r>
        <w:rPr>
          <w:rFonts w:ascii="ＭＳ 明朝" w:eastAsia="ＭＳ 明朝" w:cs="ＭＳ 明朝" w:hint="eastAsia"/>
          <w:sz w:val="22"/>
          <w:szCs w:val="22"/>
        </w:rPr>
        <w:t xml:space="preserve">　議事録署名人の選任に関する事項</w:t>
      </w:r>
    </w:p>
    <w:p w:rsidR="001A2EE9" w:rsidRDefault="001A2EE9">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２　議事録には、議長及びその会議において選任された議事録署名人２人以上が署名、押印しなければならない。</w:t>
      </w:r>
    </w:p>
    <w:p w:rsidR="00F2349D" w:rsidRDefault="00F2349D" w:rsidP="00F2349D">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３　前２項の規定に関わらず、正会員全員が書面により同意の意思表示をしたことにより、総会の決議があったとみなされた場合においては、次の事項を記載した議事録を作成しなければならない。</w:t>
      </w:r>
    </w:p>
    <w:p w:rsidR="00F2349D" w:rsidRDefault="00F2349D" w:rsidP="00F2349D">
      <w:pPr>
        <w:spacing w:line="360" w:lineRule="auto"/>
        <w:ind w:leftChars="92" w:left="269" w:hangingChars="22" w:hanging="48"/>
        <w:rPr>
          <w:rFonts w:ascii="ＭＳ 明朝" w:eastAsia="ＭＳ 明朝" w:cs="Times New Roman"/>
          <w:sz w:val="22"/>
          <w:szCs w:val="22"/>
        </w:rPr>
      </w:pPr>
      <w:r>
        <w:rPr>
          <w:rFonts w:ascii="ＭＳ 明朝" w:eastAsia="ＭＳ 明朝" w:cs="ＭＳ 明朝"/>
          <w:sz w:val="22"/>
          <w:szCs w:val="22"/>
        </w:rPr>
        <w:t xml:space="preserve">(1) </w:t>
      </w:r>
      <w:r>
        <w:rPr>
          <w:rFonts w:ascii="ＭＳ 明朝" w:eastAsia="ＭＳ 明朝" w:cs="ＭＳ 明朝" w:hint="eastAsia"/>
          <w:sz w:val="22"/>
          <w:szCs w:val="22"/>
        </w:rPr>
        <w:t xml:space="preserve">　総会の決議があったものとみなされた事項の内容</w:t>
      </w:r>
    </w:p>
    <w:p w:rsidR="00F2349D" w:rsidRDefault="00F2349D" w:rsidP="00F2349D">
      <w:pPr>
        <w:tabs>
          <w:tab w:val="left" w:pos="720"/>
          <w:tab w:val="left" w:pos="1170"/>
        </w:tabs>
        <w:spacing w:line="360" w:lineRule="auto"/>
        <w:ind w:left="720" w:hanging="73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前号の事項の提案をした者の氏名又は名称</w:t>
      </w:r>
    </w:p>
    <w:p w:rsidR="00F2349D" w:rsidRDefault="00F2349D" w:rsidP="00F2349D">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総会の決議があったものとみなされた日</w:t>
      </w:r>
    </w:p>
    <w:p w:rsidR="00F2349D" w:rsidRDefault="00F2349D" w:rsidP="00F2349D">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議事録の作成にかかる職務を行った者の氏名</w:t>
      </w:r>
    </w:p>
    <w:p w:rsidR="001A2EE9" w:rsidRDefault="00F2349D">
      <w:pPr>
        <w:spacing w:line="360" w:lineRule="auto"/>
        <w:ind w:left="270" w:hanging="270"/>
        <w:rPr>
          <w:rFonts w:ascii="ＭＳ 明朝" w:eastAsia="ＭＳ 明朝" w:cs="Times New Roman"/>
          <w:sz w:val="22"/>
          <w:szCs w:val="22"/>
        </w:rPr>
      </w:pPr>
      <w:r>
        <w:rPr>
          <w:rFonts w:ascii="ＭＳ 明朝" w:eastAsia="ＭＳ 明朝" w:cs="Times New Roman" w:hint="eastAsia"/>
          <w:sz w:val="22"/>
          <w:szCs w:val="22"/>
        </w:rPr>
        <w:t xml:space="preserve">　</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第６章　理事会</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（構成）</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31</w:t>
      </w:r>
      <w:r>
        <w:rPr>
          <w:rFonts w:ascii="ＭＳ 明朝" w:eastAsia="ＭＳ 明朝" w:cs="ＭＳ 明朝" w:hint="eastAsia"/>
          <w:sz w:val="22"/>
          <w:szCs w:val="22"/>
        </w:rPr>
        <w:t>条　理事会は、理事をもって構成する。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（権能）</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32</w:t>
      </w:r>
      <w:r>
        <w:rPr>
          <w:rFonts w:ascii="ＭＳ 明朝" w:eastAsia="ＭＳ 明朝" w:cs="ＭＳ 明朝" w:hint="eastAsia"/>
          <w:sz w:val="22"/>
          <w:szCs w:val="22"/>
        </w:rPr>
        <w:t>条　理事会は、この定款で定めるもののほか、次の事項を議決する。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総会に付議すべき事項</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総会の議決した事項の執行に関する事項</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その他総会の議決を要しない会務の執行に関する事項</w:t>
      </w:r>
    </w:p>
    <w:p w:rsidR="001A2EE9" w:rsidRDefault="001A2EE9">
      <w:pPr>
        <w:spacing w:line="360" w:lineRule="auto"/>
        <w:ind w:left="270" w:hanging="270"/>
        <w:rPr>
          <w:rFonts w:ascii="ＭＳ 明朝" w:eastAsia="ＭＳ 明朝" w:cs="Times New Roman"/>
          <w:sz w:val="22"/>
          <w:szCs w:val="22"/>
        </w:rPr>
      </w:pPr>
    </w:p>
    <w:p w:rsidR="00CF1560" w:rsidRDefault="00CF1560">
      <w:pPr>
        <w:spacing w:line="360" w:lineRule="auto"/>
        <w:ind w:left="270" w:hanging="270"/>
        <w:rPr>
          <w:rFonts w:ascii="ＭＳ 明朝" w:eastAsia="ＭＳ 明朝" w:cs="Times New Roman"/>
          <w:sz w:val="22"/>
          <w:szCs w:val="22"/>
        </w:rPr>
      </w:pPr>
    </w:p>
    <w:p w:rsidR="00A31030" w:rsidRDefault="00A31030">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（開催）</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33</w:t>
      </w:r>
      <w:r>
        <w:rPr>
          <w:rFonts w:ascii="ＭＳ 明朝" w:eastAsia="ＭＳ 明朝" w:cs="ＭＳ 明朝" w:hint="eastAsia"/>
          <w:sz w:val="22"/>
          <w:szCs w:val="22"/>
        </w:rPr>
        <w:t>条　理事会は、次の各号の一に該当する場合に開催する。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理事長が必要と認めたとき。</w:t>
      </w:r>
    </w:p>
    <w:p w:rsidR="001A2EE9" w:rsidRDefault="001A2EE9">
      <w:pPr>
        <w:spacing w:line="360" w:lineRule="auto"/>
        <w:ind w:left="720" w:hanging="735"/>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sidR="00CF1560">
        <w:rPr>
          <w:rFonts w:ascii="ＭＳ 明朝" w:eastAsia="ＭＳ 明朝" w:cs="ＭＳ 明朝" w:hint="eastAsia"/>
          <w:sz w:val="22"/>
          <w:szCs w:val="22"/>
        </w:rPr>
        <w:t xml:space="preserve">　理事総数の２分の１</w:t>
      </w:r>
      <w:r>
        <w:rPr>
          <w:rFonts w:ascii="ＭＳ 明朝" w:eastAsia="ＭＳ 明朝" w:cs="ＭＳ 明朝" w:hint="eastAsia"/>
          <w:sz w:val="22"/>
          <w:szCs w:val="22"/>
        </w:rPr>
        <w:t>以上から会議の目的である事項を記載した書面をもって招集の請求があったとき。</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sidR="008222E8">
        <w:rPr>
          <w:rFonts w:ascii="ＭＳ 明朝" w:eastAsia="ＭＳ 明朝" w:cs="ＭＳ 明朝" w:hint="eastAsia"/>
          <w:sz w:val="22"/>
          <w:szCs w:val="22"/>
        </w:rPr>
        <w:t xml:space="preserve">　第１５条第５</w:t>
      </w:r>
      <w:r>
        <w:rPr>
          <w:rFonts w:ascii="ＭＳ 明朝" w:eastAsia="ＭＳ 明朝" w:cs="ＭＳ 明朝" w:hint="eastAsia"/>
          <w:sz w:val="22"/>
          <w:szCs w:val="22"/>
        </w:rPr>
        <w:t>項第５号の規定により、監事から招集の請求があったとき。</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（招集）</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34</w:t>
      </w:r>
      <w:r>
        <w:rPr>
          <w:rFonts w:ascii="ＭＳ 明朝" w:eastAsia="ＭＳ 明朝" w:cs="ＭＳ 明朝" w:hint="eastAsia"/>
          <w:sz w:val="22"/>
          <w:szCs w:val="22"/>
        </w:rPr>
        <w:t>条　理事会は、理事長が招集する。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理事長は、</w:t>
      </w:r>
      <w:r w:rsidR="00CF1560">
        <w:rPr>
          <w:rFonts w:ascii="ＭＳ 明朝" w:eastAsia="ＭＳ 明朝" w:cs="ＭＳ 明朝" w:hint="eastAsia"/>
          <w:sz w:val="22"/>
          <w:szCs w:val="22"/>
        </w:rPr>
        <w:t>前条第２号及び第３号の規定による請求があったときは、その日から１４</w:t>
      </w:r>
      <w:r>
        <w:rPr>
          <w:rFonts w:ascii="ＭＳ 明朝" w:eastAsia="ＭＳ 明朝" w:cs="ＭＳ 明朝" w:hint="eastAsia"/>
          <w:sz w:val="22"/>
          <w:szCs w:val="22"/>
        </w:rPr>
        <w:t>日以内に理事会を招集しなければならない。</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理事会を招集するときは、会議の</w:t>
      </w:r>
      <w:r w:rsidR="00CF1560">
        <w:rPr>
          <w:rFonts w:ascii="ＭＳ 明朝" w:eastAsia="ＭＳ 明朝" w:cs="ＭＳ 明朝" w:hint="eastAsia"/>
          <w:sz w:val="22"/>
          <w:szCs w:val="22"/>
        </w:rPr>
        <w:t>日時、場所、目的及び審議事項を記載した書面をもって、少なくとも７</w:t>
      </w:r>
      <w:r>
        <w:rPr>
          <w:rFonts w:ascii="ＭＳ 明朝" w:eastAsia="ＭＳ 明朝" w:cs="ＭＳ 明朝" w:hint="eastAsia"/>
          <w:sz w:val="22"/>
          <w:szCs w:val="22"/>
        </w:rPr>
        <w:t>日前までに通知しなければならない。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（議長）</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35</w:t>
      </w:r>
      <w:r>
        <w:rPr>
          <w:rFonts w:ascii="ＭＳ 明朝" w:eastAsia="ＭＳ 明朝" w:cs="ＭＳ 明朝" w:hint="eastAsia"/>
          <w:sz w:val="22"/>
          <w:szCs w:val="22"/>
        </w:rPr>
        <w:t>条　理事会の議長は、理事長がこれに当たる。</w:t>
      </w:r>
    </w:p>
    <w:p w:rsidR="00066466" w:rsidRDefault="00066466">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（議決）</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36</w:t>
      </w:r>
      <w:r>
        <w:rPr>
          <w:rFonts w:ascii="ＭＳ 明朝" w:eastAsia="ＭＳ 明朝" w:cs="ＭＳ 明朝" w:hint="eastAsia"/>
          <w:sz w:val="22"/>
          <w:szCs w:val="22"/>
        </w:rPr>
        <w:t>条　理事会における議決事項は、第３４条第３項の規定によってあらかじめ通知した事項とする。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理事会の議事は、理事総数の過半数をもって決し、可否同数のときは、議長の決するところによる。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（表決権等）</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37</w:t>
      </w:r>
      <w:r>
        <w:rPr>
          <w:rFonts w:ascii="ＭＳ 明朝" w:eastAsia="ＭＳ 明朝" w:cs="ＭＳ 明朝" w:hint="eastAsia"/>
          <w:sz w:val="22"/>
          <w:szCs w:val="22"/>
        </w:rPr>
        <w:t>条　各理事の表決権は、平等なるものとする。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やむを得ない理由のため理事会に出席できない理事は、あらかじめ通知された事項について書面をもって表決することができる。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前項の規定により表決した理事は、第</w:t>
      </w:r>
      <w:r>
        <w:rPr>
          <w:rFonts w:ascii="ＭＳ 明朝" w:eastAsia="ＭＳ 明朝" w:cs="ＭＳ 明朝"/>
          <w:sz w:val="22"/>
          <w:szCs w:val="22"/>
        </w:rPr>
        <w:t>36</w:t>
      </w:r>
      <w:r>
        <w:rPr>
          <w:rFonts w:ascii="ＭＳ 明朝" w:eastAsia="ＭＳ 明朝" w:cs="ＭＳ 明朝" w:hint="eastAsia"/>
          <w:sz w:val="22"/>
          <w:szCs w:val="22"/>
        </w:rPr>
        <w:t>条第２項及び第</w:t>
      </w:r>
      <w:r>
        <w:rPr>
          <w:rFonts w:ascii="ＭＳ 明朝" w:eastAsia="ＭＳ 明朝" w:cs="ＭＳ 明朝"/>
          <w:sz w:val="22"/>
          <w:szCs w:val="22"/>
        </w:rPr>
        <w:t>38</w:t>
      </w:r>
      <w:r>
        <w:rPr>
          <w:rFonts w:ascii="ＭＳ 明朝" w:eastAsia="ＭＳ 明朝" w:cs="ＭＳ 明朝" w:hint="eastAsia"/>
          <w:sz w:val="22"/>
          <w:szCs w:val="22"/>
        </w:rPr>
        <w:t>条第１項第２号の適用については、理事会に出席したものとみなす。</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４　理事会の議決について、特別の利害関係を有する理事は、その議事の議決に加わることができない。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（議事録）</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38</w:t>
      </w:r>
      <w:r>
        <w:rPr>
          <w:rFonts w:ascii="ＭＳ 明朝" w:eastAsia="ＭＳ 明朝" w:cs="ＭＳ 明朝" w:hint="eastAsia"/>
          <w:sz w:val="22"/>
          <w:szCs w:val="22"/>
        </w:rPr>
        <w:t>条　理事会の議事については、次の事項を記載した議事録を作成しなければならない。</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日時及び場所</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理事総数、出席者数及び出席者氏名（書面表決者にあっては、その旨を付記すること。）</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審議事項</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議事の経過の概要及び議決の結果</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(5) </w:t>
      </w:r>
      <w:r>
        <w:rPr>
          <w:rFonts w:ascii="ＭＳ 明朝" w:eastAsia="ＭＳ 明朝" w:cs="ＭＳ 明朝" w:hint="eastAsia"/>
          <w:sz w:val="22"/>
          <w:szCs w:val="22"/>
        </w:rPr>
        <w:t xml:space="preserve">　議事録署名人の選任に関する事項</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議事録には、議長及びその会議において選任された議事録署名人２人以上が署名、押印しなければならない。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第７章　資産及び会計</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（資産の構成）</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39</w:t>
      </w:r>
      <w:r>
        <w:rPr>
          <w:rFonts w:ascii="ＭＳ 明朝" w:eastAsia="ＭＳ 明朝" w:cs="ＭＳ 明朝" w:hint="eastAsia"/>
          <w:sz w:val="22"/>
          <w:szCs w:val="22"/>
        </w:rPr>
        <w:t>条　この法人の資産は、次の各号に掲げるものをもって構成する。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設立当初の財産目録に記載された資産</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入会金及び会費</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寄付金品</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sidR="00F2349D">
        <w:rPr>
          <w:rFonts w:ascii="ＭＳ 明朝" w:eastAsia="ＭＳ 明朝" w:cs="ＭＳ 明朝" w:hint="eastAsia"/>
          <w:sz w:val="22"/>
          <w:szCs w:val="22"/>
        </w:rPr>
        <w:t xml:space="preserve">　財産から生じる収益</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(5) </w:t>
      </w:r>
      <w:r w:rsidR="00F2349D">
        <w:rPr>
          <w:rFonts w:ascii="ＭＳ 明朝" w:eastAsia="ＭＳ 明朝" w:cs="ＭＳ 明朝" w:hint="eastAsia"/>
          <w:sz w:val="22"/>
          <w:szCs w:val="22"/>
        </w:rPr>
        <w:t xml:space="preserve">　事業に伴う収益</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(6) </w:t>
      </w:r>
      <w:r w:rsidR="00F2349D">
        <w:rPr>
          <w:rFonts w:ascii="ＭＳ 明朝" w:eastAsia="ＭＳ 明朝" w:cs="ＭＳ 明朝" w:hint="eastAsia"/>
          <w:sz w:val="22"/>
          <w:szCs w:val="22"/>
        </w:rPr>
        <w:t xml:space="preserve">　その他の収益</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（資産の区分）</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40</w:t>
      </w:r>
      <w:r>
        <w:rPr>
          <w:rFonts w:ascii="ＭＳ 明朝" w:eastAsia="ＭＳ 明朝" w:cs="ＭＳ 明朝" w:hint="eastAsia"/>
          <w:sz w:val="22"/>
          <w:szCs w:val="22"/>
        </w:rPr>
        <w:t>条　この法人の資産は、これを分けて特定非営利活動に係る事業に関する資産及びその他の事業に関する資産の２種とする。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（資産の管理）</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41</w:t>
      </w:r>
      <w:r>
        <w:rPr>
          <w:rFonts w:ascii="ＭＳ 明朝" w:eastAsia="ＭＳ 明朝" w:cs="ＭＳ 明朝" w:hint="eastAsia"/>
          <w:sz w:val="22"/>
          <w:szCs w:val="22"/>
        </w:rPr>
        <w:t>条　この法人の資産は、理事長が管理し、その方法は、総会の議決を経て、理事長が別に定める。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（会計の原則）</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42</w:t>
      </w:r>
      <w:r>
        <w:rPr>
          <w:rFonts w:ascii="ＭＳ 明朝" w:eastAsia="ＭＳ 明朝" w:cs="ＭＳ 明朝" w:hint="eastAsia"/>
          <w:sz w:val="22"/>
          <w:szCs w:val="22"/>
        </w:rPr>
        <w:t>条　この法人の会計は、法第２７条各号に掲げる原則に従って行うものとする。</w:t>
      </w:r>
    </w:p>
    <w:p w:rsidR="008222E8" w:rsidRDefault="008222E8">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（会計の区分）</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43</w:t>
      </w:r>
      <w:r>
        <w:rPr>
          <w:rFonts w:ascii="ＭＳ 明朝" w:eastAsia="ＭＳ 明朝" w:cs="ＭＳ 明朝" w:hint="eastAsia"/>
          <w:sz w:val="22"/>
          <w:szCs w:val="22"/>
        </w:rPr>
        <w:t>条　この法人の会計は、これを分けて特定非営利活動に係る事業に関する会計及びその他の事業に関する会計の２種とする。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（事業計画及び予算）</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44</w:t>
      </w:r>
      <w:r>
        <w:rPr>
          <w:rFonts w:ascii="ＭＳ 明朝" w:eastAsia="ＭＳ 明朝" w:cs="ＭＳ 明朝" w:hint="eastAsia"/>
          <w:sz w:val="22"/>
          <w:szCs w:val="22"/>
        </w:rPr>
        <w:t>条　この法人の事業計画及びこれに伴う</w:t>
      </w:r>
      <w:r w:rsidR="00F2349D">
        <w:rPr>
          <w:rFonts w:ascii="ＭＳ 明朝" w:eastAsia="ＭＳ 明朝" w:cs="ＭＳ 明朝" w:hint="eastAsia"/>
          <w:sz w:val="22"/>
          <w:szCs w:val="22"/>
        </w:rPr>
        <w:t>活動</w:t>
      </w:r>
      <w:r>
        <w:rPr>
          <w:rFonts w:ascii="ＭＳ 明朝" w:eastAsia="ＭＳ 明朝" w:cs="ＭＳ 明朝" w:hint="eastAsia"/>
          <w:sz w:val="22"/>
          <w:szCs w:val="22"/>
        </w:rPr>
        <w:t>予算は、理事長が作成し、総会の議決を経なければならない。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（暫定予算）</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45</w:t>
      </w:r>
      <w:r>
        <w:rPr>
          <w:rFonts w:ascii="ＭＳ 明朝" w:eastAsia="ＭＳ 明朝" w:cs="ＭＳ 明朝" w:hint="eastAsia"/>
          <w:sz w:val="22"/>
          <w:szCs w:val="22"/>
        </w:rPr>
        <w:t>条　前条の規定にかかわらず、やむを得ない理由により予算が成立しないときは、理事長は、理事会の議決を経て、予算成立の日まで前事業年度の予算に準じ</w:t>
      </w:r>
      <w:r w:rsidR="00F6659D">
        <w:rPr>
          <w:rFonts w:ascii="ＭＳ 明朝" w:eastAsia="ＭＳ 明朝" w:cs="ＭＳ 明朝" w:hint="eastAsia"/>
          <w:sz w:val="22"/>
          <w:szCs w:val="22"/>
        </w:rPr>
        <w:t>収益費用を講じる</w:t>
      </w:r>
      <w:r>
        <w:rPr>
          <w:rFonts w:ascii="ＭＳ 明朝" w:eastAsia="ＭＳ 明朝" w:cs="ＭＳ 明朝" w:hint="eastAsia"/>
          <w:sz w:val="22"/>
          <w:szCs w:val="22"/>
        </w:rPr>
        <w:t>ことができる。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前項の</w:t>
      </w:r>
      <w:r w:rsidR="00F6659D">
        <w:rPr>
          <w:rFonts w:ascii="ＭＳ 明朝" w:eastAsia="ＭＳ 明朝" w:cs="ＭＳ 明朝" w:hint="eastAsia"/>
          <w:sz w:val="22"/>
          <w:szCs w:val="22"/>
        </w:rPr>
        <w:t>収益費用</w:t>
      </w:r>
      <w:r>
        <w:rPr>
          <w:rFonts w:ascii="ＭＳ 明朝" w:eastAsia="ＭＳ 明朝" w:cs="ＭＳ 明朝" w:hint="eastAsia"/>
          <w:sz w:val="22"/>
          <w:szCs w:val="22"/>
        </w:rPr>
        <w:t>は、新たに成立した予算の</w:t>
      </w:r>
      <w:r w:rsidR="00F6659D">
        <w:rPr>
          <w:rFonts w:ascii="ＭＳ 明朝" w:eastAsia="ＭＳ 明朝" w:cs="ＭＳ 明朝" w:hint="eastAsia"/>
          <w:sz w:val="22"/>
          <w:szCs w:val="22"/>
        </w:rPr>
        <w:t>収益費用</w:t>
      </w:r>
      <w:r>
        <w:rPr>
          <w:rFonts w:ascii="ＭＳ 明朝" w:eastAsia="ＭＳ 明朝" w:cs="ＭＳ 明朝" w:hint="eastAsia"/>
          <w:sz w:val="22"/>
          <w:szCs w:val="22"/>
        </w:rPr>
        <w:t>とみなす。</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（予備費の設定及び使用）</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46</w:t>
      </w:r>
      <w:r>
        <w:rPr>
          <w:rFonts w:ascii="ＭＳ 明朝" w:eastAsia="ＭＳ 明朝" w:cs="ＭＳ 明朝" w:hint="eastAsia"/>
          <w:sz w:val="22"/>
          <w:szCs w:val="22"/>
        </w:rPr>
        <w:t>条　予算超過又は予算外の</w:t>
      </w:r>
      <w:r w:rsidR="00F6659D">
        <w:rPr>
          <w:rFonts w:ascii="ＭＳ 明朝" w:eastAsia="ＭＳ 明朝" w:cs="ＭＳ 明朝" w:hint="eastAsia"/>
          <w:sz w:val="22"/>
          <w:szCs w:val="22"/>
        </w:rPr>
        <w:t>費用</w:t>
      </w:r>
      <w:r>
        <w:rPr>
          <w:rFonts w:ascii="ＭＳ 明朝" w:eastAsia="ＭＳ 明朝" w:cs="ＭＳ 明朝" w:hint="eastAsia"/>
          <w:sz w:val="22"/>
          <w:szCs w:val="22"/>
        </w:rPr>
        <w:t>に充てるため、予算中に予備費を設けることができる。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予備費を使用するときは、理事会の議決を経なければならない。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（予算の追加及び更正）</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47</w:t>
      </w:r>
      <w:r>
        <w:rPr>
          <w:rFonts w:ascii="ＭＳ 明朝" w:eastAsia="ＭＳ 明朝" w:cs="ＭＳ 明朝" w:hint="eastAsia"/>
          <w:sz w:val="22"/>
          <w:szCs w:val="22"/>
        </w:rPr>
        <w:t>条　予算議決後にやむを得ない事由が生じたときは、総会の議決を経て、既定予算の追加又は更正をすることができる。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（事業報告及び決算）</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48</w:t>
      </w:r>
      <w:r>
        <w:rPr>
          <w:rFonts w:ascii="ＭＳ 明朝" w:eastAsia="ＭＳ 明朝" w:cs="ＭＳ 明朝" w:hint="eastAsia"/>
          <w:sz w:val="22"/>
          <w:szCs w:val="22"/>
        </w:rPr>
        <w:t>条　この法人の事業報告書、</w:t>
      </w:r>
      <w:r w:rsidR="00F6659D">
        <w:rPr>
          <w:rFonts w:ascii="ＭＳ 明朝" w:eastAsia="ＭＳ 明朝" w:cs="ＭＳ 明朝" w:hint="eastAsia"/>
          <w:sz w:val="22"/>
          <w:szCs w:val="22"/>
        </w:rPr>
        <w:t>活動</w:t>
      </w:r>
      <w:r>
        <w:rPr>
          <w:rFonts w:ascii="ＭＳ 明朝" w:eastAsia="ＭＳ 明朝" w:cs="ＭＳ 明朝" w:hint="eastAsia"/>
          <w:sz w:val="22"/>
          <w:szCs w:val="22"/>
        </w:rPr>
        <w:t>計算書、貸借対照表及び財産目録等の決算に関する書類は、毎事業年度終了後、速やかに、理事長が作成し、監事の監査を受け、総会の議決を経なければならない。</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決算上剰余金を生じたときは、次事業年度に繰り越すものとする。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（事業年度）</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49</w:t>
      </w:r>
      <w:r w:rsidR="000C3F34">
        <w:rPr>
          <w:rFonts w:ascii="ＭＳ 明朝" w:eastAsia="ＭＳ 明朝" w:cs="ＭＳ 明朝" w:hint="eastAsia"/>
          <w:sz w:val="22"/>
          <w:szCs w:val="22"/>
        </w:rPr>
        <w:t>条　この法人の事業年度は、毎年４月１日に始まり翌年３</w:t>
      </w:r>
      <w:r w:rsidR="00CF1560">
        <w:rPr>
          <w:rFonts w:ascii="ＭＳ 明朝" w:eastAsia="ＭＳ 明朝" w:cs="ＭＳ 明朝" w:hint="eastAsia"/>
          <w:sz w:val="22"/>
          <w:szCs w:val="22"/>
        </w:rPr>
        <w:t>月３１</w:t>
      </w:r>
      <w:r>
        <w:rPr>
          <w:rFonts w:ascii="ＭＳ 明朝" w:eastAsia="ＭＳ 明朝" w:cs="ＭＳ 明朝" w:hint="eastAsia"/>
          <w:sz w:val="22"/>
          <w:szCs w:val="22"/>
        </w:rPr>
        <w:t>日に終わる。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（臨機の措置）</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50</w:t>
      </w:r>
      <w:r>
        <w:rPr>
          <w:rFonts w:ascii="ＭＳ 明朝" w:eastAsia="ＭＳ 明朝" w:cs="ＭＳ 明朝" w:hint="eastAsia"/>
          <w:sz w:val="22"/>
          <w:szCs w:val="22"/>
        </w:rPr>
        <w:t>条　予算をもって定めるもののほか、借入金の借入れその他新たな義務の負担をし、又は権利の放棄をしようとするときは、総会の議決を経なければならない。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第８章　定款の変更、解散及び合併</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（定款の変更）</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51</w:t>
      </w:r>
      <w:r>
        <w:rPr>
          <w:rFonts w:ascii="ＭＳ 明朝" w:eastAsia="ＭＳ 明朝" w:cs="ＭＳ 明朝" w:hint="eastAsia"/>
          <w:sz w:val="22"/>
          <w:szCs w:val="22"/>
        </w:rPr>
        <w:t>条　この法人が定款を変更しようとするときは、総会に出席した正会員の４分の３以上の多数</w:t>
      </w:r>
      <w:r>
        <w:rPr>
          <w:rFonts w:ascii="ＭＳ 明朝" w:eastAsia="ＭＳ 明朝" w:cs="ＭＳ 明朝" w:hint="eastAsia"/>
          <w:sz w:val="22"/>
          <w:szCs w:val="22"/>
        </w:rPr>
        <w:lastRenderedPageBreak/>
        <w:t>による議決を経、かつ、法第２５条第３項に規定する事項</w:t>
      </w:r>
      <w:r w:rsidR="00B866B0">
        <w:rPr>
          <w:rFonts w:ascii="ＭＳ 明朝" w:eastAsia="ＭＳ 明朝" w:cs="ＭＳ 明朝" w:hint="eastAsia"/>
          <w:sz w:val="22"/>
          <w:szCs w:val="22"/>
        </w:rPr>
        <w:t>については、</w:t>
      </w:r>
      <w:r>
        <w:rPr>
          <w:rFonts w:ascii="ＭＳ 明朝" w:eastAsia="ＭＳ 明朝" w:cs="ＭＳ 明朝" w:hint="eastAsia"/>
          <w:sz w:val="22"/>
          <w:szCs w:val="22"/>
        </w:rPr>
        <w:t>所轄庁の認証を得なければならない。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（解散）</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52</w:t>
      </w:r>
      <w:r>
        <w:rPr>
          <w:rFonts w:ascii="ＭＳ 明朝" w:eastAsia="ＭＳ 明朝" w:cs="ＭＳ 明朝" w:hint="eastAsia"/>
          <w:sz w:val="22"/>
          <w:szCs w:val="22"/>
        </w:rPr>
        <w:t>条　この法人は、次に掲げる事由により解散する。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(1) </w:t>
      </w:r>
      <w:r>
        <w:rPr>
          <w:rFonts w:ascii="ＭＳ 明朝" w:eastAsia="ＭＳ 明朝" w:cs="ＭＳ 明朝" w:hint="eastAsia"/>
          <w:sz w:val="22"/>
          <w:szCs w:val="22"/>
        </w:rPr>
        <w:t xml:space="preserve">　総会の決議</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Pr>
          <w:rFonts w:ascii="ＭＳ 明朝" w:eastAsia="ＭＳ 明朝" w:cs="ＭＳ 明朝" w:hint="eastAsia"/>
          <w:sz w:val="22"/>
          <w:szCs w:val="22"/>
        </w:rPr>
        <w:t xml:space="preserve">　目的とする特定非営利活動に係る事業の成功の不能</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(3) </w:t>
      </w:r>
      <w:r>
        <w:rPr>
          <w:rFonts w:ascii="ＭＳ 明朝" w:eastAsia="ＭＳ 明朝" w:cs="ＭＳ 明朝" w:hint="eastAsia"/>
          <w:sz w:val="22"/>
          <w:szCs w:val="22"/>
        </w:rPr>
        <w:t xml:space="preserve">　正会員の欠亡</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(4) </w:t>
      </w:r>
      <w:r>
        <w:rPr>
          <w:rFonts w:ascii="ＭＳ 明朝" w:eastAsia="ＭＳ 明朝" w:cs="ＭＳ 明朝" w:hint="eastAsia"/>
          <w:sz w:val="22"/>
          <w:szCs w:val="22"/>
        </w:rPr>
        <w:t xml:space="preserve">　合併</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(5) </w:t>
      </w:r>
      <w:r>
        <w:rPr>
          <w:rFonts w:ascii="ＭＳ 明朝" w:eastAsia="ＭＳ 明朝" w:cs="ＭＳ 明朝" w:hint="eastAsia"/>
          <w:sz w:val="22"/>
          <w:szCs w:val="22"/>
        </w:rPr>
        <w:t xml:space="preserve">　破産手続開始の決定</w:t>
      </w:r>
    </w:p>
    <w:p w:rsidR="001A2EE9" w:rsidRDefault="001A2EE9" w:rsidP="008222E8">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(6) </w:t>
      </w:r>
      <w:r>
        <w:rPr>
          <w:rFonts w:ascii="ＭＳ 明朝" w:eastAsia="ＭＳ 明朝" w:cs="ＭＳ 明朝" w:hint="eastAsia"/>
          <w:sz w:val="22"/>
          <w:szCs w:val="22"/>
        </w:rPr>
        <w:t xml:space="preserve">　所轄庁による設立の認証の取り消し</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前項第１号の事由によりこの法人が解散するときは、正会員総数の４分の３以上の承諾を得なければならない。</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３　第１項第２号の事由により解散するときは、所轄庁の認定を得なければならない。</w:t>
      </w:r>
    </w:p>
    <w:p w:rsidR="00066466" w:rsidRDefault="00066466">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（残余財産の帰属）</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53</w:t>
      </w:r>
      <w:r>
        <w:rPr>
          <w:rFonts w:ascii="ＭＳ 明朝" w:eastAsia="ＭＳ 明朝" w:cs="ＭＳ 明朝" w:hint="eastAsia"/>
          <w:sz w:val="22"/>
          <w:szCs w:val="22"/>
        </w:rPr>
        <w:t>条　この法人が解散（合併又は破産手続開始の決定による解散を除く。）</w:t>
      </w:r>
      <w:r w:rsidR="00CF1560">
        <w:rPr>
          <w:rFonts w:ascii="ＭＳ 明朝" w:eastAsia="ＭＳ 明朝" w:cs="ＭＳ 明朝" w:hint="eastAsia"/>
          <w:sz w:val="22"/>
          <w:szCs w:val="22"/>
        </w:rPr>
        <w:t>したときに残存する財産は、法第１１条第３項に掲げる者のうち、総会において決議したもの</w:t>
      </w:r>
      <w:r>
        <w:rPr>
          <w:rFonts w:ascii="ＭＳ 明朝" w:eastAsia="ＭＳ 明朝" w:cs="ＭＳ 明朝" w:hint="eastAsia"/>
          <w:sz w:val="22"/>
          <w:szCs w:val="22"/>
        </w:rPr>
        <w:t>に譲渡するものとする。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（合併）</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54</w:t>
      </w:r>
      <w:r>
        <w:rPr>
          <w:rFonts w:ascii="ＭＳ 明朝" w:eastAsia="ＭＳ 明朝" w:cs="ＭＳ 明朝" w:hint="eastAsia"/>
          <w:sz w:val="22"/>
          <w:szCs w:val="22"/>
        </w:rPr>
        <w:t>条　この法人が合併しようとするときは、総会において正会員総数の４分の３以上の議決を経、かつ、所轄庁の認証を得なければならない。</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第９章　公告の方法</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（公告の方法）</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55</w:t>
      </w:r>
      <w:r>
        <w:rPr>
          <w:rFonts w:ascii="ＭＳ 明朝" w:eastAsia="ＭＳ 明朝" w:cs="ＭＳ 明朝" w:hint="eastAsia"/>
          <w:sz w:val="22"/>
          <w:szCs w:val="22"/>
        </w:rPr>
        <w:t>条　この法人の公告は、この法人の掲示場に掲示するとともに、官報に掲載して行う。</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hint="eastAsia"/>
          <w:b/>
          <w:bCs/>
          <w:sz w:val="28"/>
          <w:szCs w:val="28"/>
        </w:rPr>
        <w:t>第</w:t>
      </w:r>
      <w:r>
        <w:rPr>
          <w:rFonts w:ascii="ＭＳ 明朝" w:eastAsia="ＭＳ 明朝" w:cs="ＭＳ 明朝"/>
          <w:b/>
          <w:bCs/>
          <w:sz w:val="28"/>
          <w:szCs w:val="28"/>
        </w:rPr>
        <w:t>10</w:t>
      </w:r>
      <w:r>
        <w:rPr>
          <w:rFonts w:ascii="ＭＳ 明朝" w:eastAsia="ＭＳ 明朝" w:cs="ＭＳ 明朝" w:hint="eastAsia"/>
          <w:b/>
          <w:bCs/>
          <w:sz w:val="28"/>
          <w:szCs w:val="28"/>
        </w:rPr>
        <w:t>章　雑則</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（細則）</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第</w:t>
      </w:r>
      <w:r>
        <w:rPr>
          <w:rFonts w:ascii="ＭＳ 明朝" w:eastAsia="ＭＳ 明朝" w:cs="ＭＳ 明朝"/>
          <w:sz w:val="22"/>
          <w:szCs w:val="22"/>
        </w:rPr>
        <w:t>56</w:t>
      </w:r>
      <w:r>
        <w:rPr>
          <w:rFonts w:ascii="ＭＳ 明朝" w:eastAsia="ＭＳ 明朝" w:cs="ＭＳ 明朝" w:hint="eastAsia"/>
          <w:sz w:val="22"/>
          <w:szCs w:val="22"/>
        </w:rPr>
        <w:t>条　この定款の施行について必要な細則は、理事会の議決を経て、理事長がこれを定める。</w:t>
      </w:r>
    </w:p>
    <w:p w:rsidR="001A2EE9" w:rsidRDefault="001A2EE9">
      <w:pPr>
        <w:spacing w:line="360" w:lineRule="auto"/>
        <w:ind w:left="270" w:hanging="270"/>
        <w:rPr>
          <w:rFonts w:ascii="ＭＳ 明朝" w:eastAsia="ＭＳ 明朝" w:cs="Times New Roman"/>
          <w:sz w:val="22"/>
          <w:szCs w:val="22"/>
        </w:rPr>
      </w:pP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lastRenderedPageBreak/>
        <w:t xml:space="preserve">　　　</w:t>
      </w:r>
      <w:r>
        <w:rPr>
          <w:rFonts w:ascii="ＭＳ 明朝" w:eastAsia="ＭＳ 明朝" w:cs="ＭＳ 明朝" w:hint="eastAsia"/>
          <w:b/>
          <w:bCs/>
          <w:sz w:val="28"/>
          <w:szCs w:val="28"/>
        </w:rPr>
        <w:t>附　則</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１　この定款は、この法人の成立の日から施行する。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２　この法人の設立当初の役員は、次に掲げる者とする。</w:t>
      </w:r>
    </w:p>
    <w:p w:rsidR="001A2EE9" w:rsidRDefault="00835BA0">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理事長　　渡辺　正一</w:t>
      </w:r>
    </w:p>
    <w:p w:rsidR="001A2EE9" w:rsidRDefault="0006646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副理事長　比嘉　健</w:t>
      </w:r>
    </w:p>
    <w:p w:rsidR="001A2EE9" w:rsidRDefault="00F570E6" w:rsidP="0006646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理事　　　玉城　美加</w:t>
      </w:r>
    </w:p>
    <w:p w:rsidR="001A2EE9" w:rsidRDefault="00066466">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監事　　　</w:t>
      </w:r>
      <w:r w:rsidR="00AA7215">
        <w:rPr>
          <w:rFonts w:ascii="ＭＳ 明朝" w:eastAsia="ＭＳ 明朝" w:cs="ＭＳ 明朝" w:hint="eastAsia"/>
          <w:sz w:val="22"/>
          <w:szCs w:val="22"/>
        </w:rPr>
        <w:t>垣花　悟子</w:t>
      </w:r>
    </w:p>
    <w:p w:rsidR="000C3F34" w:rsidRDefault="001A2EE9">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３　この法人の設立当初の役員の任期は、第１６条第１項の規定にかかわらず、成立の日から</w:t>
      </w:r>
    </w:p>
    <w:p w:rsidR="001A2EE9" w:rsidRDefault="008222E8" w:rsidP="000C3F34">
      <w:pPr>
        <w:spacing w:line="360" w:lineRule="auto"/>
        <w:ind w:leftChars="100" w:left="240"/>
        <w:rPr>
          <w:rFonts w:ascii="ＭＳ 明朝" w:eastAsia="ＭＳ 明朝" w:cs="Times New Roman"/>
          <w:sz w:val="22"/>
          <w:szCs w:val="22"/>
        </w:rPr>
      </w:pPr>
      <w:r>
        <w:rPr>
          <w:rFonts w:ascii="ＭＳ 明朝" w:eastAsia="ＭＳ 明朝" w:cs="ＭＳ 明朝" w:hint="eastAsia"/>
          <w:sz w:val="22"/>
          <w:szCs w:val="22"/>
        </w:rPr>
        <w:t>平成２６</w:t>
      </w:r>
      <w:r w:rsidR="000C3F34">
        <w:rPr>
          <w:rFonts w:ascii="ＭＳ 明朝" w:eastAsia="ＭＳ 明朝" w:cs="ＭＳ 明朝" w:hint="eastAsia"/>
          <w:sz w:val="22"/>
          <w:szCs w:val="22"/>
        </w:rPr>
        <w:t>年３月３１</w:t>
      </w:r>
      <w:r w:rsidR="001A2EE9">
        <w:rPr>
          <w:rFonts w:ascii="ＭＳ 明朝" w:eastAsia="ＭＳ 明朝" w:cs="ＭＳ 明朝" w:hint="eastAsia"/>
          <w:sz w:val="22"/>
          <w:szCs w:val="22"/>
        </w:rPr>
        <w:t>日までとする。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４　この法人の設立当初の事業計画及び</w:t>
      </w:r>
      <w:r w:rsidR="00B866B0">
        <w:rPr>
          <w:rFonts w:ascii="ＭＳ 明朝" w:eastAsia="ＭＳ 明朝" w:cs="ＭＳ 明朝" w:hint="eastAsia"/>
          <w:sz w:val="22"/>
          <w:szCs w:val="22"/>
        </w:rPr>
        <w:t>活動</w:t>
      </w:r>
      <w:r>
        <w:rPr>
          <w:rFonts w:ascii="ＭＳ 明朝" w:eastAsia="ＭＳ 明朝" w:cs="ＭＳ 明朝" w:hint="eastAsia"/>
          <w:sz w:val="22"/>
          <w:szCs w:val="22"/>
        </w:rPr>
        <w:t>予算は、第４４条の規定にかかわらず、設立総会の定めるところによるものとする。</w:t>
      </w:r>
    </w:p>
    <w:p w:rsidR="000C3F34" w:rsidRDefault="001A2EE9">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５　この法人の</w:t>
      </w:r>
      <w:r w:rsidR="000C3F34">
        <w:rPr>
          <w:rFonts w:ascii="ＭＳ 明朝" w:eastAsia="ＭＳ 明朝" w:cs="ＭＳ 明朝" w:hint="eastAsia"/>
          <w:sz w:val="22"/>
          <w:szCs w:val="22"/>
        </w:rPr>
        <w:t>設立当初の事業年度は、第４９条の規定にかかわらず、成立の日から</w:t>
      </w:r>
    </w:p>
    <w:p w:rsidR="00066466" w:rsidRPr="00A31030" w:rsidRDefault="008222E8" w:rsidP="00A31030">
      <w:pPr>
        <w:spacing w:line="360" w:lineRule="auto"/>
        <w:ind w:leftChars="100" w:left="240"/>
        <w:rPr>
          <w:rFonts w:ascii="ＭＳ 明朝" w:eastAsia="ＭＳ 明朝" w:cs="ＭＳ 明朝"/>
          <w:sz w:val="22"/>
          <w:szCs w:val="22"/>
        </w:rPr>
      </w:pPr>
      <w:r>
        <w:rPr>
          <w:rFonts w:ascii="ＭＳ 明朝" w:eastAsia="ＭＳ 明朝" w:cs="ＭＳ 明朝" w:hint="eastAsia"/>
          <w:sz w:val="22"/>
          <w:szCs w:val="22"/>
        </w:rPr>
        <w:t>平成</w:t>
      </w:r>
      <w:r w:rsidR="000C3F34">
        <w:rPr>
          <w:rFonts w:ascii="ＭＳ 明朝" w:eastAsia="ＭＳ 明朝" w:cs="ＭＳ 明朝" w:hint="eastAsia"/>
          <w:sz w:val="22"/>
          <w:szCs w:val="22"/>
        </w:rPr>
        <w:t>２６年３月３１</w:t>
      </w:r>
      <w:r w:rsidR="001A2EE9">
        <w:rPr>
          <w:rFonts w:ascii="ＭＳ 明朝" w:eastAsia="ＭＳ 明朝" w:cs="ＭＳ 明朝" w:hint="eastAsia"/>
          <w:sz w:val="22"/>
          <w:szCs w:val="22"/>
        </w:rPr>
        <w:t>日までとする。</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６　この法人の設立当初の入会金及び会費は、第８条の規定にかかわらず、次に掲げる額とする。</w:t>
      </w:r>
    </w:p>
    <w:p w:rsidR="00B866B0" w:rsidRDefault="001A2EE9">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 xml:space="preserve">　</w:t>
      </w:r>
      <w:r w:rsidR="00B866B0">
        <w:rPr>
          <w:rFonts w:ascii="ＭＳ 明朝" w:eastAsia="ＭＳ 明朝" w:cs="ＭＳ 明朝" w:hint="eastAsia"/>
          <w:sz w:val="22"/>
          <w:szCs w:val="22"/>
        </w:rPr>
        <w:t>正会員　　　　　個人　　　　　　　　　　　　　　　　団体</w:t>
      </w:r>
    </w:p>
    <w:p w:rsidR="001A2EE9" w:rsidRDefault="001A2EE9" w:rsidP="00B866B0">
      <w:pPr>
        <w:spacing w:line="360" w:lineRule="auto"/>
        <w:ind w:leftChars="92" w:left="269" w:hangingChars="22" w:hanging="48"/>
        <w:rPr>
          <w:rFonts w:ascii="ＭＳ 明朝" w:eastAsia="ＭＳ 明朝" w:cs="Times New Roman"/>
          <w:sz w:val="22"/>
          <w:szCs w:val="22"/>
        </w:rPr>
      </w:pPr>
      <w:r>
        <w:rPr>
          <w:rFonts w:ascii="ＭＳ 明朝" w:eastAsia="ＭＳ 明朝" w:cs="ＭＳ 明朝"/>
          <w:sz w:val="22"/>
          <w:szCs w:val="22"/>
        </w:rPr>
        <w:t xml:space="preserve">(1) </w:t>
      </w:r>
      <w:r>
        <w:rPr>
          <w:rFonts w:ascii="ＭＳ 明朝" w:eastAsia="ＭＳ 明朝" w:cs="ＭＳ 明朝" w:hint="eastAsia"/>
          <w:sz w:val="22"/>
          <w:szCs w:val="22"/>
        </w:rPr>
        <w:t xml:space="preserve">　入会金　　</w:t>
      </w:r>
      <w:r w:rsidR="00835BA0">
        <w:rPr>
          <w:rFonts w:ascii="ＭＳ 明朝" w:eastAsia="ＭＳ 明朝" w:cs="ＭＳ 明朝"/>
          <w:sz w:val="22"/>
          <w:szCs w:val="22"/>
        </w:rPr>
        <w:t xml:space="preserve"> 5000</w:t>
      </w:r>
      <w:r>
        <w:rPr>
          <w:rFonts w:ascii="ＭＳ 明朝" w:eastAsia="ＭＳ 明朝" w:cs="ＭＳ 明朝" w:hint="eastAsia"/>
          <w:sz w:val="22"/>
          <w:szCs w:val="22"/>
        </w:rPr>
        <w:t>円</w:t>
      </w:r>
      <w:r w:rsidR="00835BA0">
        <w:rPr>
          <w:rFonts w:ascii="ＭＳ 明朝" w:eastAsia="ＭＳ 明朝" w:cs="ＭＳ 明朝" w:hint="eastAsia"/>
          <w:sz w:val="22"/>
          <w:szCs w:val="22"/>
        </w:rPr>
        <w:t xml:space="preserve">　　　　　　　　　　　　　　</w:t>
      </w:r>
      <w:r w:rsidR="00835BA0">
        <w:rPr>
          <w:rFonts w:ascii="ＭＳ 明朝" w:eastAsia="ＭＳ 明朝" w:cs="ＭＳ 明朝"/>
          <w:sz w:val="22"/>
          <w:szCs w:val="22"/>
        </w:rPr>
        <w:t xml:space="preserve"> 5000</w:t>
      </w:r>
      <w:r w:rsidR="00B866B0">
        <w:rPr>
          <w:rFonts w:ascii="ＭＳ 明朝" w:eastAsia="ＭＳ 明朝" w:cs="ＭＳ 明朝" w:hint="eastAsia"/>
          <w:sz w:val="22"/>
          <w:szCs w:val="22"/>
        </w:rPr>
        <w:t>円</w:t>
      </w:r>
    </w:p>
    <w:p w:rsidR="001A2EE9" w:rsidRDefault="001A2EE9">
      <w:pPr>
        <w:spacing w:line="360" w:lineRule="auto"/>
        <w:ind w:left="270" w:hanging="270"/>
        <w:rPr>
          <w:rFonts w:ascii="ＭＳ 明朝" w:eastAsia="ＭＳ 明朝" w:cs="Times New Roman"/>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sidR="00835BA0">
        <w:rPr>
          <w:rFonts w:ascii="ＭＳ 明朝" w:eastAsia="ＭＳ 明朝" w:cs="ＭＳ 明朝" w:hint="eastAsia"/>
          <w:sz w:val="22"/>
          <w:szCs w:val="22"/>
        </w:rPr>
        <w:t xml:space="preserve">　年会費　</w:t>
      </w:r>
      <w:r w:rsidR="00835BA0">
        <w:rPr>
          <w:rFonts w:ascii="ＭＳ 明朝" w:eastAsia="ＭＳ 明朝" w:cs="ＭＳ 明朝"/>
          <w:sz w:val="22"/>
          <w:szCs w:val="22"/>
        </w:rPr>
        <w:t xml:space="preserve">  15000</w:t>
      </w:r>
      <w:r>
        <w:rPr>
          <w:rFonts w:ascii="ＭＳ 明朝" w:eastAsia="ＭＳ 明朝" w:cs="ＭＳ 明朝" w:hint="eastAsia"/>
          <w:sz w:val="22"/>
          <w:szCs w:val="22"/>
        </w:rPr>
        <w:t>円</w:t>
      </w:r>
      <w:r w:rsidR="00835BA0">
        <w:rPr>
          <w:rFonts w:ascii="ＭＳ 明朝" w:eastAsia="ＭＳ 明朝" w:cs="ＭＳ 明朝" w:hint="eastAsia"/>
          <w:sz w:val="22"/>
          <w:szCs w:val="22"/>
        </w:rPr>
        <w:t xml:space="preserve">　　　　　　　　　　　　　</w:t>
      </w:r>
      <w:r w:rsidR="00835BA0">
        <w:rPr>
          <w:rFonts w:ascii="ＭＳ 明朝" w:eastAsia="ＭＳ 明朝" w:cs="ＭＳ 明朝"/>
          <w:sz w:val="22"/>
          <w:szCs w:val="22"/>
        </w:rPr>
        <w:t xml:space="preserve">  15000</w:t>
      </w:r>
      <w:r w:rsidR="00B866B0">
        <w:rPr>
          <w:rFonts w:ascii="ＭＳ 明朝" w:eastAsia="ＭＳ 明朝" w:cs="ＭＳ 明朝" w:hint="eastAsia"/>
          <w:sz w:val="22"/>
          <w:szCs w:val="22"/>
        </w:rPr>
        <w:t>円</w:t>
      </w:r>
    </w:p>
    <w:p w:rsidR="00B866B0" w:rsidRDefault="00B866B0" w:rsidP="00B866B0">
      <w:pPr>
        <w:spacing w:line="360" w:lineRule="auto"/>
        <w:ind w:leftChars="92" w:left="269" w:hangingChars="22" w:hanging="48"/>
        <w:rPr>
          <w:rFonts w:ascii="ＭＳ 明朝" w:eastAsia="ＭＳ 明朝" w:cs="ＭＳ 明朝"/>
          <w:sz w:val="22"/>
          <w:szCs w:val="22"/>
        </w:rPr>
      </w:pPr>
      <w:r>
        <w:rPr>
          <w:rFonts w:ascii="ＭＳ 明朝" w:eastAsia="ＭＳ 明朝" w:cs="ＭＳ 明朝" w:hint="eastAsia"/>
          <w:sz w:val="22"/>
          <w:szCs w:val="22"/>
        </w:rPr>
        <w:t>賛助会員　　　　　個人　　　　　　　　　　　　　　　　団体</w:t>
      </w:r>
    </w:p>
    <w:p w:rsidR="00B866B0" w:rsidRDefault="00B866B0" w:rsidP="00B866B0">
      <w:pPr>
        <w:spacing w:line="360" w:lineRule="auto"/>
        <w:ind w:leftChars="92" w:left="269" w:hangingChars="22" w:hanging="48"/>
        <w:rPr>
          <w:rFonts w:ascii="ＭＳ 明朝" w:eastAsia="ＭＳ 明朝" w:cs="Times New Roman"/>
          <w:sz w:val="22"/>
          <w:szCs w:val="22"/>
        </w:rPr>
      </w:pPr>
      <w:r>
        <w:rPr>
          <w:rFonts w:ascii="ＭＳ 明朝" w:eastAsia="ＭＳ 明朝" w:cs="ＭＳ 明朝"/>
          <w:sz w:val="22"/>
          <w:szCs w:val="22"/>
        </w:rPr>
        <w:t xml:space="preserve">(1) </w:t>
      </w:r>
      <w:r w:rsidR="00835BA0">
        <w:rPr>
          <w:rFonts w:ascii="ＭＳ 明朝" w:eastAsia="ＭＳ 明朝" w:cs="ＭＳ 明朝" w:hint="eastAsia"/>
          <w:sz w:val="22"/>
          <w:szCs w:val="22"/>
        </w:rPr>
        <w:t xml:space="preserve">　入会金　　</w:t>
      </w:r>
      <w:r w:rsidR="00835BA0">
        <w:rPr>
          <w:rFonts w:ascii="ＭＳ 明朝" w:eastAsia="ＭＳ 明朝" w:cs="ＭＳ 明朝"/>
          <w:sz w:val="22"/>
          <w:szCs w:val="22"/>
        </w:rPr>
        <w:t>10000</w:t>
      </w:r>
      <w:r w:rsidR="00835BA0">
        <w:rPr>
          <w:rFonts w:ascii="ＭＳ 明朝" w:eastAsia="ＭＳ 明朝" w:cs="ＭＳ 明朝" w:hint="eastAsia"/>
          <w:sz w:val="22"/>
          <w:szCs w:val="22"/>
        </w:rPr>
        <w:t xml:space="preserve">円　　　　　　　　　　　　　</w:t>
      </w:r>
      <w:r w:rsidR="00835BA0">
        <w:rPr>
          <w:rFonts w:ascii="ＭＳ 明朝" w:eastAsia="ＭＳ 明朝" w:cs="ＭＳ 明朝"/>
          <w:sz w:val="22"/>
          <w:szCs w:val="22"/>
        </w:rPr>
        <w:t xml:space="preserve">  10000</w:t>
      </w:r>
      <w:r>
        <w:rPr>
          <w:rFonts w:ascii="ＭＳ 明朝" w:eastAsia="ＭＳ 明朝" w:cs="ＭＳ 明朝" w:hint="eastAsia"/>
          <w:sz w:val="22"/>
          <w:szCs w:val="22"/>
        </w:rPr>
        <w:t>円</w:t>
      </w:r>
    </w:p>
    <w:p w:rsidR="001A2EE9" w:rsidRPr="000C3F34" w:rsidRDefault="00B866B0" w:rsidP="000C3F34">
      <w:pPr>
        <w:spacing w:line="360" w:lineRule="auto"/>
        <w:ind w:left="270" w:hanging="270"/>
        <w:rPr>
          <w:rFonts w:ascii="ＭＳ 明朝" w:eastAsia="ＭＳ 明朝" w:cs="ＭＳ 明朝"/>
          <w:sz w:val="22"/>
          <w:szCs w:val="22"/>
        </w:rPr>
      </w:pPr>
      <w:r>
        <w:rPr>
          <w:rFonts w:ascii="ＭＳ 明朝" w:eastAsia="ＭＳ 明朝" w:cs="ＭＳ 明朝" w:hint="eastAsia"/>
          <w:sz w:val="22"/>
          <w:szCs w:val="22"/>
        </w:rPr>
        <w:t xml:space="preserve">　</w:t>
      </w:r>
      <w:r>
        <w:rPr>
          <w:rFonts w:ascii="ＭＳ 明朝" w:eastAsia="ＭＳ 明朝" w:cs="ＭＳ 明朝"/>
          <w:sz w:val="22"/>
          <w:szCs w:val="22"/>
        </w:rPr>
        <w:t xml:space="preserve">(2) </w:t>
      </w:r>
      <w:r w:rsidR="00835BA0">
        <w:rPr>
          <w:rFonts w:ascii="ＭＳ 明朝" w:eastAsia="ＭＳ 明朝" w:cs="ＭＳ 明朝" w:hint="eastAsia"/>
          <w:sz w:val="22"/>
          <w:szCs w:val="22"/>
        </w:rPr>
        <w:t xml:space="preserve">　年会費　　</w:t>
      </w:r>
      <w:r w:rsidR="00835BA0">
        <w:rPr>
          <w:rFonts w:ascii="ＭＳ 明朝" w:eastAsia="ＭＳ 明朝" w:cs="ＭＳ 明朝"/>
          <w:sz w:val="22"/>
          <w:szCs w:val="22"/>
        </w:rPr>
        <w:t>25000</w:t>
      </w:r>
      <w:r w:rsidR="00835BA0">
        <w:rPr>
          <w:rFonts w:ascii="ＭＳ 明朝" w:eastAsia="ＭＳ 明朝" w:cs="ＭＳ 明朝" w:hint="eastAsia"/>
          <w:sz w:val="22"/>
          <w:szCs w:val="22"/>
        </w:rPr>
        <w:t xml:space="preserve">円　　　　　　　　　　　　　</w:t>
      </w:r>
      <w:r w:rsidR="00835BA0">
        <w:rPr>
          <w:rFonts w:ascii="ＭＳ 明朝" w:eastAsia="ＭＳ 明朝" w:cs="ＭＳ 明朝"/>
          <w:sz w:val="22"/>
          <w:szCs w:val="22"/>
        </w:rPr>
        <w:t xml:space="preserve">  25000</w:t>
      </w:r>
      <w:r>
        <w:rPr>
          <w:rFonts w:ascii="ＭＳ 明朝" w:eastAsia="ＭＳ 明朝" w:cs="ＭＳ 明朝" w:hint="eastAsia"/>
          <w:sz w:val="22"/>
          <w:szCs w:val="22"/>
        </w:rPr>
        <w:t>円</w:t>
      </w:r>
      <w:r w:rsidR="00835BA0">
        <w:rPr>
          <w:rFonts w:ascii="ＭＳ 明朝" w:eastAsia="ＭＳ 明朝" w:cs="ＭＳ 明朝"/>
          <w:sz w:val="22"/>
          <w:szCs w:val="22"/>
        </w:rPr>
        <w:t>(1</w:t>
      </w:r>
      <w:r w:rsidR="00835BA0">
        <w:rPr>
          <w:rFonts w:ascii="ＭＳ 明朝" w:eastAsia="ＭＳ 明朝" w:cs="ＭＳ 明朝" w:hint="eastAsia"/>
          <w:sz w:val="22"/>
          <w:szCs w:val="22"/>
        </w:rPr>
        <w:t>口以上</w:t>
      </w:r>
      <w:r w:rsidR="00835BA0">
        <w:rPr>
          <w:rFonts w:ascii="ＭＳ 明朝" w:eastAsia="ＭＳ 明朝" w:cs="ＭＳ 明朝"/>
          <w:sz w:val="22"/>
          <w:szCs w:val="22"/>
        </w:rPr>
        <w:t>)</w:t>
      </w:r>
    </w:p>
    <w:sectPr w:rsidR="001A2EE9" w:rsidRPr="000C3F34">
      <w:type w:val="continuous"/>
      <w:pgSz w:w="11905" w:h="16837"/>
      <w:pgMar w:top="1134"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85E" w:rsidRDefault="0014485E" w:rsidP="004605AA">
      <w:r>
        <w:separator/>
      </w:r>
    </w:p>
  </w:endnote>
  <w:endnote w:type="continuationSeparator" w:id="1">
    <w:p w:rsidR="0014485E" w:rsidRDefault="0014485E" w:rsidP="00460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 明朝">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85E" w:rsidRDefault="0014485E" w:rsidP="004605AA">
      <w:r>
        <w:separator/>
      </w:r>
    </w:p>
  </w:footnote>
  <w:footnote w:type="continuationSeparator" w:id="1">
    <w:p w:rsidR="0014485E" w:rsidRDefault="0014485E" w:rsidP="004605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57648"/>
    <w:multiLevelType w:val="hybridMultilevel"/>
    <w:tmpl w:val="62362BCC"/>
    <w:lvl w:ilvl="0" w:tplc="D26E773A">
      <w:start w:val="15"/>
      <w:numFmt w:val="decimal"/>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37504322"/>
    <w:multiLevelType w:val="hybridMultilevel"/>
    <w:tmpl w:val="794AA6A4"/>
    <w:lvl w:ilvl="0" w:tplc="B956D016">
      <w:start w:val="16"/>
      <w:numFmt w:val="decimal"/>
      <w:lvlText w:val="第%1条"/>
      <w:lvlJc w:val="left"/>
      <w:pPr>
        <w:tabs>
          <w:tab w:val="num" w:pos="885"/>
        </w:tabs>
        <w:ind w:left="885" w:hanging="88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0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2EE9"/>
    <w:rsid w:val="00066466"/>
    <w:rsid w:val="000B00DA"/>
    <w:rsid w:val="000C3F34"/>
    <w:rsid w:val="0014485E"/>
    <w:rsid w:val="001A2EE9"/>
    <w:rsid w:val="0022125E"/>
    <w:rsid w:val="003E4909"/>
    <w:rsid w:val="004605AA"/>
    <w:rsid w:val="00617C44"/>
    <w:rsid w:val="006B005B"/>
    <w:rsid w:val="008222E8"/>
    <w:rsid w:val="00835BA0"/>
    <w:rsid w:val="0086596A"/>
    <w:rsid w:val="009A7DE1"/>
    <w:rsid w:val="009F109F"/>
    <w:rsid w:val="00A31030"/>
    <w:rsid w:val="00A623C7"/>
    <w:rsid w:val="00AA7215"/>
    <w:rsid w:val="00B722C7"/>
    <w:rsid w:val="00B866B0"/>
    <w:rsid w:val="00C27232"/>
    <w:rsid w:val="00CF1560"/>
    <w:rsid w:val="00E27CDD"/>
    <w:rsid w:val="00E379C9"/>
    <w:rsid w:val="00F2349D"/>
    <w:rsid w:val="00F570E6"/>
    <w:rsid w:val="00F6659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N w:val="0"/>
      <w:adjustRightInd w:val="0"/>
    </w:pPr>
    <w:rPr>
      <w:rFonts w:ascii="Tahoma" w:eastAsia="MS P 明朝" w:hAnsi="Tahoma" w:cs="Tahoma"/>
      <w:kern w:val="0"/>
      <w:sz w:val="24"/>
      <w:szCs w:val="24"/>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spacing w:after="120"/>
    </w:pPr>
    <w:rPr>
      <w:rFonts w:ascii="MS P 明朝" w:hAnsi="Times New Roman" w:cs="MS P 明朝"/>
    </w:rPr>
  </w:style>
  <w:style w:type="character" w:customStyle="1" w:styleId="a4">
    <w:name w:val="本文 (文字)"/>
    <w:basedOn w:val="a0"/>
    <w:link w:val="a3"/>
    <w:uiPriority w:val="99"/>
    <w:semiHidden/>
    <w:locked/>
    <w:rPr>
      <w:rFonts w:ascii="Tahoma" w:eastAsia="MS P 明朝" w:hAnsi="Tahoma" w:cs="Tahoma"/>
      <w:kern w:val="0"/>
      <w:sz w:val="24"/>
      <w:szCs w:val="24"/>
    </w:rPr>
  </w:style>
  <w:style w:type="paragraph" w:customStyle="1" w:styleId="a5">
    <w:name w:val="リスト"/>
    <w:basedOn w:val="a3"/>
    <w:uiPriority w:val="99"/>
    <w:pPr>
      <w:spacing w:after="0"/>
    </w:pPr>
    <w:rPr>
      <w:rFonts w:ascii="Times New Roman" w:eastAsia="Times New Roman" w:hAnsi="Tahoma" w:cs="Times New Roman"/>
    </w:rPr>
  </w:style>
  <w:style w:type="paragraph" w:styleId="a6">
    <w:name w:val="caption"/>
    <w:basedOn w:val="a"/>
    <w:uiPriority w:val="99"/>
    <w:qFormat/>
    <w:pPr>
      <w:autoSpaceDE w:val="0"/>
      <w:spacing w:before="120" w:after="120"/>
    </w:pPr>
    <w:rPr>
      <w:rFonts w:ascii="Times New Roman" w:eastAsia="Times New Roman" w:cs="Times New Roman"/>
      <w:i/>
      <w:iCs/>
      <w:sz w:val="20"/>
      <w:szCs w:val="20"/>
    </w:rPr>
  </w:style>
  <w:style w:type="paragraph" w:customStyle="1" w:styleId="a7">
    <w:name w:val="索引"/>
    <w:basedOn w:val="a"/>
    <w:uiPriority w:val="99"/>
    <w:pPr>
      <w:autoSpaceDE w:val="0"/>
    </w:pPr>
    <w:rPr>
      <w:rFonts w:ascii="Times New Roman" w:eastAsia="Times New Roman" w:cs="Times New Roman"/>
    </w:rPr>
  </w:style>
  <w:style w:type="paragraph" w:styleId="a8">
    <w:name w:val="header"/>
    <w:basedOn w:val="a"/>
    <w:link w:val="a9"/>
    <w:uiPriority w:val="99"/>
    <w:semiHidden/>
    <w:unhideWhenUsed/>
    <w:rsid w:val="004605AA"/>
    <w:pPr>
      <w:tabs>
        <w:tab w:val="center" w:pos="4252"/>
        <w:tab w:val="right" w:pos="8504"/>
      </w:tabs>
      <w:snapToGrid w:val="0"/>
    </w:pPr>
  </w:style>
  <w:style w:type="character" w:customStyle="1" w:styleId="a9">
    <w:name w:val="ヘッダー (文字)"/>
    <w:basedOn w:val="a0"/>
    <w:link w:val="a8"/>
    <w:uiPriority w:val="99"/>
    <w:semiHidden/>
    <w:locked/>
    <w:rsid w:val="004605AA"/>
    <w:rPr>
      <w:rFonts w:ascii="Tahoma" w:eastAsia="MS P 明朝" w:hAnsi="Tahoma" w:cs="Tahoma"/>
      <w:kern w:val="0"/>
      <w:sz w:val="24"/>
      <w:szCs w:val="24"/>
    </w:rPr>
  </w:style>
  <w:style w:type="paragraph" w:styleId="aa">
    <w:name w:val="footer"/>
    <w:basedOn w:val="a"/>
    <w:link w:val="ab"/>
    <w:uiPriority w:val="99"/>
    <w:semiHidden/>
    <w:unhideWhenUsed/>
    <w:rsid w:val="004605AA"/>
    <w:pPr>
      <w:tabs>
        <w:tab w:val="center" w:pos="4252"/>
        <w:tab w:val="right" w:pos="8504"/>
      </w:tabs>
      <w:snapToGrid w:val="0"/>
    </w:pPr>
  </w:style>
  <w:style w:type="character" w:customStyle="1" w:styleId="ab">
    <w:name w:val="フッター (文字)"/>
    <w:basedOn w:val="a0"/>
    <w:link w:val="aa"/>
    <w:uiPriority w:val="99"/>
    <w:semiHidden/>
    <w:locked/>
    <w:rsid w:val="004605AA"/>
    <w:rPr>
      <w:rFonts w:ascii="Tahoma" w:eastAsia="MS P 明朝" w:hAnsi="Tahoma" w:cs="Tahoma"/>
      <w:kern w:val="0"/>
      <w:sz w:val="24"/>
      <w:szCs w:val="24"/>
    </w:rPr>
  </w:style>
  <w:style w:type="paragraph" w:styleId="ac">
    <w:name w:val="Balloon Text"/>
    <w:basedOn w:val="a"/>
    <w:link w:val="ad"/>
    <w:uiPriority w:val="99"/>
    <w:semiHidden/>
    <w:unhideWhenUsed/>
    <w:rsid w:val="00B722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locked/>
    <w:rsid w:val="00B722C7"/>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1175</Words>
  <Characters>6698</Characters>
  <Application>Microsoft Office Word</Application>
  <DocSecurity>0</DocSecurity>
  <Lines>55</Lines>
  <Paragraphs>15</Paragraphs>
  <ScaleCrop>false</ScaleCrop>
  <Company>県民生活課</Company>
  <LinksUpToDate>false</LinksUpToDate>
  <CharactersWithSpaces>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 ○○○○　定款</dc:title>
  <dc:creator>shinodat</dc:creator>
  <cp:lastModifiedBy>渡辺　悦子</cp:lastModifiedBy>
  <cp:revision>2</cp:revision>
  <cp:lastPrinted>2013-01-21T06:41:00Z</cp:lastPrinted>
  <dcterms:created xsi:type="dcterms:W3CDTF">2015-06-26T03:58:00Z</dcterms:created>
  <dcterms:modified xsi:type="dcterms:W3CDTF">2015-06-26T03:58:00Z</dcterms:modified>
</cp:coreProperties>
</file>