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C3" w:rsidRDefault="00F90CC3" w:rsidP="00F90CC3">
      <w:pPr>
        <w:rPr>
          <w:sz w:val="32"/>
        </w:rPr>
      </w:pPr>
      <w:r>
        <w:rPr>
          <w:rFonts w:hint="eastAsia"/>
          <w:sz w:val="32"/>
        </w:rPr>
        <w:t>第</w:t>
      </w:r>
      <w:r>
        <w:rPr>
          <w:rFonts w:hint="eastAsia"/>
          <w:sz w:val="32"/>
        </w:rPr>
        <w:t>3</w:t>
      </w:r>
      <w:r>
        <w:rPr>
          <w:rFonts w:hint="eastAsia"/>
          <w:sz w:val="32"/>
        </w:rPr>
        <w:t>号議案</w:t>
      </w:r>
    </w:p>
    <w:p w:rsidR="00F90CC3" w:rsidRDefault="00F90CC3" w:rsidP="00F90CC3">
      <w:pPr>
        <w:rPr>
          <w:sz w:val="32"/>
        </w:rPr>
      </w:pPr>
    </w:p>
    <w:p w:rsidR="00F90CC3" w:rsidRDefault="00F90CC3" w:rsidP="00F90CC3">
      <w:pPr>
        <w:jc w:val="center"/>
        <w:rPr>
          <w:sz w:val="32"/>
        </w:rPr>
      </w:pPr>
      <w:r>
        <w:rPr>
          <w:rFonts w:hint="eastAsia"/>
          <w:sz w:val="32"/>
        </w:rPr>
        <w:t>平成</w:t>
      </w:r>
      <w:r w:rsidR="001A14BA">
        <w:rPr>
          <w:rFonts w:hint="eastAsia"/>
          <w:sz w:val="32"/>
        </w:rPr>
        <w:t>2</w:t>
      </w:r>
      <w:r w:rsidR="006D5E3A">
        <w:rPr>
          <w:sz w:val="32"/>
        </w:rPr>
        <w:t>9</w:t>
      </w:r>
      <w:r>
        <w:rPr>
          <w:rFonts w:hint="eastAsia"/>
          <w:sz w:val="32"/>
        </w:rPr>
        <w:t>年度　法人第</w:t>
      </w:r>
      <w:r w:rsidR="006D5E3A">
        <w:rPr>
          <w:sz w:val="32"/>
        </w:rPr>
        <w:t>11</w:t>
      </w:r>
      <w:r>
        <w:rPr>
          <w:rFonts w:hint="eastAsia"/>
          <w:sz w:val="32"/>
        </w:rPr>
        <w:t>期事業計画</w:t>
      </w:r>
    </w:p>
    <w:p w:rsidR="00F90CC3" w:rsidRDefault="00F90CC3" w:rsidP="00F90CC3">
      <w:pPr>
        <w:jc w:val="center"/>
        <w:rPr>
          <w:sz w:val="32"/>
        </w:rPr>
      </w:pPr>
    </w:p>
    <w:p w:rsidR="00F90CC3" w:rsidRDefault="00F90CC3" w:rsidP="00F90CC3">
      <w:pPr>
        <w:jc w:val="center"/>
      </w:pPr>
    </w:p>
    <w:p w:rsidR="00F90CC3" w:rsidRDefault="00F90CC3" w:rsidP="00F90CC3">
      <w:pPr>
        <w:ind w:firstLineChars="2435" w:firstLine="5113"/>
      </w:pPr>
      <w:r>
        <w:rPr>
          <w:rFonts w:hint="eastAsia"/>
        </w:rPr>
        <w:t>特定非営利活動法人</w:t>
      </w:r>
    </w:p>
    <w:p w:rsidR="00F90CC3" w:rsidRDefault="00F90CC3" w:rsidP="00F90CC3">
      <w:pPr>
        <w:ind w:firstLineChars="2435" w:firstLine="5113"/>
      </w:pPr>
      <w:r>
        <w:rPr>
          <w:rFonts w:hint="eastAsia"/>
        </w:rPr>
        <w:t>せき・まちづくり</w:t>
      </w:r>
      <w:r>
        <w:rPr>
          <w:rFonts w:hint="eastAsia"/>
        </w:rPr>
        <w:t>NPO</w:t>
      </w:r>
      <w:r>
        <w:rPr>
          <w:rFonts w:hint="eastAsia"/>
        </w:rPr>
        <w:t>ぶうめらん</w:t>
      </w:r>
    </w:p>
    <w:p w:rsidR="00F90CC3" w:rsidRDefault="00F90CC3" w:rsidP="00F90CC3"/>
    <w:p w:rsidR="00F90CC3" w:rsidRDefault="00F90CC3" w:rsidP="00F90CC3">
      <w:pPr>
        <w:numPr>
          <w:ilvl w:val="0"/>
          <w:numId w:val="1"/>
        </w:numPr>
        <w:rPr>
          <w:sz w:val="28"/>
        </w:rPr>
      </w:pPr>
      <w:r>
        <w:rPr>
          <w:rFonts w:hint="eastAsia"/>
          <w:sz w:val="28"/>
        </w:rPr>
        <w:t>第</w:t>
      </w:r>
      <w:r w:rsidR="006D5E3A">
        <w:rPr>
          <w:sz w:val="28"/>
        </w:rPr>
        <w:t>11</w:t>
      </w:r>
      <w:r>
        <w:rPr>
          <w:rFonts w:hint="eastAsia"/>
          <w:sz w:val="28"/>
        </w:rPr>
        <w:t>期　活動基本方針</w:t>
      </w:r>
    </w:p>
    <w:p w:rsidR="00F90CC3" w:rsidRDefault="00F90CC3" w:rsidP="00F90CC3">
      <w:pPr>
        <w:rPr>
          <w:rFonts w:hint="eastAsia"/>
          <w:sz w:val="24"/>
        </w:rPr>
      </w:pPr>
    </w:p>
    <w:p w:rsidR="00F90CC3" w:rsidRDefault="003E3D9D" w:rsidP="00F90CC3">
      <w:pPr>
        <w:rPr>
          <w:sz w:val="24"/>
        </w:rPr>
      </w:pPr>
      <w:r>
        <w:rPr>
          <w:noProof/>
          <w:sz w:val="24"/>
        </w:rPr>
        <w:drawing>
          <wp:inline distT="0" distB="0" distL="0" distR="0">
            <wp:extent cx="5384800" cy="4038600"/>
            <wp:effectExtent l="25400" t="0" r="0" b="0"/>
            <wp:docPr id="1" name="図 1" descr="::::::Desktop:H29ぶうめらんミッショ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H29ぶうめらんミッション.jpg"/>
                    <pic:cNvPicPr>
                      <a:picLocks noChangeAspect="1" noChangeArrowheads="1"/>
                    </pic:cNvPicPr>
                  </pic:nvPicPr>
                  <pic:blipFill>
                    <a:blip r:embed="rId5"/>
                    <a:srcRect/>
                    <a:stretch>
                      <a:fillRect/>
                    </a:stretch>
                  </pic:blipFill>
                  <pic:spPr bwMode="auto">
                    <a:xfrm>
                      <a:off x="0" y="0"/>
                      <a:ext cx="5384800" cy="4038600"/>
                    </a:xfrm>
                    <a:prstGeom prst="rect">
                      <a:avLst/>
                    </a:prstGeom>
                    <a:noFill/>
                    <a:ln w="9525">
                      <a:noFill/>
                      <a:miter lim="800000"/>
                      <a:headEnd/>
                      <a:tailEnd/>
                    </a:ln>
                  </pic:spPr>
                </pic:pic>
              </a:graphicData>
            </a:graphic>
          </wp:inline>
        </w:drawing>
      </w:r>
    </w:p>
    <w:p w:rsidR="009D4B9D" w:rsidRDefault="009D4B9D" w:rsidP="00F90CC3">
      <w:pPr>
        <w:rPr>
          <w:rFonts w:hint="eastAsia"/>
          <w:sz w:val="24"/>
        </w:rPr>
      </w:pPr>
    </w:p>
    <w:p w:rsidR="009D4B9D" w:rsidRPr="00E9414E" w:rsidRDefault="009D4B9D" w:rsidP="00F90CC3">
      <w:pPr>
        <w:rPr>
          <w:rFonts w:asciiTheme="minorEastAsia" w:eastAsiaTheme="minorEastAsia" w:hAnsiTheme="minorEastAsia"/>
          <w:sz w:val="22"/>
        </w:rPr>
      </w:pPr>
      <w:r w:rsidRPr="00E9414E">
        <w:rPr>
          <w:rFonts w:asciiTheme="minorEastAsia" w:eastAsiaTheme="minorEastAsia" w:hAnsiTheme="minorEastAsia" w:hint="eastAsia"/>
          <w:sz w:val="22"/>
        </w:rPr>
        <w:t>【ミッション】</w:t>
      </w:r>
    </w:p>
    <w:p w:rsidR="003E3D9D" w:rsidRDefault="003E3D9D" w:rsidP="003E3D9D">
      <w:pPr>
        <w:rPr>
          <w:rFonts w:asciiTheme="minorEastAsia" w:eastAsiaTheme="minorEastAsia" w:hAnsiTheme="minorEastAsia" w:hint="eastAsia"/>
          <w:sz w:val="22"/>
        </w:rPr>
      </w:pPr>
      <w:r>
        <w:rPr>
          <w:rFonts w:asciiTheme="minorEastAsia" w:eastAsiaTheme="minorEastAsia" w:hAnsiTheme="minorEastAsia" w:hint="eastAsia"/>
          <w:sz w:val="22"/>
        </w:rPr>
        <w:t>若者が関に戻り、住み続けられるまちへ</w:t>
      </w:r>
    </w:p>
    <w:p w:rsidR="00E9414E" w:rsidRDefault="00E9414E" w:rsidP="003E3D9D">
      <w:pPr>
        <w:rPr>
          <w:rFonts w:asciiTheme="minorEastAsia" w:eastAsiaTheme="minorEastAsia" w:hAnsiTheme="minorEastAsia"/>
          <w:sz w:val="22"/>
        </w:rPr>
      </w:pPr>
    </w:p>
    <w:p w:rsidR="009D4B9D" w:rsidRPr="00E9414E" w:rsidRDefault="009D4B9D" w:rsidP="00F90CC3">
      <w:pPr>
        <w:rPr>
          <w:rFonts w:asciiTheme="minorEastAsia" w:eastAsiaTheme="minorEastAsia" w:hAnsiTheme="minorEastAsia"/>
          <w:sz w:val="22"/>
        </w:rPr>
      </w:pPr>
      <w:r w:rsidRPr="00E9414E">
        <w:rPr>
          <w:rFonts w:asciiTheme="minorEastAsia" w:eastAsiaTheme="minorEastAsia" w:hAnsiTheme="minorEastAsia" w:hint="eastAsia"/>
          <w:sz w:val="22"/>
        </w:rPr>
        <w:t>【ビジョン】</w:t>
      </w:r>
    </w:p>
    <w:p w:rsidR="009D4B9D" w:rsidRPr="00E9414E" w:rsidRDefault="009D4B9D" w:rsidP="009D4B9D">
      <w:pPr>
        <w:pStyle w:val="a7"/>
        <w:numPr>
          <w:ilvl w:val="0"/>
          <w:numId w:val="8"/>
        </w:numPr>
        <w:ind w:leftChars="0"/>
        <w:rPr>
          <w:rFonts w:asciiTheme="minorEastAsia" w:eastAsiaTheme="minorEastAsia" w:hAnsiTheme="minorEastAsia"/>
          <w:sz w:val="22"/>
        </w:rPr>
      </w:pPr>
      <w:r w:rsidRPr="00E9414E">
        <w:rPr>
          <w:rFonts w:asciiTheme="minorEastAsia" w:eastAsiaTheme="minorEastAsia" w:hAnsiTheme="minorEastAsia" w:hint="eastAsia"/>
          <w:sz w:val="22"/>
        </w:rPr>
        <w:t>関への郷土愛の醸成</w:t>
      </w:r>
    </w:p>
    <w:p w:rsidR="009D4B9D" w:rsidRPr="00E9414E" w:rsidRDefault="003E3D9D" w:rsidP="009D4B9D">
      <w:pPr>
        <w:pStyle w:val="a7"/>
        <w:numPr>
          <w:ilvl w:val="0"/>
          <w:numId w:val="8"/>
        </w:numPr>
        <w:ind w:leftChars="0"/>
        <w:rPr>
          <w:rFonts w:asciiTheme="minorEastAsia" w:eastAsiaTheme="minorEastAsia" w:hAnsiTheme="minorEastAsia"/>
          <w:sz w:val="22"/>
        </w:rPr>
      </w:pPr>
      <w:r>
        <w:rPr>
          <w:rFonts w:asciiTheme="minorEastAsia" w:eastAsiaTheme="minorEastAsia" w:hAnsiTheme="minorEastAsia"/>
          <w:sz w:val="22"/>
        </w:rPr>
        <w:t>U</w:t>
      </w:r>
      <w:r>
        <w:rPr>
          <w:rFonts w:asciiTheme="minorEastAsia" w:eastAsiaTheme="minorEastAsia" w:hAnsiTheme="minorEastAsia" w:hint="eastAsia"/>
          <w:sz w:val="22"/>
        </w:rPr>
        <w:t>ターンの仕組みづくり</w:t>
      </w:r>
    </w:p>
    <w:p w:rsidR="003E3D9D" w:rsidRDefault="003E3D9D" w:rsidP="009D4B9D">
      <w:pPr>
        <w:pStyle w:val="a7"/>
        <w:numPr>
          <w:ilvl w:val="0"/>
          <w:numId w:val="8"/>
        </w:numPr>
        <w:ind w:leftChars="0"/>
        <w:rPr>
          <w:rFonts w:asciiTheme="minorEastAsia" w:eastAsiaTheme="minorEastAsia" w:hAnsiTheme="minorEastAsia" w:hint="eastAsia"/>
          <w:sz w:val="22"/>
        </w:rPr>
      </w:pPr>
      <w:r>
        <w:rPr>
          <w:rFonts w:asciiTheme="minorEastAsia" w:eastAsiaTheme="minorEastAsia" w:hAnsiTheme="minorEastAsia" w:hint="eastAsia"/>
          <w:sz w:val="22"/>
        </w:rPr>
        <w:t>企業が元気で地域社会を支えている</w:t>
      </w:r>
    </w:p>
    <w:p w:rsidR="003E3D9D" w:rsidRPr="00E9414E" w:rsidRDefault="003E3D9D" w:rsidP="003E3D9D">
      <w:pPr>
        <w:pStyle w:val="a7"/>
        <w:numPr>
          <w:ilvl w:val="0"/>
          <w:numId w:val="8"/>
        </w:numPr>
        <w:ind w:leftChars="0"/>
        <w:rPr>
          <w:rFonts w:asciiTheme="minorEastAsia" w:eastAsiaTheme="minorEastAsia" w:hAnsiTheme="minorEastAsia"/>
          <w:sz w:val="22"/>
        </w:rPr>
      </w:pPr>
      <w:r>
        <w:rPr>
          <w:rFonts w:asciiTheme="minorEastAsia" w:eastAsiaTheme="minorEastAsia" w:hAnsiTheme="minorEastAsia" w:hint="eastAsia"/>
          <w:sz w:val="22"/>
        </w:rPr>
        <w:t>市民が生き生きとクラス市民社会</w:t>
      </w:r>
    </w:p>
    <w:p w:rsidR="00F90CC3" w:rsidRDefault="00812E05" w:rsidP="00F90CC3">
      <w:r>
        <w:rPr>
          <w:rFonts w:asciiTheme="minorEastAsia" w:eastAsiaTheme="minorEastAsia" w:hAnsiTheme="minorEastAsia"/>
          <w:sz w:val="22"/>
        </w:rPr>
        <w:br w:type="page"/>
      </w:r>
    </w:p>
    <w:p w:rsidR="00F90CC3" w:rsidRDefault="00F90CC3" w:rsidP="00F90CC3">
      <w:pPr>
        <w:numPr>
          <w:ilvl w:val="0"/>
          <w:numId w:val="1"/>
        </w:numPr>
        <w:rPr>
          <w:sz w:val="28"/>
        </w:rPr>
      </w:pPr>
      <w:r>
        <w:rPr>
          <w:rFonts w:hint="eastAsia"/>
          <w:sz w:val="28"/>
        </w:rPr>
        <w:t>特定非営利活動に係る事業</w:t>
      </w:r>
    </w:p>
    <w:p w:rsidR="00F90CC3" w:rsidRDefault="00F90CC3" w:rsidP="00F90CC3"/>
    <w:p w:rsidR="00F90CC3" w:rsidRDefault="00F90CC3" w:rsidP="00F90CC3">
      <w:pPr>
        <w:rPr>
          <w:sz w:val="24"/>
        </w:rPr>
      </w:pPr>
      <w:r>
        <w:rPr>
          <w:rFonts w:hint="eastAsia"/>
          <w:sz w:val="24"/>
        </w:rPr>
        <w:t xml:space="preserve">(1) </w:t>
      </w:r>
      <w:r>
        <w:rPr>
          <w:rFonts w:hint="eastAsia"/>
          <w:sz w:val="24"/>
        </w:rPr>
        <w:t>関の魅力発掘・発信事業</w:t>
      </w:r>
    </w:p>
    <w:p w:rsidR="00F90CC3" w:rsidRDefault="00F90CC3" w:rsidP="00F90C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02"/>
      </w:tblGrid>
      <w:tr w:rsidR="00F90CC3">
        <w:trPr>
          <w:trHeight w:val="521"/>
        </w:trPr>
        <w:tc>
          <w:tcPr>
            <w:tcW w:w="8702" w:type="dxa"/>
            <w:vAlign w:val="center"/>
          </w:tcPr>
          <w:p w:rsidR="00F90CC3" w:rsidRDefault="00F90CC3">
            <w:pPr>
              <w:rPr>
                <w:sz w:val="24"/>
              </w:rPr>
            </w:pPr>
            <w:r>
              <w:rPr>
                <w:rFonts w:hint="eastAsia"/>
                <w:sz w:val="24"/>
              </w:rPr>
              <w:t>①フリーマガジンぶうめらん発行事業</w:t>
            </w:r>
          </w:p>
        </w:tc>
      </w:tr>
    </w:tbl>
    <w:p w:rsidR="00F90CC3" w:rsidRDefault="00F90CC3" w:rsidP="00F90C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94"/>
        <w:gridCol w:w="7208"/>
      </w:tblGrid>
      <w:tr w:rsidR="00F90CC3">
        <w:trPr>
          <w:trHeight w:val="521"/>
        </w:trPr>
        <w:tc>
          <w:tcPr>
            <w:tcW w:w="1494" w:type="dxa"/>
          </w:tcPr>
          <w:p w:rsidR="00F90CC3" w:rsidRDefault="00F90CC3">
            <w:r>
              <w:rPr>
                <w:rFonts w:hint="eastAsia"/>
              </w:rPr>
              <w:t>目的</w:t>
            </w:r>
          </w:p>
        </w:tc>
        <w:tc>
          <w:tcPr>
            <w:tcW w:w="7208" w:type="dxa"/>
            <w:vAlign w:val="center"/>
          </w:tcPr>
          <w:p w:rsidR="00F90CC3" w:rsidRDefault="00F90CC3">
            <w:r>
              <w:rPr>
                <w:rFonts w:hint="eastAsia"/>
              </w:rPr>
              <w:t>関の魅力を関の人に知ってもらい、関を好きな人を増やす。</w:t>
            </w:r>
          </w:p>
        </w:tc>
      </w:tr>
      <w:tr w:rsidR="00F90CC3">
        <w:tc>
          <w:tcPr>
            <w:tcW w:w="1494" w:type="dxa"/>
          </w:tcPr>
          <w:p w:rsidR="00F90CC3" w:rsidRDefault="00F90CC3">
            <w:r>
              <w:rPr>
                <w:rFonts w:hint="eastAsia"/>
              </w:rPr>
              <w:t>内容</w:t>
            </w:r>
          </w:p>
        </w:tc>
        <w:tc>
          <w:tcPr>
            <w:tcW w:w="7208" w:type="dxa"/>
          </w:tcPr>
          <w:p w:rsidR="00F90CC3" w:rsidRDefault="00F90CC3">
            <w:pPr>
              <w:pStyle w:val="a3"/>
              <w:wordWrap/>
              <w:spacing w:line="240" w:lineRule="exact"/>
              <w:rPr>
                <w:spacing w:val="0"/>
                <w:sz w:val="22"/>
              </w:rPr>
            </w:pPr>
            <w:r>
              <w:rPr>
                <w:rFonts w:hint="eastAsia"/>
                <w:spacing w:val="0"/>
                <w:sz w:val="22"/>
              </w:rPr>
              <w:t>【媒体概要】</w:t>
            </w:r>
          </w:p>
          <w:p w:rsidR="00F90CC3" w:rsidRDefault="00F90CC3">
            <w:pPr>
              <w:pStyle w:val="a3"/>
              <w:wordWrap/>
              <w:spacing w:line="240" w:lineRule="exact"/>
              <w:rPr>
                <w:spacing w:val="0"/>
                <w:sz w:val="22"/>
              </w:rPr>
            </w:pPr>
            <w:r>
              <w:rPr>
                <w:rFonts w:hint="eastAsia"/>
                <w:spacing w:val="0"/>
                <w:sz w:val="22"/>
              </w:rPr>
              <w:t>版型：</w:t>
            </w:r>
            <w:r>
              <w:rPr>
                <w:rFonts w:hint="eastAsia"/>
                <w:spacing w:val="0"/>
                <w:sz w:val="22"/>
              </w:rPr>
              <w:t>B5</w:t>
            </w:r>
            <w:r>
              <w:rPr>
                <w:rFonts w:hint="eastAsia"/>
                <w:spacing w:val="0"/>
                <w:sz w:val="22"/>
              </w:rPr>
              <w:t xml:space="preserve">　中綴じ　</w:t>
            </w:r>
          </w:p>
          <w:p w:rsidR="00F90CC3" w:rsidRDefault="00F90CC3">
            <w:pPr>
              <w:pStyle w:val="a3"/>
              <w:wordWrap/>
              <w:spacing w:line="240" w:lineRule="exact"/>
              <w:rPr>
                <w:spacing w:val="0"/>
                <w:sz w:val="22"/>
              </w:rPr>
            </w:pPr>
            <w:r>
              <w:rPr>
                <w:rFonts w:hint="eastAsia"/>
                <w:spacing w:val="0"/>
                <w:sz w:val="22"/>
              </w:rPr>
              <w:t xml:space="preserve">編成：カラー・特色１色混合　</w:t>
            </w:r>
            <w:r>
              <w:rPr>
                <w:rFonts w:hint="eastAsia"/>
                <w:spacing w:val="0"/>
                <w:sz w:val="22"/>
              </w:rPr>
              <w:t>24</w:t>
            </w:r>
            <w:r>
              <w:rPr>
                <w:rFonts w:hint="eastAsia"/>
                <w:spacing w:val="0"/>
                <w:sz w:val="22"/>
              </w:rPr>
              <w:t>頁</w:t>
            </w:r>
          </w:p>
          <w:p w:rsidR="00F90CC3" w:rsidRDefault="00F90CC3">
            <w:pPr>
              <w:pStyle w:val="a3"/>
              <w:wordWrap/>
              <w:spacing w:line="240" w:lineRule="exact"/>
              <w:rPr>
                <w:spacing w:val="0"/>
                <w:sz w:val="22"/>
              </w:rPr>
            </w:pPr>
            <w:r>
              <w:rPr>
                <w:rFonts w:hint="eastAsia"/>
                <w:spacing w:val="0"/>
                <w:sz w:val="22"/>
              </w:rPr>
              <w:t>部数：</w:t>
            </w:r>
            <w:r>
              <w:rPr>
                <w:rFonts w:hint="eastAsia"/>
                <w:spacing w:val="0"/>
                <w:sz w:val="22"/>
              </w:rPr>
              <w:t>20,000</w:t>
            </w:r>
            <w:r>
              <w:rPr>
                <w:rFonts w:hint="eastAsia"/>
                <w:spacing w:val="0"/>
                <w:sz w:val="22"/>
              </w:rPr>
              <w:t>部</w:t>
            </w:r>
          </w:p>
          <w:p w:rsidR="000E0B5B" w:rsidRDefault="00F90CC3">
            <w:pPr>
              <w:rPr>
                <w:sz w:val="22"/>
              </w:rPr>
            </w:pPr>
            <w:r>
              <w:rPr>
                <w:rFonts w:hint="eastAsia"/>
                <w:sz w:val="22"/>
              </w:rPr>
              <w:t>刊行：隔月（</w:t>
            </w:r>
            <w:r>
              <w:rPr>
                <w:rFonts w:hint="eastAsia"/>
                <w:sz w:val="22"/>
              </w:rPr>
              <w:t>6</w:t>
            </w:r>
            <w:r>
              <w:rPr>
                <w:rFonts w:hint="eastAsia"/>
                <w:sz w:val="22"/>
              </w:rPr>
              <w:t>月、</w:t>
            </w:r>
            <w:r>
              <w:rPr>
                <w:rFonts w:hint="eastAsia"/>
                <w:sz w:val="22"/>
              </w:rPr>
              <w:t>8</w:t>
            </w:r>
            <w:r>
              <w:rPr>
                <w:rFonts w:hint="eastAsia"/>
                <w:sz w:val="22"/>
              </w:rPr>
              <w:t>月、</w:t>
            </w:r>
            <w:r>
              <w:rPr>
                <w:rFonts w:hint="eastAsia"/>
                <w:sz w:val="22"/>
              </w:rPr>
              <w:t>10</w:t>
            </w:r>
            <w:r>
              <w:rPr>
                <w:rFonts w:hint="eastAsia"/>
                <w:sz w:val="22"/>
              </w:rPr>
              <w:t>月、</w:t>
            </w:r>
            <w:r>
              <w:rPr>
                <w:rFonts w:hint="eastAsia"/>
                <w:sz w:val="22"/>
              </w:rPr>
              <w:t>12</w:t>
            </w:r>
            <w:r>
              <w:rPr>
                <w:rFonts w:hint="eastAsia"/>
                <w:sz w:val="22"/>
              </w:rPr>
              <w:t>月、</w:t>
            </w:r>
            <w:r>
              <w:rPr>
                <w:rFonts w:hint="eastAsia"/>
                <w:sz w:val="22"/>
              </w:rPr>
              <w:t>2</w:t>
            </w:r>
            <w:r>
              <w:rPr>
                <w:rFonts w:hint="eastAsia"/>
                <w:sz w:val="22"/>
              </w:rPr>
              <w:t>月、</w:t>
            </w:r>
            <w:r>
              <w:rPr>
                <w:rFonts w:hint="eastAsia"/>
                <w:sz w:val="22"/>
              </w:rPr>
              <w:t>4</w:t>
            </w:r>
            <w:r>
              <w:rPr>
                <w:rFonts w:hint="eastAsia"/>
                <w:sz w:val="22"/>
              </w:rPr>
              <w:t>月発行）</w:t>
            </w:r>
          </w:p>
          <w:p w:rsidR="000E0B5B" w:rsidRDefault="000E0B5B" w:rsidP="000E0B5B">
            <w:r>
              <w:rPr>
                <w:rFonts w:hint="eastAsia"/>
              </w:rPr>
              <w:t>【配布】</w:t>
            </w:r>
          </w:p>
          <w:p w:rsidR="00F90CC3" w:rsidRDefault="006D5E3A" w:rsidP="006D5E3A">
            <w:pPr>
              <w:rPr>
                <w:rFonts w:hint="eastAsia"/>
              </w:rPr>
            </w:pPr>
            <w:r>
              <w:rPr>
                <w:rFonts w:hint="eastAsia"/>
              </w:rPr>
              <w:t>今年度より関市</w:t>
            </w:r>
            <w:r>
              <w:t>PTA</w:t>
            </w:r>
            <w:r>
              <w:rPr>
                <w:rFonts w:hint="eastAsia"/>
              </w:rPr>
              <w:t>連合会と連携して、小中学校へ配布していただく</w:t>
            </w:r>
          </w:p>
        </w:tc>
      </w:tr>
      <w:tr w:rsidR="00F90CC3">
        <w:tc>
          <w:tcPr>
            <w:tcW w:w="1494" w:type="dxa"/>
          </w:tcPr>
          <w:p w:rsidR="00F90CC3" w:rsidRDefault="00F90CC3">
            <w:r>
              <w:rPr>
                <w:rFonts w:hint="eastAsia"/>
              </w:rPr>
              <w:t>目標</w:t>
            </w:r>
          </w:p>
        </w:tc>
        <w:tc>
          <w:tcPr>
            <w:tcW w:w="7208" w:type="dxa"/>
          </w:tcPr>
          <w:p w:rsidR="00F90CC3" w:rsidRDefault="006D5E3A" w:rsidP="006D5E3A">
            <w:r>
              <w:rPr>
                <w:rFonts w:hint="eastAsia"/>
              </w:rPr>
              <w:t>小中学校へ配布に向けた媒体づくり、広告強化</w:t>
            </w:r>
          </w:p>
        </w:tc>
      </w:tr>
    </w:tbl>
    <w:p w:rsidR="00F90CC3" w:rsidRDefault="00F90CC3" w:rsidP="00F90C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02"/>
      </w:tblGrid>
      <w:tr w:rsidR="00F17129">
        <w:trPr>
          <w:trHeight w:val="521"/>
        </w:trPr>
        <w:tc>
          <w:tcPr>
            <w:tcW w:w="8702" w:type="dxa"/>
            <w:vAlign w:val="center"/>
          </w:tcPr>
          <w:p w:rsidR="00F17129" w:rsidRDefault="00F17129" w:rsidP="009D4B9D">
            <w:pPr>
              <w:numPr>
                <w:ilvl w:val="0"/>
                <w:numId w:val="7"/>
              </w:numPr>
              <w:rPr>
                <w:sz w:val="24"/>
              </w:rPr>
            </w:pPr>
            <w:r>
              <w:rPr>
                <w:rFonts w:hint="eastAsia"/>
                <w:sz w:val="24"/>
              </w:rPr>
              <w:t>高校生向けフリーマガジン「高校生ぶうめらん」の発行</w:t>
            </w:r>
          </w:p>
        </w:tc>
      </w:tr>
    </w:tbl>
    <w:p w:rsidR="00F17129" w:rsidRDefault="00F17129" w:rsidP="00F171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94"/>
        <w:gridCol w:w="7208"/>
      </w:tblGrid>
      <w:tr w:rsidR="00F17129">
        <w:trPr>
          <w:trHeight w:val="521"/>
        </w:trPr>
        <w:tc>
          <w:tcPr>
            <w:tcW w:w="1494" w:type="dxa"/>
          </w:tcPr>
          <w:p w:rsidR="00F17129" w:rsidRDefault="00F17129">
            <w:r>
              <w:rPr>
                <w:rFonts w:hint="eastAsia"/>
              </w:rPr>
              <w:t>目的</w:t>
            </w:r>
          </w:p>
        </w:tc>
        <w:tc>
          <w:tcPr>
            <w:tcW w:w="7208" w:type="dxa"/>
            <w:vAlign w:val="center"/>
          </w:tcPr>
          <w:p w:rsidR="00F17129" w:rsidRDefault="00F17129" w:rsidP="00812E05">
            <w:r>
              <w:rPr>
                <w:rFonts w:hint="eastAsia"/>
              </w:rPr>
              <w:t>将来、このまちで働くことを高校生の選択肢に</w:t>
            </w:r>
          </w:p>
        </w:tc>
      </w:tr>
      <w:tr w:rsidR="00F17129">
        <w:tc>
          <w:tcPr>
            <w:tcW w:w="1494" w:type="dxa"/>
          </w:tcPr>
          <w:p w:rsidR="00F17129" w:rsidRDefault="00F17129">
            <w:r>
              <w:rPr>
                <w:rFonts w:hint="eastAsia"/>
              </w:rPr>
              <w:t>内容</w:t>
            </w:r>
          </w:p>
        </w:tc>
        <w:tc>
          <w:tcPr>
            <w:tcW w:w="7208" w:type="dxa"/>
          </w:tcPr>
          <w:p w:rsidR="00F17129" w:rsidRDefault="00F17129" w:rsidP="00ED15C0">
            <w:pPr>
              <w:pStyle w:val="Web"/>
              <w:shd w:val="clear" w:color="auto" w:fill="FFFFFF"/>
              <w:spacing w:before="2" w:after="2"/>
              <w:rPr>
                <w:rFonts w:ascii="ＭＳ Ｐ明朝" w:eastAsia="ＭＳ Ｐ明朝" w:hAnsi="ＭＳ Ｐ明朝"/>
                <w:sz w:val="22"/>
                <w:szCs w:val="22"/>
              </w:rPr>
            </w:pPr>
            <w:r>
              <w:rPr>
                <w:rFonts w:ascii="ＭＳ Ｐ明朝" w:eastAsia="ＭＳ Ｐ明朝" w:hAnsi="ＭＳ Ｐ明朝" w:hint="eastAsia"/>
                <w:sz w:val="22"/>
                <w:szCs w:val="22"/>
              </w:rPr>
              <w:t>地域で働く人、企業をかっこ良く紹介する。また、関商工写真部が表紙の写 真を担当、関高校文芸部の連載頁等、部活と連携した発表の場にする。</w:t>
            </w:r>
          </w:p>
          <w:p w:rsidR="00F17129" w:rsidRDefault="00F17129" w:rsidP="00ED15C0">
            <w:pPr>
              <w:pStyle w:val="Web"/>
              <w:shd w:val="clear" w:color="auto" w:fill="FFFFFF"/>
              <w:spacing w:before="2" w:after="2"/>
              <w:rPr>
                <w:rFonts w:ascii="ＭＳ 明朝" w:eastAsia="ＭＳ 明朝" w:hAnsi="ＭＳ 明朝"/>
                <w:sz w:val="22"/>
                <w:szCs w:val="18"/>
              </w:rPr>
            </w:pPr>
            <w:r>
              <w:rPr>
                <w:rFonts w:ascii="ＭＳ 明朝" w:eastAsia="ＭＳ 明朝" w:hAnsi="ＭＳ 明朝" w:hint="eastAsia"/>
                <w:sz w:val="22"/>
                <w:szCs w:val="18"/>
              </w:rPr>
              <w:t xml:space="preserve">■概要　</w:t>
            </w:r>
            <w:r w:rsidR="006D5E3A">
              <w:rPr>
                <w:rFonts w:ascii="ＭＳ 明朝" w:eastAsia="ＭＳ 明朝" w:hAnsi="ＭＳ 明朝"/>
                <w:sz w:val="22"/>
                <w:szCs w:val="18"/>
              </w:rPr>
              <w:t>40</w:t>
            </w:r>
            <w:r>
              <w:rPr>
                <w:rFonts w:ascii="ＭＳ 明朝" w:eastAsia="ＭＳ 明朝" w:hAnsi="ＭＳ 明朝" w:hint="eastAsia"/>
                <w:sz w:val="22"/>
                <w:szCs w:val="18"/>
              </w:rPr>
              <w:t xml:space="preserve">00部　</w:t>
            </w:r>
            <w:r w:rsidRPr="00ED15C0">
              <w:rPr>
                <w:rFonts w:ascii="ＭＳ 明朝" w:eastAsia="ＭＳ 明朝" w:hAnsi="ＭＳ 明朝" w:hint="eastAsia"/>
                <w:sz w:val="22"/>
                <w:szCs w:val="18"/>
              </w:rPr>
              <w:t xml:space="preserve">B5版 16 頁 </w:t>
            </w:r>
            <w:r>
              <w:rPr>
                <w:rFonts w:ascii="ＭＳ 明朝" w:eastAsia="ＭＳ 明朝" w:hAnsi="ＭＳ 明朝" w:hint="eastAsia"/>
                <w:sz w:val="22"/>
                <w:szCs w:val="18"/>
              </w:rPr>
              <w:t>季刊発行</w:t>
            </w:r>
          </w:p>
          <w:p w:rsidR="00F17129" w:rsidRDefault="00F17129" w:rsidP="00ED15C0">
            <w:pPr>
              <w:pStyle w:val="Web"/>
              <w:shd w:val="clear" w:color="auto" w:fill="FFFFFF"/>
              <w:spacing w:before="2" w:after="2"/>
              <w:rPr>
                <w:rFonts w:ascii="ＭＳ 明朝" w:eastAsia="ＭＳ 明朝" w:hAnsi="ＭＳ 明朝"/>
                <w:sz w:val="22"/>
                <w:szCs w:val="18"/>
              </w:rPr>
            </w:pPr>
          </w:p>
          <w:p w:rsidR="00F17129" w:rsidRPr="00ED15C0" w:rsidRDefault="00F17129" w:rsidP="00ED15C0">
            <w:pPr>
              <w:pStyle w:val="Web"/>
              <w:shd w:val="clear" w:color="auto" w:fill="FFFFFF"/>
              <w:spacing w:before="2" w:after="2"/>
              <w:rPr>
                <w:rFonts w:ascii="ＭＳ 明朝" w:eastAsia="ＭＳ 明朝" w:hAnsi="ＭＳ 明朝"/>
                <w:sz w:val="22"/>
                <w:szCs w:val="18"/>
              </w:rPr>
            </w:pPr>
            <w:r>
              <w:rPr>
                <w:rFonts w:ascii="ＭＳ 明朝" w:eastAsia="ＭＳ 明朝" w:hAnsi="ＭＳ 明朝" w:hint="eastAsia"/>
                <w:sz w:val="22"/>
                <w:szCs w:val="18"/>
              </w:rPr>
              <w:t>■</w:t>
            </w:r>
            <w:r w:rsidRPr="00ED15C0">
              <w:rPr>
                <w:rFonts w:ascii="ＭＳ 明朝" w:eastAsia="ＭＳ 明朝" w:hAnsi="ＭＳ 明朝" w:hint="eastAsia"/>
                <w:sz w:val="22"/>
                <w:szCs w:val="18"/>
              </w:rPr>
              <w:t xml:space="preserve">武義高校、関有知高校、関 高校、関商工へ配布他、地 域へ設置 </w:t>
            </w:r>
          </w:p>
          <w:p w:rsidR="00F17129" w:rsidRDefault="00F17129" w:rsidP="00812E05"/>
        </w:tc>
      </w:tr>
      <w:tr w:rsidR="00F17129">
        <w:tc>
          <w:tcPr>
            <w:tcW w:w="1494" w:type="dxa"/>
          </w:tcPr>
          <w:p w:rsidR="00F17129" w:rsidRDefault="00F17129">
            <w:r>
              <w:rPr>
                <w:rFonts w:hint="eastAsia"/>
              </w:rPr>
              <w:t>目標</w:t>
            </w:r>
          </w:p>
        </w:tc>
        <w:tc>
          <w:tcPr>
            <w:tcW w:w="7208" w:type="dxa"/>
          </w:tcPr>
          <w:p w:rsidR="00F17129" w:rsidRDefault="00F17129" w:rsidP="00812E05">
            <w:r>
              <w:rPr>
                <w:rFonts w:hint="eastAsia"/>
              </w:rPr>
              <w:t>本誌を発行し、上記高校生一人一人に配布してもらう。</w:t>
            </w:r>
          </w:p>
          <w:p w:rsidR="00F17129" w:rsidRDefault="00F17129" w:rsidP="00812E05">
            <w:r>
              <w:rPr>
                <w:rFonts w:hint="eastAsia"/>
              </w:rPr>
              <w:t>４回発行する。</w:t>
            </w:r>
          </w:p>
          <w:p w:rsidR="00F17129" w:rsidRDefault="00F17129" w:rsidP="00812E05"/>
        </w:tc>
      </w:tr>
    </w:tbl>
    <w:p w:rsidR="00F17129" w:rsidRDefault="00F17129" w:rsidP="00F90CC3">
      <w:pPr>
        <w:rPr>
          <w:sz w:val="24"/>
        </w:rPr>
      </w:pPr>
    </w:p>
    <w:p w:rsidR="00F90CC3" w:rsidRDefault="00F90CC3" w:rsidP="00F90CC3">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02"/>
      </w:tblGrid>
      <w:tr w:rsidR="00F90CC3">
        <w:trPr>
          <w:trHeight w:val="521"/>
        </w:trPr>
        <w:tc>
          <w:tcPr>
            <w:tcW w:w="8702" w:type="dxa"/>
            <w:vAlign w:val="center"/>
          </w:tcPr>
          <w:p w:rsidR="00F90CC3" w:rsidRDefault="00F90CC3" w:rsidP="009D4B9D">
            <w:pPr>
              <w:numPr>
                <w:ilvl w:val="0"/>
                <w:numId w:val="7"/>
              </w:numPr>
              <w:rPr>
                <w:sz w:val="24"/>
              </w:rPr>
            </w:pPr>
            <w:r>
              <w:rPr>
                <w:rFonts w:hint="eastAsia"/>
                <w:sz w:val="24"/>
              </w:rPr>
              <w:t>コミュニティブックカフェ「ブックエカ」</w:t>
            </w:r>
          </w:p>
        </w:tc>
      </w:tr>
    </w:tbl>
    <w:p w:rsidR="00F90CC3" w:rsidRPr="00AC6D68" w:rsidRDefault="00F90CC3" w:rsidP="00F90CC3">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94"/>
        <w:gridCol w:w="7208"/>
      </w:tblGrid>
      <w:tr w:rsidR="00F90CC3">
        <w:trPr>
          <w:trHeight w:val="521"/>
        </w:trPr>
        <w:tc>
          <w:tcPr>
            <w:tcW w:w="1494" w:type="dxa"/>
          </w:tcPr>
          <w:p w:rsidR="00F90CC3" w:rsidRDefault="00F90CC3" w:rsidP="009D4B9D">
            <w:r>
              <w:rPr>
                <w:rFonts w:hint="eastAsia"/>
              </w:rPr>
              <w:t>目的</w:t>
            </w:r>
          </w:p>
        </w:tc>
        <w:tc>
          <w:tcPr>
            <w:tcW w:w="7208" w:type="dxa"/>
            <w:vAlign w:val="center"/>
          </w:tcPr>
          <w:p w:rsidR="00F90CC3" w:rsidRDefault="00F90CC3" w:rsidP="009D4B9D">
            <w:r>
              <w:rPr>
                <w:rFonts w:hint="eastAsia"/>
              </w:rPr>
              <w:t>本を通じたコミュニケーションがとれる場を作り出し、読書の充実により市民が自己実現、自己研鑽できる読書のまち関市を目指す</w:t>
            </w:r>
          </w:p>
        </w:tc>
      </w:tr>
      <w:tr w:rsidR="00F90CC3">
        <w:tc>
          <w:tcPr>
            <w:tcW w:w="1494" w:type="dxa"/>
          </w:tcPr>
          <w:p w:rsidR="00F90CC3" w:rsidRDefault="00F90CC3" w:rsidP="009D4B9D">
            <w:r>
              <w:rPr>
                <w:rFonts w:hint="eastAsia"/>
              </w:rPr>
              <w:t>内容</w:t>
            </w:r>
          </w:p>
        </w:tc>
        <w:tc>
          <w:tcPr>
            <w:tcW w:w="7208" w:type="dxa"/>
          </w:tcPr>
          <w:p w:rsidR="00F90CC3" w:rsidRDefault="00F90CC3" w:rsidP="009D4B9D">
            <w:r>
              <w:rPr>
                <w:rFonts w:hint="eastAsia"/>
              </w:rPr>
              <w:t>営業時間：</w:t>
            </w:r>
            <w:r w:rsidR="00812E05">
              <w:t>13</w:t>
            </w:r>
            <w:r>
              <w:rPr>
                <w:rFonts w:hint="eastAsia"/>
              </w:rPr>
              <w:t>時〜</w:t>
            </w:r>
            <w:r w:rsidR="00812E05">
              <w:t>20</w:t>
            </w:r>
            <w:r>
              <w:rPr>
                <w:rFonts w:hint="eastAsia"/>
              </w:rPr>
              <w:t>時</w:t>
            </w:r>
            <w:r w:rsidR="006D5E3A">
              <w:t xml:space="preserve"> </w:t>
            </w:r>
          </w:p>
          <w:p w:rsidR="00F90CC3" w:rsidRDefault="00F90CC3" w:rsidP="009D4B9D">
            <w:r>
              <w:rPr>
                <w:rFonts w:hint="eastAsia"/>
              </w:rPr>
              <w:t>場所：ぶうめらん事務所</w:t>
            </w:r>
          </w:p>
          <w:p w:rsidR="00F90CC3" w:rsidRDefault="00F90CC3" w:rsidP="009D4B9D">
            <w:r>
              <w:rPr>
                <w:rFonts w:hint="eastAsia"/>
              </w:rPr>
              <w:t>内容：</w:t>
            </w:r>
          </w:p>
          <w:p w:rsidR="00F90CC3" w:rsidRDefault="00F90CC3" w:rsidP="006D5E3A">
            <w:r>
              <w:rPr>
                <w:rFonts w:hint="eastAsia"/>
              </w:rPr>
              <w:t>■古本販売の実施</w:t>
            </w:r>
          </w:p>
          <w:p w:rsidR="00F90CC3" w:rsidRDefault="0068409D" w:rsidP="009D4B9D">
            <w:r>
              <w:rPr>
                <w:rFonts w:hint="eastAsia"/>
              </w:rPr>
              <w:t>■</w:t>
            </w:r>
            <w:r w:rsidR="00F90CC3">
              <w:rPr>
                <w:rFonts w:hint="eastAsia"/>
              </w:rPr>
              <w:t>本棚プロデューサーについて</w:t>
            </w:r>
          </w:p>
          <w:p w:rsidR="00F90CC3" w:rsidRDefault="00F90CC3" w:rsidP="009D4B9D">
            <w:r>
              <w:rPr>
                <w:rFonts w:hint="eastAsia"/>
              </w:rPr>
              <w:t>本棚１棚の担当をお任せし、テーマを自由に決めて、そのテーマに合う本を並べて頂きます。本の追加や入れ替えなど自由に行なっていただき、魅力的な陳列をお願いします。</w:t>
            </w:r>
          </w:p>
          <w:p w:rsidR="00F90CC3" w:rsidRDefault="00F90CC3" w:rsidP="009D4B9D"/>
          <w:p w:rsidR="00F90CC3" w:rsidRDefault="00F90CC3" w:rsidP="009D4B9D">
            <w:pPr>
              <w:numPr>
                <w:ilvl w:val="0"/>
                <w:numId w:val="6"/>
              </w:numPr>
            </w:pPr>
            <w:r>
              <w:rPr>
                <w:rFonts w:hint="eastAsia"/>
              </w:rPr>
              <w:t>本と人をつなぐイベント「おんさったデイ」の実施</w:t>
            </w:r>
          </w:p>
          <w:p w:rsidR="0068409D" w:rsidRDefault="0068409D" w:rsidP="0068409D">
            <w:pPr>
              <w:ind w:left="220"/>
            </w:pPr>
            <w:r>
              <w:rPr>
                <w:rFonts w:hint="eastAsia"/>
              </w:rPr>
              <w:t>・月</w:t>
            </w:r>
            <w:r>
              <w:rPr>
                <w:rFonts w:hint="eastAsia"/>
              </w:rPr>
              <w:t>1</w:t>
            </w:r>
            <w:r>
              <w:rPr>
                <w:rFonts w:hint="eastAsia"/>
              </w:rPr>
              <w:t>回以上本に関するイベントを実施</w:t>
            </w:r>
          </w:p>
          <w:p w:rsidR="0068409D" w:rsidRDefault="0068409D" w:rsidP="0068409D">
            <w:pPr>
              <w:ind w:left="220"/>
            </w:pPr>
            <w:r>
              <w:rPr>
                <w:rFonts w:hint="eastAsia"/>
              </w:rPr>
              <w:t>・</w:t>
            </w:r>
            <w:r>
              <w:rPr>
                <w:rFonts w:hint="eastAsia"/>
              </w:rPr>
              <w:t>2</w:t>
            </w:r>
            <w:r>
              <w:rPr>
                <w:rFonts w:hint="eastAsia"/>
              </w:rPr>
              <w:t>ヶ月に</w:t>
            </w:r>
            <w:r>
              <w:rPr>
                <w:rFonts w:hint="eastAsia"/>
              </w:rPr>
              <w:t>1</w:t>
            </w:r>
            <w:r>
              <w:rPr>
                <w:rFonts w:hint="eastAsia"/>
              </w:rPr>
              <w:t>度読書会を開催。</w:t>
            </w:r>
          </w:p>
          <w:p w:rsidR="00F90CC3" w:rsidRDefault="00F90CC3" w:rsidP="006D5E3A"/>
        </w:tc>
      </w:tr>
      <w:tr w:rsidR="00F90CC3">
        <w:tc>
          <w:tcPr>
            <w:tcW w:w="1494" w:type="dxa"/>
          </w:tcPr>
          <w:p w:rsidR="00F90CC3" w:rsidRDefault="00F90CC3" w:rsidP="009D4B9D">
            <w:r>
              <w:rPr>
                <w:rFonts w:hint="eastAsia"/>
              </w:rPr>
              <w:t>目標</w:t>
            </w:r>
          </w:p>
        </w:tc>
        <w:tc>
          <w:tcPr>
            <w:tcW w:w="7208" w:type="dxa"/>
          </w:tcPr>
          <w:p w:rsidR="00F90CC3" w:rsidRDefault="006D5E3A" w:rsidP="009D4B9D">
            <w:r>
              <w:rPr>
                <w:rFonts w:hint="eastAsia"/>
              </w:rPr>
              <w:t>本を通してつながった人が</w:t>
            </w:r>
            <w:r>
              <w:t>50</w:t>
            </w:r>
            <w:r>
              <w:rPr>
                <w:rFonts w:hint="eastAsia"/>
              </w:rPr>
              <w:t>人</w:t>
            </w:r>
            <w:r>
              <w:t xml:space="preserve"> </w:t>
            </w:r>
          </w:p>
          <w:p w:rsidR="00F90CC3" w:rsidRDefault="00F90CC3" w:rsidP="009D4B9D">
            <w:r>
              <w:rPr>
                <w:rFonts w:hint="eastAsia"/>
              </w:rPr>
              <w:t xml:space="preserve">年間売上げ　</w:t>
            </w:r>
            <w:r w:rsidR="006D5E3A">
              <w:t>5</w:t>
            </w:r>
            <w:r>
              <w:rPr>
                <w:rFonts w:hint="eastAsia"/>
              </w:rPr>
              <w:t>00,000</w:t>
            </w:r>
            <w:r>
              <w:rPr>
                <w:rFonts w:hint="eastAsia"/>
              </w:rPr>
              <w:t>円</w:t>
            </w:r>
          </w:p>
          <w:p w:rsidR="00F90CC3" w:rsidRDefault="00F90CC3" w:rsidP="009D4B9D"/>
        </w:tc>
      </w:tr>
    </w:tbl>
    <w:p w:rsidR="000E0B5B" w:rsidRDefault="000E0B5B" w:rsidP="00F90CC3">
      <w:pPr>
        <w:rPr>
          <w:sz w:val="24"/>
        </w:rPr>
      </w:pPr>
    </w:p>
    <w:p w:rsidR="000E0B5B" w:rsidRDefault="000E0B5B" w:rsidP="00F90CC3">
      <w:pPr>
        <w:rPr>
          <w:sz w:val="24"/>
        </w:rPr>
      </w:pPr>
    </w:p>
    <w:p w:rsidR="000E0B5B" w:rsidRPr="00ED15C0" w:rsidRDefault="000E0B5B" w:rsidP="000E0B5B">
      <w:pPr>
        <w:rPr>
          <w:rFonts w:asciiTheme="minorEastAsia" w:eastAsiaTheme="minorEastAsia" w:hAnsiTheme="minorEastAsia"/>
          <w:sz w:val="24"/>
        </w:rPr>
      </w:pPr>
      <w:r w:rsidRPr="00ED15C0">
        <w:rPr>
          <w:rFonts w:asciiTheme="minorEastAsia" w:eastAsiaTheme="minorEastAsia" w:hAnsiTheme="minorEastAsia" w:hint="eastAsia"/>
          <w:sz w:val="24"/>
        </w:rPr>
        <w:t>(2)</w:t>
      </w:r>
      <w:r w:rsidRPr="00ED15C0">
        <w:rPr>
          <w:rFonts w:asciiTheme="minorEastAsia" w:eastAsiaTheme="minorEastAsia" w:hAnsiTheme="minorEastAsia" w:hint="eastAsia"/>
          <w:color w:val="000000"/>
          <w:sz w:val="24"/>
        </w:rPr>
        <w:t xml:space="preserve"> 関のまちづくりに寄与する人材育成・コンサルティング事業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02"/>
      </w:tblGrid>
      <w:tr w:rsidR="000C4A94">
        <w:trPr>
          <w:trHeight w:val="521"/>
        </w:trPr>
        <w:tc>
          <w:tcPr>
            <w:tcW w:w="8702" w:type="dxa"/>
            <w:vAlign w:val="center"/>
          </w:tcPr>
          <w:p w:rsidR="000C4A94" w:rsidRPr="00ED15C0" w:rsidRDefault="000C4A94" w:rsidP="00ED15C0">
            <w:pPr>
              <w:pStyle w:val="a7"/>
              <w:numPr>
                <w:ilvl w:val="0"/>
                <w:numId w:val="9"/>
              </w:numPr>
              <w:ind w:leftChars="0"/>
              <w:rPr>
                <w:sz w:val="24"/>
              </w:rPr>
            </w:pPr>
            <w:r w:rsidRPr="00ED15C0">
              <w:rPr>
                <w:rFonts w:hint="eastAsia"/>
                <w:sz w:val="24"/>
              </w:rPr>
              <w:t>小規模多機能自治組織のコンサルティング事業</w:t>
            </w:r>
          </w:p>
        </w:tc>
      </w:tr>
    </w:tbl>
    <w:p w:rsidR="000C4A94" w:rsidRDefault="000C4A94" w:rsidP="000C4A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94"/>
        <w:gridCol w:w="7208"/>
      </w:tblGrid>
      <w:tr w:rsidR="000C4A94">
        <w:trPr>
          <w:trHeight w:val="521"/>
        </w:trPr>
        <w:tc>
          <w:tcPr>
            <w:tcW w:w="1494" w:type="dxa"/>
          </w:tcPr>
          <w:p w:rsidR="000C4A94" w:rsidRDefault="000C4A94">
            <w:r>
              <w:rPr>
                <w:rFonts w:hint="eastAsia"/>
              </w:rPr>
              <w:t>目的</w:t>
            </w:r>
          </w:p>
        </w:tc>
        <w:tc>
          <w:tcPr>
            <w:tcW w:w="7208" w:type="dxa"/>
            <w:vAlign w:val="center"/>
          </w:tcPr>
          <w:p w:rsidR="000C4A94" w:rsidRDefault="000F2FD6" w:rsidP="00812E05">
            <w:r>
              <w:rPr>
                <w:rFonts w:hint="eastAsia"/>
              </w:rPr>
              <w:t>この地域の小規模多機能自治を推進する</w:t>
            </w:r>
          </w:p>
        </w:tc>
      </w:tr>
      <w:tr w:rsidR="000C4A94">
        <w:tc>
          <w:tcPr>
            <w:tcW w:w="1494" w:type="dxa"/>
          </w:tcPr>
          <w:p w:rsidR="000C4A94" w:rsidRDefault="000C4A94">
            <w:r>
              <w:rPr>
                <w:rFonts w:hint="eastAsia"/>
              </w:rPr>
              <w:t>内容</w:t>
            </w:r>
          </w:p>
        </w:tc>
        <w:tc>
          <w:tcPr>
            <w:tcW w:w="7208" w:type="dxa"/>
          </w:tcPr>
          <w:p w:rsidR="00FC277E" w:rsidRDefault="000F2FD6" w:rsidP="00812E05">
            <w:r>
              <w:rPr>
                <w:rFonts w:hint="eastAsia"/>
              </w:rPr>
              <w:t>小学校区に一つの規模でまちづくりをする団体小規模多機能自治（関市では地域委員会、美濃加茂市ではまちづくり協議会）をサポートする。</w:t>
            </w:r>
          </w:p>
          <w:p w:rsidR="000F2FD6" w:rsidRDefault="000F2FD6" w:rsidP="00812E05"/>
          <w:p w:rsidR="00FC277E" w:rsidRDefault="000F2FD6" w:rsidP="00812E05">
            <w:pPr>
              <w:rPr>
                <w:rFonts w:hint="eastAsia"/>
              </w:rPr>
            </w:pPr>
            <w:r>
              <w:rPr>
                <w:rFonts w:hint="eastAsia"/>
              </w:rPr>
              <w:t>今年度は、</w:t>
            </w:r>
            <w:r w:rsidR="00F17129">
              <w:rPr>
                <w:rFonts w:hint="eastAsia"/>
              </w:rPr>
              <w:t>下記２つの地区で実施する</w:t>
            </w:r>
          </w:p>
          <w:p w:rsidR="00F17129" w:rsidRDefault="00F17129" w:rsidP="00F17129">
            <w:pPr>
              <w:pStyle w:val="a7"/>
              <w:numPr>
                <w:ilvl w:val="0"/>
                <w:numId w:val="12"/>
              </w:numPr>
              <w:ind w:leftChars="0"/>
            </w:pPr>
            <w:r>
              <w:rPr>
                <w:rFonts w:hint="eastAsia"/>
              </w:rPr>
              <w:t>岐阜県中津川市苗木地区</w:t>
            </w:r>
          </w:p>
          <w:p w:rsidR="000F2FD6" w:rsidRDefault="006D5E3A" w:rsidP="00F17129">
            <w:pPr>
              <w:pStyle w:val="a7"/>
              <w:ind w:leftChars="0" w:left="640"/>
            </w:pPr>
            <w:r>
              <w:rPr>
                <w:rFonts w:hint="eastAsia"/>
              </w:rPr>
              <w:t>観光事業設立</w:t>
            </w:r>
            <w:r w:rsidR="00F17129">
              <w:rPr>
                <w:rFonts w:hint="eastAsia"/>
              </w:rPr>
              <w:t>サポート（年間３回のワークショップ運営）</w:t>
            </w:r>
          </w:p>
          <w:p w:rsidR="000C4A94" w:rsidRDefault="000C4A94" w:rsidP="00812E05"/>
        </w:tc>
      </w:tr>
      <w:tr w:rsidR="006D5E3A">
        <w:tc>
          <w:tcPr>
            <w:tcW w:w="1494" w:type="dxa"/>
          </w:tcPr>
          <w:p w:rsidR="006D5E3A" w:rsidRDefault="006D5E3A">
            <w:pPr>
              <w:rPr>
                <w:rFonts w:hint="eastAsia"/>
              </w:rPr>
            </w:pPr>
            <w:r>
              <w:rPr>
                <w:rFonts w:hint="eastAsia"/>
              </w:rPr>
              <w:t>目標</w:t>
            </w:r>
          </w:p>
        </w:tc>
        <w:tc>
          <w:tcPr>
            <w:tcW w:w="7208" w:type="dxa"/>
          </w:tcPr>
          <w:p w:rsidR="006D5E3A" w:rsidRDefault="006D5E3A" w:rsidP="00812E05">
            <w:pPr>
              <w:rPr>
                <w:rFonts w:hint="eastAsia"/>
              </w:rPr>
            </w:pPr>
            <w:r>
              <w:rPr>
                <w:rFonts w:hint="eastAsia"/>
              </w:rPr>
              <w:t>岐阜県内に小規模多機能自治を広げていく</w:t>
            </w:r>
          </w:p>
          <w:p w:rsidR="006D5E3A" w:rsidRDefault="006D5E3A" w:rsidP="00812E05">
            <w:pPr>
              <w:rPr>
                <w:rFonts w:hint="eastAsia"/>
              </w:rPr>
            </w:pPr>
          </w:p>
        </w:tc>
      </w:tr>
    </w:tbl>
    <w:p w:rsidR="006D5E3A" w:rsidRDefault="006D5E3A" w:rsidP="00F90CC3">
      <w:pPr>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02"/>
      </w:tblGrid>
      <w:tr w:rsidR="006D5E3A">
        <w:trPr>
          <w:trHeight w:val="521"/>
        </w:trPr>
        <w:tc>
          <w:tcPr>
            <w:tcW w:w="8702" w:type="dxa"/>
            <w:vAlign w:val="center"/>
          </w:tcPr>
          <w:p w:rsidR="006D5E3A" w:rsidRPr="006D5E3A" w:rsidRDefault="006D5E3A" w:rsidP="006D5E3A">
            <w:pPr>
              <w:pStyle w:val="a7"/>
              <w:numPr>
                <w:ilvl w:val="0"/>
                <w:numId w:val="9"/>
              </w:numPr>
              <w:ind w:leftChars="0"/>
              <w:rPr>
                <w:sz w:val="24"/>
              </w:rPr>
            </w:pPr>
            <w:r>
              <w:rPr>
                <w:rFonts w:hint="eastAsia"/>
                <w:sz w:val="24"/>
              </w:rPr>
              <w:t>まちづくりコンサルティング事業</w:t>
            </w:r>
          </w:p>
        </w:tc>
      </w:tr>
    </w:tbl>
    <w:p w:rsidR="006D5E3A" w:rsidRDefault="006D5E3A" w:rsidP="006D5E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94"/>
        <w:gridCol w:w="7208"/>
      </w:tblGrid>
      <w:tr w:rsidR="006D5E3A">
        <w:trPr>
          <w:trHeight w:val="521"/>
        </w:trPr>
        <w:tc>
          <w:tcPr>
            <w:tcW w:w="1494" w:type="dxa"/>
          </w:tcPr>
          <w:p w:rsidR="006D5E3A" w:rsidRDefault="006D5E3A">
            <w:r>
              <w:rPr>
                <w:rFonts w:hint="eastAsia"/>
              </w:rPr>
              <w:t>目的</w:t>
            </w:r>
          </w:p>
        </w:tc>
        <w:tc>
          <w:tcPr>
            <w:tcW w:w="7208" w:type="dxa"/>
            <w:vAlign w:val="center"/>
          </w:tcPr>
          <w:p w:rsidR="006D5E3A" w:rsidRDefault="006D5E3A" w:rsidP="006D5E3A">
            <w:r>
              <w:rPr>
                <w:rFonts w:hint="eastAsia"/>
              </w:rPr>
              <w:t>関をはじめとする周辺地域のまちづくり事業のサポートを行う</w:t>
            </w:r>
          </w:p>
        </w:tc>
      </w:tr>
      <w:tr w:rsidR="006D5E3A">
        <w:tc>
          <w:tcPr>
            <w:tcW w:w="1494" w:type="dxa"/>
          </w:tcPr>
          <w:p w:rsidR="006D5E3A" w:rsidRDefault="006D5E3A">
            <w:r>
              <w:rPr>
                <w:rFonts w:hint="eastAsia"/>
              </w:rPr>
              <w:t>内容</w:t>
            </w:r>
          </w:p>
        </w:tc>
        <w:tc>
          <w:tcPr>
            <w:tcW w:w="7208" w:type="dxa"/>
          </w:tcPr>
          <w:p w:rsidR="006D5E3A" w:rsidRDefault="006D5E3A" w:rsidP="006D5E3A">
            <w:r>
              <w:rPr>
                <w:rFonts w:hint="eastAsia"/>
              </w:rPr>
              <w:t>岐阜県各務原市　若者のまちづくり参加支援事業</w:t>
            </w:r>
          </w:p>
          <w:p w:rsidR="006D5E3A" w:rsidRDefault="006D5E3A" w:rsidP="00F17129">
            <w:pPr>
              <w:pStyle w:val="a7"/>
              <w:ind w:leftChars="0" w:left="640"/>
            </w:pPr>
            <w:r>
              <w:t>KAKAMIGAHARA</w:t>
            </w:r>
            <w:r>
              <w:rPr>
                <w:rFonts w:hint="eastAsia"/>
              </w:rPr>
              <w:t>いっぽカフェ</w:t>
            </w:r>
          </w:p>
          <w:p w:rsidR="006D5E3A" w:rsidRDefault="006D5E3A" w:rsidP="00812E05"/>
        </w:tc>
      </w:tr>
      <w:tr w:rsidR="006D5E3A">
        <w:tc>
          <w:tcPr>
            <w:tcW w:w="1494" w:type="dxa"/>
          </w:tcPr>
          <w:p w:rsidR="006D5E3A" w:rsidRDefault="006D5E3A">
            <w:pPr>
              <w:rPr>
                <w:rFonts w:hint="eastAsia"/>
              </w:rPr>
            </w:pPr>
            <w:r>
              <w:rPr>
                <w:rFonts w:hint="eastAsia"/>
              </w:rPr>
              <w:t>目標</w:t>
            </w:r>
          </w:p>
        </w:tc>
        <w:tc>
          <w:tcPr>
            <w:tcW w:w="7208" w:type="dxa"/>
          </w:tcPr>
          <w:p w:rsidR="006D5E3A" w:rsidRDefault="006D5E3A" w:rsidP="006D5E3A">
            <w:pPr>
              <w:rPr>
                <w:rFonts w:hint="eastAsia"/>
              </w:rPr>
            </w:pPr>
            <w:r>
              <w:rPr>
                <w:rFonts w:hint="eastAsia"/>
              </w:rPr>
              <w:t>次年度に向けたパッケージづくりと他地域への広げる</w:t>
            </w:r>
          </w:p>
          <w:p w:rsidR="006D5E3A" w:rsidRDefault="006D5E3A" w:rsidP="006D5E3A">
            <w:pPr>
              <w:rPr>
                <w:rFonts w:hint="eastAsia"/>
              </w:rPr>
            </w:pPr>
          </w:p>
        </w:tc>
      </w:tr>
    </w:tbl>
    <w:p w:rsidR="006D5E3A" w:rsidRDefault="006D5E3A" w:rsidP="00F90CC3">
      <w:pPr>
        <w:rPr>
          <w:rFonts w:hint="eastAsia"/>
          <w:sz w:val="24"/>
        </w:rPr>
      </w:pPr>
    </w:p>
    <w:p w:rsidR="000C4A94" w:rsidRDefault="000C4A94" w:rsidP="00F90CC3">
      <w:pPr>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02"/>
      </w:tblGrid>
      <w:tr w:rsidR="000C4A94">
        <w:trPr>
          <w:trHeight w:val="521"/>
        </w:trPr>
        <w:tc>
          <w:tcPr>
            <w:tcW w:w="8702" w:type="dxa"/>
            <w:vAlign w:val="center"/>
          </w:tcPr>
          <w:p w:rsidR="000C4A94" w:rsidRDefault="000C4A94" w:rsidP="000C4A94">
            <w:pPr>
              <w:numPr>
                <w:ilvl w:val="0"/>
                <w:numId w:val="9"/>
              </w:numPr>
              <w:rPr>
                <w:sz w:val="24"/>
              </w:rPr>
            </w:pPr>
            <w:r>
              <w:rPr>
                <w:rFonts w:hint="eastAsia"/>
                <w:sz w:val="24"/>
              </w:rPr>
              <w:t>企業向け</w:t>
            </w:r>
            <w:r>
              <w:rPr>
                <w:sz w:val="24"/>
              </w:rPr>
              <w:t>CSV</w:t>
            </w:r>
            <w:r>
              <w:rPr>
                <w:rFonts w:hint="eastAsia"/>
                <w:sz w:val="24"/>
              </w:rPr>
              <w:t>コンサルティング事業</w:t>
            </w:r>
          </w:p>
        </w:tc>
      </w:tr>
    </w:tbl>
    <w:p w:rsidR="000C4A94" w:rsidRDefault="000C4A94" w:rsidP="000C4A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94"/>
        <w:gridCol w:w="7208"/>
      </w:tblGrid>
      <w:tr w:rsidR="000C4A94">
        <w:trPr>
          <w:trHeight w:val="521"/>
        </w:trPr>
        <w:tc>
          <w:tcPr>
            <w:tcW w:w="1494" w:type="dxa"/>
          </w:tcPr>
          <w:p w:rsidR="000C4A94" w:rsidRDefault="000C4A94">
            <w:r>
              <w:rPr>
                <w:rFonts w:hint="eastAsia"/>
              </w:rPr>
              <w:t>目的</w:t>
            </w:r>
          </w:p>
        </w:tc>
        <w:tc>
          <w:tcPr>
            <w:tcW w:w="7208" w:type="dxa"/>
            <w:vAlign w:val="center"/>
          </w:tcPr>
          <w:p w:rsidR="000C4A94" w:rsidRDefault="00FC277E" w:rsidP="00812E05">
            <w:r>
              <w:rPr>
                <w:rFonts w:hint="eastAsia"/>
              </w:rPr>
              <w:t>この地域の企業に</w:t>
            </w:r>
            <w:r>
              <w:t>CSV</w:t>
            </w:r>
            <w:r>
              <w:rPr>
                <w:rFonts w:hint="eastAsia"/>
              </w:rPr>
              <w:t>について理解してもらい、</w:t>
            </w:r>
            <w:r>
              <w:t>CSV</w:t>
            </w:r>
            <w:r>
              <w:rPr>
                <w:rFonts w:hint="eastAsia"/>
              </w:rPr>
              <w:t>に取り組む企業を増やす。</w:t>
            </w:r>
          </w:p>
        </w:tc>
      </w:tr>
      <w:tr w:rsidR="000C4A94">
        <w:tc>
          <w:tcPr>
            <w:tcW w:w="1494" w:type="dxa"/>
          </w:tcPr>
          <w:p w:rsidR="000C4A94" w:rsidRDefault="000C4A94">
            <w:r>
              <w:rPr>
                <w:rFonts w:hint="eastAsia"/>
              </w:rPr>
              <w:t>内容</w:t>
            </w:r>
          </w:p>
        </w:tc>
        <w:tc>
          <w:tcPr>
            <w:tcW w:w="7208" w:type="dxa"/>
          </w:tcPr>
          <w:p w:rsidR="00FC277E" w:rsidRDefault="00FC277E" w:rsidP="00812E05">
            <w:r>
              <w:t>CSV(creating shared value)</w:t>
            </w:r>
            <w:r>
              <w:rPr>
                <w:rFonts w:hint="eastAsia"/>
              </w:rPr>
              <w:t>「共有価値の創造」。「社会に良いことをして、良い業績を残す」。地域の企業が、狙いたい顧客に共感してもらえる「地域課題」</w:t>
            </w:r>
            <w:r w:rsidR="00F53828">
              <w:rPr>
                <w:rFonts w:hint="eastAsia"/>
              </w:rPr>
              <w:t>を設定し、市民を巻き込みながら、その課題解決をするための活動を</w:t>
            </w:r>
            <w:r>
              <w:rPr>
                <w:rFonts w:hint="eastAsia"/>
              </w:rPr>
              <w:t>する。</w:t>
            </w:r>
          </w:p>
          <w:p w:rsidR="006D5E3A" w:rsidRDefault="00A84FB6" w:rsidP="006D5E3A">
            <w:pPr>
              <w:pStyle w:val="a7"/>
              <w:numPr>
                <w:ilvl w:val="0"/>
                <w:numId w:val="12"/>
              </w:numPr>
              <w:ind w:leftChars="0"/>
              <w:rPr>
                <w:rFonts w:hint="eastAsia"/>
              </w:rPr>
            </w:pPr>
            <w:r>
              <w:rPr>
                <w:rFonts w:hint="eastAsia"/>
              </w:rPr>
              <w:t>三輪塗装企業価値向上委員会</w:t>
            </w:r>
          </w:p>
          <w:p w:rsidR="00FC277E" w:rsidRDefault="006D5E3A" w:rsidP="006D5E3A">
            <w:pPr>
              <w:pStyle w:val="a7"/>
              <w:numPr>
                <w:ilvl w:val="0"/>
                <w:numId w:val="12"/>
              </w:numPr>
              <w:ind w:leftChars="0"/>
            </w:pPr>
            <w:r>
              <w:rPr>
                <w:rFonts w:hint="eastAsia"/>
              </w:rPr>
              <w:t>関の企業</w:t>
            </w:r>
            <w:r>
              <w:t>CSR</w:t>
            </w:r>
            <w:r>
              <w:rPr>
                <w:rFonts w:hint="eastAsia"/>
              </w:rPr>
              <w:t>支援「みらプロ」</w:t>
            </w:r>
          </w:p>
          <w:p w:rsidR="000C4A94" w:rsidRDefault="000C4A94" w:rsidP="00812E05"/>
        </w:tc>
      </w:tr>
      <w:tr w:rsidR="000C4A94">
        <w:tc>
          <w:tcPr>
            <w:tcW w:w="1494" w:type="dxa"/>
          </w:tcPr>
          <w:p w:rsidR="000C4A94" w:rsidRDefault="000C4A94">
            <w:r>
              <w:rPr>
                <w:rFonts w:hint="eastAsia"/>
              </w:rPr>
              <w:t>目標</w:t>
            </w:r>
          </w:p>
        </w:tc>
        <w:tc>
          <w:tcPr>
            <w:tcW w:w="7208" w:type="dxa"/>
          </w:tcPr>
          <w:p w:rsidR="000C4A94" w:rsidRDefault="00FC277E" w:rsidP="00812E05">
            <w:r>
              <w:rPr>
                <w:rFonts w:hint="eastAsia"/>
              </w:rPr>
              <w:t>個別コンサルティング契約を</w:t>
            </w:r>
            <w:r>
              <w:t>2</w:t>
            </w:r>
            <w:r>
              <w:rPr>
                <w:rFonts w:hint="eastAsia"/>
              </w:rPr>
              <w:t>件</w:t>
            </w:r>
          </w:p>
          <w:p w:rsidR="006D5E3A" w:rsidRDefault="006D5E3A" w:rsidP="00812E05">
            <w:pPr>
              <w:rPr>
                <w:rFonts w:hint="eastAsia"/>
              </w:rPr>
            </w:pPr>
            <w:r>
              <w:rPr>
                <w:rFonts w:hint="eastAsia"/>
              </w:rPr>
              <w:t>みらプロ</w:t>
            </w:r>
            <w:r>
              <w:t>:</w:t>
            </w:r>
            <w:r>
              <w:rPr>
                <w:rFonts w:hint="eastAsia"/>
              </w:rPr>
              <w:t>新規</w:t>
            </w:r>
            <w:r>
              <w:t>CSR</w:t>
            </w:r>
            <w:r>
              <w:rPr>
                <w:rFonts w:hint="eastAsia"/>
              </w:rPr>
              <w:t>事業を</w:t>
            </w:r>
            <w:r>
              <w:rPr>
                <w:rFonts w:hint="eastAsia"/>
              </w:rPr>
              <w:t>10</w:t>
            </w:r>
            <w:r>
              <w:rPr>
                <w:rFonts w:hint="eastAsia"/>
              </w:rPr>
              <w:t>件</w:t>
            </w:r>
          </w:p>
          <w:p w:rsidR="000C4A94" w:rsidRDefault="000C4A94" w:rsidP="00812E05">
            <w:pPr>
              <w:rPr>
                <w:rFonts w:hint="eastAsia"/>
              </w:rPr>
            </w:pPr>
          </w:p>
        </w:tc>
      </w:tr>
    </w:tbl>
    <w:p w:rsidR="000E0B5B" w:rsidRDefault="000E0B5B" w:rsidP="00F90CC3">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02"/>
      </w:tblGrid>
      <w:tr w:rsidR="00F17129">
        <w:trPr>
          <w:trHeight w:val="521"/>
        </w:trPr>
        <w:tc>
          <w:tcPr>
            <w:tcW w:w="8702" w:type="dxa"/>
            <w:vAlign w:val="center"/>
          </w:tcPr>
          <w:p w:rsidR="00F17129" w:rsidRPr="00ED15C0" w:rsidRDefault="00F17129" w:rsidP="006D5E3A">
            <w:pPr>
              <w:pStyle w:val="a7"/>
              <w:numPr>
                <w:ilvl w:val="0"/>
                <w:numId w:val="9"/>
              </w:numPr>
              <w:ind w:leftChars="0"/>
              <w:rPr>
                <w:sz w:val="24"/>
              </w:rPr>
            </w:pPr>
            <w:r>
              <w:rPr>
                <w:rFonts w:hint="eastAsia"/>
                <w:sz w:val="24"/>
              </w:rPr>
              <w:t>高校生インターシップ</w:t>
            </w:r>
          </w:p>
        </w:tc>
      </w:tr>
    </w:tbl>
    <w:p w:rsidR="00F17129" w:rsidRDefault="00F17129" w:rsidP="00F171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94"/>
        <w:gridCol w:w="7208"/>
      </w:tblGrid>
      <w:tr w:rsidR="00F17129">
        <w:trPr>
          <w:trHeight w:val="521"/>
        </w:trPr>
        <w:tc>
          <w:tcPr>
            <w:tcW w:w="1494" w:type="dxa"/>
          </w:tcPr>
          <w:p w:rsidR="00F17129" w:rsidRDefault="00F17129">
            <w:r>
              <w:rPr>
                <w:rFonts w:hint="eastAsia"/>
              </w:rPr>
              <w:t>目的</w:t>
            </w:r>
          </w:p>
        </w:tc>
        <w:tc>
          <w:tcPr>
            <w:tcW w:w="7208" w:type="dxa"/>
            <w:vAlign w:val="center"/>
          </w:tcPr>
          <w:p w:rsidR="00F17129" w:rsidRDefault="00A84FB6" w:rsidP="00812E05">
            <w:r>
              <w:rPr>
                <w:rFonts w:hint="eastAsia"/>
              </w:rPr>
              <w:t>将来、このまちで働くことを高校生の選択肢に</w:t>
            </w:r>
          </w:p>
        </w:tc>
      </w:tr>
      <w:tr w:rsidR="00F17129">
        <w:tc>
          <w:tcPr>
            <w:tcW w:w="1494" w:type="dxa"/>
          </w:tcPr>
          <w:p w:rsidR="00F17129" w:rsidRDefault="00F17129">
            <w:r>
              <w:rPr>
                <w:rFonts w:hint="eastAsia"/>
              </w:rPr>
              <w:t>内容</w:t>
            </w:r>
          </w:p>
        </w:tc>
        <w:tc>
          <w:tcPr>
            <w:tcW w:w="7208" w:type="dxa"/>
          </w:tcPr>
          <w:p w:rsidR="006D5E3A" w:rsidRDefault="00F53828" w:rsidP="00F53828">
            <w:pPr>
              <w:rPr>
                <w:rFonts w:hint="eastAsia"/>
              </w:rPr>
            </w:pPr>
            <w:r>
              <w:rPr>
                <w:rFonts w:hint="eastAsia"/>
              </w:rPr>
              <w:t>高校生向けフリーマガジンでの情報提供から一歩踏み込んだ高校生への関の企業と出会う場作りをおこなっていく。</w:t>
            </w:r>
          </w:p>
          <w:p w:rsidR="00F53828" w:rsidRDefault="006D5E3A" w:rsidP="00F53828">
            <w:r>
              <w:rPr>
                <w:rFonts w:hint="eastAsia"/>
              </w:rPr>
              <w:t>今年度は夏休みに関商工商業科と連携して、インターンシップを実施する。</w:t>
            </w:r>
          </w:p>
          <w:p w:rsidR="00F17129" w:rsidRDefault="00F17129" w:rsidP="006D5E3A"/>
        </w:tc>
      </w:tr>
      <w:tr w:rsidR="00F17129">
        <w:tc>
          <w:tcPr>
            <w:tcW w:w="1494" w:type="dxa"/>
          </w:tcPr>
          <w:p w:rsidR="00F17129" w:rsidRDefault="00F17129">
            <w:r>
              <w:rPr>
                <w:rFonts w:hint="eastAsia"/>
              </w:rPr>
              <w:t>目標</w:t>
            </w:r>
          </w:p>
        </w:tc>
        <w:tc>
          <w:tcPr>
            <w:tcW w:w="7208" w:type="dxa"/>
          </w:tcPr>
          <w:p w:rsidR="00F17129" w:rsidRDefault="006D5E3A" w:rsidP="006D5E3A">
            <w:r>
              <w:rPr>
                <w:rFonts w:hint="eastAsia"/>
              </w:rPr>
              <w:t>夏休みにインターンシップを実施。</w:t>
            </w:r>
          </w:p>
        </w:tc>
      </w:tr>
    </w:tbl>
    <w:p w:rsidR="00F17129" w:rsidRDefault="00F17129" w:rsidP="00F90CC3">
      <w:pPr>
        <w:rPr>
          <w:sz w:val="24"/>
        </w:rPr>
      </w:pPr>
    </w:p>
    <w:p w:rsidR="00F90CC3" w:rsidRDefault="00F90CC3" w:rsidP="00F90CC3">
      <w:pPr>
        <w:rPr>
          <w:sz w:val="24"/>
        </w:rPr>
      </w:pPr>
    </w:p>
    <w:p w:rsidR="00F90CC3" w:rsidRDefault="00F90CC3" w:rsidP="00F90CC3">
      <w:pPr>
        <w:rPr>
          <w:sz w:val="24"/>
        </w:rPr>
      </w:pPr>
      <w:r>
        <w:rPr>
          <w:rFonts w:hint="eastAsia"/>
          <w:sz w:val="24"/>
        </w:rPr>
        <w:t xml:space="preserve"> (3)</w:t>
      </w:r>
      <w:r>
        <w:rPr>
          <w:rFonts w:hint="eastAsia"/>
          <w:sz w:val="24"/>
        </w:rPr>
        <w:t>関におけるまちづくり団体同士の連携推進をする事業</w:t>
      </w:r>
    </w:p>
    <w:p w:rsidR="00F90CC3" w:rsidRDefault="00F90CC3" w:rsidP="00F90CC3">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02"/>
      </w:tblGrid>
      <w:tr w:rsidR="00F90CC3">
        <w:trPr>
          <w:trHeight w:val="521"/>
        </w:trPr>
        <w:tc>
          <w:tcPr>
            <w:tcW w:w="8702" w:type="dxa"/>
            <w:vAlign w:val="center"/>
          </w:tcPr>
          <w:p w:rsidR="00F90CC3" w:rsidRDefault="00F90CC3" w:rsidP="009D4B9D">
            <w:pPr>
              <w:numPr>
                <w:ilvl w:val="0"/>
                <w:numId w:val="5"/>
              </w:numPr>
              <w:rPr>
                <w:sz w:val="24"/>
              </w:rPr>
            </w:pPr>
            <w:r>
              <w:rPr>
                <w:rFonts w:hint="eastAsia"/>
                <w:sz w:val="24"/>
              </w:rPr>
              <w:t>関市市民活動センターの運営受託</w:t>
            </w:r>
          </w:p>
        </w:tc>
      </w:tr>
    </w:tbl>
    <w:p w:rsidR="00F90CC3" w:rsidRDefault="00F90CC3" w:rsidP="00F90C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94"/>
        <w:gridCol w:w="7208"/>
      </w:tblGrid>
      <w:tr w:rsidR="00F90CC3">
        <w:trPr>
          <w:trHeight w:val="521"/>
        </w:trPr>
        <w:tc>
          <w:tcPr>
            <w:tcW w:w="1494" w:type="dxa"/>
            <w:vAlign w:val="center"/>
          </w:tcPr>
          <w:p w:rsidR="00F90CC3" w:rsidRDefault="00F90CC3">
            <w:r>
              <w:rPr>
                <w:rFonts w:hint="eastAsia"/>
              </w:rPr>
              <w:t>目的</w:t>
            </w:r>
          </w:p>
        </w:tc>
        <w:tc>
          <w:tcPr>
            <w:tcW w:w="7208" w:type="dxa"/>
            <w:vAlign w:val="center"/>
          </w:tcPr>
          <w:p w:rsidR="00F90CC3" w:rsidRDefault="00F90CC3">
            <w:r w:rsidRPr="00027C3F">
              <w:rPr>
                <w:rFonts w:hint="eastAsia"/>
              </w:rPr>
              <w:t>市民活動・地域活動のサポートによって市民の力を醸成することで、行政・企業・</w:t>
            </w:r>
            <w:r w:rsidRPr="00027C3F">
              <w:rPr>
                <w:rFonts w:hint="eastAsia"/>
              </w:rPr>
              <w:t>NPO</w:t>
            </w:r>
            <w:r w:rsidRPr="00027C3F">
              <w:rPr>
                <w:rFonts w:hint="eastAsia"/>
              </w:rPr>
              <w:t>の</w:t>
            </w:r>
            <w:r w:rsidRPr="00027C3F">
              <w:rPr>
                <w:rFonts w:hint="eastAsia"/>
              </w:rPr>
              <w:t>3</w:t>
            </w:r>
            <w:r w:rsidRPr="00027C3F">
              <w:rPr>
                <w:rFonts w:hint="eastAsia"/>
              </w:rPr>
              <w:t>つのセクターが協力したまちづくりの土壌の醸成をしてい</w:t>
            </w:r>
            <w:r>
              <w:rPr>
                <w:rFonts w:hint="eastAsia"/>
              </w:rPr>
              <w:t>く</w:t>
            </w:r>
          </w:p>
        </w:tc>
      </w:tr>
      <w:tr w:rsidR="00F90CC3">
        <w:tc>
          <w:tcPr>
            <w:tcW w:w="1494" w:type="dxa"/>
          </w:tcPr>
          <w:p w:rsidR="00F90CC3" w:rsidRDefault="00F90CC3">
            <w:r>
              <w:rPr>
                <w:rFonts w:hint="eastAsia"/>
              </w:rPr>
              <w:t>内容</w:t>
            </w:r>
          </w:p>
        </w:tc>
        <w:tc>
          <w:tcPr>
            <w:tcW w:w="7208" w:type="dxa"/>
          </w:tcPr>
          <w:p w:rsidR="00F90CC3" w:rsidRPr="009F1CC8" w:rsidRDefault="00F90CC3" w:rsidP="009D4B9D">
            <w:pPr>
              <w:rPr>
                <w:rFonts w:ascii="ＭＳ 明朝" w:hAnsi="ＭＳ 明朝"/>
              </w:rPr>
            </w:pPr>
            <w:r>
              <w:rPr>
                <w:rFonts w:ascii="ＭＳ 明朝" w:hAnsi="ＭＳ 明朝" w:hint="eastAsia"/>
              </w:rPr>
              <w:t>&lt;</w:t>
            </w:r>
            <w:r w:rsidRPr="009F1CC8">
              <w:rPr>
                <w:rFonts w:ascii="ＭＳ 明朝" w:hAnsi="ＭＳ 明朝" w:hint="eastAsia"/>
              </w:rPr>
              <w:t>運営方針4つの柱</w:t>
            </w:r>
            <w:r>
              <w:rPr>
                <w:rFonts w:ascii="ＭＳ 明朝" w:hAnsi="ＭＳ 明朝" w:hint="eastAsia"/>
              </w:rPr>
              <w:t>&gt;</w:t>
            </w:r>
          </w:p>
          <w:p w:rsidR="00F90CC3" w:rsidRPr="006B2504" w:rsidRDefault="00F90CC3" w:rsidP="009D4B9D">
            <w:pPr>
              <w:pStyle w:val="a7"/>
              <w:numPr>
                <w:ilvl w:val="0"/>
                <w:numId w:val="3"/>
              </w:numPr>
              <w:ind w:leftChars="0"/>
              <w:jc w:val="left"/>
              <w:rPr>
                <w:rFonts w:ascii="ＭＳ 明朝" w:hAnsi="ＭＳ 明朝"/>
                <w:szCs w:val="21"/>
              </w:rPr>
            </w:pPr>
            <w:r w:rsidRPr="006B2504">
              <w:rPr>
                <w:rFonts w:ascii="ＭＳ 明朝" w:hAnsi="ＭＳ 明朝" w:hint="eastAsia"/>
                <w:szCs w:val="21"/>
              </w:rPr>
              <w:t>市民活動・ボランティア対する、関市民へのすそ野を広げる</w:t>
            </w:r>
          </w:p>
          <w:p w:rsidR="00F90CC3" w:rsidRPr="006B2504" w:rsidRDefault="00F90CC3" w:rsidP="009D4B9D">
            <w:pPr>
              <w:pStyle w:val="a7"/>
              <w:numPr>
                <w:ilvl w:val="0"/>
                <w:numId w:val="3"/>
              </w:numPr>
              <w:ind w:leftChars="0"/>
              <w:jc w:val="left"/>
              <w:rPr>
                <w:rFonts w:ascii="ＭＳ 明朝" w:hAnsi="ＭＳ 明朝"/>
                <w:szCs w:val="21"/>
              </w:rPr>
            </w:pPr>
            <w:r w:rsidRPr="006B2504">
              <w:rPr>
                <w:rFonts w:ascii="ＭＳ 明朝" w:hAnsi="ＭＳ 明朝" w:hint="eastAsia"/>
                <w:szCs w:val="21"/>
              </w:rPr>
              <w:t>NPO法人だけではなく、自治会町内会等、地域活動もサポートし、地域型コミュニティ、テーマ型コミュニティが協働して地域社会の活性化を目指す</w:t>
            </w:r>
          </w:p>
          <w:p w:rsidR="00F90CC3" w:rsidRPr="006B2504" w:rsidRDefault="00F90CC3" w:rsidP="009D4B9D">
            <w:pPr>
              <w:pStyle w:val="a7"/>
              <w:numPr>
                <w:ilvl w:val="0"/>
                <w:numId w:val="3"/>
              </w:numPr>
              <w:ind w:leftChars="0"/>
              <w:jc w:val="left"/>
              <w:rPr>
                <w:rFonts w:ascii="ＭＳ 明朝" w:hAnsi="ＭＳ 明朝"/>
                <w:szCs w:val="21"/>
              </w:rPr>
            </w:pPr>
            <w:r w:rsidRPr="006B2504">
              <w:rPr>
                <w:rFonts w:ascii="ＭＳ 明朝" w:hAnsi="ＭＳ 明朝" w:hint="eastAsia"/>
                <w:szCs w:val="21"/>
              </w:rPr>
              <w:t>既存のボランティア活動支援との協働、行政・企業との協働支援</w:t>
            </w:r>
          </w:p>
          <w:p w:rsidR="00F90CC3" w:rsidRPr="00AE6B18" w:rsidRDefault="00F90CC3" w:rsidP="009D4B9D">
            <w:pPr>
              <w:pStyle w:val="a7"/>
              <w:numPr>
                <w:ilvl w:val="0"/>
                <w:numId w:val="3"/>
              </w:numPr>
              <w:ind w:leftChars="0"/>
              <w:jc w:val="left"/>
              <w:rPr>
                <w:rFonts w:ascii="ＭＳ 明朝" w:hAnsi="ＭＳ 明朝"/>
                <w:szCs w:val="21"/>
              </w:rPr>
            </w:pPr>
            <w:r w:rsidRPr="006B2504">
              <w:rPr>
                <w:rFonts w:ascii="ＭＳ 明朝" w:hAnsi="ＭＳ 明朝" w:hint="eastAsia"/>
                <w:szCs w:val="21"/>
              </w:rPr>
              <w:t>センターへ人が集まる仕組みをつく</w:t>
            </w:r>
            <w:r>
              <w:rPr>
                <w:rFonts w:ascii="ＭＳ 明朝" w:hAnsi="ＭＳ 明朝" w:hint="eastAsia"/>
                <w:szCs w:val="21"/>
              </w:rPr>
              <w:t>る</w:t>
            </w:r>
          </w:p>
          <w:p w:rsidR="00F90CC3" w:rsidRPr="00AE6B18" w:rsidRDefault="00F90CC3" w:rsidP="00FC277E">
            <w:pPr>
              <w:pStyle w:val="a7"/>
              <w:ind w:leftChars="0" w:left="1260"/>
            </w:pPr>
          </w:p>
        </w:tc>
      </w:tr>
      <w:tr w:rsidR="00F90CC3">
        <w:tc>
          <w:tcPr>
            <w:tcW w:w="1494" w:type="dxa"/>
          </w:tcPr>
          <w:p w:rsidR="00F90CC3" w:rsidRDefault="00F90CC3">
            <w:r>
              <w:rPr>
                <w:rFonts w:hint="eastAsia"/>
              </w:rPr>
              <w:t>目標</w:t>
            </w:r>
          </w:p>
        </w:tc>
        <w:tc>
          <w:tcPr>
            <w:tcW w:w="7208" w:type="dxa"/>
          </w:tcPr>
          <w:p w:rsidR="00F90CC3" w:rsidRDefault="00F90CC3">
            <w:r>
              <w:rPr>
                <w:rFonts w:hint="eastAsia"/>
              </w:rPr>
              <w:t>市民活動センターと協働により成功した活動が</w:t>
            </w:r>
            <w:r>
              <w:rPr>
                <w:rFonts w:hint="eastAsia"/>
              </w:rPr>
              <w:t>3</w:t>
            </w:r>
            <w:r>
              <w:rPr>
                <w:rFonts w:hint="eastAsia"/>
              </w:rPr>
              <w:t>件生まれる</w:t>
            </w:r>
          </w:p>
          <w:p w:rsidR="00F90CC3" w:rsidRDefault="00F90CC3">
            <w:r>
              <w:rPr>
                <w:rFonts w:hint="eastAsia"/>
              </w:rPr>
              <w:t>相談件数が</w:t>
            </w:r>
            <w:r>
              <w:rPr>
                <w:rFonts w:hint="eastAsia"/>
              </w:rPr>
              <w:t>1</w:t>
            </w:r>
            <w:r>
              <w:rPr>
                <w:rFonts w:hint="eastAsia"/>
              </w:rPr>
              <w:t>日平均</w:t>
            </w:r>
            <w:r>
              <w:rPr>
                <w:rFonts w:hint="eastAsia"/>
              </w:rPr>
              <w:t>3</w:t>
            </w:r>
            <w:r>
              <w:rPr>
                <w:rFonts w:hint="eastAsia"/>
              </w:rPr>
              <w:t>件</w:t>
            </w:r>
          </w:p>
        </w:tc>
      </w:tr>
    </w:tbl>
    <w:p w:rsidR="00F90CC3" w:rsidRDefault="00F90CC3" w:rsidP="00F90CC3"/>
    <w:p w:rsidR="00F53828" w:rsidRDefault="00F538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02"/>
      </w:tblGrid>
      <w:tr w:rsidR="00F53828">
        <w:trPr>
          <w:trHeight w:val="521"/>
        </w:trPr>
        <w:tc>
          <w:tcPr>
            <w:tcW w:w="8702" w:type="dxa"/>
            <w:vAlign w:val="center"/>
          </w:tcPr>
          <w:p w:rsidR="00F53828" w:rsidRDefault="00F53828" w:rsidP="00F53828">
            <w:pPr>
              <w:numPr>
                <w:ilvl w:val="0"/>
                <w:numId w:val="5"/>
              </w:numPr>
              <w:rPr>
                <w:sz w:val="24"/>
              </w:rPr>
            </w:pPr>
            <w:r>
              <w:rPr>
                <w:rFonts w:hint="eastAsia"/>
                <w:sz w:val="24"/>
              </w:rPr>
              <w:t>東海若手起業塾のコーディネーター</w:t>
            </w:r>
          </w:p>
        </w:tc>
      </w:tr>
    </w:tbl>
    <w:p w:rsidR="00F53828" w:rsidRDefault="00F53828" w:rsidP="00F538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94"/>
        <w:gridCol w:w="7208"/>
      </w:tblGrid>
      <w:tr w:rsidR="00F53828">
        <w:trPr>
          <w:trHeight w:val="521"/>
        </w:trPr>
        <w:tc>
          <w:tcPr>
            <w:tcW w:w="1494" w:type="dxa"/>
            <w:vAlign w:val="center"/>
          </w:tcPr>
          <w:p w:rsidR="00F53828" w:rsidRDefault="00F53828">
            <w:r>
              <w:rPr>
                <w:rFonts w:hint="eastAsia"/>
              </w:rPr>
              <w:t>目的</w:t>
            </w:r>
          </w:p>
        </w:tc>
        <w:tc>
          <w:tcPr>
            <w:tcW w:w="7208" w:type="dxa"/>
            <w:vAlign w:val="center"/>
          </w:tcPr>
          <w:p w:rsidR="00F53828" w:rsidRDefault="00F53828" w:rsidP="00F53828">
            <w:r>
              <w:rPr>
                <w:rFonts w:hint="eastAsia"/>
              </w:rPr>
              <w:t>この地域における成果のでる社会的起業家を増やしていく</w:t>
            </w:r>
          </w:p>
        </w:tc>
      </w:tr>
      <w:tr w:rsidR="00F53828">
        <w:tc>
          <w:tcPr>
            <w:tcW w:w="1494" w:type="dxa"/>
          </w:tcPr>
          <w:p w:rsidR="00F53828" w:rsidRDefault="00F53828">
            <w:r>
              <w:rPr>
                <w:rFonts w:hint="eastAsia"/>
              </w:rPr>
              <w:t>内容</w:t>
            </w:r>
          </w:p>
        </w:tc>
        <w:tc>
          <w:tcPr>
            <w:tcW w:w="7208" w:type="dxa"/>
          </w:tcPr>
          <w:p w:rsidR="00F53828" w:rsidRDefault="00F53828" w:rsidP="00F53828">
            <w:pPr>
              <w:rPr>
                <w:rFonts w:ascii="ＭＳ 明朝" w:hAnsi="ＭＳ 明朝"/>
              </w:rPr>
            </w:pPr>
            <w:r>
              <w:rPr>
                <w:rFonts w:ascii="ＭＳ 明朝" w:hAnsi="ＭＳ 明朝" w:hint="eastAsia"/>
              </w:rPr>
              <w:t>ブラザー工業株式会社が協賛する「東海若手起業塾」にコーディネーターとして参加。</w:t>
            </w:r>
          </w:p>
          <w:p w:rsidR="00F53828" w:rsidRDefault="00F53828" w:rsidP="00F53828">
            <w:pPr>
              <w:rPr>
                <w:rFonts w:ascii="ＭＳ 明朝" w:hAnsi="ＭＳ 明朝"/>
              </w:rPr>
            </w:pPr>
            <w:r>
              <w:rPr>
                <w:rFonts w:ascii="ＭＳ 明朝" w:hAnsi="ＭＳ 明朝" w:hint="eastAsia"/>
              </w:rPr>
              <w:t>起業家のサポートしていく。</w:t>
            </w:r>
          </w:p>
          <w:p w:rsidR="00F53828" w:rsidRPr="00F53828" w:rsidRDefault="00F53828" w:rsidP="00F53828">
            <w:pPr>
              <w:rPr>
                <w:rFonts w:ascii="ＭＳ 明朝" w:hAnsi="ＭＳ 明朝"/>
              </w:rPr>
            </w:pPr>
          </w:p>
        </w:tc>
      </w:tr>
    </w:tbl>
    <w:p w:rsidR="00F53828" w:rsidRDefault="00F53828" w:rsidP="00F53828"/>
    <w:p w:rsidR="009D4B9D" w:rsidRDefault="009D4B9D"/>
    <w:sectPr w:rsidR="009D4B9D" w:rsidSect="00AC00C2">
      <w:footerReference w:type="default" r:id="rId6"/>
      <w:pgSz w:w="11906" w:h="16838" w:code="9"/>
      <w:pgMar w:top="1202" w:right="1701" w:bottom="1216" w:left="1701" w:header="851" w:footer="992" w:gutter="0"/>
      <w:paperSrc w:first="7" w:other="7"/>
      <w:cols w:space="425"/>
      <w:docGrid w:linePitch="1966" w:charSpace="5225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ＭＳ Ｐ明朝">
    <w:panose1 w:val="02020600040205080304"/>
    <w:charset w:val="4E"/>
    <w:family w:val="auto"/>
    <w:pitch w:val="variable"/>
    <w:sig w:usb0="00000001" w:usb1="00000000" w:usb2="01000407" w:usb3="00000000" w:csb0="00020000" w:csb1="00000000"/>
  </w:font>
  <w:font w:name="Century">
    <w:panose1 w:val="0204060405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9D" w:rsidRDefault="003E3D9D">
    <w:pPr>
      <w:pStyle w:val="a4"/>
      <w:jc w:val="center"/>
    </w:pPr>
    <w:r>
      <w:rPr>
        <w:rStyle w:val="a6"/>
      </w:rPr>
      <w:fldChar w:fldCharType="begin"/>
    </w:r>
    <w:r>
      <w:rPr>
        <w:rStyle w:val="a6"/>
      </w:rPr>
      <w:instrText xml:space="preserve"> PAGE </w:instrText>
    </w:r>
    <w:r>
      <w:rPr>
        <w:rStyle w:val="a6"/>
      </w:rPr>
      <w:fldChar w:fldCharType="separate"/>
    </w:r>
    <w:r w:rsidR="006D5E3A">
      <w:rPr>
        <w:rStyle w:val="a6"/>
        <w:noProof/>
      </w:rPr>
      <w:t>1</w:t>
    </w:r>
    <w:r>
      <w:rPr>
        <w:rStyle w:val="a6"/>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437BF"/>
    <w:multiLevelType w:val="hybridMultilevel"/>
    <w:tmpl w:val="72BAA9BA"/>
    <w:lvl w:ilvl="0" w:tplc="36BC588C">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A735672"/>
    <w:multiLevelType w:val="hybridMultilevel"/>
    <w:tmpl w:val="FDF8B338"/>
    <w:lvl w:ilvl="0" w:tplc="856871CE">
      <w:start w:val="1"/>
      <w:numFmt w:val="decimalFullWidth"/>
      <w:lvlText w:val="%1．"/>
      <w:lvlJc w:val="left"/>
      <w:pPr>
        <w:tabs>
          <w:tab w:val="num" w:pos="420"/>
        </w:tabs>
        <w:ind w:left="420" w:hanging="420"/>
      </w:pPr>
      <w:rPr>
        <w:rFonts w:hint="eastAsia"/>
      </w:rPr>
    </w:lvl>
    <w:lvl w:ilvl="1" w:tplc="96DCDB38">
      <w:start w:val="1"/>
      <w:numFmt w:val="decimal"/>
      <w:lvlText w:val="(%2)"/>
      <w:lvlJc w:val="left"/>
      <w:pPr>
        <w:tabs>
          <w:tab w:val="num" w:pos="795"/>
        </w:tabs>
        <w:ind w:left="795" w:hanging="375"/>
      </w:pPr>
      <w:rPr>
        <w:rFonts w:hint="eastAsia"/>
      </w:rPr>
    </w:lvl>
    <w:lvl w:ilvl="2" w:tplc="EAB26022">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D9224DD"/>
    <w:multiLevelType w:val="hybridMultilevel"/>
    <w:tmpl w:val="16D06AE8"/>
    <w:lvl w:ilvl="0" w:tplc="5FEEAD2C">
      <w:start w:val="2"/>
      <w:numFmt w:val="decimalEnclosedCircle"/>
      <w:suff w:val="space"/>
      <w:lvlText w:val="%1"/>
      <w:lvlJc w:val="left"/>
      <w:pPr>
        <w:ind w:left="240" w:hanging="2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0D25901"/>
    <w:multiLevelType w:val="hybridMultilevel"/>
    <w:tmpl w:val="B3765AC4"/>
    <w:lvl w:ilvl="0" w:tplc="BAF85A24">
      <w:start w:val="1"/>
      <w:numFmt w:val="decimalEnclosedCircle"/>
      <w:suff w:val="space"/>
      <w:lvlText w:val="%1"/>
      <w:lvlJc w:val="left"/>
      <w:pPr>
        <w:ind w:left="240" w:hanging="2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2B9F2E30"/>
    <w:multiLevelType w:val="hybridMultilevel"/>
    <w:tmpl w:val="500429CE"/>
    <w:lvl w:ilvl="0" w:tplc="14FEBBD4">
      <w:start w:val="1"/>
      <w:numFmt w:val="decimalFullWidth"/>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38107960"/>
    <w:multiLevelType w:val="hybridMultilevel"/>
    <w:tmpl w:val="D0B8C50E"/>
    <w:lvl w:ilvl="0" w:tplc="CC2C4CFC">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41E1165B"/>
    <w:multiLevelType w:val="hybridMultilevel"/>
    <w:tmpl w:val="0CE4FF1A"/>
    <w:lvl w:ilvl="0" w:tplc="47B4398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D0466CE"/>
    <w:multiLevelType w:val="hybridMultilevel"/>
    <w:tmpl w:val="D00CEDBC"/>
    <w:lvl w:ilvl="0" w:tplc="33106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2B40890"/>
    <w:multiLevelType w:val="hybridMultilevel"/>
    <w:tmpl w:val="41E6A984"/>
    <w:lvl w:ilvl="0" w:tplc="7444E9B4">
      <w:start w:val="3"/>
      <w:numFmt w:val="bullet"/>
      <w:suff w:val="space"/>
      <w:lvlText w:val="■"/>
      <w:lvlJc w:val="left"/>
      <w:pPr>
        <w:ind w:left="220" w:hanging="220"/>
      </w:pPr>
      <w:rPr>
        <w:rFonts w:ascii="ＭＳ Ｐ明朝" w:eastAsia="ＭＳ Ｐ明朝" w:hAnsi="ＭＳ Ｐ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5E367D4B"/>
    <w:multiLevelType w:val="hybridMultilevel"/>
    <w:tmpl w:val="CAF6E972"/>
    <w:lvl w:ilvl="0" w:tplc="EEF02A72">
      <w:start w:val="3"/>
      <w:numFmt w:val="bullet"/>
      <w:suff w:val="space"/>
      <w:lvlText w:val="○"/>
      <w:lvlJc w:val="left"/>
      <w:pPr>
        <w:ind w:left="640" w:hanging="220"/>
      </w:pPr>
      <w:rPr>
        <w:rFonts w:ascii="ＭＳ 明朝" w:eastAsia="ＭＳ 明朝" w:hAnsi="ＭＳ 明朝" w:cs="Times New Roman"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10">
    <w:nsid w:val="61FB2EB3"/>
    <w:multiLevelType w:val="hybridMultilevel"/>
    <w:tmpl w:val="34DE9A02"/>
    <w:lvl w:ilvl="0" w:tplc="68C26D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3C96BED"/>
    <w:multiLevelType w:val="hybridMultilevel"/>
    <w:tmpl w:val="F6B8A9A4"/>
    <w:lvl w:ilvl="0" w:tplc="83360DC0">
      <w:start w:val="1"/>
      <w:numFmt w:val="decimal"/>
      <w:suff w:val="space"/>
      <w:lvlText w:val="(%1)"/>
      <w:lvlJc w:val="left"/>
      <w:pPr>
        <w:ind w:left="780" w:hanging="300"/>
      </w:pPr>
      <w:rPr>
        <w:rFonts w:hint="default"/>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num w:numId="1">
    <w:abstractNumId w:val="1"/>
  </w:num>
  <w:num w:numId="2">
    <w:abstractNumId w:val="6"/>
  </w:num>
  <w:num w:numId="3">
    <w:abstractNumId w:val="10"/>
  </w:num>
  <w:num w:numId="4">
    <w:abstractNumId w:val="4"/>
  </w:num>
  <w:num w:numId="5">
    <w:abstractNumId w:val="7"/>
  </w:num>
  <w:num w:numId="6">
    <w:abstractNumId w:val="8"/>
  </w:num>
  <w:num w:numId="7">
    <w:abstractNumId w:val="2"/>
  </w:num>
  <w:num w:numId="8">
    <w:abstractNumId w:val="0"/>
  </w:num>
  <w:num w:numId="9">
    <w:abstractNumId w:val="3"/>
  </w:num>
  <w:num w:numId="10">
    <w:abstractNumId w:val="11"/>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F90CC3"/>
    <w:rsid w:val="000C4A94"/>
    <w:rsid w:val="000D4889"/>
    <w:rsid w:val="000E0B5B"/>
    <w:rsid w:val="000F2FD6"/>
    <w:rsid w:val="00191948"/>
    <w:rsid w:val="001A14BA"/>
    <w:rsid w:val="001B0345"/>
    <w:rsid w:val="001B3E54"/>
    <w:rsid w:val="00243FFD"/>
    <w:rsid w:val="00370BCF"/>
    <w:rsid w:val="003E3D9D"/>
    <w:rsid w:val="005A08C5"/>
    <w:rsid w:val="0068409D"/>
    <w:rsid w:val="006D5E3A"/>
    <w:rsid w:val="007278D0"/>
    <w:rsid w:val="00812E05"/>
    <w:rsid w:val="00915200"/>
    <w:rsid w:val="009678B1"/>
    <w:rsid w:val="009D4B9D"/>
    <w:rsid w:val="00A53534"/>
    <w:rsid w:val="00A84FB6"/>
    <w:rsid w:val="00AC00C2"/>
    <w:rsid w:val="00AD1B64"/>
    <w:rsid w:val="00DB6FAB"/>
    <w:rsid w:val="00E44172"/>
    <w:rsid w:val="00E64EA4"/>
    <w:rsid w:val="00E7153A"/>
    <w:rsid w:val="00E9414E"/>
    <w:rsid w:val="00ED15C0"/>
    <w:rsid w:val="00F17129"/>
    <w:rsid w:val="00F53828"/>
    <w:rsid w:val="00F90CC3"/>
    <w:rsid w:val="00FC277E"/>
    <w:rsid w:val="00FD7098"/>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CC3"/>
    <w:pPr>
      <w:widowControl w:val="0"/>
      <w:jc w:val="both"/>
    </w:pPr>
    <w:rPr>
      <w:rFonts w:ascii="Century" w:eastAsia="ＭＳ 明朝" w:hAnsi="Century" w:cs="Times New Roman"/>
      <w:bCs/>
      <w:sz w:val="21"/>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一太郎"/>
    <w:rsid w:val="00F90CC3"/>
    <w:pPr>
      <w:widowControl w:val="0"/>
      <w:wordWrap w:val="0"/>
      <w:autoSpaceDE w:val="0"/>
      <w:autoSpaceDN w:val="0"/>
      <w:adjustRightInd w:val="0"/>
      <w:spacing w:line="315" w:lineRule="exact"/>
      <w:jc w:val="both"/>
      <w:textAlignment w:val="baseline"/>
    </w:pPr>
    <w:rPr>
      <w:rFonts w:ascii="Century" w:eastAsia="ＭＳ 明朝" w:hAnsi="Century" w:cs="Times New Roman"/>
      <w:spacing w:val="2"/>
      <w:kern w:val="0"/>
      <w:sz w:val="26"/>
      <w:szCs w:val="20"/>
    </w:rPr>
  </w:style>
  <w:style w:type="paragraph" w:styleId="a4">
    <w:name w:val="footer"/>
    <w:basedOn w:val="a"/>
    <w:link w:val="a5"/>
    <w:semiHidden/>
    <w:rsid w:val="00F90CC3"/>
    <w:pPr>
      <w:tabs>
        <w:tab w:val="center" w:pos="4252"/>
        <w:tab w:val="right" w:pos="8504"/>
      </w:tabs>
      <w:snapToGrid w:val="0"/>
    </w:pPr>
  </w:style>
  <w:style w:type="character" w:customStyle="1" w:styleId="a5">
    <w:name w:val="フッター (文字)"/>
    <w:basedOn w:val="a0"/>
    <w:link w:val="a4"/>
    <w:semiHidden/>
    <w:rsid w:val="00F90CC3"/>
    <w:rPr>
      <w:rFonts w:ascii="Century" w:eastAsia="ＭＳ 明朝" w:hAnsi="Century" w:cs="Times New Roman"/>
      <w:bCs/>
      <w:sz w:val="21"/>
    </w:rPr>
  </w:style>
  <w:style w:type="character" w:styleId="a6">
    <w:name w:val="page number"/>
    <w:basedOn w:val="a0"/>
    <w:semiHidden/>
    <w:rsid w:val="00F90CC3"/>
  </w:style>
  <w:style w:type="paragraph" w:styleId="a7">
    <w:name w:val="List Paragraph"/>
    <w:basedOn w:val="a"/>
    <w:uiPriority w:val="34"/>
    <w:qFormat/>
    <w:rsid w:val="00F90CC3"/>
    <w:pPr>
      <w:ind w:leftChars="400" w:left="840"/>
    </w:pPr>
    <w:rPr>
      <w:bCs w:val="0"/>
      <w:szCs w:val="22"/>
    </w:rPr>
  </w:style>
  <w:style w:type="paragraph" w:styleId="Web">
    <w:name w:val="Normal (Web)"/>
    <w:basedOn w:val="a"/>
    <w:uiPriority w:val="99"/>
    <w:rsid w:val="00ED15C0"/>
    <w:pPr>
      <w:widowControl/>
      <w:spacing w:beforeLines="1" w:afterLines="1"/>
      <w:jc w:val="left"/>
    </w:pPr>
    <w:rPr>
      <w:rFonts w:ascii="Times" w:eastAsiaTheme="minorEastAsia" w:hAnsi="Times"/>
      <w:bCs w:val="0"/>
      <w:kern w:val="0"/>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321</Words>
  <Characters>1831</Characters>
  <Application>Microsoft Macintosh Word</Application>
  <DocSecurity>0</DocSecurity>
  <Lines>15</Lines>
  <Paragraphs>3</Paragraphs>
  <ScaleCrop>false</ScaleCrop>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TAKAYUKI KITAMURA</dc:creator>
  <cp:keywords/>
  <cp:lastModifiedBy>TAKAYUKI KITAMURA</cp:lastModifiedBy>
  <cp:revision>3</cp:revision>
  <dcterms:created xsi:type="dcterms:W3CDTF">2017-08-02T02:39:00Z</dcterms:created>
  <dcterms:modified xsi:type="dcterms:W3CDTF">2017-08-02T02:48:00Z</dcterms:modified>
</cp:coreProperties>
</file>