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A46F90">
        <w:rPr>
          <w:rFonts w:ascii="Century" w:hAnsi="Century" w:cs="ＭＳ ゴシック" w:hint="eastAsia"/>
        </w:rPr>
        <w:t>８</w:t>
      </w:r>
      <w:r w:rsidRPr="009C7567">
        <w:rPr>
          <w:rFonts w:ascii="Century" w:hAnsi="Century" w:cs="ＭＳ ゴシック" w:hint="eastAsia"/>
        </w:rPr>
        <w:t>年度の事業</w:t>
      </w:r>
      <w:r>
        <w:rPr>
          <w:rFonts w:ascii="Century" w:hAnsi="Century" w:cs="ＭＳ ゴシック" w:hint="eastAsia"/>
        </w:rPr>
        <w:t>計画書</w:t>
      </w: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A46F90">
        <w:rPr>
          <w:rFonts w:ascii="Century" w:hAnsi="Century" w:cs="ＭＳ ゴシック" w:hint="eastAsia"/>
        </w:rPr>
        <w:t>８</w:t>
      </w:r>
      <w:r w:rsidRPr="009C7567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１</w:t>
      </w:r>
      <w:r w:rsidRPr="009C7567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１日から平成２</w:t>
      </w:r>
      <w:r w:rsidR="00A46F90">
        <w:rPr>
          <w:rFonts w:ascii="Century" w:hAnsi="Century" w:cs="ＭＳ ゴシック" w:hint="eastAsia"/>
        </w:rPr>
        <w:t>８</w:t>
      </w:r>
      <w:r>
        <w:rPr>
          <w:rFonts w:ascii="Century" w:hAnsi="Century" w:cs="ＭＳ ゴシック" w:hint="eastAsia"/>
        </w:rPr>
        <w:t>年１２月３１</w:t>
      </w:r>
      <w:r w:rsidRPr="009C7567">
        <w:rPr>
          <w:rFonts w:ascii="Century" w:hAnsi="Century" w:cs="ＭＳ ゴシック" w:hint="eastAsia"/>
        </w:rPr>
        <w:t>日まで</w:t>
      </w: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</w:p>
    <w:p w:rsidR="009D32D8" w:rsidRDefault="009D32D8" w:rsidP="00146516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特定非営利活動法人京都ボールルームダンス振興協会</w:t>
      </w:r>
    </w:p>
    <w:p w:rsidR="009D32D8" w:rsidRPr="009C7567" w:rsidRDefault="009D32D8" w:rsidP="00B03717">
      <w:pPr>
        <w:pStyle w:val="a7"/>
        <w:jc w:val="right"/>
        <w:rPr>
          <w:rFonts w:ascii="Century" w:hAnsi="Century" w:cs="ＭＳ ゴシック"/>
        </w:rPr>
      </w:pPr>
    </w:p>
    <w:p w:rsidR="009D32D8" w:rsidRPr="009C7567" w:rsidRDefault="009D32D8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</w:t>
      </w:r>
      <w:r>
        <w:rPr>
          <w:rFonts w:hAnsi="ＭＳ 明朝" w:cs="ＭＳ ゴシック" w:hint="eastAsia"/>
        </w:rPr>
        <w:t>予定</w:t>
      </w:r>
    </w:p>
    <w:p w:rsidR="009D32D8" w:rsidRPr="005958CC" w:rsidRDefault="009D32D8" w:rsidP="00B03717">
      <w:pPr>
        <w:pStyle w:val="a7"/>
        <w:ind w:firstLineChars="100" w:firstLine="210"/>
        <w:rPr>
          <w:szCs w:val="21"/>
        </w:rPr>
      </w:pPr>
      <w:r w:rsidRPr="005958CC">
        <w:rPr>
          <w:rFonts w:hint="eastAsia"/>
          <w:szCs w:val="21"/>
        </w:rPr>
        <w:t>子どもから大人までの多様で幅広い年齢層の個人・団体に対して、ダンスの普及</w:t>
      </w:r>
      <w:r w:rsidR="00A46F90" w:rsidRPr="005958CC">
        <w:rPr>
          <w:rFonts w:hint="eastAsia"/>
          <w:szCs w:val="21"/>
        </w:rPr>
        <w:t>・振興により文化的で豊かな社会を創り出すために、指導者の育成や</w:t>
      </w:r>
      <w:r w:rsidRPr="005958CC">
        <w:rPr>
          <w:rFonts w:hint="eastAsia"/>
          <w:szCs w:val="21"/>
        </w:rPr>
        <w:t>ダンス振興に関する事業を行う予定です。</w:t>
      </w:r>
    </w:p>
    <w:p w:rsidR="009D32D8" w:rsidRPr="005958CC" w:rsidRDefault="009D32D8" w:rsidP="00B03717">
      <w:pPr>
        <w:pStyle w:val="a7"/>
        <w:ind w:firstLineChars="200" w:firstLine="420"/>
        <w:rPr>
          <w:szCs w:val="21"/>
        </w:rPr>
      </w:pPr>
      <w:r w:rsidRPr="005958CC">
        <w:rPr>
          <w:rFonts w:hint="eastAsia"/>
          <w:szCs w:val="21"/>
        </w:rPr>
        <w:t>本年度は、主に、一般市民を対象とした</w:t>
      </w:r>
      <w:r w:rsidR="00A46F90" w:rsidRPr="005958CC">
        <w:rPr>
          <w:rFonts w:hint="eastAsia"/>
          <w:szCs w:val="21"/>
        </w:rPr>
        <w:t>スポーツ</w:t>
      </w:r>
      <w:r w:rsidRPr="005958CC">
        <w:rPr>
          <w:rFonts w:hint="eastAsia"/>
          <w:szCs w:val="21"/>
        </w:rPr>
        <w:t>ダンス</w:t>
      </w:r>
      <w:r w:rsidR="00A46F90" w:rsidRPr="005958CC">
        <w:rPr>
          <w:rFonts w:hint="eastAsia"/>
          <w:szCs w:val="21"/>
        </w:rPr>
        <w:t>競技会</w:t>
      </w:r>
      <w:r w:rsidRPr="005958CC">
        <w:rPr>
          <w:rFonts w:hint="eastAsia"/>
          <w:szCs w:val="21"/>
        </w:rPr>
        <w:t>を行う</w:t>
      </w:r>
      <w:r w:rsidR="00A46F90" w:rsidRPr="005958CC">
        <w:rPr>
          <w:rFonts w:hint="eastAsia"/>
          <w:szCs w:val="21"/>
        </w:rPr>
        <w:t>ことにより、ダンス愛好家の</w:t>
      </w:r>
      <w:r w:rsidRPr="005958CC">
        <w:rPr>
          <w:rFonts w:hint="eastAsia"/>
          <w:szCs w:val="21"/>
        </w:rPr>
        <w:t>参加者増を図</w:t>
      </w:r>
      <w:r w:rsidR="00A46F90" w:rsidRPr="005958CC">
        <w:rPr>
          <w:rFonts w:hint="eastAsia"/>
          <w:szCs w:val="21"/>
        </w:rPr>
        <w:t>る事業や</w:t>
      </w:r>
      <w:r w:rsidRPr="005958CC">
        <w:rPr>
          <w:rFonts w:hint="eastAsia"/>
          <w:szCs w:val="21"/>
        </w:rPr>
        <w:t>、</w:t>
      </w:r>
      <w:r w:rsidR="00A46F90" w:rsidRPr="005958CC">
        <w:rPr>
          <w:rFonts w:hint="eastAsia"/>
          <w:szCs w:val="21"/>
        </w:rPr>
        <w:t>各地域で活動するダンスサークルの発表の場をつくり、活動を支援するダンスの祭典ＩＮ京都</w:t>
      </w:r>
      <w:r w:rsidR="007218B5">
        <w:rPr>
          <w:rFonts w:hint="eastAsia"/>
          <w:szCs w:val="21"/>
        </w:rPr>
        <w:t>を開催</w:t>
      </w:r>
      <w:bookmarkStart w:id="0" w:name="_GoBack"/>
      <w:bookmarkEnd w:id="0"/>
      <w:r w:rsidRPr="005958CC">
        <w:rPr>
          <w:rFonts w:hint="eastAsia"/>
          <w:szCs w:val="21"/>
        </w:rPr>
        <w:t>しようと考えています。</w:t>
      </w:r>
    </w:p>
    <w:p w:rsidR="009D32D8" w:rsidRPr="005958CC" w:rsidRDefault="00A46F90" w:rsidP="00A46F90">
      <w:pPr>
        <w:ind w:firstLineChars="100" w:firstLine="210"/>
        <w:rPr>
          <w:rFonts w:ascii="ＭＳ 明朝" w:hAnsi="ＭＳ 明朝"/>
          <w:sz w:val="21"/>
          <w:szCs w:val="21"/>
        </w:rPr>
      </w:pPr>
      <w:r w:rsidRPr="005958CC">
        <w:rPr>
          <w:rFonts w:hint="eastAsia"/>
          <w:sz w:val="21"/>
          <w:szCs w:val="21"/>
        </w:rPr>
        <w:t>また、</w:t>
      </w:r>
      <w:r w:rsidRPr="005958CC">
        <w:rPr>
          <w:rFonts w:ascii="ＭＳ 明朝" w:hAnsi="ＭＳ 明朝" w:hint="eastAsia"/>
          <w:sz w:val="21"/>
          <w:szCs w:val="21"/>
        </w:rPr>
        <w:t>各地域の公民館等で活動する地域のサークルや障碍者団体の要望に応じて、無料で講師の派遣や慰問のダンスキャラバンを実行し、正しいダンスの普及を目指す事業を行っていきたい。</w:t>
      </w:r>
    </w:p>
    <w:p w:rsidR="009D32D8" w:rsidRPr="009C7567" w:rsidRDefault="009D32D8" w:rsidP="00B3742D">
      <w:pPr>
        <w:pStyle w:val="a7"/>
        <w:rPr>
          <w:rFonts w:hAnsi="ＭＳ 明朝" w:cs="ＭＳ ゴシック"/>
        </w:rPr>
      </w:pPr>
    </w:p>
    <w:p w:rsidR="009D32D8" w:rsidRPr="009C7567" w:rsidRDefault="009D32D8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9D32D8" w:rsidRPr="009C7567" w:rsidRDefault="009D32D8" w:rsidP="00B3742D">
      <w:pPr>
        <w:pStyle w:val="a7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/>
        </w:rPr>
        <w:t>(1)</w:t>
      </w:r>
      <w:r w:rsidRPr="009C7567">
        <w:rPr>
          <w:rFonts w:hAnsi="ＭＳ 明朝" w:cs="ＭＳ ゴシック" w:hint="eastAsia"/>
        </w:rPr>
        <w:t xml:space="preserve">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9D32D8" w:rsidRPr="009C7567" w:rsidTr="00146516">
        <w:trPr>
          <w:trHeight w:val="1709"/>
        </w:trPr>
        <w:tc>
          <w:tcPr>
            <w:tcW w:w="1477" w:type="dxa"/>
            <w:vAlign w:val="center"/>
          </w:tcPr>
          <w:p w:rsidR="009D32D8" w:rsidRPr="002C1995" w:rsidRDefault="009D32D8" w:rsidP="00B3742D">
            <w:pPr>
              <w:pStyle w:val="a7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業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</w:t>
            </w:r>
            <w:r w:rsidRPr="002C1995">
              <w:rPr>
                <w:rFonts w:hAnsi="ＭＳ 明朝" w:cs="ＭＳ ゴシック" w:hint="eastAsia"/>
              </w:rPr>
              <w:t>定款に記載した事業</w:t>
            </w:r>
            <w:r w:rsidRPr="002C1995">
              <w:rPr>
                <w:rFonts w:hAnsi="ＭＳ 明朝" w:cs="ＭＳ ゴシック"/>
              </w:rPr>
              <w:t>)</w:t>
            </w:r>
          </w:p>
        </w:tc>
        <w:tc>
          <w:tcPr>
            <w:tcW w:w="2954" w:type="dxa"/>
            <w:vAlign w:val="center"/>
          </w:tcPr>
          <w:p w:rsidR="009D32D8" w:rsidRPr="002C1995" w:rsidRDefault="009D32D8" w:rsidP="00B3742D">
            <w:pPr>
              <w:pStyle w:val="a7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vAlign w:val="center"/>
          </w:tcPr>
          <w:p w:rsidR="009D32D8" w:rsidRPr="002C1995" w:rsidRDefault="009D32D8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9D32D8" w:rsidRPr="002C1995" w:rsidRDefault="009D32D8" w:rsidP="00B3742D">
            <w:pPr>
              <w:pStyle w:val="a7"/>
              <w:ind w:leftChars="148" w:left="355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実施日時</w:t>
            </w:r>
          </w:p>
          <w:p w:rsidR="009D32D8" w:rsidRPr="002C1995" w:rsidRDefault="009D32D8" w:rsidP="00B3742D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9D32D8" w:rsidRPr="002C1995" w:rsidRDefault="009D32D8" w:rsidP="00B3742D">
            <w:pPr>
              <w:pStyle w:val="a7"/>
              <w:ind w:leftChars="146" w:left="350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実施場所</w:t>
            </w:r>
          </w:p>
          <w:p w:rsidR="009D32D8" w:rsidRPr="002C1995" w:rsidRDefault="009D32D8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Pr="002C1995">
              <w:rPr>
                <w:rFonts w:hAnsi="ＭＳ 明朝" w:cs="ＭＳ ゴシック" w:hint="eastAsia"/>
              </w:rPr>
              <w:t>従事者の人数</w:t>
            </w:r>
          </w:p>
        </w:tc>
        <w:tc>
          <w:tcPr>
            <w:tcW w:w="1183" w:type="dxa"/>
            <w:vAlign w:val="center"/>
          </w:tcPr>
          <w:p w:rsidR="009D32D8" w:rsidRPr="002C1995" w:rsidRDefault="009D32D8" w:rsidP="00146516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受益対象者の範囲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771" w:type="dxa"/>
            <w:vAlign w:val="center"/>
          </w:tcPr>
          <w:p w:rsidR="009D32D8" w:rsidRPr="002C1995" w:rsidRDefault="009D32D8" w:rsidP="002F6AD2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9D32D8" w:rsidRPr="009C7567" w:rsidTr="00146516">
        <w:trPr>
          <w:trHeight w:val="2172"/>
        </w:trPr>
        <w:tc>
          <w:tcPr>
            <w:tcW w:w="1477" w:type="dxa"/>
          </w:tcPr>
          <w:p w:rsidR="009D32D8" w:rsidRPr="002C1995" w:rsidRDefault="009D32D8" w:rsidP="00B3742D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ダンス振興のための交流会の開催</w:t>
            </w: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08273F" w:rsidRDefault="0008273F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FC0714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ダンス振興のための交流会の開催</w:t>
            </w: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DE7C06" w:rsidRDefault="009D32D8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9D32D8" w:rsidRPr="002C1995" w:rsidRDefault="00056356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  <w:r w:rsidRPr="00DE7C06">
              <w:rPr>
                <w:rFonts w:asciiTheme="minorEastAsia" w:eastAsiaTheme="minorEastAsia" w:hAnsiTheme="minorEastAsia" w:hint="eastAsia"/>
                <w:szCs w:val="24"/>
              </w:rPr>
              <w:t>ダンス指導者の育成・支援及び講師の派遣</w:t>
            </w:r>
          </w:p>
        </w:tc>
        <w:tc>
          <w:tcPr>
            <w:tcW w:w="2954" w:type="dxa"/>
          </w:tcPr>
          <w:p w:rsidR="009D32D8" w:rsidRPr="00FC0714" w:rsidRDefault="009D32D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  <w:r w:rsidRPr="00FC0714">
              <w:rPr>
                <w:rFonts w:hAnsi="Times New Roman" w:hint="eastAsia"/>
                <w:sz w:val="21"/>
                <w:szCs w:val="21"/>
              </w:rPr>
              <w:lastRenderedPageBreak/>
              <w:t>ダンス</w:t>
            </w:r>
            <w:r w:rsidR="0008273F">
              <w:rPr>
                <w:rFonts w:hAnsi="Times New Roman" w:hint="eastAsia"/>
                <w:sz w:val="21"/>
                <w:szCs w:val="21"/>
              </w:rPr>
              <w:t>の祭典</w:t>
            </w:r>
            <w:r w:rsidRPr="00FC0714">
              <w:rPr>
                <w:rFonts w:hAnsi="Times New Roman" w:hint="eastAsia"/>
                <w:sz w:val="21"/>
                <w:szCs w:val="21"/>
              </w:rPr>
              <w:t>ＩＮ京都への共催</w:t>
            </w:r>
          </w:p>
          <w:p w:rsidR="009D32D8" w:rsidRPr="002C1995" w:rsidRDefault="009D32D8" w:rsidP="0008273F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様々なジャンルのダンスサークル等の発表を行い、ボールルームダンスの楽しさを知ってもらう事により、ダンスの普及を図る。</w:t>
            </w: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 xml:space="preserve">　本年は、ミニコンペを開催し、</w:t>
            </w:r>
            <w:r w:rsidR="0008273F">
              <w:rPr>
                <w:rFonts w:hAnsi="Times New Roman" w:hint="eastAsia"/>
                <w:szCs w:val="21"/>
              </w:rPr>
              <w:t>スポーツダンスや</w:t>
            </w:r>
            <w:r w:rsidRPr="002C1995">
              <w:rPr>
                <w:rFonts w:hAnsi="Times New Roman" w:hint="eastAsia"/>
                <w:szCs w:val="21"/>
              </w:rPr>
              <w:t>競技志向の人も楽しめるようにした</w:t>
            </w:r>
            <w:r w:rsidR="0008273F">
              <w:rPr>
                <w:rFonts w:hAnsi="Times New Roman" w:hint="eastAsia"/>
                <w:szCs w:val="21"/>
              </w:rPr>
              <w:t>い</w:t>
            </w:r>
            <w:r w:rsidRPr="002C1995">
              <w:rPr>
                <w:rFonts w:hAnsi="Times New Roman" w:hint="eastAsia"/>
                <w:szCs w:val="21"/>
              </w:rPr>
              <w:t>。</w:t>
            </w: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ダンス交流会の開催</w:t>
            </w:r>
          </w:p>
          <w:p w:rsidR="009D32D8" w:rsidRPr="002C1995" w:rsidRDefault="009D32D8" w:rsidP="0008273F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ボールルームダンス愛好家をおもな対象として、ボールルームダンス交流会を開催し、より多くの人にボールルームダンスの楽しさを知ってもらう。</w:t>
            </w: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また、</w:t>
            </w:r>
            <w:r w:rsidR="0008273F">
              <w:rPr>
                <w:rFonts w:hAnsi="Times New Roman" w:hint="eastAsia"/>
                <w:szCs w:val="21"/>
              </w:rPr>
              <w:t>スポーツダンスの</w:t>
            </w:r>
            <w:r>
              <w:rPr>
                <w:rFonts w:hAnsi="Times New Roman" w:hint="eastAsia"/>
                <w:szCs w:val="21"/>
              </w:rPr>
              <w:t>ミニコンペや</w:t>
            </w:r>
            <w:r w:rsidR="0008273F">
              <w:rPr>
                <w:rFonts w:hAnsi="Times New Roman" w:hint="eastAsia"/>
                <w:szCs w:val="21"/>
              </w:rPr>
              <w:t>ボールルームダンスの</w:t>
            </w:r>
            <w:r>
              <w:rPr>
                <w:rFonts w:hAnsi="Times New Roman" w:hint="eastAsia"/>
                <w:szCs w:val="21"/>
              </w:rPr>
              <w:t>講習会、疑問や悩みの相</w:t>
            </w:r>
            <w:r>
              <w:rPr>
                <w:rFonts w:hAnsi="Times New Roman" w:hint="eastAsia"/>
                <w:szCs w:val="21"/>
              </w:rPr>
              <w:lastRenderedPageBreak/>
              <w:t>談会などを実施予定</w:t>
            </w: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</w:p>
          <w:p w:rsidR="009D32D8" w:rsidRPr="005958CC" w:rsidRDefault="00056356" w:rsidP="00AA381C">
            <w:pPr>
              <w:pStyle w:val="a7"/>
              <w:rPr>
                <w:rFonts w:hAnsi="Times New Roman"/>
                <w:szCs w:val="21"/>
              </w:rPr>
            </w:pPr>
            <w:r w:rsidRPr="005958CC">
              <w:rPr>
                <w:rFonts w:hAnsi="Times New Roman" w:hint="eastAsia"/>
                <w:szCs w:val="21"/>
              </w:rPr>
              <w:t>ダンスキャラバン</w:t>
            </w:r>
          </w:p>
          <w:p w:rsidR="00056356" w:rsidRPr="005958CC" w:rsidRDefault="00056356" w:rsidP="00056356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5958CC">
              <w:rPr>
                <w:rFonts w:ascii="ＭＳ 明朝" w:hAnsi="ＭＳ 明朝" w:hint="eastAsia"/>
                <w:sz w:val="21"/>
                <w:szCs w:val="21"/>
              </w:rPr>
              <w:t>地域の公民館等で活動する地域のサークルや障碍者団体の要望に応じて、無料で講師の派遣や慰問を実行し、正しいダンスの普及を目指す。</w:t>
            </w:r>
          </w:p>
          <w:p w:rsidR="009D32D8" w:rsidRPr="002C1995" w:rsidRDefault="009D32D8" w:rsidP="00056356">
            <w:pPr>
              <w:pStyle w:val="a7"/>
              <w:ind w:firstLineChars="100" w:firstLine="210"/>
              <w:rPr>
                <w:rFonts w:hAnsi="ＭＳ 明朝" w:cs="ＭＳ ゴシック"/>
              </w:rPr>
            </w:pPr>
          </w:p>
        </w:tc>
        <w:tc>
          <w:tcPr>
            <w:tcW w:w="1899" w:type="dxa"/>
          </w:tcPr>
          <w:p w:rsidR="009D32D8" w:rsidRPr="002C1995" w:rsidRDefault="009D32D8" w:rsidP="00AA381C">
            <w:pPr>
              <w:pStyle w:val="a7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lastRenderedPageBreak/>
              <w:t>平成２</w:t>
            </w:r>
            <w:r w:rsidR="0008273F">
              <w:rPr>
                <w:rFonts w:hAnsi="ＭＳ 明朝" w:cs="ＭＳ ゴシック" w:hint="eastAsia"/>
              </w:rPr>
              <w:t>８</w:t>
            </w:r>
            <w:r w:rsidRPr="002C1995">
              <w:rPr>
                <w:rFonts w:hAnsi="ＭＳ 明朝" w:cs="ＭＳ ゴシック" w:hint="eastAsia"/>
              </w:rPr>
              <w:t>年</w:t>
            </w:r>
          </w:p>
          <w:p w:rsidR="009D32D8" w:rsidRPr="002C1995" w:rsidRDefault="009D32D8" w:rsidP="00AA381C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１</w:t>
            </w:r>
            <w:r>
              <w:rPr>
                <w:rFonts w:hAnsi="ＭＳ 明朝" w:cs="ＭＳ ゴシック" w:hint="eastAsia"/>
              </w:rPr>
              <w:t>１</w:t>
            </w:r>
            <w:r w:rsidRPr="002C1995">
              <w:rPr>
                <w:rFonts w:hAnsi="ＭＳ 明朝" w:cs="ＭＳ ゴシック" w:hint="eastAsia"/>
              </w:rPr>
              <w:t>月</w:t>
            </w:r>
            <w:r w:rsidR="0008273F">
              <w:rPr>
                <w:rFonts w:hAnsi="ＭＳ 明朝" w:cs="ＭＳ ゴシック" w:hint="eastAsia"/>
              </w:rPr>
              <w:t>６</w:t>
            </w:r>
            <w:r w:rsidRPr="002C1995">
              <w:rPr>
                <w:rFonts w:hAnsi="ＭＳ 明朝" w:cs="ＭＳ ゴシック" w:hint="eastAsia"/>
              </w:rPr>
              <w:t>日</w:t>
            </w:r>
          </w:p>
          <w:p w:rsidR="009D32D8" w:rsidRPr="002C1995" w:rsidRDefault="009D32D8" w:rsidP="00AA381C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9</w:t>
            </w:r>
            <w:r w:rsidRPr="002C1995">
              <w:rPr>
                <w:rFonts w:hAnsi="ＭＳ 明朝" w:cs="ＭＳ ゴシック" w:hint="eastAsia"/>
              </w:rPr>
              <w:t>：</w:t>
            </w:r>
            <w:r w:rsidRPr="002C1995">
              <w:rPr>
                <w:rFonts w:hAnsi="ＭＳ 明朝" w:cs="ＭＳ ゴシック"/>
              </w:rPr>
              <w:t>00</w:t>
            </w:r>
            <w:r w:rsidRPr="002C1995">
              <w:rPr>
                <w:rFonts w:hAnsi="ＭＳ 明朝" w:cs="ＭＳ ゴシック" w:hint="eastAsia"/>
              </w:rPr>
              <w:t>から</w:t>
            </w:r>
            <w:r w:rsidRPr="002C1995">
              <w:rPr>
                <w:rFonts w:hAnsi="ＭＳ 明朝" w:cs="ＭＳ ゴシック"/>
              </w:rPr>
              <w:t>17</w:t>
            </w:r>
            <w:r w:rsidRPr="002C1995">
              <w:rPr>
                <w:rFonts w:hAnsi="ＭＳ 明朝" w:cs="ＭＳ ゴシック" w:hint="eastAsia"/>
              </w:rPr>
              <w:t>：</w:t>
            </w:r>
            <w:r w:rsidRPr="002C1995">
              <w:rPr>
                <w:rFonts w:hAnsi="ＭＳ 明朝" w:cs="ＭＳ ゴシック"/>
              </w:rPr>
              <w:t>00</w:t>
            </w:r>
          </w:p>
          <w:p w:rsidR="009D32D8" w:rsidRPr="002C1995" w:rsidRDefault="009D32D8" w:rsidP="00AA381C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 xml:space="preserve"> (B)</w:t>
            </w:r>
            <w:r w:rsidRPr="002C1995">
              <w:rPr>
                <w:rFonts w:hAnsi="ＭＳ 明朝" w:cs="ＭＳ ゴシック" w:hint="eastAsia"/>
              </w:rPr>
              <w:t>京都市勧業館みやこめっせにて開催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Pr="002C1995">
              <w:rPr>
                <w:rFonts w:hAnsi="ＭＳ 明朝" w:cs="ＭＳ ゴシック" w:hint="eastAsia"/>
              </w:rPr>
              <w:t>２０名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Pr="002C1995">
              <w:rPr>
                <w:rFonts w:hAnsi="ＭＳ 明朝" w:cs="ＭＳ ゴシック" w:hint="eastAsia"/>
              </w:rPr>
              <w:t>①</w:t>
            </w:r>
            <w:r w:rsidR="005958CC">
              <w:rPr>
                <w:rFonts w:hAnsi="ＭＳ 明朝" w:cs="ＭＳ ゴシック" w:hint="eastAsia"/>
              </w:rPr>
              <w:t>平成28年月17日</w:t>
            </w: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②</w:t>
            </w:r>
            <w:r w:rsidR="005958CC" w:rsidRPr="002C1995">
              <w:rPr>
                <w:rFonts w:hAnsi="ＭＳ 明朝" w:cs="ＭＳ ゴシック" w:hint="eastAsia"/>
              </w:rPr>
              <w:t>平成２</w:t>
            </w:r>
            <w:r w:rsidR="005958CC">
              <w:rPr>
                <w:rFonts w:hAnsi="ＭＳ 明朝" w:cs="ＭＳ ゴシック" w:hint="eastAsia"/>
              </w:rPr>
              <w:t>８</w:t>
            </w:r>
            <w:r w:rsidR="005958CC" w:rsidRPr="002C1995">
              <w:rPr>
                <w:rFonts w:hAnsi="ＭＳ 明朝" w:cs="ＭＳ ゴシック" w:hint="eastAsia"/>
              </w:rPr>
              <w:t>年</w:t>
            </w:r>
            <w:r w:rsidR="005958CC">
              <w:rPr>
                <w:rFonts w:hAnsi="ＭＳ 明朝" w:cs="ＭＳ ゴシック" w:hint="eastAsia"/>
              </w:rPr>
              <w:t>７</w:t>
            </w:r>
            <w:r w:rsidR="005958CC" w:rsidRPr="002C1995">
              <w:rPr>
                <w:rFonts w:hAnsi="ＭＳ 明朝" w:cs="ＭＳ ゴシック" w:hint="eastAsia"/>
              </w:rPr>
              <w:t>月</w:t>
            </w:r>
            <w:r w:rsidR="005958CC">
              <w:rPr>
                <w:rFonts w:hAnsi="ＭＳ 明朝" w:cs="ＭＳ ゴシック" w:hint="eastAsia"/>
              </w:rPr>
              <w:t>２１</w:t>
            </w:r>
            <w:r w:rsidR="005958CC" w:rsidRPr="002C1995">
              <w:rPr>
                <w:rFonts w:hAnsi="ＭＳ 明朝" w:cs="ＭＳ ゴシック" w:hint="eastAsia"/>
              </w:rPr>
              <w:t>日</w:t>
            </w:r>
          </w:p>
          <w:p w:rsidR="009D32D8" w:rsidRDefault="005958CC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③未定</w:t>
            </w:r>
          </w:p>
          <w:p w:rsidR="0008273F" w:rsidRPr="002C1995" w:rsidRDefault="0008273F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1F293E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Pr="002C1995">
              <w:rPr>
                <w:rFonts w:hAnsi="ＭＳ 明朝" w:cs="ＭＳ ゴシック" w:hint="eastAsia"/>
              </w:rPr>
              <w:t>①</w:t>
            </w:r>
            <w:r w:rsidR="005958CC">
              <w:rPr>
                <w:rFonts w:hAnsi="ＭＳ 明朝" w:cs="ＭＳ ゴシック" w:hint="eastAsia"/>
              </w:rPr>
              <w:t>T&amp;G</w:t>
            </w:r>
          </w:p>
          <w:p w:rsidR="009D32D8" w:rsidRDefault="0008273F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  <w:r w:rsidR="005958CC">
              <w:rPr>
                <w:rFonts w:hAnsi="ＭＳ 明朝" w:cs="ＭＳ ゴシック" w:hint="eastAsia"/>
              </w:rPr>
              <w:t>ひとまち交流館</w:t>
            </w:r>
          </w:p>
          <w:p w:rsidR="009D32D8" w:rsidRDefault="005958CC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③未定</w:t>
            </w:r>
          </w:p>
          <w:p w:rsidR="009D32D8" w:rsidRDefault="009D32D8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Default="009D32D8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056356" w:rsidRPr="002C1995" w:rsidRDefault="00056356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Pr="002C1995" w:rsidRDefault="009D32D8" w:rsidP="001F293E">
            <w:pPr>
              <w:pStyle w:val="a7"/>
              <w:ind w:left="360"/>
              <w:rPr>
                <w:rFonts w:hAnsi="ＭＳ 明朝" w:cs="ＭＳ ゴシック"/>
              </w:rPr>
            </w:pPr>
          </w:p>
          <w:p w:rsidR="009D32D8" w:rsidRPr="002C1995" w:rsidRDefault="009D32D8" w:rsidP="00045B1A">
            <w:pPr>
              <w:pStyle w:val="a7"/>
              <w:numPr>
                <w:ilvl w:val="0"/>
                <w:numId w:val="14"/>
              </w:numPr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平成２</w:t>
            </w:r>
            <w:r w:rsidR="00056356">
              <w:rPr>
                <w:rFonts w:hAnsi="ＭＳ 明朝" w:cs="ＭＳ ゴシック" w:hint="eastAsia"/>
              </w:rPr>
              <w:t>８</w:t>
            </w:r>
            <w:r w:rsidRPr="002C1995">
              <w:rPr>
                <w:rFonts w:hAnsi="ＭＳ 明朝" w:cs="ＭＳ ゴシック" w:hint="eastAsia"/>
              </w:rPr>
              <w:t>年</w:t>
            </w:r>
            <w:r w:rsidR="00056356">
              <w:rPr>
                <w:rFonts w:hAnsi="ＭＳ 明朝" w:cs="ＭＳ ゴシック" w:hint="eastAsia"/>
              </w:rPr>
              <w:t>７</w:t>
            </w:r>
            <w:r w:rsidRPr="002C1995">
              <w:rPr>
                <w:rFonts w:hAnsi="ＭＳ 明朝" w:cs="ＭＳ ゴシック" w:hint="eastAsia"/>
              </w:rPr>
              <w:t>月から１２月</w:t>
            </w:r>
          </w:p>
          <w:p w:rsidR="009D32D8" w:rsidRPr="002C1995" w:rsidRDefault="009D32D8" w:rsidP="001F293E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="00056356">
              <w:rPr>
                <w:rFonts w:hAnsi="ＭＳ 明朝" w:cs="ＭＳ ゴシック" w:hint="eastAsia"/>
              </w:rPr>
              <w:t>市内ダンスサークル</w:t>
            </w:r>
          </w:p>
          <w:p w:rsidR="009D32D8" w:rsidRPr="002C1995" w:rsidRDefault="009D32D8" w:rsidP="00045B1A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056356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="00056356">
              <w:rPr>
                <w:rFonts w:hAnsi="ＭＳ 明朝" w:cs="ＭＳ ゴシック" w:hint="eastAsia"/>
              </w:rPr>
              <w:t>６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</w:tc>
        <w:tc>
          <w:tcPr>
            <w:tcW w:w="1183" w:type="dxa"/>
          </w:tcPr>
          <w:p w:rsidR="009D32D8" w:rsidRPr="002C1995" w:rsidRDefault="009D32D8" w:rsidP="00AA381C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lastRenderedPageBreak/>
              <w:t>(D)</w:t>
            </w:r>
            <w:r w:rsidRPr="002C1995">
              <w:rPr>
                <w:rFonts w:hAnsi="ＭＳ 明朝" w:cs="ＭＳ ゴシック" w:hint="eastAsia"/>
              </w:rPr>
              <w:t>京都府内の人</w:t>
            </w:r>
          </w:p>
          <w:p w:rsidR="009D32D8" w:rsidRPr="002C1995" w:rsidRDefault="009D32D8" w:rsidP="00AA381C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約６００人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225C0B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ボールルームダンス愛好家</w:t>
            </w: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①</w:t>
            </w:r>
            <w:r w:rsidR="005958CC">
              <w:rPr>
                <w:rFonts w:hAnsi="ＭＳ 明朝" w:cs="ＭＳ ゴシック" w:hint="eastAsia"/>
              </w:rPr>
              <w:t>５</w:t>
            </w:r>
            <w:r>
              <w:rPr>
                <w:rFonts w:hAnsi="ＭＳ 明朝" w:cs="ＭＳ ゴシック" w:hint="eastAsia"/>
              </w:rPr>
              <w:t>０</w:t>
            </w:r>
            <w:r w:rsidRPr="002C1995">
              <w:rPr>
                <w:rFonts w:hAnsi="ＭＳ 明朝" w:cs="ＭＳ ゴシック" w:hint="eastAsia"/>
              </w:rPr>
              <w:t>人</w:t>
            </w: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②</w:t>
            </w:r>
            <w:r w:rsidR="00056356">
              <w:rPr>
                <w:rFonts w:hAnsi="ＭＳ 明朝" w:cs="ＭＳ ゴシック" w:hint="eastAsia"/>
              </w:rPr>
              <w:t>８</w:t>
            </w:r>
            <w:r>
              <w:rPr>
                <w:rFonts w:hAnsi="ＭＳ 明朝" w:cs="ＭＳ ゴシック" w:hint="eastAsia"/>
              </w:rPr>
              <w:t>０</w:t>
            </w:r>
            <w:r w:rsidRPr="002C1995">
              <w:rPr>
                <w:rFonts w:hAnsi="ＭＳ 明朝" w:cs="ＭＳ ゴシック" w:hint="eastAsia"/>
              </w:rPr>
              <w:t>人</w:t>
            </w:r>
          </w:p>
          <w:p w:rsidR="009D32D8" w:rsidRPr="002C1995" w:rsidRDefault="005958CC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③８０人</w:t>
            </w: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056356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　　</w:t>
            </w:r>
          </w:p>
          <w:p w:rsidR="00056356" w:rsidRPr="002C1995" w:rsidRDefault="00056356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0F552A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市内の</w:t>
            </w:r>
            <w:r w:rsidR="00056356">
              <w:rPr>
                <w:rFonts w:hAnsi="ＭＳ 明朝" w:cs="ＭＳ ゴシック" w:hint="eastAsia"/>
              </w:rPr>
              <w:t>ダンスサークル</w:t>
            </w:r>
          </w:p>
          <w:p w:rsidR="009D32D8" w:rsidRPr="002C1995" w:rsidRDefault="009D32D8" w:rsidP="00EB04A6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="00EA51DE">
              <w:rPr>
                <w:rFonts w:hAnsi="ＭＳ 明朝" w:cs="ＭＳ ゴシック" w:hint="eastAsia"/>
              </w:rPr>
              <w:t>３団体</w:t>
            </w:r>
          </w:p>
          <w:p w:rsidR="009D32D8" w:rsidRPr="002C1995" w:rsidRDefault="00EA51DE" w:rsidP="000F552A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６０人</w:t>
            </w:r>
          </w:p>
        </w:tc>
        <w:tc>
          <w:tcPr>
            <w:tcW w:w="1771" w:type="dxa"/>
          </w:tcPr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lastRenderedPageBreak/>
              <w:t>８</w:t>
            </w:r>
            <w:r>
              <w:rPr>
                <w:rFonts w:hAnsi="ＭＳ 明朝" w:cs="ＭＳ ゴシック" w:hint="eastAsia"/>
              </w:rPr>
              <w:t>００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5958CC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３６</w:t>
            </w:r>
            <w:r w:rsidR="009D32D8">
              <w:rPr>
                <w:rFonts w:hAnsi="ＭＳ 明朝" w:cs="ＭＳ ゴシック" w:hint="eastAsia"/>
              </w:rPr>
              <w:t>０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１０</w:t>
            </w:r>
          </w:p>
        </w:tc>
      </w:tr>
    </w:tbl>
    <w:p w:rsidR="009D32D8" w:rsidRDefault="009D32D8" w:rsidP="00B3742D">
      <w:pPr>
        <w:pStyle w:val="a7"/>
        <w:ind w:leftChars="100" w:left="240"/>
        <w:rPr>
          <w:rFonts w:hAnsi="ＭＳ 明朝" w:cs="ＭＳ ゴシック"/>
        </w:rPr>
      </w:pPr>
    </w:p>
    <w:p w:rsidR="009D32D8" w:rsidRPr="00AB4D39" w:rsidRDefault="009D32D8" w:rsidP="00AB4D39">
      <w:pPr>
        <w:pStyle w:val="a7"/>
        <w:ind w:left="420" w:hangingChars="200" w:hanging="420"/>
        <w:rPr>
          <w:rFonts w:hAnsi="ＭＳ 明朝" w:cs="ＭＳ ゴシック"/>
        </w:rPr>
      </w:pPr>
    </w:p>
    <w:sectPr w:rsidR="009D32D8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31" w:rsidRDefault="00483531">
      <w:r>
        <w:separator/>
      </w:r>
    </w:p>
  </w:endnote>
  <w:endnote w:type="continuationSeparator" w:id="0">
    <w:p w:rsidR="00483531" w:rsidRDefault="004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31" w:rsidRDefault="00483531">
      <w:r>
        <w:separator/>
      </w:r>
    </w:p>
  </w:footnote>
  <w:footnote w:type="continuationSeparator" w:id="0">
    <w:p w:rsidR="00483531" w:rsidRDefault="004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CAF4744"/>
    <w:multiLevelType w:val="hybridMultilevel"/>
    <w:tmpl w:val="5F92EBBA"/>
    <w:lvl w:ilvl="0" w:tplc="EA36B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3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412D3"/>
    <w:multiLevelType w:val="hybridMultilevel"/>
    <w:tmpl w:val="A9A6DC06"/>
    <w:lvl w:ilvl="0" w:tplc="A0100D8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8" w15:restartNumberingAfterBreak="0">
    <w:nsid w:val="496C7644"/>
    <w:multiLevelType w:val="hybridMultilevel"/>
    <w:tmpl w:val="7F16E75A"/>
    <w:lvl w:ilvl="0" w:tplc="A0126C5C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3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4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cs="Times New Roman"/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cs="Times New Roman"/>
        </w:rPr>
      </w:lvl>
    </w:lvlOverride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B1A"/>
    <w:rsid w:val="00045FA5"/>
    <w:rsid w:val="000469E3"/>
    <w:rsid w:val="000473A0"/>
    <w:rsid w:val="00051E3B"/>
    <w:rsid w:val="00053E74"/>
    <w:rsid w:val="00056356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3F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552A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1671"/>
    <w:rsid w:val="00162723"/>
    <w:rsid w:val="00164C97"/>
    <w:rsid w:val="00166C4E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293E"/>
    <w:rsid w:val="001F48EE"/>
    <w:rsid w:val="00200621"/>
    <w:rsid w:val="00205847"/>
    <w:rsid w:val="00213FBB"/>
    <w:rsid w:val="00220143"/>
    <w:rsid w:val="00222BA8"/>
    <w:rsid w:val="00223AF3"/>
    <w:rsid w:val="00225C0B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6712C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1995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04DB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5C2"/>
    <w:rsid w:val="00413ADC"/>
    <w:rsid w:val="00415938"/>
    <w:rsid w:val="0042100B"/>
    <w:rsid w:val="00421F69"/>
    <w:rsid w:val="004302F3"/>
    <w:rsid w:val="00431850"/>
    <w:rsid w:val="00431B31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3531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58CC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16A"/>
    <w:rsid w:val="00705E71"/>
    <w:rsid w:val="00707581"/>
    <w:rsid w:val="00710830"/>
    <w:rsid w:val="0071098A"/>
    <w:rsid w:val="00713B11"/>
    <w:rsid w:val="00714864"/>
    <w:rsid w:val="00720C01"/>
    <w:rsid w:val="007218B5"/>
    <w:rsid w:val="00722172"/>
    <w:rsid w:val="0072319C"/>
    <w:rsid w:val="00723F67"/>
    <w:rsid w:val="0072414F"/>
    <w:rsid w:val="00726112"/>
    <w:rsid w:val="00734797"/>
    <w:rsid w:val="007371BD"/>
    <w:rsid w:val="0073751A"/>
    <w:rsid w:val="007409D8"/>
    <w:rsid w:val="00743384"/>
    <w:rsid w:val="00744D51"/>
    <w:rsid w:val="00745BFF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4771B"/>
    <w:rsid w:val="00852F67"/>
    <w:rsid w:val="00855E5A"/>
    <w:rsid w:val="00857EFB"/>
    <w:rsid w:val="0086214B"/>
    <w:rsid w:val="00862E21"/>
    <w:rsid w:val="0087032E"/>
    <w:rsid w:val="00873452"/>
    <w:rsid w:val="00873F84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2D8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46F90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381C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3717"/>
    <w:rsid w:val="00B0794A"/>
    <w:rsid w:val="00B139FD"/>
    <w:rsid w:val="00B163A4"/>
    <w:rsid w:val="00B23062"/>
    <w:rsid w:val="00B30BB4"/>
    <w:rsid w:val="00B32AF1"/>
    <w:rsid w:val="00B3742D"/>
    <w:rsid w:val="00B40252"/>
    <w:rsid w:val="00B50146"/>
    <w:rsid w:val="00B5196C"/>
    <w:rsid w:val="00B53AD0"/>
    <w:rsid w:val="00B53FBC"/>
    <w:rsid w:val="00B54248"/>
    <w:rsid w:val="00B64019"/>
    <w:rsid w:val="00B77C9D"/>
    <w:rsid w:val="00B84F0F"/>
    <w:rsid w:val="00B85BC9"/>
    <w:rsid w:val="00B86553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475C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3D1D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E7C06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1ED"/>
    <w:rsid w:val="00E212E8"/>
    <w:rsid w:val="00E25D45"/>
    <w:rsid w:val="00E31760"/>
    <w:rsid w:val="00E3557C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66882"/>
    <w:rsid w:val="00E73730"/>
    <w:rsid w:val="00E82665"/>
    <w:rsid w:val="00E83444"/>
    <w:rsid w:val="00E87250"/>
    <w:rsid w:val="00E874BB"/>
    <w:rsid w:val="00E9191A"/>
    <w:rsid w:val="00E92A86"/>
    <w:rsid w:val="00E9675A"/>
    <w:rsid w:val="00E97F5D"/>
    <w:rsid w:val="00EA1D61"/>
    <w:rsid w:val="00EA1F12"/>
    <w:rsid w:val="00EA51DE"/>
    <w:rsid w:val="00EA5800"/>
    <w:rsid w:val="00EA7935"/>
    <w:rsid w:val="00EA793F"/>
    <w:rsid w:val="00EA7BD5"/>
    <w:rsid w:val="00EB04A6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150E9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65A4C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071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99176F-BDBB-4F28-A8AD-1E470D1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F14843"/>
    <w:rPr>
      <w:rFonts w:ascii="Arial" w:eastAsia="ＭＳ ゴシック" w:hAnsi="Arial" w:cs="Times New Roman"/>
      <w:kern w:val="2"/>
      <w:sz w:val="22"/>
    </w:rPr>
  </w:style>
  <w:style w:type="paragraph" w:styleId="a3">
    <w:name w:val="Body Text Indent"/>
    <w:basedOn w:val="a"/>
    <w:link w:val="a4"/>
    <w:uiPriority w:val="99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4135C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C66B4"/>
    <w:pPr>
      <w:ind w:left="480"/>
    </w:pPr>
  </w:style>
  <w:style w:type="character" w:customStyle="1" w:styleId="30">
    <w:name w:val="本文インデント 3 (文字)"/>
    <w:basedOn w:val="a0"/>
    <w:link w:val="3"/>
    <w:uiPriority w:val="99"/>
    <w:locked/>
    <w:rsid w:val="003C6A4E"/>
    <w:rPr>
      <w:rFonts w:cs="Times New Roman"/>
      <w:kern w:val="2"/>
      <w:sz w:val="24"/>
    </w:rPr>
  </w:style>
  <w:style w:type="paragraph" w:styleId="21">
    <w:name w:val="Body Text Indent 2"/>
    <w:basedOn w:val="a"/>
    <w:link w:val="22"/>
    <w:uiPriority w:val="99"/>
    <w:rsid w:val="00BC66B4"/>
    <w:pPr>
      <w:ind w:left="420"/>
    </w:pPr>
    <w:rPr>
      <w:rFonts w:ascii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4135C2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C66B4"/>
    <w:rPr>
      <w:rFonts w:eastAsia="ＨＧｺﾞｼｯｸE-PRO"/>
      <w:sz w:val="72"/>
    </w:rPr>
  </w:style>
  <w:style w:type="character" w:customStyle="1" w:styleId="a6">
    <w:name w:val="本文 (文字)"/>
    <w:basedOn w:val="a0"/>
    <w:link w:val="a5"/>
    <w:uiPriority w:val="99"/>
    <w:locked/>
    <w:rsid w:val="003C6A4E"/>
    <w:rPr>
      <w:rFonts w:eastAsia="ＨＧｺﾞｼｯｸE-PRO" w:cs="Times New Roman"/>
      <w:kern w:val="2"/>
      <w:sz w:val="72"/>
    </w:rPr>
  </w:style>
  <w:style w:type="paragraph" w:styleId="a7">
    <w:name w:val="Plain Text"/>
    <w:basedOn w:val="a"/>
    <w:link w:val="a8"/>
    <w:uiPriority w:val="99"/>
    <w:rsid w:val="00BC66B4"/>
    <w:rPr>
      <w:rFonts w:ascii="ＭＳ 明朝" w:hAnsi="Courier New"/>
      <w:sz w:val="21"/>
    </w:rPr>
  </w:style>
  <w:style w:type="character" w:customStyle="1" w:styleId="a8">
    <w:name w:val="書式なし (文字)"/>
    <w:basedOn w:val="a0"/>
    <w:link w:val="a7"/>
    <w:uiPriority w:val="99"/>
    <w:locked/>
    <w:rsid w:val="003C6A4E"/>
    <w:rPr>
      <w:rFonts w:ascii="ＭＳ 明朝" w:hAnsi="Courier New" w:cs="Times New Roman"/>
      <w:kern w:val="2"/>
      <w:sz w:val="21"/>
    </w:rPr>
  </w:style>
  <w:style w:type="paragraph" w:styleId="a9">
    <w:name w:val="header"/>
    <w:basedOn w:val="a"/>
    <w:link w:val="aa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character" w:customStyle="1" w:styleId="aa">
    <w:name w:val="ヘッダー (文字)"/>
    <w:basedOn w:val="a0"/>
    <w:link w:val="a9"/>
    <w:uiPriority w:val="99"/>
    <w:locked/>
    <w:rsid w:val="003C6A4E"/>
    <w:rPr>
      <w:rFonts w:cs="Times New Roman"/>
      <w:spacing w:val="-10"/>
      <w:sz w:val="24"/>
    </w:rPr>
  </w:style>
  <w:style w:type="paragraph" w:styleId="ab">
    <w:name w:val="Balloon Text"/>
    <w:basedOn w:val="a"/>
    <w:link w:val="ac"/>
    <w:uiPriority w:val="99"/>
    <w:semiHidden/>
    <w:rsid w:val="009755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C6A4E"/>
    <w:rPr>
      <w:rFonts w:ascii="Arial" w:eastAsia="ＭＳ ゴシック" w:hAnsi="Arial" w:cs="Times New Roman"/>
      <w:kern w:val="2"/>
      <w:sz w:val="18"/>
    </w:rPr>
  </w:style>
  <w:style w:type="paragraph" w:styleId="ad">
    <w:name w:val="footer"/>
    <w:basedOn w:val="a"/>
    <w:link w:val="ae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6A4E"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592FB3"/>
    <w:rPr>
      <w:rFonts w:cs="Times New Roman"/>
    </w:rPr>
  </w:style>
  <w:style w:type="paragraph" w:styleId="af0">
    <w:name w:val="end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locked/>
    <w:rsid w:val="001B7149"/>
    <w:rPr>
      <w:rFonts w:cs="Times New Roman"/>
      <w:kern w:val="2"/>
      <w:sz w:val="24"/>
    </w:rPr>
  </w:style>
  <w:style w:type="character" w:styleId="af2">
    <w:name w:val="endnote reference"/>
    <w:basedOn w:val="a0"/>
    <w:uiPriority w:val="99"/>
    <w:rsid w:val="001B7149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1B7149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locked/>
    <w:rsid w:val="001B7149"/>
    <w:rPr>
      <w:rFonts w:cs="Times New Roman"/>
      <w:kern w:val="2"/>
      <w:sz w:val="24"/>
    </w:rPr>
  </w:style>
  <w:style w:type="character" w:styleId="af5">
    <w:name w:val="footnote reference"/>
    <w:basedOn w:val="a0"/>
    <w:uiPriority w:val="99"/>
    <w:rsid w:val="001B7149"/>
    <w:rPr>
      <w:rFonts w:cs="Times New Roman"/>
      <w:vertAlign w:val="superscript"/>
    </w:rPr>
  </w:style>
  <w:style w:type="paragraph" w:styleId="af6">
    <w:name w:val="List Paragraph"/>
    <w:basedOn w:val="a"/>
    <w:uiPriority w:val="99"/>
    <w:qFormat/>
    <w:rsid w:val="00882F93"/>
    <w:pPr>
      <w:ind w:leftChars="400" w:left="840"/>
    </w:pPr>
    <w:rPr>
      <w:sz w:val="21"/>
      <w:szCs w:val="22"/>
    </w:rPr>
  </w:style>
  <w:style w:type="table" w:styleId="af7">
    <w:name w:val="Table Grid"/>
    <w:basedOn w:val="a1"/>
    <w:uiPriority w:val="99"/>
    <w:rsid w:val="003C6A4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3C6A4E"/>
    <w:pPr>
      <w:spacing w:line="480" w:lineRule="auto"/>
    </w:pPr>
    <w:rPr>
      <w:sz w:val="21"/>
      <w:szCs w:val="22"/>
    </w:rPr>
  </w:style>
  <w:style w:type="character" w:customStyle="1" w:styleId="24">
    <w:name w:val="本文 2 (文字)"/>
    <w:basedOn w:val="a0"/>
    <w:link w:val="23"/>
    <w:uiPriority w:val="99"/>
    <w:locked/>
    <w:rsid w:val="003C6A4E"/>
    <w:rPr>
      <w:rFonts w:cs="Times New Roman"/>
      <w:kern w:val="2"/>
      <w:sz w:val="22"/>
    </w:rPr>
  </w:style>
  <w:style w:type="paragraph" w:styleId="31">
    <w:name w:val="Body Text 3"/>
    <w:basedOn w:val="a"/>
    <w:link w:val="32"/>
    <w:uiPriority w:val="99"/>
    <w:rsid w:val="003C6A4E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locked/>
    <w:rsid w:val="003C6A4E"/>
    <w:rPr>
      <w:rFonts w:cs="Times New Roman"/>
      <w:kern w:val="2"/>
      <w:sz w:val="16"/>
    </w:rPr>
  </w:style>
  <w:style w:type="paragraph" w:styleId="Web">
    <w:name w:val="Normal (Web)"/>
    <w:basedOn w:val="a"/>
    <w:uiPriority w:val="99"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No Spacing"/>
    <w:uiPriority w:val="99"/>
    <w:qFormat/>
    <w:rsid w:val="00CD5FAD"/>
    <w:pPr>
      <w:widowControl w:val="0"/>
      <w:jc w:val="both"/>
    </w:pPr>
    <w:rPr>
      <w:sz w:val="24"/>
      <w:szCs w:val="20"/>
    </w:rPr>
  </w:style>
  <w:style w:type="character" w:styleId="af9">
    <w:name w:val="annotation reference"/>
    <w:basedOn w:val="a0"/>
    <w:uiPriority w:val="99"/>
    <w:semiHidden/>
    <w:rsid w:val="00477E2D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477E2D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sid w:val="004135C2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477E2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4135C2"/>
    <w:rPr>
      <w:rFonts w:cs="Times New Roman"/>
      <w:b/>
      <w:bCs/>
      <w:sz w:val="20"/>
      <w:szCs w:val="20"/>
    </w:rPr>
  </w:style>
  <w:style w:type="numbering" w:customStyle="1" w:styleId="1">
    <w:name w:val="スタイル1"/>
    <w:rsid w:val="0079168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法律の目的と法人格取得の効果</vt:lpstr>
    </vt:vector>
  </TitlesOfParts>
  <Company>経済企画庁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伊藤勝示</cp:lastModifiedBy>
  <cp:revision>6</cp:revision>
  <cp:lastPrinted>2014-04-15T07:52:00Z</cp:lastPrinted>
  <dcterms:created xsi:type="dcterms:W3CDTF">2016-04-05T04:29:00Z</dcterms:created>
  <dcterms:modified xsi:type="dcterms:W3CDTF">2016-04-06T05:59:00Z</dcterms:modified>
</cp:coreProperties>
</file>