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85B" w:rsidRDefault="0009385B" w:rsidP="0009385B">
      <w:pPr>
        <w:ind w:firstLineChars="1300" w:firstLine="3132"/>
        <w:jc w:val="left"/>
        <w:rPr>
          <w:b/>
          <w:sz w:val="24"/>
          <w:szCs w:val="24"/>
        </w:rPr>
      </w:pPr>
      <w:r>
        <w:rPr>
          <w:rFonts w:hint="eastAsia"/>
          <w:b/>
          <w:sz w:val="24"/>
          <w:szCs w:val="24"/>
        </w:rPr>
        <w:t>平成</w:t>
      </w:r>
      <w:r>
        <w:rPr>
          <w:b/>
          <w:sz w:val="24"/>
          <w:szCs w:val="24"/>
        </w:rPr>
        <w:t>26</w:t>
      </w:r>
      <w:r>
        <w:rPr>
          <w:rFonts w:hint="eastAsia"/>
          <w:b/>
          <w:sz w:val="24"/>
          <w:szCs w:val="24"/>
        </w:rPr>
        <w:t>年度事業報告</w:t>
      </w:r>
    </w:p>
    <w:p w:rsidR="0009385B" w:rsidRDefault="0009385B" w:rsidP="0009385B">
      <w:pPr>
        <w:jc w:val="left"/>
        <w:rPr>
          <w:sz w:val="24"/>
          <w:szCs w:val="24"/>
        </w:rPr>
      </w:pPr>
    </w:p>
    <w:p w:rsidR="0009385B" w:rsidRDefault="0009385B" w:rsidP="0009385B">
      <w:pPr>
        <w:ind w:left="240" w:hangingChars="100" w:hanging="240"/>
        <w:jc w:val="left"/>
        <w:rPr>
          <w:b/>
          <w:sz w:val="24"/>
          <w:szCs w:val="24"/>
        </w:rPr>
      </w:pPr>
      <w:r>
        <w:rPr>
          <w:rFonts w:hint="eastAsia"/>
          <w:sz w:val="24"/>
          <w:szCs w:val="24"/>
        </w:rPr>
        <w:t>１．</w:t>
      </w:r>
      <w:r>
        <w:rPr>
          <w:rFonts w:hint="eastAsia"/>
          <w:b/>
          <w:sz w:val="24"/>
          <w:szCs w:val="24"/>
        </w:rPr>
        <w:t>庄内川水系にアユ遡上</w:t>
      </w:r>
      <w:r>
        <w:rPr>
          <w:b/>
          <w:sz w:val="24"/>
          <w:szCs w:val="24"/>
        </w:rPr>
        <w:t>100</w:t>
      </w:r>
      <w:r>
        <w:rPr>
          <w:rFonts w:hint="eastAsia"/>
          <w:b/>
          <w:sz w:val="24"/>
          <w:szCs w:val="24"/>
        </w:rPr>
        <w:t>万匹大作戦（庄内川水系における河川環境改善の試みと生物生息調査）</w:t>
      </w:r>
    </w:p>
    <w:p w:rsidR="0009385B" w:rsidRDefault="0009385B" w:rsidP="0009385B">
      <w:pPr>
        <w:ind w:firstLineChars="100" w:firstLine="220"/>
        <w:jc w:val="left"/>
        <w:rPr>
          <w:sz w:val="22"/>
        </w:rPr>
      </w:pPr>
      <w:r>
        <w:rPr>
          <w:sz w:val="22"/>
        </w:rPr>
        <w:t>(1)</w:t>
      </w:r>
      <w:r>
        <w:rPr>
          <w:rFonts w:hint="eastAsia"/>
          <w:sz w:val="22"/>
        </w:rPr>
        <w:t>魚類生息環境改善調査</w:t>
      </w:r>
    </w:p>
    <w:p w:rsidR="0009385B" w:rsidRDefault="0009385B" w:rsidP="0009385B">
      <w:pPr>
        <w:ind w:leftChars="100" w:left="430" w:hangingChars="100" w:hanging="220"/>
        <w:jc w:val="left"/>
        <w:rPr>
          <w:sz w:val="22"/>
        </w:rPr>
      </w:pPr>
      <w:r>
        <w:rPr>
          <w:rFonts w:hint="eastAsia"/>
          <w:sz w:val="22"/>
        </w:rPr>
        <w:t>○庄内川河川事務所と協働で小田井床止の新設魚道の設置，およびアユ遡上調査を実施しました。また，「庄内川へアユを取り戻そう」イベントを行い，新設魚道の有効性を確認しました。</w:t>
      </w:r>
    </w:p>
    <w:p w:rsidR="0009385B" w:rsidRDefault="0009385B" w:rsidP="0009385B">
      <w:pPr>
        <w:ind w:firstLineChars="100" w:firstLine="220"/>
        <w:jc w:val="left"/>
        <w:rPr>
          <w:sz w:val="22"/>
        </w:rPr>
      </w:pPr>
      <w:r>
        <w:rPr>
          <w:rFonts w:hint="eastAsia"/>
          <w:sz w:val="22"/>
        </w:rPr>
        <w:t>○第</w:t>
      </w:r>
      <w:r>
        <w:rPr>
          <w:sz w:val="22"/>
        </w:rPr>
        <w:t>4</w:t>
      </w:r>
      <w:r>
        <w:rPr>
          <w:rFonts w:hint="eastAsia"/>
          <w:sz w:val="22"/>
        </w:rPr>
        <w:t>回アユ友釣り大会を実施し，食味調査を行いました。</w:t>
      </w:r>
    </w:p>
    <w:p w:rsidR="0009385B" w:rsidRDefault="0009385B" w:rsidP="0009385B">
      <w:pPr>
        <w:ind w:firstLineChars="100" w:firstLine="220"/>
        <w:jc w:val="left"/>
        <w:rPr>
          <w:sz w:val="22"/>
        </w:rPr>
      </w:pPr>
      <w:r>
        <w:rPr>
          <w:rFonts w:hint="eastAsia"/>
          <w:sz w:val="22"/>
        </w:rPr>
        <w:t>○庄内川での河川清掃を毎月</w:t>
      </w:r>
      <w:r>
        <w:rPr>
          <w:sz w:val="22"/>
        </w:rPr>
        <w:t>1</w:t>
      </w:r>
      <w:r>
        <w:rPr>
          <w:rFonts w:hint="eastAsia"/>
          <w:sz w:val="22"/>
        </w:rPr>
        <w:t>回，計</w:t>
      </w:r>
      <w:r>
        <w:rPr>
          <w:sz w:val="22"/>
        </w:rPr>
        <w:t>6</w:t>
      </w:r>
      <w:r>
        <w:rPr>
          <w:rFonts w:hint="eastAsia"/>
          <w:sz w:val="22"/>
        </w:rPr>
        <w:t>回行いました。</w:t>
      </w:r>
    </w:p>
    <w:p w:rsidR="0009385B" w:rsidRDefault="0009385B" w:rsidP="0009385B">
      <w:pPr>
        <w:ind w:firstLineChars="100" w:firstLine="220"/>
        <w:jc w:val="left"/>
        <w:rPr>
          <w:sz w:val="22"/>
        </w:rPr>
      </w:pPr>
      <w:r>
        <w:rPr>
          <w:rFonts w:hint="eastAsia"/>
          <w:sz w:val="22"/>
        </w:rPr>
        <w:t>○庄内川祭り第</w:t>
      </w:r>
      <w:r>
        <w:rPr>
          <w:sz w:val="22"/>
        </w:rPr>
        <w:t>40</w:t>
      </w:r>
      <w:r>
        <w:rPr>
          <w:rFonts w:hint="eastAsia"/>
          <w:sz w:val="22"/>
        </w:rPr>
        <w:t>回魚釣り大会を実施しました。</w:t>
      </w:r>
    </w:p>
    <w:p w:rsidR="0009385B" w:rsidRDefault="0009385B" w:rsidP="0009385B">
      <w:pPr>
        <w:ind w:firstLineChars="100" w:firstLine="220"/>
        <w:jc w:val="left"/>
        <w:rPr>
          <w:sz w:val="22"/>
        </w:rPr>
      </w:pPr>
      <w:r>
        <w:rPr>
          <w:rFonts w:hint="eastAsia"/>
          <w:sz w:val="22"/>
        </w:rPr>
        <w:t>○玉野堰の用水路調査に協力しました。</w:t>
      </w:r>
    </w:p>
    <w:p w:rsidR="0009385B" w:rsidRDefault="0009385B" w:rsidP="0009385B">
      <w:pPr>
        <w:ind w:leftChars="100" w:left="430" w:hangingChars="100" w:hanging="220"/>
        <w:jc w:val="left"/>
        <w:rPr>
          <w:sz w:val="22"/>
        </w:rPr>
      </w:pPr>
      <w:r>
        <w:rPr>
          <w:rFonts w:hint="eastAsia"/>
          <w:sz w:val="22"/>
        </w:rPr>
        <w:t>○天然アユ遡上速報を作成し，行政機関，大学・専門機関，報道機関，市民団体等へ提供しました。</w:t>
      </w:r>
    </w:p>
    <w:p w:rsidR="0009385B" w:rsidRDefault="0009385B" w:rsidP="0009385B">
      <w:pPr>
        <w:ind w:leftChars="100" w:left="430" w:hangingChars="100" w:hanging="220"/>
        <w:jc w:val="left"/>
        <w:rPr>
          <w:sz w:val="22"/>
        </w:rPr>
      </w:pPr>
      <w:r>
        <w:rPr>
          <w:rFonts w:hint="eastAsia"/>
          <w:sz w:val="22"/>
        </w:rPr>
        <w:t>○庄内川での活動を「庄内川水系における河川環境改善の試みと生物生息調査」としてまとめ，</w:t>
      </w:r>
      <w:r>
        <w:rPr>
          <w:sz w:val="22"/>
        </w:rPr>
        <w:t>4000</w:t>
      </w:r>
      <w:r>
        <w:rPr>
          <w:rFonts w:hint="eastAsia"/>
          <w:sz w:val="22"/>
        </w:rPr>
        <w:t>部の印刷物を作成し，諸関係機関等へ約</w:t>
      </w:r>
      <w:r>
        <w:rPr>
          <w:sz w:val="22"/>
        </w:rPr>
        <w:t>2000</w:t>
      </w:r>
      <w:r>
        <w:rPr>
          <w:rFonts w:hint="eastAsia"/>
          <w:sz w:val="22"/>
        </w:rPr>
        <w:t>部配布しました。</w:t>
      </w:r>
    </w:p>
    <w:p w:rsidR="0009385B" w:rsidRDefault="0009385B" w:rsidP="0009385B">
      <w:pPr>
        <w:ind w:firstLineChars="100" w:firstLine="220"/>
        <w:jc w:val="left"/>
        <w:rPr>
          <w:sz w:val="22"/>
        </w:rPr>
      </w:pPr>
      <w:r>
        <w:rPr>
          <w:sz w:val="22"/>
        </w:rPr>
        <w:t>(2)</w:t>
      </w:r>
      <w:r>
        <w:rPr>
          <w:rFonts w:hint="eastAsia"/>
          <w:sz w:val="22"/>
        </w:rPr>
        <w:t>庄内川水系　汲み上げ放流・魚類産卵場調査</w:t>
      </w:r>
    </w:p>
    <w:p w:rsidR="0009385B" w:rsidRDefault="0009385B" w:rsidP="0009385B">
      <w:pPr>
        <w:ind w:leftChars="200" w:left="420"/>
        <w:jc w:val="left"/>
        <w:rPr>
          <w:sz w:val="22"/>
        </w:rPr>
      </w:pPr>
      <w:r>
        <w:rPr>
          <w:rFonts w:hint="eastAsia"/>
          <w:sz w:val="22"/>
        </w:rPr>
        <w:t>汲み上げ放流，魚類産卵場調査はほとんど実施できませんでした。</w:t>
      </w:r>
    </w:p>
    <w:p w:rsidR="0009385B" w:rsidRDefault="0009385B" w:rsidP="0009385B">
      <w:pPr>
        <w:ind w:firstLineChars="100" w:firstLine="220"/>
        <w:jc w:val="left"/>
        <w:rPr>
          <w:sz w:val="22"/>
        </w:rPr>
      </w:pPr>
      <w:r>
        <w:rPr>
          <w:sz w:val="22"/>
        </w:rPr>
        <w:t>(3)</w:t>
      </w:r>
      <w:r>
        <w:rPr>
          <w:rFonts w:hint="eastAsia"/>
          <w:sz w:val="22"/>
        </w:rPr>
        <w:t>土岐川･庄内川流域連携事業</w:t>
      </w:r>
    </w:p>
    <w:p w:rsidR="0009385B" w:rsidRDefault="0009385B" w:rsidP="0009385B">
      <w:pPr>
        <w:ind w:firstLineChars="200" w:firstLine="440"/>
        <w:jc w:val="left"/>
        <w:rPr>
          <w:sz w:val="22"/>
        </w:rPr>
      </w:pPr>
      <w:r>
        <w:rPr>
          <w:rFonts w:hint="eastAsia"/>
          <w:sz w:val="22"/>
        </w:rPr>
        <w:t>土岐川漁協との協働活動はほとんど実施できませんでした。</w:t>
      </w:r>
    </w:p>
    <w:p w:rsidR="0009385B" w:rsidRDefault="0009385B" w:rsidP="0009385B">
      <w:pPr>
        <w:ind w:firstLineChars="100" w:firstLine="220"/>
        <w:jc w:val="left"/>
        <w:rPr>
          <w:sz w:val="22"/>
        </w:rPr>
      </w:pPr>
      <w:r>
        <w:rPr>
          <w:sz w:val="22"/>
        </w:rPr>
        <w:t>(4)</w:t>
      </w:r>
      <w:r>
        <w:rPr>
          <w:rFonts w:hint="eastAsia"/>
          <w:sz w:val="22"/>
        </w:rPr>
        <w:t>次代を担うこどもたちの河川環境下での学習活動の支援</w:t>
      </w:r>
    </w:p>
    <w:p w:rsidR="0009385B" w:rsidRDefault="0009385B" w:rsidP="0009385B">
      <w:pPr>
        <w:ind w:leftChars="100" w:left="210"/>
        <w:jc w:val="left"/>
        <w:rPr>
          <w:sz w:val="22"/>
        </w:rPr>
      </w:pPr>
      <w:r>
        <w:rPr>
          <w:rFonts w:hint="eastAsia"/>
          <w:sz w:val="22"/>
        </w:rPr>
        <w:t xml:space="preserve">　「庄内川へアユを取り戻そう」イベント，流域ネットワークの一員として「志段味ビオトープで遊ぼう」イベント，庄内川祭り　第</w:t>
      </w:r>
      <w:r>
        <w:rPr>
          <w:sz w:val="22"/>
        </w:rPr>
        <w:t>40</w:t>
      </w:r>
      <w:r>
        <w:rPr>
          <w:rFonts w:hint="eastAsia"/>
          <w:sz w:val="22"/>
        </w:rPr>
        <w:t>回魚釣り大会で，川遊びの楽しさ，生物多様性の重要性，河川環境のありかたの学習活動を指導しました。これらの活動は</w:t>
      </w:r>
      <w:r>
        <w:rPr>
          <w:sz w:val="22"/>
        </w:rPr>
        <w:t>ESD</w:t>
      </w:r>
      <w:r>
        <w:rPr>
          <w:rFonts w:hint="eastAsia"/>
          <w:sz w:val="22"/>
        </w:rPr>
        <w:t>あいち・なごやパートナーシップ事業の一環として実施しました。</w:t>
      </w:r>
    </w:p>
    <w:p w:rsidR="0009385B" w:rsidRDefault="0009385B" w:rsidP="0009385B">
      <w:pPr>
        <w:ind w:firstLineChars="100" w:firstLine="220"/>
        <w:jc w:val="left"/>
        <w:rPr>
          <w:sz w:val="22"/>
        </w:rPr>
      </w:pPr>
      <w:r>
        <w:rPr>
          <w:sz w:val="22"/>
        </w:rPr>
        <w:t>(5)</w:t>
      </w:r>
      <w:r>
        <w:rPr>
          <w:rFonts w:hint="eastAsia"/>
          <w:sz w:val="22"/>
        </w:rPr>
        <w:t>河川協力団体としての活動</w:t>
      </w:r>
    </w:p>
    <w:p w:rsidR="0009385B" w:rsidRDefault="0009385B" w:rsidP="0009385B">
      <w:pPr>
        <w:ind w:leftChars="100" w:left="210"/>
        <w:jc w:val="left"/>
        <w:rPr>
          <w:sz w:val="22"/>
        </w:rPr>
      </w:pPr>
      <w:r>
        <w:rPr>
          <w:rFonts w:hint="eastAsia"/>
          <w:sz w:val="22"/>
        </w:rPr>
        <w:t xml:space="preserve">　小田井床止での新設魚道の設置の他，庄内川河川事務所との話し合い，長野県の河川協力団体との懇談会に参加しました。</w:t>
      </w:r>
    </w:p>
    <w:p w:rsidR="0009385B" w:rsidRDefault="0009385B" w:rsidP="0009385B">
      <w:pPr>
        <w:jc w:val="left"/>
        <w:rPr>
          <w:b/>
          <w:sz w:val="24"/>
          <w:szCs w:val="24"/>
        </w:rPr>
      </w:pPr>
    </w:p>
    <w:p w:rsidR="0009385B" w:rsidRDefault="0009385B" w:rsidP="0009385B">
      <w:pPr>
        <w:jc w:val="left"/>
        <w:rPr>
          <w:b/>
          <w:sz w:val="22"/>
        </w:rPr>
      </w:pPr>
      <w:r>
        <w:rPr>
          <w:rFonts w:hint="eastAsia"/>
          <w:b/>
          <w:sz w:val="24"/>
          <w:szCs w:val="24"/>
        </w:rPr>
        <w:t>２．あいち森と緑づくり環境活動・学習推進事業</w:t>
      </w:r>
    </w:p>
    <w:p w:rsidR="0009385B" w:rsidRDefault="0009385B" w:rsidP="0009385B">
      <w:pPr>
        <w:ind w:leftChars="100" w:left="210" w:firstLineChars="100" w:firstLine="220"/>
        <w:jc w:val="left"/>
        <w:rPr>
          <w:sz w:val="22"/>
        </w:rPr>
      </w:pPr>
      <w:r>
        <w:rPr>
          <w:rFonts w:hint="eastAsia"/>
          <w:sz w:val="22"/>
        </w:rPr>
        <w:t>あいち森と緑づくり環境活動・学習推進事業として，愛知県により設置された矢田川の魚道調査を定期的に実施し，魚道調査，清掃活動，ガサガサ，水質調査などを行いました。また，</w:t>
      </w:r>
      <w:r>
        <w:rPr>
          <w:sz w:val="22"/>
        </w:rPr>
        <w:t>NPO</w:t>
      </w:r>
      <w:r>
        <w:rPr>
          <w:rFonts w:hint="eastAsia"/>
          <w:sz w:val="22"/>
        </w:rPr>
        <w:t>土岐川・庄内川サポートセンターから委託の第</w:t>
      </w:r>
      <w:r>
        <w:rPr>
          <w:sz w:val="22"/>
        </w:rPr>
        <w:t>8</w:t>
      </w:r>
      <w:r>
        <w:rPr>
          <w:rFonts w:hint="eastAsia"/>
          <w:sz w:val="22"/>
        </w:rPr>
        <w:t>回水辺の再生と川の健康診断事業を実施しました。これらの活動の結果を「水源の森の恵みを活用し，生物多様性を実現しよう」としてまとめ，</w:t>
      </w:r>
      <w:r>
        <w:rPr>
          <w:sz w:val="22"/>
        </w:rPr>
        <w:t>4000</w:t>
      </w:r>
      <w:r>
        <w:rPr>
          <w:rFonts w:hint="eastAsia"/>
          <w:sz w:val="22"/>
        </w:rPr>
        <w:t>部の印刷物を作成し，約</w:t>
      </w:r>
      <w:r>
        <w:rPr>
          <w:sz w:val="22"/>
        </w:rPr>
        <w:t>2000</w:t>
      </w:r>
      <w:r>
        <w:rPr>
          <w:rFonts w:hint="eastAsia"/>
          <w:sz w:val="22"/>
        </w:rPr>
        <w:t>部を関係諸機関に配布しました。</w:t>
      </w:r>
    </w:p>
    <w:p w:rsidR="0009385B" w:rsidRDefault="0009385B" w:rsidP="0009385B">
      <w:pPr>
        <w:jc w:val="left"/>
        <w:rPr>
          <w:b/>
          <w:sz w:val="24"/>
          <w:szCs w:val="24"/>
        </w:rPr>
      </w:pPr>
    </w:p>
    <w:p w:rsidR="0009385B" w:rsidRDefault="0009385B" w:rsidP="0009385B">
      <w:pPr>
        <w:jc w:val="left"/>
        <w:rPr>
          <w:b/>
          <w:sz w:val="24"/>
          <w:szCs w:val="24"/>
        </w:rPr>
      </w:pPr>
      <w:r>
        <w:rPr>
          <w:rFonts w:hint="eastAsia"/>
          <w:b/>
          <w:sz w:val="24"/>
          <w:szCs w:val="24"/>
        </w:rPr>
        <w:t>３．才井戸流れの環境保全・整備活動</w:t>
      </w:r>
    </w:p>
    <w:p w:rsidR="0009385B" w:rsidRDefault="0009385B" w:rsidP="0009385B">
      <w:pPr>
        <w:ind w:leftChars="100" w:left="210" w:firstLineChars="100" w:firstLine="220"/>
        <w:jc w:val="left"/>
        <w:rPr>
          <w:sz w:val="22"/>
        </w:rPr>
      </w:pPr>
      <w:r>
        <w:rPr>
          <w:rFonts w:hint="eastAsia"/>
          <w:sz w:val="22"/>
        </w:rPr>
        <w:t>守山区の湧水地である才井戸流れの環境保全・整備活動を実施，また第</w:t>
      </w:r>
      <w:r>
        <w:rPr>
          <w:sz w:val="22"/>
        </w:rPr>
        <w:t>4</w:t>
      </w:r>
      <w:r>
        <w:rPr>
          <w:rFonts w:hint="eastAsia"/>
          <w:sz w:val="22"/>
        </w:rPr>
        <w:t>回ホタル観賞会を開催しました。</w:t>
      </w:r>
    </w:p>
    <w:p w:rsidR="0009385B" w:rsidRDefault="0009385B" w:rsidP="0009385B">
      <w:pPr>
        <w:jc w:val="left"/>
        <w:rPr>
          <w:b/>
          <w:sz w:val="24"/>
          <w:szCs w:val="24"/>
        </w:rPr>
      </w:pPr>
    </w:p>
    <w:p w:rsidR="0009385B" w:rsidRDefault="0009385B" w:rsidP="0009385B">
      <w:pPr>
        <w:jc w:val="left"/>
        <w:rPr>
          <w:b/>
          <w:sz w:val="24"/>
          <w:szCs w:val="24"/>
        </w:rPr>
      </w:pPr>
      <w:r>
        <w:rPr>
          <w:rFonts w:hint="eastAsia"/>
          <w:b/>
          <w:sz w:val="24"/>
          <w:szCs w:val="24"/>
        </w:rPr>
        <w:lastRenderedPageBreak/>
        <w:t>４．原点への回帰</w:t>
      </w:r>
    </w:p>
    <w:p w:rsidR="0009385B" w:rsidRDefault="0009385B" w:rsidP="0009385B">
      <w:pPr>
        <w:ind w:left="480" w:hangingChars="200" w:hanging="480"/>
        <w:jc w:val="left"/>
        <w:rPr>
          <w:sz w:val="22"/>
        </w:rPr>
      </w:pPr>
      <w:r>
        <w:rPr>
          <w:rFonts w:hint="eastAsia"/>
          <w:sz w:val="24"/>
          <w:szCs w:val="24"/>
        </w:rPr>
        <w:t xml:space="preserve">　　</w:t>
      </w:r>
      <w:r>
        <w:rPr>
          <w:rFonts w:hint="eastAsia"/>
          <w:sz w:val="22"/>
        </w:rPr>
        <w:t>「川の汚れは心の汚れ」の看板設置活動は実施できませんでした。</w:t>
      </w:r>
    </w:p>
    <w:p w:rsidR="0009385B" w:rsidRDefault="0009385B" w:rsidP="0009385B">
      <w:pPr>
        <w:jc w:val="left"/>
        <w:rPr>
          <w:b/>
          <w:sz w:val="24"/>
          <w:szCs w:val="24"/>
        </w:rPr>
      </w:pPr>
    </w:p>
    <w:p w:rsidR="0009385B" w:rsidRDefault="0009385B" w:rsidP="0009385B">
      <w:pPr>
        <w:jc w:val="left"/>
        <w:rPr>
          <w:b/>
          <w:sz w:val="24"/>
          <w:szCs w:val="24"/>
        </w:rPr>
      </w:pPr>
      <w:r>
        <w:rPr>
          <w:rFonts w:hint="eastAsia"/>
          <w:b/>
          <w:sz w:val="24"/>
          <w:szCs w:val="24"/>
        </w:rPr>
        <w:t>５．他団体・行政との協働</w:t>
      </w:r>
    </w:p>
    <w:p w:rsidR="0009385B" w:rsidRDefault="0009385B" w:rsidP="0009385B">
      <w:pPr>
        <w:ind w:firstLineChars="100" w:firstLine="220"/>
        <w:jc w:val="left"/>
        <w:rPr>
          <w:sz w:val="22"/>
        </w:rPr>
      </w:pPr>
      <w:r>
        <w:rPr>
          <w:sz w:val="22"/>
        </w:rPr>
        <w:t>(1)</w:t>
      </w:r>
      <w:r>
        <w:rPr>
          <w:rFonts w:hint="eastAsia"/>
          <w:sz w:val="22"/>
        </w:rPr>
        <w:t>他団体との協働</w:t>
      </w:r>
    </w:p>
    <w:p w:rsidR="0009385B" w:rsidRDefault="0009385B" w:rsidP="0009385B">
      <w:pPr>
        <w:ind w:leftChars="100" w:left="210" w:firstLineChars="100" w:firstLine="220"/>
        <w:jc w:val="left"/>
        <w:rPr>
          <w:sz w:val="22"/>
        </w:rPr>
      </w:pPr>
      <w:r>
        <w:rPr>
          <w:sz w:val="22"/>
        </w:rPr>
        <w:t>NPO</w:t>
      </w:r>
      <w:r>
        <w:rPr>
          <w:rFonts w:hint="eastAsia"/>
          <w:sz w:val="22"/>
        </w:rPr>
        <w:t>土岐川・庄内川サポートセンター（身近な水辺再生と川の健康診断，朝市，リバーピア），土岐川・庄内川流域ネットワーク（第</w:t>
      </w:r>
      <w:r>
        <w:rPr>
          <w:sz w:val="22"/>
        </w:rPr>
        <w:t>3</w:t>
      </w:r>
      <w:r>
        <w:rPr>
          <w:rFonts w:hint="eastAsia"/>
          <w:sz w:val="22"/>
        </w:rPr>
        <w:t>回川会議，志段味竹林整備，志段味ビオトープで遊ぼう，カワラナデシコの移植），いっせい行動（愛知県，名古屋市，名古屋港）の要請・会議参加，名古屋生物多様性協議会（生きもの調査，発表会），守山ふれあいスクール（会議参加，志段味ビオトープで遊ぼう支援），伊勢湾流域圏再生フォーラム等の活動に参加しました。</w:t>
      </w:r>
    </w:p>
    <w:p w:rsidR="0009385B" w:rsidRDefault="0009385B" w:rsidP="0009385B">
      <w:pPr>
        <w:ind w:firstLineChars="100" w:firstLine="220"/>
        <w:jc w:val="left"/>
        <w:rPr>
          <w:sz w:val="22"/>
        </w:rPr>
      </w:pPr>
      <w:r>
        <w:rPr>
          <w:sz w:val="22"/>
        </w:rPr>
        <w:t>(2)</w:t>
      </w:r>
      <w:r>
        <w:rPr>
          <w:rFonts w:hint="eastAsia"/>
          <w:sz w:val="22"/>
        </w:rPr>
        <w:t>水質環境目標市民モニタリング</w:t>
      </w:r>
    </w:p>
    <w:p w:rsidR="0009385B" w:rsidRDefault="0009385B" w:rsidP="0009385B">
      <w:pPr>
        <w:ind w:leftChars="100" w:left="210" w:firstLineChars="100" w:firstLine="220"/>
        <w:jc w:val="left"/>
        <w:rPr>
          <w:sz w:val="22"/>
        </w:rPr>
      </w:pPr>
      <w:r>
        <w:rPr>
          <w:rFonts w:hint="eastAsia"/>
          <w:sz w:val="22"/>
        </w:rPr>
        <w:t>名古屋市の水質環境目標値市民モニタリングについて，大森橋下，松川橋下および湧水地調査として才井戸流の水質調査に協力しました。</w:t>
      </w:r>
    </w:p>
    <w:p w:rsidR="0009385B" w:rsidRDefault="0009385B" w:rsidP="0009385B">
      <w:pPr>
        <w:ind w:firstLineChars="100" w:firstLine="220"/>
        <w:jc w:val="left"/>
        <w:rPr>
          <w:sz w:val="22"/>
        </w:rPr>
      </w:pPr>
      <w:r>
        <w:rPr>
          <w:sz w:val="22"/>
        </w:rPr>
        <w:t>(3)</w:t>
      </w:r>
      <w:r>
        <w:rPr>
          <w:rFonts w:hint="eastAsia"/>
          <w:sz w:val="22"/>
        </w:rPr>
        <w:t>教育関係</w:t>
      </w:r>
    </w:p>
    <w:p w:rsidR="0009385B" w:rsidRDefault="0009385B" w:rsidP="0009385B">
      <w:pPr>
        <w:ind w:leftChars="100" w:left="210" w:firstLineChars="100" w:firstLine="220"/>
        <w:jc w:val="left"/>
        <w:rPr>
          <w:sz w:val="22"/>
        </w:rPr>
      </w:pPr>
      <w:r>
        <w:rPr>
          <w:rFonts w:hint="eastAsia"/>
          <w:sz w:val="22"/>
        </w:rPr>
        <w:t>名城大学農学部（アユの食品分析），名城大学付属高校（投網講習，二枚貝調査，清掃活動），との連携を図り，協働事業を実施しました。</w:t>
      </w:r>
    </w:p>
    <w:p w:rsidR="0009385B" w:rsidRDefault="0009385B" w:rsidP="0009385B">
      <w:pPr>
        <w:ind w:firstLineChars="100" w:firstLine="220"/>
        <w:jc w:val="left"/>
        <w:rPr>
          <w:sz w:val="22"/>
        </w:rPr>
      </w:pPr>
      <w:r>
        <w:rPr>
          <w:sz w:val="22"/>
        </w:rPr>
        <w:t>(4)</w:t>
      </w:r>
      <w:r>
        <w:rPr>
          <w:rFonts w:hint="eastAsia"/>
          <w:sz w:val="22"/>
        </w:rPr>
        <w:t>支援団体</w:t>
      </w:r>
    </w:p>
    <w:p w:rsidR="0009385B" w:rsidRDefault="0009385B" w:rsidP="0009385B">
      <w:pPr>
        <w:ind w:left="220" w:hangingChars="100" w:hanging="220"/>
        <w:jc w:val="left"/>
        <w:rPr>
          <w:sz w:val="22"/>
        </w:rPr>
      </w:pPr>
      <w:r>
        <w:rPr>
          <w:rFonts w:hint="eastAsia"/>
          <w:sz w:val="22"/>
        </w:rPr>
        <w:t xml:space="preserve">　　経政会，グローベン株式会社，株式会社ユニソン，株式会社　岡田商事，</w:t>
      </w:r>
      <w:r>
        <w:rPr>
          <w:sz w:val="22"/>
        </w:rPr>
        <w:t>TUCHIYA</w:t>
      </w:r>
      <w:r>
        <w:rPr>
          <w:rFonts w:hint="eastAsia"/>
          <w:sz w:val="22"/>
        </w:rPr>
        <w:t>株式会社　名古屋支社，日本基礎技術株式会社　中部支店等から寄付その他，支援を受けました。</w:t>
      </w:r>
    </w:p>
    <w:p w:rsidR="0009385B" w:rsidRDefault="0009385B" w:rsidP="0009385B">
      <w:pPr>
        <w:jc w:val="left"/>
        <w:rPr>
          <w:b/>
          <w:sz w:val="24"/>
          <w:szCs w:val="24"/>
        </w:rPr>
      </w:pPr>
    </w:p>
    <w:p w:rsidR="0009385B" w:rsidRDefault="0009385B" w:rsidP="0009385B">
      <w:pPr>
        <w:jc w:val="left"/>
        <w:rPr>
          <w:b/>
          <w:sz w:val="24"/>
          <w:szCs w:val="24"/>
        </w:rPr>
      </w:pPr>
      <w:r>
        <w:rPr>
          <w:rFonts w:hint="eastAsia"/>
          <w:b/>
          <w:sz w:val="24"/>
          <w:szCs w:val="24"/>
        </w:rPr>
        <w:t>６．漁業協同組合の設立</w:t>
      </w:r>
    </w:p>
    <w:p w:rsidR="0009385B" w:rsidRDefault="0009385B" w:rsidP="0009385B">
      <w:pPr>
        <w:jc w:val="left"/>
        <w:rPr>
          <w:sz w:val="22"/>
        </w:rPr>
      </w:pPr>
      <w:r>
        <w:rPr>
          <w:rFonts w:hint="eastAsia"/>
          <w:sz w:val="22"/>
        </w:rPr>
        <w:t xml:space="preserve">　　尾張漁業協同組合設立への活動はほとんど行われませんでした。</w:t>
      </w:r>
    </w:p>
    <w:p w:rsidR="0009385B" w:rsidRDefault="0009385B" w:rsidP="0009385B">
      <w:pPr>
        <w:jc w:val="left"/>
        <w:rPr>
          <w:b/>
          <w:sz w:val="24"/>
          <w:szCs w:val="24"/>
        </w:rPr>
      </w:pPr>
    </w:p>
    <w:p w:rsidR="0009385B" w:rsidRDefault="0009385B" w:rsidP="0009385B">
      <w:pPr>
        <w:jc w:val="left"/>
        <w:rPr>
          <w:b/>
          <w:sz w:val="24"/>
          <w:szCs w:val="24"/>
        </w:rPr>
      </w:pPr>
      <w:r>
        <w:rPr>
          <w:rFonts w:hint="eastAsia"/>
          <w:b/>
          <w:sz w:val="24"/>
          <w:szCs w:val="24"/>
        </w:rPr>
        <w:t>７．会報の発行・活動</w:t>
      </w:r>
      <w:r>
        <w:rPr>
          <w:b/>
          <w:sz w:val="24"/>
          <w:szCs w:val="24"/>
        </w:rPr>
        <w:t>40</w:t>
      </w:r>
      <w:r>
        <w:rPr>
          <w:rFonts w:hint="eastAsia"/>
          <w:b/>
          <w:sz w:val="24"/>
          <w:szCs w:val="24"/>
        </w:rPr>
        <w:t>周年記念誌</w:t>
      </w:r>
      <w:r>
        <w:rPr>
          <w:b/>
          <w:sz w:val="24"/>
          <w:szCs w:val="24"/>
        </w:rPr>
        <w:t xml:space="preserve">   </w:t>
      </w:r>
    </w:p>
    <w:p w:rsidR="0009385B" w:rsidRDefault="0009385B" w:rsidP="0009385B">
      <w:pPr>
        <w:ind w:leftChars="100" w:left="210" w:firstLineChars="100" w:firstLine="220"/>
        <w:jc w:val="left"/>
        <w:rPr>
          <w:sz w:val="22"/>
        </w:rPr>
      </w:pPr>
      <w:r>
        <w:rPr>
          <w:rFonts w:hint="eastAsia"/>
          <w:sz w:val="22"/>
        </w:rPr>
        <w:t>会報を年</w:t>
      </w:r>
      <w:r>
        <w:rPr>
          <w:sz w:val="22"/>
        </w:rPr>
        <w:t>3</w:t>
      </w:r>
      <w:r>
        <w:rPr>
          <w:rFonts w:hint="eastAsia"/>
          <w:sz w:val="22"/>
        </w:rPr>
        <w:t>回発行した。ブログのアクセス数は</w:t>
      </w:r>
      <w:r>
        <w:rPr>
          <w:sz w:val="22"/>
        </w:rPr>
        <w:t>40,758</w:t>
      </w:r>
      <w:r>
        <w:rPr>
          <w:rFonts w:hint="eastAsia"/>
          <w:sz w:val="22"/>
        </w:rPr>
        <w:t>，前年度に比べ，</w:t>
      </w:r>
      <w:r>
        <w:rPr>
          <w:sz w:val="22"/>
        </w:rPr>
        <w:t>13,847</w:t>
      </w:r>
      <w:r>
        <w:rPr>
          <w:rFonts w:hint="eastAsia"/>
          <w:sz w:val="22"/>
        </w:rPr>
        <w:t>増加した。矢田・庄内川をきれいにする会活動</w:t>
      </w:r>
      <w:r>
        <w:rPr>
          <w:sz w:val="22"/>
        </w:rPr>
        <w:t>40</w:t>
      </w:r>
      <w:r>
        <w:rPr>
          <w:rFonts w:hint="eastAsia"/>
          <w:sz w:val="22"/>
        </w:rPr>
        <w:t>周年記念誌は河川整備基金およびあいち森と緑づくり環境活動・学習推進事業に報告書としてまとめ，それぞれ</w:t>
      </w:r>
      <w:r>
        <w:rPr>
          <w:sz w:val="22"/>
        </w:rPr>
        <w:t>4000</w:t>
      </w:r>
      <w:r>
        <w:rPr>
          <w:rFonts w:hint="eastAsia"/>
          <w:sz w:val="22"/>
        </w:rPr>
        <w:t>部発行し，内それぞれ約</w:t>
      </w:r>
      <w:r>
        <w:rPr>
          <w:sz w:val="22"/>
        </w:rPr>
        <w:t>2000</w:t>
      </w:r>
      <w:r>
        <w:rPr>
          <w:rFonts w:hint="eastAsia"/>
          <w:sz w:val="22"/>
        </w:rPr>
        <w:t>部を関係諸機関，個人に配布しました。</w:t>
      </w:r>
    </w:p>
    <w:p w:rsidR="0009385B" w:rsidRDefault="0009385B" w:rsidP="0009385B">
      <w:pPr>
        <w:rPr>
          <w:rFonts w:asciiTheme="minorEastAsia" w:hAnsiTheme="minorEastAsia"/>
          <w:sz w:val="22"/>
        </w:rPr>
      </w:pPr>
    </w:p>
    <w:p w:rsidR="0009385B" w:rsidRDefault="0009385B" w:rsidP="0009385B">
      <w:pPr>
        <w:rPr>
          <w:rFonts w:asciiTheme="minorEastAsia" w:hAnsiTheme="minorEastAsia" w:hint="eastAsia"/>
          <w:sz w:val="22"/>
        </w:rPr>
      </w:pPr>
    </w:p>
    <w:p w:rsidR="0009385B" w:rsidRDefault="0009385B" w:rsidP="0009385B">
      <w:pPr>
        <w:rPr>
          <w:rFonts w:asciiTheme="minorEastAsia" w:hAnsiTheme="minorEastAsia" w:hint="eastAsia"/>
          <w:sz w:val="22"/>
        </w:rPr>
      </w:pPr>
    </w:p>
    <w:p w:rsidR="0009385B" w:rsidRDefault="0009385B" w:rsidP="0009385B">
      <w:pPr>
        <w:rPr>
          <w:rFonts w:asciiTheme="minorEastAsia" w:hAnsiTheme="minorEastAsia" w:hint="eastAsia"/>
          <w:sz w:val="22"/>
        </w:rPr>
      </w:pPr>
    </w:p>
    <w:p w:rsidR="0009385B" w:rsidRDefault="0009385B" w:rsidP="0009385B">
      <w:pPr>
        <w:rPr>
          <w:rFonts w:asciiTheme="minorEastAsia" w:hAnsiTheme="minorEastAsia" w:hint="eastAsia"/>
          <w:sz w:val="22"/>
        </w:rPr>
      </w:pPr>
    </w:p>
    <w:p w:rsidR="0009385B" w:rsidRDefault="0009385B" w:rsidP="0009385B">
      <w:pPr>
        <w:rPr>
          <w:rFonts w:asciiTheme="minorEastAsia" w:hAnsiTheme="minorEastAsia" w:hint="eastAsia"/>
          <w:sz w:val="22"/>
        </w:rPr>
      </w:pPr>
    </w:p>
    <w:p w:rsidR="0009385B" w:rsidRDefault="0009385B" w:rsidP="0009385B">
      <w:pPr>
        <w:rPr>
          <w:rFonts w:asciiTheme="minorEastAsia" w:hAnsiTheme="minorEastAsia" w:hint="eastAsia"/>
          <w:sz w:val="22"/>
        </w:rPr>
      </w:pPr>
    </w:p>
    <w:p w:rsidR="0009385B" w:rsidRDefault="0009385B" w:rsidP="0009385B">
      <w:pPr>
        <w:rPr>
          <w:rFonts w:asciiTheme="minorEastAsia" w:hAnsiTheme="minorEastAsia" w:hint="eastAsia"/>
          <w:sz w:val="22"/>
        </w:rPr>
      </w:pPr>
    </w:p>
    <w:p w:rsidR="00816672" w:rsidRPr="0009385B" w:rsidRDefault="00816672">
      <w:bookmarkStart w:id="0" w:name="_GoBack"/>
      <w:bookmarkEnd w:id="0"/>
    </w:p>
    <w:sectPr w:rsidR="00816672" w:rsidRPr="0009385B" w:rsidSect="0009385B">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85B"/>
    <w:rsid w:val="0009385B"/>
    <w:rsid w:val="00816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BB0F96D-3DDD-4DFC-889B-3B3382DE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85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0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原彰</dc:creator>
  <cp:keywords/>
  <dc:description/>
  <cp:lastModifiedBy>原彰</cp:lastModifiedBy>
  <cp:revision>1</cp:revision>
  <dcterms:created xsi:type="dcterms:W3CDTF">2015-04-17T06:43:00Z</dcterms:created>
  <dcterms:modified xsi:type="dcterms:W3CDTF">2015-04-17T06:45:00Z</dcterms:modified>
</cp:coreProperties>
</file>