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E6B0" w14:textId="306CF66A" w:rsidR="00000986" w:rsidRPr="008A69A0" w:rsidRDefault="005C0E2A" w:rsidP="007E5A94">
      <w:pPr>
        <w:tabs>
          <w:tab w:val="center" w:pos="4323"/>
          <w:tab w:val="right" w:pos="8647"/>
        </w:tabs>
        <w:jc w:val="left"/>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3CA6DEE7" wp14:editId="5F361450">
                <wp:simplePos x="0" y="0"/>
                <wp:positionH relativeFrom="column">
                  <wp:posOffset>3225165</wp:posOffset>
                </wp:positionH>
                <wp:positionV relativeFrom="paragraph">
                  <wp:posOffset>-1059815</wp:posOffset>
                </wp:positionV>
                <wp:extent cx="1933575" cy="666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33575" cy="666750"/>
                        </a:xfrm>
                        <a:prstGeom prst="rect">
                          <a:avLst/>
                        </a:prstGeom>
                        <a:noFill/>
                        <a:ln w="6350">
                          <a:noFill/>
                        </a:ln>
                      </wps:spPr>
                      <wps:txbx>
                        <w:txbxContent>
                          <w:p w14:paraId="186B4006" w14:textId="4927DDA1" w:rsidR="005F5200" w:rsidRPr="00442E24" w:rsidRDefault="005F5200">
                            <w:pPr>
                              <w:rPr>
                                <w:rFonts w:ascii="ＭＳ 明朝" w:eastAsia="ＭＳ 明朝" w:hAnsi="ＭＳ 明朝" w:hint="eastAsia"/>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6DEE7" id="_x0000_t202" coordsize="21600,21600" o:spt="202" path="m,l,21600r21600,l21600,xe">
                <v:stroke joinstyle="miter"/>
                <v:path gradientshapeok="t" o:connecttype="rect"/>
              </v:shapetype>
              <v:shape id="テキスト ボックス 4" o:spid="_x0000_s1026" type="#_x0000_t202" style="position:absolute;margin-left:253.95pt;margin-top:-83.45pt;width:15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" filled="f" stroked="f" strokeweight=".5pt">
                <v:textbox>
                  <w:txbxContent>
                    <w:p w14:paraId="186B4006" w14:textId="4927DDA1" w:rsidR="005F5200" w:rsidRPr="00442E24" w:rsidRDefault="005F5200">
                      <w:pPr>
                        <w:rPr>
                          <w:rFonts w:ascii="ＭＳ 明朝" w:eastAsia="ＭＳ 明朝" w:hAnsi="ＭＳ 明朝" w:hint="eastAsia"/>
                          <w:sz w:val="56"/>
                          <w:szCs w:val="56"/>
                        </w:rPr>
                      </w:pPr>
                    </w:p>
                  </w:txbxContent>
                </v:textbox>
              </v:shape>
            </w:pict>
          </mc:Fallback>
        </mc:AlternateContent>
      </w:r>
      <w:r w:rsidR="007E5A94">
        <w:rPr>
          <w:b/>
          <w:sz w:val="32"/>
          <w:szCs w:val="32"/>
        </w:rPr>
        <w:tab/>
      </w:r>
      <w:r w:rsidR="0068094F" w:rsidRPr="008A69A0">
        <w:rPr>
          <w:rFonts w:hint="eastAsia"/>
          <w:b/>
          <w:sz w:val="32"/>
          <w:szCs w:val="32"/>
        </w:rPr>
        <w:t>２０１７</w:t>
      </w:r>
      <w:r w:rsidR="00617FF6" w:rsidRPr="008A69A0">
        <w:rPr>
          <w:rFonts w:hint="eastAsia"/>
          <w:b/>
          <w:sz w:val="32"/>
          <w:szCs w:val="32"/>
        </w:rPr>
        <w:t>年度事業計画</w:t>
      </w:r>
      <w:bookmarkStart w:id="0" w:name="_GoBack"/>
      <w:bookmarkEnd w:id="0"/>
    </w:p>
    <w:p w14:paraId="2D4DE3A7" w14:textId="77777777" w:rsidR="0023703C" w:rsidRDefault="0023703C"/>
    <w:p w14:paraId="20233EEF" w14:textId="71FD44D6" w:rsidR="0023703C" w:rsidRDefault="0068094F">
      <w:r>
        <w:rPr>
          <w:rFonts w:hint="eastAsia"/>
        </w:rPr>
        <w:t>２０１７</w:t>
      </w:r>
      <w:r w:rsidR="00E4243C">
        <w:rPr>
          <w:rFonts w:hint="eastAsia"/>
        </w:rPr>
        <w:t>年度公益</w:t>
      </w:r>
      <w:r w:rsidR="0023703C">
        <w:rPr>
          <w:rFonts w:hint="eastAsia"/>
        </w:rPr>
        <w:t>財団法人日本財団学生ボランティアセンターは、次の事業を行う。</w:t>
      </w:r>
    </w:p>
    <w:p w14:paraId="03321252" w14:textId="77777777" w:rsidR="0023703C" w:rsidRDefault="0023703C" w:rsidP="00543DBC">
      <w:pPr>
        <w:ind w:rightChars="-405" w:right="-850"/>
      </w:pPr>
    </w:p>
    <w:p w14:paraId="32F58FCF" w14:textId="77777777" w:rsidR="0023703C" w:rsidRDefault="0023703C" w:rsidP="0023703C">
      <w:pPr>
        <w:rPr>
          <w:rFonts w:asciiTheme="minorEastAsia" w:hAnsiTheme="minorEastAsia"/>
        </w:rPr>
      </w:pPr>
    </w:p>
    <w:p w14:paraId="119ABEA3" w14:textId="77777777"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１．Gakuvo Style Fund</w:t>
      </w:r>
    </w:p>
    <w:p w14:paraId="789033CD" w14:textId="77777777" w:rsidR="0023703C" w:rsidRDefault="0023703C" w:rsidP="0023703C">
      <w:pPr>
        <w:rPr>
          <w:rFonts w:asciiTheme="minorEastAsia" w:hAnsiTheme="minorEastAsia"/>
        </w:rPr>
      </w:pPr>
      <w:r>
        <w:rPr>
          <w:rFonts w:asciiTheme="minorEastAsia" w:hAnsiTheme="minorEastAsia" w:hint="eastAsia"/>
        </w:rPr>
        <w:t>「世界をよくする」という大きな目的のもと、具体的な実施計画を持ち、実施する力を持つ団体を対象に、3種類のコースを設置し、ボランティアを行う学生の団体を支援。単なる資金協力に終わることなく、プレゼン審査会、活動報告会などを実施し、全国の学生ボランティア団体のネットワークの構築をはかる。</w:t>
      </w:r>
    </w:p>
    <w:p w14:paraId="4F202F57" w14:textId="77777777" w:rsidR="0023703C" w:rsidRDefault="0023703C" w:rsidP="0023703C">
      <w:pPr>
        <w:rPr>
          <w:rFonts w:asciiTheme="minorEastAsia" w:hAnsiTheme="minorEastAsia"/>
        </w:rPr>
      </w:pPr>
    </w:p>
    <w:p w14:paraId="20C4FDCA" w14:textId="77777777"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2．大学等と連携したボランティア関連講座、ボランティアプログラムの開発及び実施</w:t>
      </w:r>
    </w:p>
    <w:p w14:paraId="5BB10DD9" w14:textId="308F30F4" w:rsidR="00CC5D27" w:rsidRPr="00670F98" w:rsidRDefault="00CC5D27" w:rsidP="00486EA7">
      <w:pPr>
        <w:rPr>
          <w:rFonts w:asciiTheme="minorEastAsia" w:hAnsiTheme="minorEastAsia"/>
          <w:color w:val="000000" w:themeColor="text1"/>
        </w:rPr>
      </w:pPr>
      <w:r w:rsidRPr="00670F98">
        <w:rPr>
          <w:rFonts w:asciiTheme="minorEastAsia" w:hAnsiTheme="minorEastAsia" w:hint="eastAsia"/>
          <w:color w:val="000000" w:themeColor="text1"/>
        </w:rPr>
        <w:t>（</w:t>
      </w:r>
      <w:r w:rsidRPr="00670F98">
        <w:rPr>
          <w:rFonts w:asciiTheme="minorEastAsia" w:hAnsiTheme="minorEastAsia"/>
          <w:color w:val="000000" w:themeColor="text1"/>
        </w:rPr>
        <w:t>1</w:t>
      </w:r>
      <w:r w:rsidRPr="00670F98">
        <w:rPr>
          <w:rFonts w:asciiTheme="minorEastAsia" w:hAnsiTheme="minorEastAsia" w:hint="eastAsia"/>
          <w:color w:val="000000" w:themeColor="text1"/>
        </w:rPr>
        <w:t>）</w:t>
      </w:r>
      <w:r w:rsidR="004E36AF" w:rsidRPr="00670F98">
        <w:rPr>
          <w:rFonts w:asciiTheme="minorEastAsia" w:hAnsiTheme="minorEastAsia"/>
          <w:color w:val="000000" w:themeColor="text1"/>
        </w:rPr>
        <w:t>2016</w:t>
      </w:r>
      <w:r w:rsidR="004E36AF" w:rsidRPr="00670F98">
        <w:rPr>
          <w:rFonts w:asciiTheme="minorEastAsia" w:hAnsiTheme="minorEastAsia" w:hint="eastAsia"/>
          <w:color w:val="000000" w:themeColor="text1"/>
        </w:rPr>
        <w:t>年度</w:t>
      </w:r>
      <w:r w:rsidR="00763F73" w:rsidRPr="00670F98">
        <w:rPr>
          <w:rFonts w:asciiTheme="minorEastAsia" w:hAnsiTheme="minorEastAsia" w:hint="eastAsia"/>
          <w:color w:val="000000" w:themeColor="text1"/>
        </w:rPr>
        <w:t>までの協力協定校に加え、ボランティア活動の推進に積極的に取り組む大学を開拓し、新たな協力関係を結ぶ（</w:t>
      </w:r>
      <w:r w:rsidR="00AC346A" w:rsidRPr="00670F98">
        <w:rPr>
          <w:rFonts w:asciiTheme="minorEastAsia" w:hAnsiTheme="minorEastAsia" w:hint="eastAsia"/>
          <w:color w:val="000000" w:themeColor="text1"/>
        </w:rPr>
        <w:t>青山学院</w:t>
      </w:r>
      <w:r w:rsidR="00763F73" w:rsidRPr="00670F98">
        <w:rPr>
          <w:rFonts w:asciiTheme="minorEastAsia" w:hAnsiTheme="minorEastAsia" w:hint="eastAsia"/>
          <w:color w:val="000000" w:themeColor="text1"/>
        </w:rPr>
        <w:t>大学、</w:t>
      </w:r>
      <w:r w:rsidR="00AC346A" w:rsidRPr="00670F98">
        <w:rPr>
          <w:rFonts w:asciiTheme="minorEastAsia" w:hAnsiTheme="minorEastAsia" w:hint="eastAsia"/>
          <w:color w:val="000000" w:themeColor="text1"/>
        </w:rPr>
        <w:t>津田塾</w:t>
      </w:r>
      <w:r w:rsidR="00763F73" w:rsidRPr="00670F98">
        <w:rPr>
          <w:rFonts w:asciiTheme="minorEastAsia" w:hAnsiTheme="minorEastAsia" w:hint="eastAsia"/>
          <w:color w:val="000000" w:themeColor="text1"/>
        </w:rPr>
        <w:t>大学）。</w:t>
      </w:r>
    </w:p>
    <w:p w14:paraId="47D3914E" w14:textId="326D271C" w:rsidR="00763F73" w:rsidRPr="00670F98" w:rsidRDefault="00CC5D27" w:rsidP="00763F73">
      <w:pPr>
        <w:rPr>
          <w:rFonts w:asciiTheme="minorEastAsia" w:hAnsiTheme="minorEastAsia"/>
          <w:color w:val="000000" w:themeColor="text1"/>
        </w:rPr>
      </w:pPr>
      <w:r w:rsidRPr="00670F98">
        <w:rPr>
          <w:rFonts w:asciiTheme="minorEastAsia" w:hAnsiTheme="minorEastAsia" w:hint="eastAsia"/>
          <w:color w:val="000000" w:themeColor="text1"/>
        </w:rPr>
        <w:t>（</w:t>
      </w:r>
      <w:r w:rsidRPr="00670F98">
        <w:rPr>
          <w:rFonts w:asciiTheme="minorEastAsia" w:hAnsiTheme="minorEastAsia"/>
          <w:color w:val="000000" w:themeColor="text1"/>
        </w:rPr>
        <w:t>2</w:t>
      </w:r>
      <w:r w:rsidRPr="00670F98">
        <w:rPr>
          <w:rFonts w:asciiTheme="minorEastAsia" w:hAnsiTheme="minorEastAsia" w:hint="eastAsia"/>
          <w:color w:val="000000" w:themeColor="text1"/>
        </w:rPr>
        <w:t>）</w:t>
      </w:r>
      <w:r w:rsidR="00763F73" w:rsidRPr="00670F98">
        <w:rPr>
          <w:rFonts w:asciiTheme="minorEastAsia" w:hAnsiTheme="minorEastAsia" w:hint="eastAsia"/>
          <w:color w:val="000000" w:themeColor="text1"/>
        </w:rPr>
        <w:t>これまで協力校がなかった地域の大学と新たに協力関係を結び、全国のより多くの地域でボランティア活動を推進できる土台作りをする（東北大学、</w:t>
      </w:r>
      <w:r w:rsidR="00AC346A" w:rsidRPr="00670F98">
        <w:rPr>
          <w:rFonts w:asciiTheme="minorEastAsia" w:hAnsiTheme="minorEastAsia" w:hint="eastAsia"/>
          <w:color w:val="000000" w:themeColor="text1"/>
        </w:rPr>
        <w:t>広島</w:t>
      </w:r>
      <w:r w:rsidR="00763F73" w:rsidRPr="00670F98">
        <w:rPr>
          <w:rFonts w:asciiTheme="minorEastAsia" w:hAnsiTheme="minorEastAsia" w:hint="eastAsia"/>
          <w:color w:val="000000" w:themeColor="text1"/>
        </w:rPr>
        <w:t>大学）</w:t>
      </w:r>
    </w:p>
    <w:p w14:paraId="536F972B" w14:textId="50F3A4C7" w:rsidR="00B84902" w:rsidRPr="0068094F" w:rsidRDefault="00CC5D27" w:rsidP="0023703C">
      <w:pPr>
        <w:rPr>
          <w:rFonts w:asciiTheme="minorEastAsia" w:hAnsiTheme="minorEastAsia"/>
          <w:color w:val="000000" w:themeColor="text1"/>
        </w:rPr>
      </w:pPr>
      <w:r w:rsidRPr="00670F98">
        <w:rPr>
          <w:rFonts w:asciiTheme="minorEastAsia" w:hAnsiTheme="minorEastAsia" w:hint="eastAsia"/>
          <w:color w:val="000000" w:themeColor="text1"/>
        </w:rPr>
        <w:t>（</w:t>
      </w:r>
      <w:r w:rsidRPr="00670F98">
        <w:rPr>
          <w:rFonts w:asciiTheme="minorEastAsia" w:hAnsiTheme="minorEastAsia"/>
          <w:color w:val="000000" w:themeColor="text1"/>
        </w:rPr>
        <w:t>3</w:t>
      </w:r>
      <w:r w:rsidRPr="00670F98">
        <w:rPr>
          <w:rFonts w:asciiTheme="minorEastAsia" w:hAnsiTheme="minorEastAsia" w:hint="eastAsia"/>
          <w:color w:val="000000" w:themeColor="text1"/>
        </w:rPr>
        <w:t>）</w:t>
      </w:r>
      <w:r w:rsidR="00763F73" w:rsidRPr="00670F98">
        <w:rPr>
          <w:rFonts w:asciiTheme="minorEastAsia" w:hAnsiTheme="minorEastAsia" w:hint="eastAsia"/>
          <w:color w:val="000000" w:themeColor="text1"/>
        </w:rPr>
        <w:t>これまで</w:t>
      </w:r>
      <w:r w:rsidR="00763F73" w:rsidRPr="0068094F">
        <w:rPr>
          <w:rFonts w:asciiTheme="minorEastAsia" w:hAnsiTheme="minorEastAsia" w:hint="eastAsia"/>
          <w:color w:val="000000" w:themeColor="text1"/>
        </w:rPr>
        <w:t>のボランティア関連講座に加え、専門と融合した講座を新たに開催する（東京理科大学、立教大学での海外フィールドワーク関連講座）</w:t>
      </w:r>
    </w:p>
    <w:p w14:paraId="5DA01FEC" w14:textId="77777777" w:rsidR="0023703C" w:rsidRDefault="0023703C" w:rsidP="0023703C">
      <w:pPr>
        <w:rPr>
          <w:rFonts w:asciiTheme="minorEastAsia" w:hAnsiTheme="minorEastAsia"/>
        </w:rPr>
      </w:pPr>
    </w:p>
    <w:p w14:paraId="62F59B3E" w14:textId="77777777"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3．学生ボランティア派遣</w:t>
      </w:r>
    </w:p>
    <w:p w14:paraId="035172B1" w14:textId="77777777" w:rsidR="0023703C" w:rsidRDefault="0023703C" w:rsidP="0023703C">
      <w:pPr>
        <w:rPr>
          <w:rFonts w:asciiTheme="minorEastAsia" w:hAnsiTheme="minorEastAsia"/>
        </w:rPr>
      </w:pPr>
      <w:r>
        <w:rPr>
          <w:rFonts w:asciiTheme="minorEastAsia" w:hAnsiTheme="minorEastAsia" w:hint="eastAsia"/>
        </w:rPr>
        <w:t>参加した学生がボランティア活動に対して高い問題意識を持つようにコーディネートする。</w:t>
      </w:r>
    </w:p>
    <w:p w14:paraId="66A9A99E" w14:textId="5A1FB16C" w:rsidR="0023703C" w:rsidRDefault="0023703C" w:rsidP="0023703C">
      <w:pPr>
        <w:rPr>
          <w:rFonts w:asciiTheme="minorEastAsia" w:hAnsiTheme="minorEastAsia"/>
        </w:rPr>
      </w:pPr>
      <w:r>
        <w:rPr>
          <w:rFonts w:asciiTheme="minorEastAsia" w:hAnsiTheme="minorEastAsia" w:hint="eastAsia"/>
        </w:rPr>
        <w:t>(1)</w:t>
      </w:r>
      <w:r w:rsidR="000E779D">
        <w:rPr>
          <w:rFonts w:asciiTheme="minorEastAsia" w:hAnsiTheme="minorEastAsia" w:hint="eastAsia"/>
        </w:rPr>
        <w:t xml:space="preserve">　国内における学生派遣</w:t>
      </w:r>
      <w:r w:rsidR="000B009E">
        <w:rPr>
          <w:rFonts w:asciiTheme="minorEastAsia" w:hAnsiTheme="minorEastAsia" w:hint="eastAsia"/>
        </w:rPr>
        <w:t xml:space="preserve">　</w:t>
      </w:r>
      <w:r>
        <w:rPr>
          <w:rFonts w:asciiTheme="minorEastAsia" w:hAnsiTheme="minorEastAsia" w:hint="eastAsia"/>
        </w:rPr>
        <w:t>年間24回程度。福島県いわき市等に派遣。</w:t>
      </w:r>
    </w:p>
    <w:p w14:paraId="15DD10E2" w14:textId="77777777" w:rsidR="0023703C" w:rsidRDefault="0023703C" w:rsidP="0023703C">
      <w:pPr>
        <w:ind w:left="630" w:hangingChars="300" w:hanging="630"/>
        <w:rPr>
          <w:rFonts w:asciiTheme="minorEastAsia" w:hAnsiTheme="minorEastAsia"/>
        </w:rPr>
      </w:pPr>
      <w:r>
        <w:rPr>
          <w:rFonts w:asciiTheme="minorEastAsia" w:hAnsiTheme="minorEastAsia" w:hint="eastAsia"/>
        </w:rPr>
        <w:t>(2)　大学の部活動単位で参加する学生をボランティアとしていわき市等に派遣。</w:t>
      </w:r>
    </w:p>
    <w:p w14:paraId="53DF87E2" w14:textId="2D94B6CE" w:rsidR="00264F8D" w:rsidRPr="0068094F" w:rsidRDefault="0023703C" w:rsidP="00264F8D">
      <w:pPr>
        <w:ind w:left="504" w:hangingChars="240" w:hanging="504"/>
        <w:rPr>
          <w:rFonts w:asciiTheme="minorEastAsia" w:hAnsiTheme="minorEastAsia"/>
          <w:color w:val="000000" w:themeColor="text1"/>
          <w:szCs w:val="21"/>
        </w:rPr>
      </w:pPr>
      <w:r w:rsidRPr="0023703C">
        <w:rPr>
          <w:rFonts w:asciiTheme="minorEastAsia" w:hAnsiTheme="minorEastAsia" w:hint="eastAsia"/>
        </w:rPr>
        <w:t>(3)　海外派遣も実施</w:t>
      </w:r>
      <w:r w:rsidR="005367B8">
        <w:rPr>
          <w:rFonts w:asciiTheme="minorEastAsia" w:hAnsiTheme="minorEastAsia" w:hint="eastAsia"/>
        </w:rPr>
        <w:t>（</w:t>
      </w:r>
      <w:r w:rsidR="005367B8" w:rsidRPr="0068094F">
        <w:rPr>
          <w:rFonts w:ascii="Helvetica" w:hAnsi="Helvetica" w:cs="Helvetica"/>
          <w:color w:val="000000" w:themeColor="text1"/>
          <w:kern w:val="0"/>
          <w:szCs w:val="21"/>
        </w:rPr>
        <w:t>グローバル・リーダーシップ・プログラム　年間</w:t>
      </w:r>
      <w:r w:rsidR="00234C68">
        <w:rPr>
          <w:rFonts w:ascii="Helvetica" w:hAnsi="Helvetica" w:cs="Helvetica" w:hint="eastAsia"/>
          <w:color w:val="000000" w:themeColor="text1"/>
          <w:kern w:val="0"/>
          <w:szCs w:val="21"/>
        </w:rPr>
        <w:t>2</w:t>
      </w:r>
      <w:r w:rsidR="005367B8" w:rsidRPr="0068094F">
        <w:rPr>
          <w:rFonts w:ascii="Helvetica" w:hAnsi="Helvetica" w:cs="Helvetica"/>
          <w:color w:val="000000" w:themeColor="text1"/>
          <w:kern w:val="0"/>
          <w:szCs w:val="21"/>
        </w:rPr>
        <w:t>回開催。インドネシアに派遣</w:t>
      </w:r>
      <w:r w:rsidR="005367B8" w:rsidRPr="0068094F">
        <w:rPr>
          <w:rFonts w:asciiTheme="minorEastAsia" w:hAnsiTheme="minorEastAsia" w:hint="eastAsia"/>
          <w:color w:val="000000" w:themeColor="text1"/>
          <w:szCs w:val="21"/>
        </w:rPr>
        <w:t>）</w:t>
      </w:r>
      <w:r w:rsidRPr="0068094F">
        <w:rPr>
          <w:rFonts w:asciiTheme="minorEastAsia" w:hAnsiTheme="minorEastAsia" w:hint="eastAsia"/>
          <w:color w:val="000000" w:themeColor="text1"/>
          <w:szCs w:val="21"/>
        </w:rPr>
        <w:t>。</w:t>
      </w:r>
    </w:p>
    <w:p w14:paraId="3528CE9A" w14:textId="77777777" w:rsidR="0023703C" w:rsidRPr="005367B8" w:rsidRDefault="0023703C" w:rsidP="0023703C">
      <w:pPr>
        <w:ind w:left="1050" w:hangingChars="500" w:hanging="1050"/>
        <w:rPr>
          <w:rFonts w:asciiTheme="minorEastAsia" w:hAnsiTheme="minorEastAsia"/>
          <w:szCs w:val="21"/>
        </w:rPr>
      </w:pPr>
    </w:p>
    <w:p w14:paraId="798AB060" w14:textId="5C5CB0CB" w:rsidR="0023703C" w:rsidRDefault="0023703C" w:rsidP="0023703C">
      <w:pPr>
        <w:rPr>
          <w:rFonts w:asciiTheme="minorEastAsia" w:hAnsiTheme="minorEastAsia"/>
          <w:bdr w:val="single" w:sz="4" w:space="0" w:color="auto" w:frame="1"/>
        </w:rPr>
      </w:pPr>
      <w:r>
        <w:rPr>
          <w:rFonts w:asciiTheme="minorEastAsia" w:hAnsiTheme="minorEastAsia" w:hint="eastAsia"/>
          <w:bdr w:val="single" w:sz="4" w:space="0" w:color="auto" w:frame="1"/>
        </w:rPr>
        <w:t>４．セミナー/シンポジウムの開催</w:t>
      </w:r>
    </w:p>
    <w:p w14:paraId="7DFE7405" w14:textId="7E0DA2AD" w:rsidR="000970FA" w:rsidRDefault="00264F8D" w:rsidP="00E4243C">
      <w:pPr>
        <w:rPr>
          <w:rFonts w:asciiTheme="minorEastAsia" w:hAnsiTheme="minorEastAsia"/>
        </w:rPr>
      </w:pPr>
      <w:r>
        <w:rPr>
          <w:rFonts w:asciiTheme="minorEastAsia" w:hAnsiTheme="minorEastAsia" w:hint="eastAsia"/>
        </w:rPr>
        <w:t>(1)</w:t>
      </w:r>
      <w:r>
        <w:rPr>
          <w:rFonts w:asciiTheme="minorEastAsia" w:hAnsiTheme="minorEastAsia"/>
        </w:rPr>
        <w:t xml:space="preserve">  </w:t>
      </w:r>
      <w:r w:rsidR="005662A2" w:rsidRPr="00BE5559">
        <w:rPr>
          <w:rFonts w:asciiTheme="minorEastAsia" w:hAnsiTheme="minorEastAsia" w:hint="eastAsia"/>
        </w:rPr>
        <w:t>PR力コンテスト（V-1)</w:t>
      </w:r>
      <w:r w:rsidR="00E4243C">
        <w:rPr>
          <w:rFonts w:asciiTheme="minorEastAsia" w:hAnsiTheme="minorEastAsia" w:hint="eastAsia"/>
        </w:rPr>
        <w:t>の開催：学生ボランティア団体の広報スキル向上を目指す。</w:t>
      </w:r>
    </w:p>
    <w:p w14:paraId="21A8442B" w14:textId="783D96AF" w:rsidR="00E4243C" w:rsidRPr="00E4243C" w:rsidRDefault="00E4243C" w:rsidP="00E4243C">
      <w:pPr>
        <w:ind w:leftChars="4" w:left="8"/>
        <w:rPr>
          <w:rFonts w:asciiTheme="minorEastAsia" w:hAnsiTheme="minorEastAsia"/>
        </w:rPr>
      </w:pPr>
      <w:r w:rsidRPr="00E4243C">
        <w:rPr>
          <w:rFonts w:asciiTheme="minorEastAsia" w:hAnsiTheme="minorEastAsia" w:hint="eastAsia"/>
        </w:rPr>
        <w:t>(2)</w:t>
      </w:r>
      <w:r w:rsidRPr="00E4243C">
        <w:rPr>
          <w:rFonts w:asciiTheme="minorEastAsia" w:hAnsiTheme="minorEastAsia"/>
        </w:rPr>
        <w:t xml:space="preserve"> </w:t>
      </w:r>
      <w:r w:rsidRPr="00E4243C">
        <w:rPr>
          <w:rFonts w:asciiTheme="minorEastAsia" w:hAnsiTheme="minorEastAsia" w:hint="eastAsia"/>
        </w:rPr>
        <w:t>災害ボランティアセミナーの開催：災害発生直後に派遣する学生ボランティアが、被災地で直ちに活動ができるために、平時に災害ボランティア養成セミナーを各大学のボランティアセンターの協力を得て実施。</w:t>
      </w:r>
    </w:p>
    <w:p w14:paraId="7E76C95A" w14:textId="4F74B48A" w:rsidR="00264F8D" w:rsidRPr="00E4243C" w:rsidRDefault="00E4243C" w:rsidP="00264F8D">
      <w:pPr>
        <w:ind w:left="210" w:hangingChars="100" w:hanging="210"/>
        <w:rPr>
          <w:rFonts w:asciiTheme="minorEastAsia" w:hAnsiTheme="minorEastAsia"/>
        </w:rPr>
      </w:pPr>
      <w:r w:rsidRPr="00E4243C">
        <w:rPr>
          <w:rFonts w:asciiTheme="minorEastAsia" w:hAnsiTheme="minorEastAsia" w:hint="eastAsia"/>
        </w:rPr>
        <w:t>(3</w:t>
      </w:r>
      <w:r w:rsidR="00E359C2" w:rsidRPr="00E4243C">
        <w:rPr>
          <w:rFonts w:asciiTheme="minorEastAsia" w:hAnsiTheme="minorEastAsia" w:hint="eastAsia"/>
        </w:rPr>
        <w:t>)</w:t>
      </w:r>
      <w:r w:rsidR="00264F8D" w:rsidRPr="00E4243C">
        <w:rPr>
          <w:rFonts w:asciiTheme="minorEastAsia" w:hAnsiTheme="minorEastAsia"/>
        </w:rPr>
        <w:t xml:space="preserve"> </w:t>
      </w:r>
      <w:r w:rsidR="00853E64" w:rsidRPr="00E4243C">
        <w:rPr>
          <w:rFonts w:asciiTheme="minorEastAsia" w:hAnsiTheme="minorEastAsia" w:hint="eastAsia"/>
        </w:rPr>
        <w:t>ボランティアシンポジウムの開催：ボランティア活動に取り組む学生の学びの場として、また各地でボランティア活動に取り組む学生の交流の場として全国の学生を対象としたシンポジウムを開催。</w:t>
      </w:r>
    </w:p>
    <w:p w14:paraId="6E3F8C46" w14:textId="603166ED" w:rsidR="005367B8" w:rsidRDefault="00853E64" w:rsidP="005367B8">
      <w:pPr>
        <w:ind w:left="630" w:hangingChars="300" w:hanging="630"/>
        <w:rPr>
          <w:rFonts w:asciiTheme="minorEastAsia" w:hAnsiTheme="minorEastAsia"/>
          <w:color w:val="FF0000"/>
          <w:szCs w:val="21"/>
        </w:rPr>
      </w:pPr>
      <w:r>
        <w:rPr>
          <w:rFonts w:asciiTheme="minorEastAsia" w:hAnsiTheme="minorEastAsia" w:hint="eastAsia"/>
          <w:color w:val="FF0000"/>
          <w:szCs w:val="21"/>
        </w:rPr>
        <w:t xml:space="preserve">　</w:t>
      </w:r>
    </w:p>
    <w:p w14:paraId="62468EB4" w14:textId="77777777" w:rsidR="00E4243C" w:rsidRPr="005367B8" w:rsidRDefault="00E4243C" w:rsidP="005367B8">
      <w:pPr>
        <w:ind w:left="630" w:hangingChars="300" w:hanging="630"/>
        <w:rPr>
          <w:rFonts w:asciiTheme="minorEastAsia" w:hAnsiTheme="minorEastAsia"/>
          <w:szCs w:val="21"/>
        </w:rPr>
      </w:pPr>
    </w:p>
    <w:p w14:paraId="2A0F7186" w14:textId="77777777" w:rsidR="0023703C" w:rsidRPr="007D2F30" w:rsidRDefault="0023703C" w:rsidP="0023703C">
      <w:pPr>
        <w:ind w:left="630" w:hangingChars="300" w:hanging="630"/>
        <w:rPr>
          <w:rFonts w:asciiTheme="minorEastAsia" w:hAnsiTheme="minorEastAsia"/>
          <w:bdr w:val="single" w:sz="4" w:space="0" w:color="auto"/>
        </w:rPr>
      </w:pPr>
      <w:r w:rsidRPr="007D2F30">
        <w:rPr>
          <w:rFonts w:asciiTheme="minorEastAsia" w:hAnsiTheme="minorEastAsia" w:hint="eastAsia"/>
          <w:bdr w:val="single" w:sz="4" w:space="0" w:color="auto"/>
        </w:rPr>
        <w:lastRenderedPageBreak/>
        <w:t>５．インターンプログラム</w:t>
      </w:r>
    </w:p>
    <w:p w14:paraId="307AC05A" w14:textId="11873DAD" w:rsidR="0023703C" w:rsidRDefault="0068094F" w:rsidP="0023703C">
      <w:pPr>
        <w:ind w:left="630" w:hangingChars="300" w:hanging="630"/>
        <w:rPr>
          <w:rFonts w:ascii="Arial" w:hAnsi="Arial" w:cs="Arial"/>
          <w:color w:val="222222"/>
          <w:szCs w:val="21"/>
          <w:shd w:val="clear" w:color="auto" w:fill="FFFFFF"/>
        </w:rPr>
      </w:pPr>
      <w:r>
        <w:rPr>
          <w:rFonts w:ascii="Arial" w:hAnsi="Arial" w:cs="Arial"/>
          <w:color w:val="222222"/>
          <w:szCs w:val="21"/>
          <w:shd w:val="clear" w:color="auto" w:fill="FFFFFF"/>
        </w:rPr>
        <w:t>インターン生が主体性を持って、本センター事業の一部の企画・運営</w:t>
      </w:r>
      <w:r>
        <w:rPr>
          <w:rFonts w:ascii="Arial" w:hAnsi="Arial" w:cs="Arial" w:hint="eastAsia"/>
          <w:color w:val="222222"/>
          <w:szCs w:val="21"/>
          <w:shd w:val="clear" w:color="auto" w:fill="FFFFFF"/>
        </w:rPr>
        <w:t>。</w:t>
      </w:r>
    </w:p>
    <w:p w14:paraId="0336A3D3" w14:textId="3FCD4F2A" w:rsidR="0068094F" w:rsidRDefault="0068094F" w:rsidP="00A05C6C">
      <w:pPr>
        <w:rPr>
          <w:rFonts w:ascii="Arial" w:hAnsi="Arial" w:cs="Arial"/>
          <w:color w:val="222222"/>
          <w:szCs w:val="21"/>
          <w:shd w:val="clear" w:color="auto" w:fill="FFFFFF"/>
        </w:rPr>
      </w:pPr>
      <w:r>
        <w:rPr>
          <w:rFonts w:ascii="Arial" w:hAnsi="Arial" w:cs="Arial" w:hint="eastAsia"/>
          <w:color w:val="222222"/>
          <w:szCs w:val="21"/>
          <w:shd w:val="clear" w:color="auto" w:fill="FFFFFF"/>
        </w:rPr>
        <w:t>また、</w:t>
      </w:r>
      <w:r>
        <w:rPr>
          <w:rFonts w:ascii="Arial" w:hAnsi="Arial" w:cs="Arial"/>
          <w:color w:val="222222"/>
          <w:szCs w:val="21"/>
          <w:shd w:val="clear" w:color="auto" w:fill="FFFFFF"/>
        </w:rPr>
        <w:t>インターン生による企画立案・運営により、学生が社会体験を通じて成長する機会を提供。</w:t>
      </w:r>
    </w:p>
    <w:p w14:paraId="4262E44F" w14:textId="77777777" w:rsidR="000B009E" w:rsidRPr="00A05C6C" w:rsidRDefault="000B009E" w:rsidP="00A05C6C">
      <w:pPr>
        <w:rPr>
          <w:rFonts w:ascii="Arial" w:hAnsi="Arial" w:cs="Arial"/>
          <w:color w:val="222222"/>
          <w:szCs w:val="21"/>
          <w:shd w:val="clear" w:color="auto" w:fill="FFFFFF"/>
        </w:rPr>
      </w:pPr>
    </w:p>
    <w:p w14:paraId="7032139C" w14:textId="77777777" w:rsidR="0023703C" w:rsidRPr="007D2F30" w:rsidRDefault="0023703C" w:rsidP="0023703C">
      <w:pPr>
        <w:ind w:left="630" w:hangingChars="300" w:hanging="630"/>
        <w:rPr>
          <w:rFonts w:asciiTheme="minorEastAsia" w:hAnsiTheme="minorEastAsia"/>
          <w:bdr w:val="single" w:sz="4" w:space="0" w:color="auto"/>
        </w:rPr>
      </w:pPr>
      <w:r w:rsidRPr="007D2F30">
        <w:rPr>
          <w:rFonts w:asciiTheme="minorEastAsia" w:hAnsiTheme="minorEastAsia" w:hint="eastAsia"/>
          <w:bdr w:val="single" w:sz="4" w:space="0" w:color="auto"/>
        </w:rPr>
        <w:t>６．教育活動支援(ボランティアプログラムの協働開発)</w:t>
      </w:r>
    </w:p>
    <w:p w14:paraId="4C273C7C" w14:textId="77777777" w:rsidR="0023703C" w:rsidRPr="007D2F30" w:rsidRDefault="0023703C" w:rsidP="0023703C">
      <w:pPr>
        <w:ind w:left="630" w:hangingChars="300" w:hanging="630"/>
        <w:rPr>
          <w:rFonts w:asciiTheme="minorEastAsia" w:hAnsiTheme="minorEastAsia"/>
        </w:rPr>
      </w:pPr>
      <w:r w:rsidRPr="007D2F30">
        <w:rPr>
          <w:rFonts w:asciiTheme="minorEastAsia" w:hAnsiTheme="minorEastAsia" w:hint="eastAsia"/>
        </w:rPr>
        <w:t>大学教職員、学生らと、ボランティアプログラムの協働開発を行なう。</w:t>
      </w:r>
    </w:p>
    <w:p w14:paraId="184841C8" w14:textId="77777777" w:rsidR="0023703C" w:rsidRPr="007D2F30" w:rsidRDefault="0023703C" w:rsidP="0023703C">
      <w:pPr>
        <w:ind w:left="630" w:hangingChars="300" w:hanging="630"/>
        <w:rPr>
          <w:rFonts w:asciiTheme="minorEastAsia" w:hAnsiTheme="minorEastAsia"/>
        </w:rPr>
      </w:pPr>
    </w:p>
    <w:p w14:paraId="27105C3E" w14:textId="77777777" w:rsidR="0023703C" w:rsidRPr="007D2F30" w:rsidRDefault="0023703C" w:rsidP="0023703C">
      <w:pPr>
        <w:rPr>
          <w:rFonts w:asciiTheme="minorEastAsia" w:hAnsiTheme="minorEastAsia"/>
          <w:bdr w:val="single" w:sz="4" w:space="0" w:color="auto" w:frame="1"/>
        </w:rPr>
      </w:pPr>
      <w:r w:rsidRPr="007D2F30">
        <w:rPr>
          <w:rFonts w:asciiTheme="minorEastAsia" w:hAnsiTheme="minorEastAsia" w:hint="eastAsia"/>
          <w:bdr w:val="single" w:sz="4" w:space="0" w:color="auto" w:frame="1"/>
        </w:rPr>
        <w:t>７．運営管理</w:t>
      </w:r>
    </w:p>
    <w:p w14:paraId="39AF6E0C" w14:textId="77777777" w:rsidR="0023703C" w:rsidRDefault="0023703C" w:rsidP="00B3121D">
      <w:pPr>
        <w:ind w:left="630" w:hangingChars="300" w:hanging="630"/>
        <w:rPr>
          <w:rFonts w:asciiTheme="minorEastAsia" w:hAnsiTheme="minorEastAsia"/>
        </w:rPr>
      </w:pPr>
      <w:r>
        <w:rPr>
          <w:rFonts w:asciiTheme="minorEastAsia" w:hAnsiTheme="minorEastAsia" w:hint="eastAsia"/>
        </w:rPr>
        <w:t>(1)　情報発信：日本財団学生ボランティアセンターとしての活動、及びボランティア活動を始め様々な活動や情報の発信を有効に実施。</w:t>
      </w:r>
    </w:p>
    <w:p w14:paraId="1A1D8CB1" w14:textId="77777777" w:rsidR="0023703C" w:rsidRDefault="0023703C" w:rsidP="0023703C">
      <w:pPr>
        <w:ind w:left="630" w:hangingChars="300" w:hanging="630"/>
        <w:rPr>
          <w:rFonts w:asciiTheme="minorEastAsia" w:hAnsiTheme="minorEastAsia"/>
        </w:rPr>
      </w:pPr>
      <w:r>
        <w:rPr>
          <w:rFonts w:asciiTheme="minorEastAsia" w:hAnsiTheme="minorEastAsia" w:hint="eastAsia"/>
        </w:rPr>
        <w:t>(2)　一般管理</w:t>
      </w:r>
    </w:p>
    <w:p w14:paraId="7AAB1CF7" w14:textId="77777777" w:rsidR="0023703C" w:rsidRPr="007D2F30" w:rsidRDefault="0023703C" w:rsidP="0023703C">
      <w:pPr>
        <w:rPr>
          <w:rFonts w:asciiTheme="minorEastAsia" w:hAnsiTheme="minorEastAsia"/>
        </w:rPr>
      </w:pPr>
      <w:r w:rsidRPr="007D2F30">
        <w:rPr>
          <w:rFonts w:asciiTheme="minorEastAsia" w:hAnsiTheme="minorEastAsia" w:hint="eastAsia"/>
        </w:rPr>
        <w:t>(3)　学生委員会の実施</w:t>
      </w:r>
    </w:p>
    <w:p w14:paraId="1183388D" w14:textId="77777777" w:rsidR="0023703C" w:rsidRPr="007D2F30" w:rsidRDefault="0023703C" w:rsidP="000B009E">
      <w:pPr>
        <w:ind w:firstLineChars="200" w:firstLine="420"/>
        <w:rPr>
          <w:rFonts w:asciiTheme="minorEastAsia" w:hAnsiTheme="minorEastAsia"/>
        </w:rPr>
      </w:pPr>
      <w:r w:rsidRPr="007D2F30">
        <w:rPr>
          <w:rFonts w:asciiTheme="minorEastAsia" w:hAnsiTheme="minorEastAsia" w:hint="eastAsia"/>
        </w:rPr>
        <w:t>事業の改善、学生ニーズの把握を目的に、学生委員会を実施。</w:t>
      </w:r>
    </w:p>
    <w:p w14:paraId="721D46C5" w14:textId="77777777" w:rsidR="0023703C" w:rsidRDefault="0023703C"/>
    <w:p w14:paraId="52A3020E" w14:textId="77777777" w:rsidR="00B3121D" w:rsidRPr="007D2F30" w:rsidRDefault="00B3121D"/>
    <w:sectPr w:rsidR="00B3121D" w:rsidRPr="007D2F30" w:rsidSect="00A012D3">
      <w:headerReference w:type="default" r:id="rId6"/>
      <w:pgSz w:w="11906" w:h="16838"/>
      <w:pgMar w:top="1985" w:right="1558" w:bottom="1560" w:left="1701"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5AAB" w14:textId="77777777" w:rsidR="00E436AE" w:rsidRDefault="00E436AE" w:rsidP="00E436AE">
      <w:r>
        <w:separator/>
      </w:r>
    </w:p>
  </w:endnote>
  <w:endnote w:type="continuationSeparator" w:id="0">
    <w:p w14:paraId="754EB3AB" w14:textId="77777777" w:rsidR="00E436AE" w:rsidRDefault="00E436AE" w:rsidP="00E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8019" w14:textId="77777777" w:rsidR="00E436AE" w:rsidRDefault="00E436AE" w:rsidP="00E436AE">
      <w:r>
        <w:separator/>
      </w:r>
    </w:p>
  </w:footnote>
  <w:footnote w:type="continuationSeparator" w:id="0">
    <w:p w14:paraId="78A745D8" w14:textId="77777777" w:rsidR="00E436AE" w:rsidRDefault="00E436AE" w:rsidP="00E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0D68" w14:textId="5A27D820" w:rsidR="008A69A0" w:rsidRPr="003F18DF" w:rsidRDefault="003F18DF" w:rsidP="003F18DF">
    <w:pPr>
      <w:pStyle w:val="a3"/>
      <w:tabs>
        <w:tab w:val="clear" w:pos="8504"/>
        <w:tab w:val="right" w:pos="9781"/>
      </w:tabs>
      <w:ind w:rightChars="-540" w:right="-1134" w:firstLineChars="1130" w:firstLine="8136"/>
      <w:rPr>
        <w:rFonts w:asciiTheme="minorEastAsia" w:hAnsiTheme="minorEastAsia"/>
        <w:sz w:val="72"/>
        <w:szCs w:val="72"/>
      </w:rPr>
    </w:pPr>
    <w:r>
      <w:rPr>
        <w:rFonts w:asciiTheme="minorEastAsia" w:hAnsiTheme="minorEastAsia" w:hint="eastAsia"/>
        <w:sz w:val="72"/>
        <w:szCs w:val="72"/>
      </w:rPr>
      <w:t xml:space="preserve">　</w:t>
    </w:r>
    <w:r w:rsidR="008A69A0" w:rsidRPr="003F18DF">
      <w:rPr>
        <w:rFonts w:asciiTheme="minorEastAsia" w:hAnsiTheme="minorEastAsia"/>
        <w:sz w:val="72"/>
        <w:szCs w:val="72"/>
      </w:rPr>
      <w:fldChar w:fldCharType="begin"/>
    </w:r>
    <w:r w:rsidR="008A69A0" w:rsidRPr="003F18DF">
      <w:rPr>
        <w:rFonts w:asciiTheme="minorEastAsia" w:hAnsiTheme="minorEastAsia"/>
        <w:sz w:val="72"/>
        <w:szCs w:val="72"/>
      </w:rPr>
      <w:instrText>PAGE   \* MERGEFORMAT</w:instrText>
    </w:r>
    <w:r w:rsidR="008A69A0" w:rsidRPr="003F18DF">
      <w:rPr>
        <w:rFonts w:asciiTheme="minorEastAsia" w:hAnsiTheme="minorEastAsia"/>
        <w:sz w:val="72"/>
        <w:szCs w:val="72"/>
      </w:rPr>
      <w:fldChar w:fldCharType="separate"/>
    </w:r>
    <w:r w:rsidR="00084E8A" w:rsidRPr="00084E8A">
      <w:rPr>
        <w:rFonts w:asciiTheme="minorEastAsia" w:hAnsiTheme="minorEastAsia"/>
        <w:noProof/>
        <w:sz w:val="72"/>
        <w:szCs w:val="72"/>
        <w:lang w:val="ja-JP"/>
      </w:rPr>
      <w:t>1</w:t>
    </w:r>
    <w:r w:rsidR="008A69A0" w:rsidRPr="003F18DF">
      <w:rPr>
        <w:rFonts w:asciiTheme="minorEastAsia" w:hAnsiTheme="minorEastAsia"/>
        <w:sz w:val="72"/>
        <w:szCs w:val="7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C"/>
    <w:rsid w:val="00000986"/>
    <w:rsid w:val="00084E8A"/>
    <w:rsid w:val="000970FA"/>
    <w:rsid w:val="000B009E"/>
    <w:rsid w:val="000E779D"/>
    <w:rsid w:val="00234C68"/>
    <w:rsid w:val="0023703C"/>
    <w:rsid w:val="00264F8D"/>
    <w:rsid w:val="00267640"/>
    <w:rsid w:val="003D2C87"/>
    <w:rsid w:val="003F18DF"/>
    <w:rsid w:val="00437FC5"/>
    <w:rsid w:val="00442E24"/>
    <w:rsid w:val="00461750"/>
    <w:rsid w:val="00486EA7"/>
    <w:rsid w:val="004E36AF"/>
    <w:rsid w:val="005367B8"/>
    <w:rsid w:val="00543DBC"/>
    <w:rsid w:val="00562720"/>
    <w:rsid w:val="005662A2"/>
    <w:rsid w:val="005C0E2A"/>
    <w:rsid w:val="005F5200"/>
    <w:rsid w:val="00617FF6"/>
    <w:rsid w:val="00670F98"/>
    <w:rsid w:val="0068094F"/>
    <w:rsid w:val="00701EFA"/>
    <w:rsid w:val="00763F73"/>
    <w:rsid w:val="007D2F30"/>
    <w:rsid w:val="007E5A94"/>
    <w:rsid w:val="00853E64"/>
    <w:rsid w:val="00876481"/>
    <w:rsid w:val="008A69A0"/>
    <w:rsid w:val="009108F4"/>
    <w:rsid w:val="00A012D3"/>
    <w:rsid w:val="00A05C6C"/>
    <w:rsid w:val="00AC346A"/>
    <w:rsid w:val="00AD7B4E"/>
    <w:rsid w:val="00B3121D"/>
    <w:rsid w:val="00B84902"/>
    <w:rsid w:val="00BD64D8"/>
    <w:rsid w:val="00BE5559"/>
    <w:rsid w:val="00C00BA8"/>
    <w:rsid w:val="00CC5D27"/>
    <w:rsid w:val="00CE1DA6"/>
    <w:rsid w:val="00D347DB"/>
    <w:rsid w:val="00E359C2"/>
    <w:rsid w:val="00E4243C"/>
    <w:rsid w:val="00E4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3901BE85"/>
  <w15:docId w15:val="{CCE05C53-05D8-4628-99E8-F9D466DD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6AE"/>
    <w:pPr>
      <w:tabs>
        <w:tab w:val="center" w:pos="4252"/>
        <w:tab w:val="right" w:pos="8504"/>
      </w:tabs>
      <w:snapToGrid w:val="0"/>
    </w:pPr>
  </w:style>
  <w:style w:type="character" w:customStyle="1" w:styleId="a4">
    <w:name w:val="ヘッダー (文字)"/>
    <w:basedOn w:val="a0"/>
    <w:link w:val="a3"/>
    <w:uiPriority w:val="99"/>
    <w:rsid w:val="00E436AE"/>
  </w:style>
  <w:style w:type="paragraph" w:styleId="a5">
    <w:name w:val="footer"/>
    <w:basedOn w:val="a"/>
    <w:link w:val="a6"/>
    <w:uiPriority w:val="99"/>
    <w:unhideWhenUsed/>
    <w:rsid w:val="00E436AE"/>
    <w:pPr>
      <w:tabs>
        <w:tab w:val="center" w:pos="4252"/>
        <w:tab w:val="right" w:pos="8504"/>
      </w:tabs>
      <w:snapToGrid w:val="0"/>
    </w:pPr>
  </w:style>
  <w:style w:type="character" w:customStyle="1" w:styleId="a6">
    <w:name w:val="フッター (文字)"/>
    <w:basedOn w:val="a0"/>
    <w:link w:val="a5"/>
    <w:uiPriority w:val="99"/>
    <w:rsid w:val="00E436AE"/>
  </w:style>
  <w:style w:type="paragraph" w:styleId="a7">
    <w:name w:val="Balloon Text"/>
    <w:basedOn w:val="a"/>
    <w:link w:val="a8"/>
    <w:uiPriority w:val="99"/>
    <w:semiHidden/>
    <w:unhideWhenUsed/>
    <w:rsid w:val="007E5A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gakuvo green</cp:lastModifiedBy>
  <cp:revision>20</cp:revision>
  <cp:lastPrinted>2017-06-22T07:01:00Z</cp:lastPrinted>
  <dcterms:created xsi:type="dcterms:W3CDTF">2017-03-21T07:41:00Z</dcterms:created>
  <dcterms:modified xsi:type="dcterms:W3CDTF">2017-08-17T07:09:00Z</dcterms:modified>
</cp:coreProperties>
</file>