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CE" w:rsidRPr="00E86A65" w:rsidRDefault="00844C48" w:rsidP="00111FCE">
      <w:pPr>
        <w:pStyle w:val="a3"/>
        <w:jc w:val="center"/>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t>平成30</w:t>
      </w:r>
      <w:r w:rsidR="00111FCE" w:rsidRPr="00E86A65">
        <w:rPr>
          <w:rFonts w:ascii="ＭＳ ゴシック" w:eastAsia="ＭＳ ゴシック" w:hAnsi="ＭＳ ゴシック" w:cs="ＭＳ ゴシック" w:hint="eastAsia"/>
          <w:b/>
          <w:sz w:val="24"/>
          <w:szCs w:val="24"/>
        </w:rPr>
        <w:t>年度の事業報告書</w:t>
      </w:r>
    </w:p>
    <w:p w:rsidR="00111FCE" w:rsidRPr="009C7567" w:rsidRDefault="00111FCE" w:rsidP="00111FCE">
      <w:pPr>
        <w:pStyle w:val="a3"/>
        <w:jc w:val="center"/>
        <w:rPr>
          <w:rFonts w:ascii="Century" w:hAnsi="Century" w:cs="ＭＳ ゴシック"/>
        </w:rPr>
      </w:pPr>
    </w:p>
    <w:p w:rsidR="00111FCE" w:rsidRPr="00A7470E" w:rsidRDefault="00111FCE" w:rsidP="00111FCE">
      <w:pPr>
        <w:pStyle w:val="a3"/>
        <w:jc w:val="center"/>
        <w:rPr>
          <w:rFonts w:asciiTheme="minorEastAsia" w:eastAsiaTheme="minorEastAsia" w:hAnsiTheme="minorEastAsia" w:cs="ＭＳ ゴシック"/>
        </w:rPr>
      </w:pPr>
      <w:r w:rsidRPr="00A7470E">
        <w:rPr>
          <w:rFonts w:asciiTheme="minorEastAsia" w:eastAsiaTheme="minorEastAsia" w:hAnsiTheme="minorEastAsia" w:cs="ＭＳ ゴシック" w:hint="eastAsia"/>
        </w:rPr>
        <w:t>平成</w:t>
      </w:r>
      <w:r w:rsidR="00844C48">
        <w:rPr>
          <w:rFonts w:asciiTheme="minorEastAsia" w:eastAsiaTheme="minorEastAsia" w:hAnsiTheme="minorEastAsia" w:cs="ＭＳ ゴシック" w:hint="eastAsia"/>
        </w:rPr>
        <w:t>30</w:t>
      </w:r>
      <w:r w:rsidR="00896D78">
        <w:rPr>
          <w:rFonts w:asciiTheme="minorEastAsia" w:eastAsiaTheme="minorEastAsia" w:hAnsiTheme="minorEastAsia" w:cs="ＭＳ ゴシック" w:hint="eastAsia"/>
        </w:rPr>
        <w:t>年4月1</w:t>
      </w:r>
      <w:r w:rsidRPr="00A7470E">
        <w:rPr>
          <w:rFonts w:asciiTheme="minorEastAsia" w:eastAsiaTheme="minorEastAsia" w:hAnsiTheme="minorEastAsia" w:cs="ＭＳ ゴシック" w:hint="eastAsia"/>
        </w:rPr>
        <w:t>日から</w:t>
      </w:r>
      <w:r w:rsidR="00844C48">
        <w:rPr>
          <w:rFonts w:asciiTheme="minorEastAsia" w:eastAsiaTheme="minorEastAsia" w:hAnsiTheme="minorEastAsia" w:cs="ＭＳ ゴシック" w:hint="eastAsia"/>
        </w:rPr>
        <w:t>31</w:t>
      </w:r>
      <w:r w:rsidR="00896D78">
        <w:rPr>
          <w:rFonts w:asciiTheme="minorEastAsia" w:eastAsiaTheme="minorEastAsia" w:hAnsiTheme="minorEastAsia" w:cs="ＭＳ ゴシック" w:hint="eastAsia"/>
        </w:rPr>
        <w:t>年3月31</w:t>
      </w:r>
      <w:r w:rsidRPr="00A7470E">
        <w:rPr>
          <w:rFonts w:asciiTheme="minorEastAsia" w:eastAsiaTheme="minorEastAsia" w:hAnsiTheme="minorEastAsia" w:cs="ＭＳ ゴシック" w:hint="eastAsia"/>
        </w:rPr>
        <w:t>日まで</w:t>
      </w:r>
    </w:p>
    <w:p w:rsidR="00111FCE" w:rsidRPr="006C13F1" w:rsidRDefault="00111FCE" w:rsidP="00111FCE">
      <w:pPr>
        <w:pStyle w:val="a3"/>
        <w:ind w:right="1500"/>
        <w:rPr>
          <w:rFonts w:ascii="HGS行書体" w:eastAsia="HGS行書体" w:hAnsi="Century" w:cs="ＭＳ ゴシック"/>
        </w:rPr>
      </w:pPr>
      <w:r>
        <w:rPr>
          <w:rFonts w:ascii="HGS行書体" w:eastAsia="HGS行書体" w:hAnsi="Century" w:cs="ＭＳ ゴシック" w:hint="eastAsia"/>
        </w:rPr>
        <w:t xml:space="preserve">　　　　　　　　　　　　　　　　　　　　　　　　　　　　　　　　　　　　　　　　　　　　　　　　　　　　　　　　　　</w:t>
      </w:r>
    </w:p>
    <w:p w:rsidR="00111FCE" w:rsidRDefault="00111FCE" w:rsidP="00111FCE">
      <w:pPr>
        <w:pStyle w:val="a3"/>
        <w:ind w:right="1500"/>
        <w:rPr>
          <w:rFonts w:hAnsi="ＭＳ 明朝" w:cs="ＭＳ ゴシック"/>
          <w:sz w:val="22"/>
          <w:szCs w:val="22"/>
        </w:rPr>
      </w:pPr>
      <w:r>
        <w:rPr>
          <w:rFonts w:ascii="HGS行書体" w:eastAsia="HGS行書体" w:hAnsi="Century" w:cs="ＭＳ ゴシック" w:hint="eastAsia"/>
        </w:rPr>
        <w:t xml:space="preserve">　　　　　　　　　　　　　　　　　　　　　　　　　　</w:t>
      </w:r>
      <w:r w:rsidRPr="00AA4B89">
        <w:rPr>
          <w:rFonts w:hAnsi="ＭＳ 明朝" w:cs="ＭＳ ゴシック" w:hint="eastAsia"/>
          <w:sz w:val="22"/>
          <w:szCs w:val="22"/>
        </w:rPr>
        <w:t xml:space="preserve">　特定非営利活動法人</w:t>
      </w:r>
    </w:p>
    <w:p w:rsidR="00111FCE" w:rsidRDefault="00111FCE" w:rsidP="00111FCE">
      <w:pPr>
        <w:pStyle w:val="a3"/>
        <w:ind w:right="1500"/>
        <w:rPr>
          <w:rFonts w:hAnsi="ＭＳ 明朝" w:cs="ＭＳ ゴシック"/>
          <w:sz w:val="22"/>
          <w:szCs w:val="22"/>
        </w:rPr>
      </w:pPr>
      <w:r>
        <w:rPr>
          <w:rFonts w:hAnsi="ＭＳ 明朝" w:cs="ＭＳ ゴシック" w:hint="eastAsia"/>
          <w:sz w:val="22"/>
          <w:szCs w:val="22"/>
        </w:rPr>
        <w:t xml:space="preserve">　　　　　　　　　　　　　　　　　　　　　　　　　　　心の絆ネットワーク</w:t>
      </w:r>
    </w:p>
    <w:p w:rsidR="00111FCE" w:rsidRPr="00C942B7" w:rsidRDefault="00111FCE" w:rsidP="00111FCE">
      <w:pPr>
        <w:pStyle w:val="a3"/>
        <w:ind w:right="1500"/>
        <w:rPr>
          <w:rFonts w:hAnsi="ＭＳ 明朝" w:cs="ＭＳ ゴシック"/>
          <w:sz w:val="22"/>
          <w:szCs w:val="22"/>
        </w:rPr>
      </w:pPr>
      <w:r>
        <w:rPr>
          <w:rFonts w:hAnsi="ＭＳ 明朝" w:cs="ＭＳ ゴシック" w:hint="eastAsia"/>
          <w:sz w:val="22"/>
          <w:szCs w:val="22"/>
        </w:rPr>
        <w:t xml:space="preserve">　　　　　　　　　　　　　　　　　　　　　　　　　　　理事長　塚　　永行</w:t>
      </w:r>
    </w:p>
    <w:p w:rsidR="00111FCE" w:rsidRPr="009C7567" w:rsidRDefault="00111FCE" w:rsidP="00111FCE">
      <w:pPr>
        <w:pStyle w:val="a3"/>
        <w:rPr>
          <w:rFonts w:hAnsi="ＭＳ 明朝" w:cs="ＭＳ ゴシック"/>
        </w:rPr>
      </w:pPr>
      <w:r w:rsidRPr="009C7567">
        <w:rPr>
          <w:rFonts w:hAnsi="ＭＳ 明朝" w:cs="ＭＳ ゴシック" w:hint="eastAsia"/>
        </w:rPr>
        <w:t>１　事業の成果</w:t>
      </w:r>
    </w:p>
    <w:p w:rsidR="00111FCE" w:rsidRDefault="00111FCE" w:rsidP="00D46C73">
      <w:pPr>
        <w:pStyle w:val="a3"/>
        <w:ind w:left="420" w:hangingChars="200" w:hanging="420"/>
        <w:rPr>
          <w:rFonts w:hAnsi="ＭＳ 明朝" w:cs="ＭＳ ゴシック"/>
        </w:rPr>
      </w:pPr>
      <w:r>
        <w:rPr>
          <w:rFonts w:hAnsi="ＭＳ 明朝" w:cs="ＭＳ ゴシック" w:hint="eastAsia"/>
        </w:rPr>
        <w:t xml:space="preserve">　　　平成</w:t>
      </w:r>
      <w:r w:rsidR="00844C48">
        <w:rPr>
          <w:rFonts w:hAnsi="ＭＳ 明朝" w:cs="ＭＳ ゴシック" w:hint="eastAsia"/>
        </w:rPr>
        <w:t>30</w:t>
      </w:r>
      <w:r>
        <w:rPr>
          <w:rFonts w:hAnsi="ＭＳ 明朝" w:cs="ＭＳ ゴシック" w:hint="eastAsia"/>
        </w:rPr>
        <w:t>年度は</w:t>
      </w:r>
      <w:r w:rsidR="00B93224">
        <w:rPr>
          <w:rFonts w:hAnsi="ＭＳ 明朝" w:cs="ＭＳ ゴシック" w:hint="eastAsia"/>
        </w:rPr>
        <w:t>、</w:t>
      </w:r>
      <w:r w:rsidR="00844C48">
        <w:rPr>
          <w:rFonts w:hAnsi="ＭＳ 明朝" w:cs="ＭＳ ゴシック" w:hint="eastAsia"/>
        </w:rPr>
        <w:t>生活支援サポーター養成講座を開催し、開催場所の安佐北区を中心に10名受講し9名が修了した。</w:t>
      </w:r>
    </w:p>
    <w:p w:rsidR="000C5870" w:rsidRDefault="00111FCE" w:rsidP="00D46C73">
      <w:pPr>
        <w:pStyle w:val="a3"/>
        <w:ind w:left="420" w:hangingChars="200" w:hanging="420"/>
        <w:rPr>
          <w:rFonts w:hAnsi="ＭＳ 明朝" w:cs="ＭＳ ゴシック"/>
        </w:rPr>
      </w:pPr>
      <w:r>
        <w:rPr>
          <w:rFonts w:hAnsi="ＭＳ 明朝" w:cs="ＭＳ ゴシック" w:hint="eastAsia"/>
        </w:rPr>
        <w:t xml:space="preserve">　　　</w:t>
      </w:r>
      <w:r w:rsidR="002E7B35">
        <w:rPr>
          <w:rFonts w:hAnsi="ＭＳ 明朝" w:cs="ＭＳ ゴシック" w:hint="eastAsia"/>
        </w:rPr>
        <w:t>4</w:t>
      </w:r>
      <w:r w:rsidR="002A4A42">
        <w:rPr>
          <w:rFonts w:hAnsi="ＭＳ 明朝" w:cs="ＭＳ ゴシック" w:hint="eastAsia"/>
        </w:rPr>
        <w:t>月中旬</w:t>
      </w:r>
      <w:r w:rsidR="005F69B4">
        <w:rPr>
          <w:rFonts w:hAnsi="ＭＳ 明朝" w:cs="ＭＳ ゴシック" w:hint="eastAsia"/>
        </w:rPr>
        <w:t>に</w:t>
      </w:r>
      <w:r w:rsidR="000C5870">
        <w:rPr>
          <w:rFonts w:hAnsi="ＭＳ 明朝" w:cs="ＭＳ ゴシック" w:hint="eastAsia"/>
        </w:rPr>
        <w:t>安佐北区</w:t>
      </w:r>
      <w:r w:rsidR="00C8626A">
        <w:rPr>
          <w:rFonts w:hAnsi="ＭＳ 明朝" w:cs="ＭＳ ゴシック" w:hint="eastAsia"/>
        </w:rPr>
        <w:t>高陽町</w:t>
      </w:r>
      <w:r w:rsidR="005F69B4">
        <w:rPr>
          <w:rFonts w:hAnsi="ＭＳ 明朝" w:cs="ＭＳ ゴシック" w:hint="eastAsia"/>
        </w:rPr>
        <w:t>で</w:t>
      </w:r>
      <w:r w:rsidR="00C8626A">
        <w:rPr>
          <w:rFonts w:hAnsi="ＭＳ 明朝" w:cs="ＭＳ ゴシック" w:hint="eastAsia"/>
        </w:rPr>
        <w:t>の</w:t>
      </w:r>
      <w:r w:rsidR="005F69B4">
        <w:rPr>
          <w:rFonts w:hAnsi="ＭＳ 明朝" w:cs="ＭＳ ゴシック" w:hint="eastAsia"/>
        </w:rPr>
        <w:t>「終活フェア」に参加して相談ブースに</w:t>
      </w:r>
      <w:r w:rsidR="002E7B35">
        <w:rPr>
          <w:rFonts w:hAnsi="ＭＳ 明朝" w:cs="ＭＳ ゴシック" w:hint="eastAsia"/>
        </w:rPr>
        <w:t>15</w:t>
      </w:r>
      <w:r w:rsidR="0036223B">
        <w:rPr>
          <w:rFonts w:hAnsi="ＭＳ 明朝" w:cs="ＭＳ ゴシック" w:hint="eastAsia"/>
        </w:rPr>
        <w:t>組の相談の対応をおこなった。</w:t>
      </w:r>
      <w:r w:rsidR="002E7B35">
        <w:rPr>
          <w:rFonts w:hAnsi="ＭＳ 明朝" w:cs="ＭＳ ゴシック" w:hint="eastAsia"/>
        </w:rPr>
        <w:t>遺言、相続、信託、成年後見についての具体的な</w:t>
      </w:r>
      <w:r w:rsidR="0036223B">
        <w:rPr>
          <w:rFonts w:hAnsi="ＭＳ 明朝" w:cs="ＭＳ ゴシック" w:hint="eastAsia"/>
        </w:rPr>
        <w:t>相談にのることができた。勉強会やサロン活動の積み重ねを通して、会員のスキルアップが図れている。</w:t>
      </w:r>
    </w:p>
    <w:p w:rsidR="0036223B" w:rsidRDefault="0036223B" w:rsidP="00A24CC5">
      <w:pPr>
        <w:pStyle w:val="a3"/>
        <w:ind w:leftChars="200" w:left="480" w:firstLineChars="100" w:firstLine="210"/>
        <w:rPr>
          <w:rFonts w:hAnsi="ＭＳ 明朝" w:cs="ＭＳ ゴシック"/>
        </w:rPr>
      </w:pPr>
      <w:r>
        <w:rPr>
          <w:rFonts w:hAnsi="ＭＳ 明朝" w:cs="ＭＳ ゴシック" w:hint="eastAsia"/>
        </w:rPr>
        <w:t>後見の受託については、法定後見は対象者の死去のため受託件数が減少したものの、任意後見は５件の増加があった。生活支援サポーターとして、外出の付き添いや家事等の支援をおこない、実績を積み信頼を得ることで、対象者の生活上の支障がでてきた時に後見につながることとなった。</w:t>
      </w:r>
    </w:p>
    <w:p w:rsidR="00111FCE" w:rsidRDefault="00C8626A" w:rsidP="00A24CC5">
      <w:pPr>
        <w:pStyle w:val="a3"/>
        <w:ind w:leftChars="200" w:left="480" w:firstLineChars="100" w:firstLine="210"/>
        <w:rPr>
          <w:rFonts w:hAnsi="ＭＳ 明朝" w:cs="ＭＳ ゴシック"/>
        </w:rPr>
      </w:pPr>
      <w:r>
        <w:rPr>
          <w:rFonts w:hAnsi="ＭＳ 明朝" w:cs="ＭＳ ゴシック" w:hint="eastAsia"/>
        </w:rPr>
        <w:t>地域</w:t>
      </w:r>
      <w:r w:rsidR="00E41B1F">
        <w:rPr>
          <w:rFonts w:hAnsi="ＭＳ 明朝" w:cs="ＭＳ ゴシック" w:hint="eastAsia"/>
        </w:rPr>
        <w:t>での自主的な活動も広がり、</w:t>
      </w:r>
      <w:r w:rsidR="00B93224" w:rsidRPr="00B93224">
        <w:rPr>
          <w:rFonts w:hAnsi="ＭＳ 明朝" w:cs="ＭＳ ゴシック" w:hint="eastAsia"/>
        </w:rPr>
        <w:t>廿日市</w:t>
      </w:r>
      <w:r>
        <w:rPr>
          <w:rFonts w:hAnsi="ＭＳ 明朝" w:cs="ＭＳ ゴシック" w:hint="eastAsia"/>
        </w:rPr>
        <w:t>地区</w:t>
      </w:r>
      <w:r w:rsidR="00B93224" w:rsidRPr="00B93224">
        <w:rPr>
          <w:rFonts w:hAnsi="ＭＳ 明朝" w:cs="ＭＳ ゴシック" w:hint="eastAsia"/>
        </w:rPr>
        <w:t>では</w:t>
      </w:r>
      <w:r w:rsidR="008D719A" w:rsidRPr="00B93224">
        <w:rPr>
          <w:rFonts w:hAnsi="ＭＳ 明朝" w:cs="ＭＳ ゴシック" w:hint="eastAsia"/>
        </w:rPr>
        <w:t>研修会</w:t>
      </w:r>
      <w:r w:rsidR="0036223B">
        <w:rPr>
          <w:rFonts w:hAnsi="ＭＳ 明朝" w:cs="ＭＳ ゴシック" w:hint="eastAsia"/>
        </w:rPr>
        <w:t>を4</w:t>
      </w:r>
      <w:r w:rsidR="005F69B4" w:rsidRPr="00B93224">
        <w:rPr>
          <w:rFonts w:hAnsi="ＭＳ 明朝" w:cs="ＭＳ ゴシック" w:hint="eastAsia"/>
        </w:rPr>
        <w:t>回開催し</w:t>
      </w:r>
      <w:r w:rsidR="00262D6A">
        <w:rPr>
          <w:rFonts w:hAnsi="ＭＳ 明朝" w:cs="ＭＳ ゴシック" w:hint="eastAsia"/>
        </w:rPr>
        <w:t>39</w:t>
      </w:r>
      <w:r w:rsidR="005F69B4" w:rsidRPr="00B93224">
        <w:rPr>
          <w:rFonts w:hAnsi="ＭＳ 明朝" w:cs="ＭＳ ゴシック" w:hint="eastAsia"/>
        </w:rPr>
        <w:t>名</w:t>
      </w:r>
      <w:r w:rsidR="00B93224" w:rsidRPr="00B93224">
        <w:rPr>
          <w:rFonts w:hAnsi="ＭＳ 明朝" w:cs="ＭＳ ゴシック" w:hint="eastAsia"/>
        </w:rPr>
        <w:t>の参加</w:t>
      </w:r>
      <w:r w:rsidR="00B14F69">
        <w:rPr>
          <w:rFonts w:hAnsi="ＭＳ 明朝" w:cs="ＭＳ ゴシック" w:hint="eastAsia"/>
        </w:rPr>
        <w:t>が</w:t>
      </w:r>
      <w:r w:rsidR="00B93224" w:rsidRPr="00B93224">
        <w:rPr>
          <w:rFonts w:hAnsi="ＭＳ 明朝" w:cs="ＭＳ ゴシック" w:hint="eastAsia"/>
        </w:rPr>
        <w:t>あり</w:t>
      </w:r>
      <w:r w:rsidR="00B93224">
        <w:rPr>
          <w:rFonts w:hAnsi="ＭＳ 明朝" w:cs="ＭＳ ゴシック" w:hint="eastAsia"/>
        </w:rPr>
        <w:t>、会員</w:t>
      </w:r>
      <w:r w:rsidR="001376F8">
        <w:rPr>
          <w:rFonts w:hAnsi="ＭＳ 明朝" w:cs="ＭＳ ゴシック" w:hint="eastAsia"/>
        </w:rPr>
        <w:t>相互</w:t>
      </w:r>
      <w:r w:rsidR="00B14F69">
        <w:rPr>
          <w:rFonts w:hAnsi="ＭＳ 明朝" w:cs="ＭＳ ゴシック" w:hint="eastAsia"/>
        </w:rPr>
        <w:t>のスキル</w:t>
      </w:r>
      <w:r w:rsidR="00262D6A">
        <w:rPr>
          <w:rFonts w:hAnsi="ＭＳ 明朝" w:cs="ＭＳ ゴシック" w:hint="eastAsia"/>
        </w:rPr>
        <w:t>アップを</w:t>
      </w:r>
      <w:r w:rsidR="00E41B1F">
        <w:rPr>
          <w:rFonts w:hAnsi="ＭＳ 明朝" w:cs="ＭＳ ゴシック" w:hint="eastAsia"/>
        </w:rPr>
        <w:t>図</w:t>
      </w:r>
      <w:r w:rsidR="00B14F69">
        <w:rPr>
          <w:rFonts w:hAnsi="ＭＳ 明朝" w:cs="ＭＳ ゴシック" w:hint="eastAsia"/>
        </w:rPr>
        <w:t>っている</w:t>
      </w:r>
      <w:r w:rsidR="00B93224">
        <w:rPr>
          <w:rFonts w:hAnsi="ＭＳ 明朝" w:cs="ＭＳ ゴシック" w:hint="eastAsia"/>
        </w:rPr>
        <w:t>。</w:t>
      </w:r>
      <w:r w:rsidR="00E41B1F">
        <w:rPr>
          <w:rFonts w:hAnsi="ＭＳ 明朝" w:cs="ＭＳ ゴシック" w:hint="eastAsia"/>
        </w:rPr>
        <w:t>安佐北</w:t>
      </w:r>
      <w:r>
        <w:rPr>
          <w:rFonts w:hAnsi="ＭＳ 明朝" w:cs="ＭＳ ゴシック" w:hint="eastAsia"/>
        </w:rPr>
        <w:t>地区</w:t>
      </w:r>
      <w:r w:rsidR="00B93224" w:rsidRPr="00B93224">
        <w:rPr>
          <w:rFonts w:hAnsi="ＭＳ 明朝" w:cs="ＭＳ ゴシック" w:hint="eastAsia"/>
        </w:rPr>
        <w:t>では、</w:t>
      </w:r>
      <w:r w:rsidR="00B93224">
        <w:rPr>
          <w:rFonts w:hAnsi="ＭＳ 明朝" w:cs="ＭＳ ゴシック" w:hint="eastAsia"/>
        </w:rPr>
        <w:t>28年2月に開設した地域</w:t>
      </w:r>
      <w:r w:rsidR="00B93224" w:rsidRPr="00B93224">
        <w:rPr>
          <w:rFonts w:hAnsi="ＭＳ 明朝" w:cs="ＭＳ ゴシック" w:hint="eastAsia"/>
        </w:rPr>
        <w:t>サロン</w:t>
      </w:r>
      <w:r w:rsidR="001376F8">
        <w:rPr>
          <w:rFonts w:hAnsi="ＭＳ 明朝" w:cs="ＭＳ ゴシック" w:hint="eastAsia"/>
        </w:rPr>
        <w:t>において、</w:t>
      </w:r>
      <w:r w:rsidR="00B93224">
        <w:rPr>
          <w:rFonts w:hAnsi="ＭＳ 明朝" w:cs="ＭＳ ゴシック" w:hint="eastAsia"/>
        </w:rPr>
        <w:t>なんでも</w:t>
      </w:r>
      <w:r w:rsidR="00B93224" w:rsidRPr="00B93224">
        <w:rPr>
          <w:rFonts w:hAnsi="ＭＳ 明朝" w:cs="ＭＳ ゴシック" w:hint="eastAsia"/>
        </w:rPr>
        <w:t>相談</w:t>
      </w:r>
      <w:r w:rsidR="00B93224">
        <w:rPr>
          <w:rFonts w:hAnsi="ＭＳ 明朝" w:cs="ＭＳ ゴシック" w:hint="eastAsia"/>
        </w:rPr>
        <w:t>会や高齢者を対象とした</w:t>
      </w:r>
      <w:r w:rsidR="00B93224" w:rsidRPr="00B93224">
        <w:rPr>
          <w:rFonts w:hAnsi="ＭＳ 明朝" w:cs="ＭＳ ゴシック" w:hint="eastAsia"/>
        </w:rPr>
        <w:t>イベント</w:t>
      </w:r>
      <w:r w:rsidR="00E41B1F">
        <w:rPr>
          <w:rFonts w:hAnsi="ＭＳ 明朝" w:cs="ＭＳ ゴシック" w:hint="eastAsia"/>
        </w:rPr>
        <w:t>に</w:t>
      </w:r>
      <w:r w:rsidR="00B14F69">
        <w:rPr>
          <w:rFonts w:hAnsi="ＭＳ 明朝" w:cs="ＭＳ ゴシック" w:hint="eastAsia"/>
        </w:rPr>
        <w:t>取り組み</w:t>
      </w:r>
      <w:r w:rsidR="002A4190">
        <w:rPr>
          <w:rFonts w:hAnsi="ＭＳ 明朝" w:cs="ＭＳ ゴシック" w:hint="eastAsia"/>
        </w:rPr>
        <w:t>104</w:t>
      </w:r>
      <w:r w:rsidR="00B93224" w:rsidRPr="00B93224">
        <w:rPr>
          <w:rFonts w:hAnsi="ＭＳ 明朝" w:cs="ＭＳ ゴシック" w:hint="eastAsia"/>
        </w:rPr>
        <w:t>名の参加があ</w:t>
      </w:r>
      <w:r w:rsidR="00B14F69">
        <w:rPr>
          <w:rFonts w:hAnsi="ＭＳ 明朝" w:cs="ＭＳ ゴシック" w:hint="eastAsia"/>
        </w:rPr>
        <w:t>った。</w:t>
      </w:r>
      <w:r>
        <w:rPr>
          <w:rFonts w:hAnsi="ＭＳ 明朝" w:cs="ＭＳ ゴシック" w:hint="eastAsia"/>
        </w:rPr>
        <w:t>地域の中</w:t>
      </w:r>
      <w:r w:rsidR="00B14F69">
        <w:rPr>
          <w:rFonts w:hAnsi="ＭＳ 明朝" w:cs="ＭＳ ゴシック" w:hint="eastAsia"/>
        </w:rPr>
        <w:t>での自主的な</w:t>
      </w:r>
      <w:r>
        <w:rPr>
          <w:rFonts w:hAnsi="ＭＳ 明朝" w:cs="ＭＳ ゴシック" w:hint="eastAsia"/>
        </w:rPr>
        <w:t>活動</w:t>
      </w:r>
      <w:r w:rsidR="00B14F69">
        <w:rPr>
          <w:rFonts w:hAnsi="ＭＳ 明朝" w:cs="ＭＳ ゴシック" w:hint="eastAsia"/>
        </w:rPr>
        <w:t>も広がりつつある</w:t>
      </w:r>
      <w:r w:rsidR="00B93224">
        <w:rPr>
          <w:rFonts w:hAnsi="ＭＳ 明朝" w:cs="ＭＳ ゴシック" w:hint="eastAsia"/>
        </w:rPr>
        <w:t>。</w:t>
      </w:r>
    </w:p>
    <w:p w:rsidR="00B93224" w:rsidRPr="00896D78" w:rsidRDefault="00B93224" w:rsidP="00B93224">
      <w:pPr>
        <w:pStyle w:val="a3"/>
        <w:ind w:leftChars="200" w:left="480" w:firstLineChars="100" w:firstLine="210"/>
        <w:rPr>
          <w:rFonts w:hAnsi="ＭＳ 明朝" w:cs="ＭＳ ゴシック"/>
          <w:color w:val="FF0000"/>
        </w:rPr>
      </w:pPr>
    </w:p>
    <w:p w:rsidR="00111FCE" w:rsidRPr="009C7567" w:rsidRDefault="00111FCE" w:rsidP="00111FCE">
      <w:pPr>
        <w:pStyle w:val="a3"/>
        <w:rPr>
          <w:rFonts w:hAnsi="ＭＳ 明朝" w:cs="ＭＳ ゴシック"/>
        </w:rPr>
      </w:pPr>
      <w:r w:rsidRPr="009C7567">
        <w:rPr>
          <w:rFonts w:hAnsi="ＭＳ 明朝" w:cs="ＭＳ ゴシック" w:hint="eastAsia"/>
        </w:rPr>
        <w:t>２　事業の実施に関する事項</w:t>
      </w:r>
    </w:p>
    <w:p w:rsidR="00111FCE" w:rsidRPr="009C7567" w:rsidRDefault="00111FCE" w:rsidP="00111FCE">
      <w:pPr>
        <w:pStyle w:val="a3"/>
        <w:ind w:firstLineChars="100" w:firstLine="210"/>
        <w:rPr>
          <w:rFonts w:hAnsi="ＭＳ 明朝" w:cs="ＭＳ ゴシック"/>
        </w:rPr>
      </w:pPr>
      <w:r w:rsidRPr="009C7567">
        <w:rPr>
          <w:rFonts w:hAnsi="ＭＳ 明朝" w:cs="ＭＳ ゴシック" w:hint="eastAsia"/>
        </w:rPr>
        <w:t>(1)　特定非営利活動に係る事業</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643"/>
        <w:gridCol w:w="1920"/>
        <w:gridCol w:w="1494"/>
        <w:gridCol w:w="1753"/>
      </w:tblGrid>
      <w:tr w:rsidR="00111FCE" w:rsidRPr="009C7567" w:rsidTr="00994977">
        <w:trPr>
          <w:trHeight w:val="1709"/>
        </w:trPr>
        <w:tc>
          <w:tcPr>
            <w:tcW w:w="1838" w:type="dxa"/>
            <w:shd w:val="clear" w:color="auto" w:fill="auto"/>
            <w:vAlign w:val="center"/>
          </w:tcPr>
          <w:p w:rsidR="00111FCE" w:rsidRPr="009C7567" w:rsidRDefault="00111FCE" w:rsidP="00111FCE">
            <w:pPr>
              <w:pStyle w:val="a3"/>
              <w:jc w:val="center"/>
              <w:rPr>
                <w:rFonts w:hAnsi="ＭＳ 明朝" w:cs="ＭＳ ゴシック"/>
              </w:rPr>
            </w:pPr>
            <w:r w:rsidRPr="009C7567">
              <w:rPr>
                <w:rFonts w:hAnsi="ＭＳ 明朝" w:cs="ＭＳ ゴシック" w:hint="eastAsia"/>
              </w:rPr>
              <w:t>事 業 名</w:t>
            </w:r>
          </w:p>
          <w:p w:rsidR="00111FCE" w:rsidRPr="009C7567" w:rsidRDefault="00111FCE" w:rsidP="00111FCE">
            <w:pPr>
              <w:pStyle w:val="a3"/>
              <w:rPr>
                <w:rFonts w:hAnsi="ＭＳ 明朝" w:cs="ＭＳ ゴシック"/>
              </w:rPr>
            </w:pPr>
            <w:r w:rsidRPr="009C7567">
              <w:rPr>
                <w:rFonts w:hAnsi="ＭＳ 明朝" w:cs="ＭＳ ゴシック" w:hint="eastAsia"/>
              </w:rPr>
              <w:t>(定款に記載した事業)</w:t>
            </w:r>
          </w:p>
        </w:tc>
        <w:tc>
          <w:tcPr>
            <w:tcW w:w="2643" w:type="dxa"/>
            <w:shd w:val="clear" w:color="auto" w:fill="auto"/>
            <w:vAlign w:val="center"/>
          </w:tcPr>
          <w:p w:rsidR="00111FCE" w:rsidRPr="009C7567" w:rsidRDefault="00111FCE" w:rsidP="00111FCE">
            <w:pPr>
              <w:pStyle w:val="a3"/>
              <w:ind w:left="210" w:hangingChars="100" w:hanging="210"/>
              <w:jc w:val="center"/>
              <w:rPr>
                <w:rFonts w:hAnsi="ＭＳ 明朝" w:cs="ＭＳ ゴシック"/>
              </w:rPr>
            </w:pPr>
            <w:r w:rsidRPr="009C7567">
              <w:rPr>
                <w:rFonts w:hAnsi="ＭＳ 明朝" w:cs="ＭＳ ゴシック" w:hint="eastAsia"/>
              </w:rPr>
              <w:t>具体的な事業内容</w:t>
            </w:r>
          </w:p>
        </w:tc>
        <w:tc>
          <w:tcPr>
            <w:tcW w:w="1920" w:type="dxa"/>
            <w:shd w:val="clear" w:color="auto" w:fill="auto"/>
            <w:vAlign w:val="center"/>
          </w:tcPr>
          <w:p w:rsidR="00111FCE" w:rsidRPr="009C7567" w:rsidRDefault="00111FCE" w:rsidP="00111FCE">
            <w:pPr>
              <w:pStyle w:val="a3"/>
              <w:ind w:left="313" w:hangingChars="149" w:hanging="313"/>
              <w:rPr>
                <w:rFonts w:hAnsi="ＭＳ 明朝" w:cs="ＭＳ ゴシック"/>
              </w:rPr>
            </w:pPr>
            <w:r w:rsidRPr="009C7567">
              <w:rPr>
                <w:rFonts w:hAnsi="ＭＳ 明朝" w:cs="ＭＳ ゴシック" w:hint="eastAsia"/>
              </w:rPr>
              <w:t>(A)当該事業の</w:t>
            </w:r>
          </w:p>
          <w:p w:rsidR="00111FCE" w:rsidRPr="009C7567" w:rsidRDefault="00111FCE" w:rsidP="00111FCE">
            <w:pPr>
              <w:pStyle w:val="a3"/>
              <w:ind w:leftChars="148" w:left="355"/>
              <w:rPr>
                <w:rFonts w:hAnsi="ＭＳ 明朝" w:cs="ＭＳ ゴシック"/>
              </w:rPr>
            </w:pPr>
            <w:r w:rsidRPr="009C7567">
              <w:rPr>
                <w:rFonts w:hAnsi="ＭＳ 明朝" w:cs="ＭＳ ゴシック" w:hint="eastAsia"/>
              </w:rPr>
              <w:t>実施日時</w:t>
            </w:r>
          </w:p>
          <w:p w:rsidR="00111FCE" w:rsidRPr="009C7567" w:rsidRDefault="00111FCE" w:rsidP="00111FCE">
            <w:pPr>
              <w:pStyle w:val="a3"/>
              <w:ind w:left="309" w:hangingChars="147" w:hanging="309"/>
              <w:rPr>
                <w:rFonts w:hAnsi="ＭＳ 明朝" w:cs="ＭＳ ゴシック"/>
              </w:rPr>
            </w:pPr>
            <w:r w:rsidRPr="009C7567">
              <w:rPr>
                <w:rFonts w:hAnsi="ＭＳ 明朝" w:cs="ＭＳ ゴシック" w:hint="eastAsia"/>
              </w:rPr>
              <w:t>(B)当該事業の</w:t>
            </w:r>
          </w:p>
          <w:p w:rsidR="00111FCE" w:rsidRPr="009C7567" w:rsidRDefault="00111FCE" w:rsidP="00111FCE">
            <w:pPr>
              <w:pStyle w:val="a3"/>
              <w:ind w:leftChars="146" w:left="350"/>
              <w:rPr>
                <w:rFonts w:hAnsi="ＭＳ 明朝" w:cs="ＭＳ ゴシック"/>
              </w:rPr>
            </w:pPr>
            <w:r w:rsidRPr="009C7567">
              <w:rPr>
                <w:rFonts w:hAnsi="ＭＳ 明朝" w:cs="ＭＳ ゴシック" w:hint="eastAsia"/>
              </w:rPr>
              <w:t>実施場所</w:t>
            </w:r>
          </w:p>
          <w:p w:rsidR="00111FCE" w:rsidRPr="009C7567" w:rsidRDefault="00111FCE" w:rsidP="00111FCE">
            <w:pPr>
              <w:pStyle w:val="a3"/>
              <w:ind w:left="313" w:hangingChars="149" w:hanging="313"/>
              <w:rPr>
                <w:rFonts w:hAnsi="ＭＳ 明朝" w:cs="ＭＳ ゴシック"/>
              </w:rPr>
            </w:pPr>
            <w:r w:rsidRPr="009C7567">
              <w:rPr>
                <w:rFonts w:hAnsi="ＭＳ 明朝" w:cs="ＭＳ ゴシック" w:hint="eastAsia"/>
              </w:rPr>
              <w:t>(C)従事者の人数</w:t>
            </w:r>
          </w:p>
        </w:tc>
        <w:tc>
          <w:tcPr>
            <w:tcW w:w="1494" w:type="dxa"/>
            <w:shd w:val="clear" w:color="auto" w:fill="auto"/>
            <w:vAlign w:val="center"/>
          </w:tcPr>
          <w:p w:rsidR="00111FCE" w:rsidRPr="009C7567" w:rsidRDefault="00111FCE" w:rsidP="00111FCE">
            <w:pPr>
              <w:pStyle w:val="a3"/>
              <w:ind w:left="307" w:hangingChars="146" w:hanging="307"/>
              <w:rPr>
                <w:rFonts w:hAnsi="ＭＳ 明朝" w:cs="ＭＳ ゴシック"/>
              </w:rPr>
            </w:pPr>
            <w:r w:rsidRPr="009C7567">
              <w:rPr>
                <w:rFonts w:hAnsi="ＭＳ 明朝" w:cs="ＭＳ ゴシック" w:hint="eastAsia"/>
              </w:rPr>
              <w:t>(D)受益対象</w:t>
            </w:r>
          </w:p>
          <w:p w:rsidR="00111FCE" w:rsidRPr="009C7567" w:rsidRDefault="00111FCE" w:rsidP="00111FCE">
            <w:pPr>
              <w:pStyle w:val="a3"/>
              <w:ind w:leftChars="145" w:left="348"/>
              <w:rPr>
                <w:rFonts w:hAnsi="ＭＳ 明朝" w:cs="ＭＳ ゴシック"/>
              </w:rPr>
            </w:pPr>
            <w:r w:rsidRPr="009C7567">
              <w:rPr>
                <w:rFonts w:hAnsi="ＭＳ 明朝" w:cs="ＭＳ ゴシック" w:hint="eastAsia"/>
              </w:rPr>
              <w:t>者の範囲</w:t>
            </w:r>
          </w:p>
          <w:p w:rsidR="00111FCE" w:rsidRPr="009C7567" w:rsidRDefault="00111FCE" w:rsidP="00111FCE">
            <w:pPr>
              <w:pStyle w:val="a3"/>
              <w:rPr>
                <w:rFonts w:hAnsi="ＭＳ 明朝" w:cs="ＭＳ ゴシック"/>
              </w:rPr>
            </w:pPr>
            <w:r w:rsidRPr="009C7567">
              <w:rPr>
                <w:rFonts w:hAnsi="ＭＳ 明朝" w:cs="ＭＳ ゴシック" w:hint="eastAsia"/>
              </w:rPr>
              <w:t>(E)人数</w:t>
            </w:r>
          </w:p>
        </w:tc>
        <w:tc>
          <w:tcPr>
            <w:tcW w:w="1753" w:type="dxa"/>
            <w:shd w:val="clear" w:color="auto" w:fill="auto"/>
            <w:vAlign w:val="center"/>
          </w:tcPr>
          <w:p w:rsidR="00111FCE" w:rsidRPr="009C7567" w:rsidRDefault="00111FCE" w:rsidP="00111FCE">
            <w:pPr>
              <w:pStyle w:val="a3"/>
              <w:rPr>
                <w:rFonts w:hAnsi="ＭＳ 明朝" w:cs="ＭＳ ゴシック"/>
              </w:rPr>
            </w:pPr>
            <w:r w:rsidRPr="009C7567">
              <w:rPr>
                <w:rFonts w:hAnsi="ＭＳ 明朝" w:cs="ＭＳ ゴシック" w:hint="eastAsia"/>
              </w:rPr>
              <w:t>事業費の金額（単位：千円）</w:t>
            </w:r>
          </w:p>
        </w:tc>
      </w:tr>
      <w:tr w:rsidR="0053128C" w:rsidRPr="0053128C" w:rsidTr="002A4A42">
        <w:trPr>
          <w:trHeight w:val="71"/>
        </w:trPr>
        <w:tc>
          <w:tcPr>
            <w:tcW w:w="1838" w:type="dxa"/>
            <w:tcBorders>
              <w:top w:val="dotted" w:sz="4" w:space="0" w:color="auto"/>
              <w:bottom w:val="dotted" w:sz="4" w:space="0" w:color="auto"/>
            </w:tcBorders>
            <w:shd w:val="clear" w:color="auto" w:fill="auto"/>
          </w:tcPr>
          <w:p w:rsidR="009E448D" w:rsidRDefault="009E448D" w:rsidP="009E448D">
            <w:pPr>
              <w:pStyle w:val="a3"/>
              <w:rPr>
                <w:rFonts w:asciiTheme="minorEastAsia" w:eastAsiaTheme="minorEastAsia" w:hAnsiTheme="minorEastAsia" w:cs="ＭＳ ゴシック"/>
                <w:noProof/>
                <w:sz w:val="22"/>
                <w:szCs w:val="22"/>
              </w:rPr>
            </w:pPr>
            <w:r w:rsidRPr="004616C5">
              <w:rPr>
                <w:rFonts w:hAnsi="ＭＳ 明朝" w:hint="eastAsia"/>
                <w:szCs w:val="21"/>
              </w:rPr>
              <w:t>成年後見人等の執行業務としての財産管理及び身上監護</w:t>
            </w:r>
          </w:p>
          <w:p w:rsidR="009E448D" w:rsidRDefault="009E448D" w:rsidP="009E448D">
            <w:pPr>
              <w:pStyle w:val="a3"/>
              <w:rPr>
                <w:rFonts w:asciiTheme="minorEastAsia" w:eastAsiaTheme="minorEastAsia" w:hAnsiTheme="minorEastAsia" w:cs="ＭＳ ゴシック"/>
                <w:noProof/>
                <w:sz w:val="22"/>
                <w:szCs w:val="22"/>
              </w:rPr>
            </w:pPr>
          </w:p>
          <w:p w:rsidR="00111FCE" w:rsidRPr="002309E6" w:rsidRDefault="009F7AB1" w:rsidP="009E448D">
            <w:pPr>
              <w:pStyle w:val="a3"/>
              <w:rPr>
                <w:rFonts w:asciiTheme="minorEastAsia" w:eastAsiaTheme="minorEastAsia" w:hAnsiTheme="minorEastAsia" w:cs="ＭＳ ゴシック"/>
                <w:noProof/>
                <w:sz w:val="22"/>
                <w:szCs w:val="22"/>
              </w:rPr>
            </w:pPr>
            <w:r w:rsidRPr="002309E6">
              <w:rPr>
                <w:rFonts w:asciiTheme="minorEastAsia" w:eastAsiaTheme="minorEastAsia" w:hAnsiTheme="minorEastAsia" w:cs="ＭＳ ゴシック" w:hint="eastAsia"/>
                <w:noProof/>
                <w:sz w:val="22"/>
                <w:szCs w:val="22"/>
              </w:rPr>
              <w:t>市民後見人の養成等の教育、研修及び指導監督に関する事業</w:t>
            </w:r>
          </w:p>
          <w:p w:rsidR="00994977" w:rsidRDefault="00994977" w:rsidP="009E448D">
            <w:pPr>
              <w:pStyle w:val="a3"/>
              <w:rPr>
                <w:rFonts w:asciiTheme="minorEastAsia" w:eastAsiaTheme="minorEastAsia" w:hAnsiTheme="minorEastAsia" w:cs="ＭＳ ゴシック"/>
                <w:noProof/>
                <w:sz w:val="22"/>
                <w:szCs w:val="22"/>
              </w:rPr>
            </w:pPr>
          </w:p>
          <w:p w:rsidR="00994977" w:rsidRDefault="00994977" w:rsidP="009E448D">
            <w:pPr>
              <w:pStyle w:val="a3"/>
              <w:rPr>
                <w:rFonts w:asciiTheme="minorEastAsia" w:eastAsiaTheme="minorEastAsia" w:hAnsiTheme="minorEastAsia" w:cs="ＭＳ ゴシック"/>
                <w:noProof/>
                <w:sz w:val="22"/>
                <w:szCs w:val="22"/>
              </w:rPr>
            </w:pPr>
          </w:p>
          <w:p w:rsidR="00EA49C5" w:rsidRDefault="00EA49C5" w:rsidP="009E448D">
            <w:pPr>
              <w:pStyle w:val="a3"/>
              <w:rPr>
                <w:rFonts w:asciiTheme="minorEastAsia" w:eastAsiaTheme="minorEastAsia" w:hAnsiTheme="minorEastAsia" w:cs="ＭＳ ゴシック"/>
                <w:noProof/>
                <w:sz w:val="22"/>
                <w:szCs w:val="22"/>
              </w:rPr>
            </w:pPr>
          </w:p>
          <w:p w:rsidR="001376F8" w:rsidRDefault="001376F8" w:rsidP="009E448D">
            <w:pPr>
              <w:pStyle w:val="a3"/>
              <w:rPr>
                <w:rFonts w:asciiTheme="minorEastAsia" w:eastAsiaTheme="minorEastAsia" w:hAnsiTheme="minorEastAsia" w:cs="ＭＳ ゴシック"/>
                <w:noProof/>
                <w:sz w:val="22"/>
                <w:szCs w:val="22"/>
              </w:rPr>
            </w:pPr>
          </w:p>
          <w:p w:rsidR="001376F8" w:rsidRDefault="001376F8" w:rsidP="009E448D">
            <w:pPr>
              <w:pStyle w:val="a3"/>
              <w:rPr>
                <w:rFonts w:asciiTheme="minorEastAsia" w:eastAsiaTheme="minorEastAsia" w:hAnsiTheme="minorEastAsia" w:cs="ＭＳ ゴシック"/>
                <w:noProof/>
                <w:sz w:val="22"/>
                <w:szCs w:val="22"/>
              </w:rPr>
            </w:pPr>
          </w:p>
          <w:p w:rsidR="00111FCE" w:rsidRPr="001F3E35" w:rsidRDefault="00111FCE" w:rsidP="009E448D">
            <w:pPr>
              <w:pStyle w:val="a3"/>
              <w:rPr>
                <w:rFonts w:asciiTheme="minorEastAsia" w:eastAsiaTheme="minorEastAsia" w:hAnsiTheme="minorEastAsia" w:cs="ＭＳ ゴシック"/>
                <w:noProof/>
                <w:color w:val="FF0000"/>
                <w:sz w:val="22"/>
                <w:szCs w:val="22"/>
              </w:rPr>
            </w:pPr>
          </w:p>
        </w:tc>
        <w:tc>
          <w:tcPr>
            <w:tcW w:w="2643" w:type="dxa"/>
            <w:tcBorders>
              <w:top w:val="dotted" w:sz="4" w:space="0" w:color="auto"/>
              <w:bottom w:val="dotted" w:sz="4" w:space="0" w:color="auto"/>
            </w:tcBorders>
            <w:shd w:val="clear" w:color="auto" w:fill="auto"/>
          </w:tcPr>
          <w:p w:rsidR="009E448D" w:rsidRDefault="009E448D" w:rsidP="009E448D">
            <w:pPr>
              <w:pStyle w:val="a3"/>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成年後見人または任意後見人として財産管理や身上監護の業務を行う</w:t>
            </w:r>
          </w:p>
          <w:p w:rsidR="009E448D" w:rsidRDefault="009E448D" w:rsidP="009E448D">
            <w:pPr>
              <w:pStyle w:val="a3"/>
              <w:rPr>
                <w:rFonts w:asciiTheme="minorEastAsia" w:eastAsiaTheme="minorEastAsia" w:hAnsiTheme="minorEastAsia" w:cs="ＭＳ ゴシック"/>
                <w:sz w:val="22"/>
                <w:szCs w:val="22"/>
              </w:rPr>
            </w:pPr>
          </w:p>
          <w:p w:rsidR="009E448D" w:rsidRDefault="009E448D" w:rsidP="009E448D">
            <w:pPr>
              <w:pStyle w:val="a3"/>
              <w:rPr>
                <w:rFonts w:asciiTheme="minorEastAsia" w:eastAsiaTheme="minorEastAsia" w:hAnsiTheme="minorEastAsia" w:cs="ＭＳ ゴシック"/>
                <w:sz w:val="22"/>
                <w:szCs w:val="22"/>
              </w:rPr>
            </w:pPr>
          </w:p>
          <w:p w:rsidR="00111FCE" w:rsidRPr="00460852" w:rsidRDefault="00073A75" w:rsidP="009E448D">
            <w:pPr>
              <w:pStyle w:val="a3"/>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各種研修会、</w:t>
            </w:r>
            <w:r w:rsidR="002C377F">
              <w:rPr>
                <w:rFonts w:asciiTheme="minorEastAsia" w:eastAsiaTheme="minorEastAsia" w:hAnsiTheme="minorEastAsia" w:cs="ＭＳ ゴシック" w:hint="eastAsia"/>
                <w:sz w:val="22"/>
                <w:szCs w:val="22"/>
              </w:rPr>
              <w:t>セミナーの</w:t>
            </w:r>
          </w:p>
          <w:p w:rsidR="00111FCE" w:rsidRPr="00460852" w:rsidRDefault="002C377F" w:rsidP="009E448D">
            <w:pPr>
              <w:pStyle w:val="a3"/>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開催</w:t>
            </w:r>
          </w:p>
          <w:p w:rsidR="00A77DE8" w:rsidRDefault="00262D6A" w:rsidP="009E448D">
            <w:pPr>
              <w:pStyle w:val="a3"/>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勉強会</w:t>
            </w:r>
          </w:p>
          <w:p w:rsidR="00A77DE8" w:rsidRDefault="00A77DE8" w:rsidP="009E448D">
            <w:pPr>
              <w:pStyle w:val="a3"/>
              <w:rPr>
                <w:rFonts w:asciiTheme="minorEastAsia" w:eastAsiaTheme="minorEastAsia" w:hAnsiTheme="minorEastAsia" w:cs="ＭＳ ゴシック"/>
                <w:sz w:val="22"/>
                <w:szCs w:val="22"/>
              </w:rPr>
            </w:pPr>
          </w:p>
          <w:p w:rsidR="001F3E35" w:rsidRDefault="001F3E35" w:rsidP="009E448D">
            <w:pPr>
              <w:pStyle w:val="a3"/>
              <w:rPr>
                <w:rFonts w:asciiTheme="minorEastAsia" w:eastAsiaTheme="minorEastAsia" w:hAnsiTheme="minorEastAsia" w:cs="ＭＳ ゴシック"/>
                <w:sz w:val="22"/>
                <w:szCs w:val="22"/>
              </w:rPr>
            </w:pPr>
          </w:p>
          <w:p w:rsidR="001F3E35" w:rsidRDefault="001F3E35" w:rsidP="009E448D">
            <w:pPr>
              <w:pStyle w:val="a3"/>
              <w:rPr>
                <w:rFonts w:asciiTheme="minorEastAsia" w:eastAsiaTheme="minorEastAsia" w:hAnsiTheme="minorEastAsia" w:cs="ＭＳ ゴシック"/>
                <w:sz w:val="22"/>
                <w:szCs w:val="22"/>
              </w:rPr>
            </w:pPr>
          </w:p>
          <w:p w:rsidR="00A77DE8" w:rsidRDefault="002C377F" w:rsidP="009E448D">
            <w:pPr>
              <w:pStyle w:val="a3"/>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生活支援</w:t>
            </w:r>
            <w:r w:rsidR="00A77DE8">
              <w:rPr>
                <w:rFonts w:asciiTheme="minorEastAsia" w:eastAsiaTheme="minorEastAsia" w:hAnsiTheme="minorEastAsia" w:cs="ＭＳ ゴシック" w:hint="eastAsia"/>
                <w:sz w:val="22"/>
                <w:szCs w:val="22"/>
              </w:rPr>
              <w:t>サポータ</w:t>
            </w:r>
            <w:r w:rsidR="002A4190">
              <w:rPr>
                <w:rFonts w:asciiTheme="minorEastAsia" w:eastAsiaTheme="minorEastAsia" w:hAnsiTheme="minorEastAsia" w:cs="ＭＳ ゴシック" w:hint="eastAsia"/>
                <w:sz w:val="22"/>
                <w:szCs w:val="22"/>
              </w:rPr>
              <w:t>ー</w:t>
            </w:r>
            <w:r w:rsidR="00A77DE8">
              <w:rPr>
                <w:rFonts w:asciiTheme="minorEastAsia" w:eastAsiaTheme="minorEastAsia" w:hAnsiTheme="minorEastAsia" w:cs="ＭＳ ゴシック" w:hint="eastAsia"/>
                <w:sz w:val="22"/>
                <w:szCs w:val="22"/>
              </w:rPr>
              <w:t>養成</w:t>
            </w:r>
          </w:p>
          <w:p w:rsidR="00111FCE" w:rsidRDefault="00A77DE8" w:rsidP="00A77DE8">
            <w:pPr>
              <w:pStyle w:val="a3"/>
              <w:ind w:left="220" w:hangingChars="100" w:hanging="220"/>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講</w:t>
            </w:r>
            <w:r w:rsidR="002C377F">
              <w:rPr>
                <w:rFonts w:asciiTheme="minorEastAsia" w:eastAsiaTheme="minorEastAsia" w:hAnsiTheme="minorEastAsia" w:cs="ＭＳ ゴシック" w:hint="eastAsia"/>
                <w:sz w:val="22"/>
                <w:szCs w:val="22"/>
              </w:rPr>
              <w:t>座</w:t>
            </w:r>
          </w:p>
          <w:p w:rsidR="001F3E35" w:rsidRDefault="001F3E35" w:rsidP="00A77DE8">
            <w:pPr>
              <w:pStyle w:val="a3"/>
              <w:ind w:left="220" w:hangingChars="100" w:hanging="220"/>
              <w:rPr>
                <w:rFonts w:asciiTheme="minorEastAsia" w:eastAsiaTheme="minorEastAsia" w:hAnsiTheme="minorEastAsia" w:cs="ＭＳ ゴシック"/>
                <w:sz w:val="22"/>
                <w:szCs w:val="22"/>
              </w:rPr>
            </w:pPr>
          </w:p>
          <w:p w:rsidR="00F90A49" w:rsidRDefault="00F90A49" w:rsidP="00A77DE8">
            <w:pPr>
              <w:pStyle w:val="a3"/>
              <w:ind w:left="220" w:hangingChars="100" w:hanging="220"/>
              <w:rPr>
                <w:rFonts w:asciiTheme="minorEastAsia" w:eastAsiaTheme="minorEastAsia" w:hAnsiTheme="minorEastAsia" w:cs="ＭＳ ゴシック"/>
                <w:sz w:val="22"/>
                <w:szCs w:val="22"/>
              </w:rPr>
            </w:pPr>
          </w:p>
          <w:p w:rsidR="001F3E35" w:rsidRPr="00460852" w:rsidRDefault="001F3E35" w:rsidP="00A77DE8">
            <w:pPr>
              <w:pStyle w:val="a3"/>
              <w:ind w:left="220" w:hangingChars="100" w:hanging="220"/>
              <w:rPr>
                <w:rFonts w:asciiTheme="minorEastAsia" w:eastAsiaTheme="minorEastAsia" w:hAnsiTheme="minorEastAsia" w:cs="ＭＳ ゴシック"/>
                <w:sz w:val="22"/>
                <w:szCs w:val="22"/>
              </w:rPr>
            </w:pPr>
          </w:p>
        </w:tc>
        <w:tc>
          <w:tcPr>
            <w:tcW w:w="1920" w:type="dxa"/>
            <w:tcBorders>
              <w:top w:val="dotted" w:sz="4" w:space="0" w:color="auto"/>
              <w:bottom w:val="dotted" w:sz="4" w:space="0" w:color="auto"/>
            </w:tcBorders>
            <w:shd w:val="clear" w:color="auto" w:fill="auto"/>
          </w:tcPr>
          <w:p w:rsidR="009E448D" w:rsidRDefault="009E448D" w:rsidP="002C377F">
            <w:pPr>
              <w:pStyle w:val="a3"/>
              <w:tabs>
                <w:tab w:val="right" w:pos="1704"/>
              </w:tabs>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通年、随時</w:t>
            </w:r>
          </w:p>
          <w:p w:rsidR="001F3E35" w:rsidRDefault="009E448D" w:rsidP="002C377F">
            <w:pPr>
              <w:pStyle w:val="a3"/>
              <w:tabs>
                <w:tab w:val="right" w:pos="1704"/>
              </w:tabs>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広島市全域</w:t>
            </w:r>
          </w:p>
          <w:p w:rsidR="001F3E35" w:rsidRDefault="009E448D" w:rsidP="002C377F">
            <w:pPr>
              <w:pStyle w:val="a3"/>
              <w:tabs>
                <w:tab w:val="right" w:pos="1704"/>
              </w:tabs>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0"/>
              </w:rPr>
              <w:t>（</w:t>
            </w:r>
            <w:r w:rsidRPr="00A71021">
              <w:rPr>
                <w:rFonts w:asciiTheme="minorEastAsia" w:eastAsiaTheme="minorEastAsia" w:hAnsiTheme="minorEastAsia" w:cs="ＭＳ ゴシック" w:hint="eastAsia"/>
                <w:sz w:val="20"/>
              </w:rPr>
              <w:t>職員</w:t>
            </w:r>
            <w:r>
              <w:rPr>
                <w:rFonts w:asciiTheme="minorEastAsia" w:eastAsiaTheme="minorEastAsia" w:hAnsiTheme="minorEastAsia" w:cs="ＭＳ ゴシック" w:hint="eastAsia"/>
                <w:sz w:val="20"/>
              </w:rPr>
              <w:t xml:space="preserve">　計</w:t>
            </w:r>
            <w:r>
              <w:rPr>
                <w:rFonts w:asciiTheme="minorEastAsia" w:eastAsiaTheme="minorEastAsia" w:hAnsiTheme="minorEastAsia" w:cs="ＭＳ ゴシック" w:hint="eastAsia"/>
                <w:sz w:val="20"/>
              </w:rPr>
              <w:t>5</w:t>
            </w:r>
            <w:r>
              <w:rPr>
                <w:rFonts w:asciiTheme="minorEastAsia" w:eastAsiaTheme="minorEastAsia" w:hAnsiTheme="minorEastAsia" w:cs="ＭＳ ゴシック" w:hint="eastAsia"/>
                <w:sz w:val="20"/>
              </w:rPr>
              <w:t>）</w:t>
            </w:r>
          </w:p>
          <w:p w:rsidR="009E448D" w:rsidRDefault="009E448D" w:rsidP="002C377F">
            <w:pPr>
              <w:pStyle w:val="a3"/>
              <w:tabs>
                <w:tab w:val="right" w:pos="1704"/>
              </w:tabs>
              <w:rPr>
                <w:rFonts w:asciiTheme="minorEastAsia" w:eastAsiaTheme="minorEastAsia" w:hAnsiTheme="minorEastAsia" w:cs="ＭＳ ゴシック"/>
                <w:sz w:val="22"/>
                <w:szCs w:val="22"/>
              </w:rPr>
            </w:pPr>
          </w:p>
          <w:p w:rsidR="009E448D" w:rsidRDefault="009E448D" w:rsidP="002C377F">
            <w:pPr>
              <w:pStyle w:val="a3"/>
              <w:tabs>
                <w:tab w:val="right" w:pos="1704"/>
              </w:tabs>
              <w:rPr>
                <w:rFonts w:asciiTheme="minorEastAsia" w:eastAsiaTheme="minorEastAsia" w:hAnsiTheme="minorEastAsia" w:cs="ＭＳ ゴシック"/>
                <w:sz w:val="22"/>
                <w:szCs w:val="22"/>
              </w:rPr>
            </w:pPr>
          </w:p>
          <w:p w:rsidR="00111FCE" w:rsidRPr="00994977" w:rsidRDefault="002C377F" w:rsidP="002C377F">
            <w:pPr>
              <w:pStyle w:val="a3"/>
              <w:tabs>
                <w:tab w:val="right" w:pos="1704"/>
              </w:tabs>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H</w:t>
            </w:r>
            <w:r w:rsidR="00262D6A">
              <w:rPr>
                <w:rFonts w:asciiTheme="minorEastAsia" w:eastAsiaTheme="minorEastAsia" w:hAnsiTheme="minorEastAsia" w:cs="ＭＳ ゴシック" w:hint="eastAsia"/>
                <w:sz w:val="22"/>
                <w:szCs w:val="22"/>
              </w:rPr>
              <w:t>30</w:t>
            </w:r>
            <w:r>
              <w:rPr>
                <w:rFonts w:asciiTheme="minorEastAsia" w:eastAsiaTheme="minorEastAsia" w:hAnsiTheme="minorEastAsia" w:cs="ＭＳ ゴシック" w:hint="eastAsia"/>
                <w:sz w:val="22"/>
                <w:szCs w:val="22"/>
              </w:rPr>
              <w:t>①</w:t>
            </w:r>
            <w:r w:rsidR="00262D6A">
              <w:rPr>
                <w:rFonts w:asciiTheme="minorEastAsia" w:eastAsiaTheme="minorEastAsia" w:hAnsiTheme="minorEastAsia" w:cs="ＭＳ ゴシック" w:hint="eastAsia"/>
                <w:sz w:val="22"/>
                <w:szCs w:val="22"/>
              </w:rPr>
              <w:t>6.9</w:t>
            </w:r>
            <w:r>
              <w:rPr>
                <w:rFonts w:asciiTheme="minorEastAsia" w:eastAsiaTheme="minorEastAsia" w:hAnsiTheme="minorEastAsia" w:cs="ＭＳ ゴシック" w:hint="eastAsia"/>
                <w:sz w:val="22"/>
                <w:szCs w:val="22"/>
              </w:rPr>
              <w:t>②</w:t>
            </w:r>
            <w:r w:rsidR="00262D6A">
              <w:rPr>
                <w:rFonts w:asciiTheme="minorEastAsia" w:eastAsiaTheme="minorEastAsia" w:hAnsiTheme="minorEastAsia" w:cs="ＭＳ ゴシック" w:hint="eastAsia"/>
                <w:sz w:val="22"/>
                <w:szCs w:val="22"/>
              </w:rPr>
              <w:t>6.23</w:t>
            </w:r>
          </w:p>
          <w:p w:rsidR="00111FCE" w:rsidRDefault="002C377F" w:rsidP="00A77DE8">
            <w:pPr>
              <w:pStyle w:val="a3"/>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③</w:t>
            </w:r>
            <w:r w:rsidR="00262D6A">
              <w:rPr>
                <w:rFonts w:asciiTheme="minorEastAsia" w:eastAsiaTheme="minorEastAsia" w:hAnsiTheme="minorEastAsia" w:cs="ＭＳ ゴシック" w:hint="eastAsia"/>
                <w:sz w:val="22"/>
                <w:szCs w:val="22"/>
              </w:rPr>
              <w:t>9.8④10.21</w:t>
            </w:r>
          </w:p>
          <w:p w:rsidR="00F90A49" w:rsidRDefault="00F90A49" w:rsidP="00F90A49">
            <w:pPr>
              <w:pStyle w:val="a3"/>
              <w:ind w:left="298" w:hangingChars="149" w:hanging="298"/>
              <w:jc w:val="lef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研修ルームSEEDS</w:t>
            </w:r>
          </w:p>
          <w:p w:rsidR="00262D6A" w:rsidRDefault="00F90A49" w:rsidP="00262D6A">
            <w:pPr>
              <w:pStyle w:val="a3"/>
              <w:ind w:left="298" w:hangingChars="149" w:hanging="298"/>
              <w:jc w:val="lef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（講師・</w:t>
            </w:r>
            <w:r w:rsidRPr="00A71021">
              <w:rPr>
                <w:rFonts w:asciiTheme="minorEastAsia" w:eastAsiaTheme="minorEastAsia" w:hAnsiTheme="minorEastAsia" w:cs="ＭＳ ゴシック" w:hint="eastAsia"/>
                <w:sz w:val="20"/>
              </w:rPr>
              <w:t>職員</w:t>
            </w:r>
          </w:p>
          <w:p w:rsidR="00F90A49" w:rsidRPr="00A71021" w:rsidRDefault="00262D6A" w:rsidP="00262D6A">
            <w:pPr>
              <w:pStyle w:val="a3"/>
              <w:ind w:leftChars="100" w:left="338" w:hangingChars="49" w:hanging="98"/>
              <w:jc w:val="lef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計5</w:t>
            </w:r>
            <w:r w:rsidR="00F90A49">
              <w:rPr>
                <w:rFonts w:asciiTheme="minorEastAsia" w:eastAsiaTheme="minorEastAsia" w:hAnsiTheme="minorEastAsia" w:cs="ＭＳ ゴシック" w:hint="eastAsia"/>
                <w:sz w:val="20"/>
              </w:rPr>
              <w:t>）</w:t>
            </w:r>
          </w:p>
          <w:p w:rsidR="00A77DE8" w:rsidRDefault="00A77DE8" w:rsidP="00A77DE8">
            <w:pPr>
              <w:pStyle w:val="a3"/>
              <w:rPr>
                <w:rFonts w:asciiTheme="minorEastAsia" w:eastAsiaTheme="minorEastAsia" w:hAnsiTheme="minorEastAsia" w:cs="ＭＳ ゴシック"/>
                <w:sz w:val="22"/>
                <w:szCs w:val="22"/>
              </w:rPr>
            </w:pPr>
          </w:p>
          <w:p w:rsidR="00A77DE8" w:rsidRDefault="00262D6A" w:rsidP="00A77DE8">
            <w:pPr>
              <w:pStyle w:val="a3"/>
              <w:rPr>
                <w:rFonts w:asciiTheme="minorEastAsia" w:eastAsiaTheme="minorEastAsia" w:hAnsiTheme="minorEastAsia" w:cs="ＭＳ ゴシック"/>
                <w:sz w:val="22"/>
                <w:szCs w:val="22"/>
              </w:rPr>
            </w:pPr>
            <w:r>
              <w:rPr>
                <w:rFonts w:asciiTheme="minorEastAsia" w:eastAsiaTheme="minorEastAsia" w:hAnsiTheme="minorEastAsia" w:cs="ＭＳ ゴシック"/>
                <w:sz w:val="22"/>
                <w:szCs w:val="22"/>
              </w:rPr>
              <w:t>H</w:t>
            </w:r>
            <w:r>
              <w:rPr>
                <w:rFonts w:asciiTheme="minorEastAsia" w:eastAsiaTheme="minorEastAsia" w:hAnsiTheme="minorEastAsia" w:cs="ＭＳ ゴシック" w:hint="eastAsia"/>
                <w:sz w:val="22"/>
                <w:szCs w:val="22"/>
              </w:rPr>
              <w:t>30</w:t>
            </w:r>
            <w:r w:rsidR="001F3E35">
              <w:rPr>
                <w:rFonts w:asciiTheme="minorEastAsia" w:eastAsiaTheme="minorEastAsia" w:hAnsiTheme="minorEastAsia" w:cs="ＭＳ ゴシック" w:hint="eastAsia"/>
                <w:sz w:val="22"/>
                <w:szCs w:val="22"/>
              </w:rPr>
              <w:t>①</w:t>
            </w:r>
            <w:r>
              <w:rPr>
                <w:rFonts w:asciiTheme="minorEastAsia" w:eastAsiaTheme="minorEastAsia" w:hAnsiTheme="minorEastAsia" w:cs="ＭＳ ゴシック" w:hint="eastAsia"/>
                <w:sz w:val="22"/>
                <w:szCs w:val="22"/>
              </w:rPr>
              <w:t>5.13</w:t>
            </w:r>
            <w:r w:rsidR="001F3E35">
              <w:rPr>
                <w:rFonts w:asciiTheme="minorEastAsia" w:eastAsiaTheme="minorEastAsia" w:hAnsiTheme="minorEastAsia" w:cs="ＭＳ ゴシック" w:hint="eastAsia"/>
                <w:sz w:val="22"/>
                <w:szCs w:val="22"/>
              </w:rPr>
              <w:t>②</w:t>
            </w:r>
            <w:r>
              <w:rPr>
                <w:rFonts w:asciiTheme="minorEastAsia" w:eastAsiaTheme="minorEastAsia" w:hAnsiTheme="minorEastAsia" w:cs="ＭＳ ゴシック" w:hint="eastAsia"/>
                <w:sz w:val="22"/>
                <w:szCs w:val="22"/>
              </w:rPr>
              <w:t>5.26</w:t>
            </w:r>
            <w:r w:rsidR="001F3E35">
              <w:rPr>
                <w:rFonts w:asciiTheme="minorEastAsia" w:eastAsiaTheme="minorEastAsia" w:hAnsiTheme="minorEastAsia" w:cs="ＭＳ ゴシック" w:hint="eastAsia"/>
                <w:sz w:val="22"/>
                <w:szCs w:val="22"/>
              </w:rPr>
              <w:t>③</w:t>
            </w:r>
            <w:r>
              <w:rPr>
                <w:rFonts w:asciiTheme="minorEastAsia" w:eastAsiaTheme="minorEastAsia" w:hAnsiTheme="minorEastAsia" w:cs="ＭＳ ゴシック" w:hint="eastAsia"/>
                <w:sz w:val="22"/>
                <w:szCs w:val="22"/>
              </w:rPr>
              <w:t>6.16</w:t>
            </w:r>
          </w:p>
          <w:p w:rsidR="00F90A49" w:rsidRDefault="00262D6A" w:rsidP="00F90A49">
            <w:pPr>
              <w:pStyle w:val="a3"/>
              <w:ind w:left="298" w:hangingChars="149" w:hanging="298"/>
              <w:jc w:val="lef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安佐北区</w:t>
            </w:r>
          </w:p>
          <w:p w:rsidR="00F90A49" w:rsidRDefault="00F90A49" w:rsidP="00F90A49">
            <w:pPr>
              <w:pStyle w:val="a3"/>
              <w:ind w:left="298" w:hangingChars="149" w:hanging="298"/>
              <w:jc w:val="lef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（講師・</w:t>
            </w:r>
            <w:r w:rsidRPr="00A71021">
              <w:rPr>
                <w:rFonts w:asciiTheme="minorEastAsia" w:eastAsiaTheme="minorEastAsia" w:hAnsiTheme="minorEastAsia" w:cs="ＭＳ ゴシック" w:hint="eastAsia"/>
                <w:sz w:val="20"/>
              </w:rPr>
              <w:t>職員</w:t>
            </w:r>
          </w:p>
          <w:p w:rsidR="00F90A49" w:rsidRPr="00F90A49" w:rsidRDefault="00F90A49" w:rsidP="009E448D">
            <w:pPr>
              <w:pStyle w:val="a3"/>
              <w:ind w:leftChars="100" w:left="240"/>
              <w:jc w:val="lef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計</w:t>
            </w:r>
            <w:r w:rsidR="00262D6A">
              <w:rPr>
                <w:rFonts w:asciiTheme="minorEastAsia" w:eastAsiaTheme="minorEastAsia" w:hAnsiTheme="minorEastAsia" w:cs="ＭＳ ゴシック" w:hint="eastAsia"/>
                <w:sz w:val="20"/>
              </w:rPr>
              <w:t>12</w:t>
            </w:r>
            <w:r>
              <w:rPr>
                <w:rFonts w:asciiTheme="minorEastAsia" w:eastAsiaTheme="minorEastAsia" w:hAnsiTheme="minorEastAsia" w:cs="ＭＳ ゴシック" w:hint="eastAsia"/>
                <w:sz w:val="20"/>
              </w:rPr>
              <w:t>）</w:t>
            </w:r>
          </w:p>
        </w:tc>
        <w:tc>
          <w:tcPr>
            <w:tcW w:w="1494" w:type="dxa"/>
            <w:tcBorders>
              <w:top w:val="dotted" w:sz="4" w:space="0" w:color="auto"/>
              <w:bottom w:val="dotted" w:sz="4" w:space="0" w:color="auto"/>
            </w:tcBorders>
            <w:shd w:val="clear" w:color="auto" w:fill="auto"/>
          </w:tcPr>
          <w:p w:rsidR="009E448D" w:rsidRDefault="009E448D" w:rsidP="00111FCE">
            <w:pPr>
              <w:pStyle w:val="a3"/>
              <w:rPr>
                <w:rFonts w:asciiTheme="minorEastAsia" w:eastAsiaTheme="minorEastAsia" w:hAnsiTheme="minorEastAsia" w:cs="ＭＳ ゴシック"/>
                <w:color w:val="000000" w:themeColor="text1"/>
                <w:sz w:val="22"/>
                <w:szCs w:val="22"/>
              </w:rPr>
            </w:pPr>
            <w:r>
              <w:rPr>
                <w:rFonts w:asciiTheme="minorEastAsia" w:eastAsiaTheme="minorEastAsia" w:hAnsiTheme="minorEastAsia" w:cs="ＭＳ ゴシック" w:hint="eastAsia"/>
                <w:color w:val="000000" w:themeColor="text1"/>
                <w:sz w:val="22"/>
                <w:szCs w:val="22"/>
              </w:rPr>
              <w:t>広島市全域</w:t>
            </w:r>
          </w:p>
          <w:p w:rsidR="009E448D" w:rsidRDefault="009E448D" w:rsidP="00111FCE">
            <w:pPr>
              <w:pStyle w:val="a3"/>
              <w:rPr>
                <w:rFonts w:asciiTheme="minorEastAsia" w:eastAsiaTheme="minorEastAsia" w:hAnsiTheme="minorEastAsia" w:cs="ＭＳ ゴシック"/>
                <w:color w:val="000000" w:themeColor="text1"/>
                <w:sz w:val="22"/>
                <w:szCs w:val="22"/>
              </w:rPr>
            </w:pPr>
            <w:r>
              <w:rPr>
                <w:rFonts w:asciiTheme="minorEastAsia" w:eastAsiaTheme="minorEastAsia" w:hAnsiTheme="minorEastAsia" w:cs="ＭＳ ゴシック" w:hint="eastAsia"/>
                <w:color w:val="000000" w:themeColor="text1"/>
                <w:sz w:val="22"/>
                <w:szCs w:val="22"/>
              </w:rPr>
              <w:t>21名</w:t>
            </w:r>
          </w:p>
          <w:p w:rsidR="009E448D" w:rsidRDefault="009E448D" w:rsidP="00111FCE">
            <w:pPr>
              <w:pStyle w:val="a3"/>
              <w:rPr>
                <w:rFonts w:asciiTheme="minorEastAsia" w:eastAsiaTheme="minorEastAsia" w:hAnsiTheme="minorEastAsia" w:cs="ＭＳ ゴシック"/>
                <w:color w:val="000000" w:themeColor="text1"/>
                <w:sz w:val="22"/>
                <w:szCs w:val="22"/>
              </w:rPr>
            </w:pPr>
          </w:p>
          <w:p w:rsidR="009E448D" w:rsidRDefault="009E448D" w:rsidP="00111FCE">
            <w:pPr>
              <w:pStyle w:val="a3"/>
              <w:rPr>
                <w:rFonts w:asciiTheme="minorEastAsia" w:eastAsiaTheme="minorEastAsia" w:hAnsiTheme="minorEastAsia" w:cs="ＭＳ ゴシック"/>
                <w:color w:val="000000" w:themeColor="text1"/>
                <w:sz w:val="22"/>
                <w:szCs w:val="22"/>
              </w:rPr>
            </w:pPr>
          </w:p>
          <w:p w:rsidR="009E448D" w:rsidRDefault="009E448D" w:rsidP="00111FCE">
            <w:pPr>
              <w:pStyle w:val="a3"/>
              <w:rPr>
                <w:rFonts w:asciiTheme="minorEastAsia" w:eastAsiaTheme="minorEastAsia" w:hAnsiTheme="minorEastAsia" w:cs="ＭＳ ゴシック"/>
                <w:color w:val="000000" w:themeColor="text1"/>
                <w:sz w:val="22"/>
                <w:szCs w:val="22"/>
              </w:rPr>
            </w:pPr>
          </w:p>
          <w:p w:rsidR="00111FCE" w:rsidRPr="00A77DE8" w:rsidRDefault="00A77DE8" w:rsidP="00111FCE">
            <w:pPr>
              <w:pStyle w:val="a3"/>
              <w:rPr>
                <w:rFonts w:asciiTheme="minorEastAsia" w:eastAsiaTheme="minorEastAsia" w:hAnsiTheme="minorEastAsia" w:cs="ＭＳ ゴシック"/>
                <w:color w:val="000000" w:themeColor="text1"/>
                <w:sz w:val="22"/>
                <w:szCs w:val="22"/>
              </w:rPr>
            </w:pPr>
            <w:r w:rsidRPr="00A77DE8">
              <w:rPr>
                <w:rFonts w:asciiTheme="minorEastAsia" w:eastAsiaTheme="minorEastAsia" w:hAnsiTheme="minorEastAsia" w:cs="ＭＳ ゴシック" w:hint="eastAsia"/>
                <w:color w:val="000000" w:themeColor="text1"/>
                <w:sz w:val="22"/>
                <w:szCs w:val="22"/>
              </w:rPr>
              <w:t>広島市全域</w:t>
            </w:r>
          </w:p>
          <w:p w:rsidR="00111FCE" w:rsidRDefault="00262D6A" w:rsidP="00073A75">
            <w:pPr>
              <w:pStyle w:val="a3"/>
              <w:rPr>
                <w:rFonts w:asciiTheme="minorEastAsia" w:eastAsiaTheme="minorEastAsia" w:hAnsiTheme="minorEastAsia" w:cs="ＭＳ ゴシック"/>
                <w:color w:val="000000" w:themeColor="text1"/>
                <w:sz w:val="22"/>
                <w:szCs w:val="22"/>
              </w:rPr>
            </w:pPr>
            <w:r>
              <w:rPr>
                <w:rFonts w:asciiTheme="minorEastAsia" w:eastAsiaTheme="minorEastAsia" w:hAnsiTheme="minorEastAsia" w:cs="ＭＳ ゴシック" w:hint="eastAsia"/>
                <w:color w:val="000000" w:themeColor="text1"/>
                <w:sz w:val="22"/>
                <w:szCs w:val="22"/>
              </w:rPr>
              <w:t>20</w:t>
            </w:r>
            <w:r w:rsidR="00A77DE8">
              <w:rPr>
                <w:rFonts w:asciiTheme="minorEastAsia" w:eastAsiaTheme="minorEastAsia" w:hAnsiTheme="minorEastAsia" w:cs="ＭＳ ゴシック" w:hint="eastAsia"/>
                <w:color w:val="000000" w:themeColor="text1"/>
                <w:sz w:val="22"/>
                <w:szCs w:val="22"/>
              </w:rPr>
              <w:t>名</w:t>
            </w:r>
          </w:p>
          <w:p w:rsidR="001F3E35" w:rsidRDefault="001F3E35" w:rsidP="00073A75">
            <w:pPr>
              <w:pStyle w:val="a3"/>
              <w:rPr>
                <w:rFonts w:asciiTheme="minorEastAsia" w:eastAsiaTheme="minorEastAsia" w:hAnsiTheme="minorEastAsia" w:cs="ＭＳ ゴシック"/>
                <w:color w:val="000000" w:themeColor="text1"/>
                <w:sz w:val="22"/>
                <w:szCs w:val="22"/>
              </w:rPr>
            </w:pPr>
          </w:p>
          <w:p w:rsidR="001F3E35" w:rsidRDefault="001F3E35" w:rsidP="00073A75">
            <w:pPr>
              <w:pStyle w:val="a3"/>
              <w:rPr>
                <w:rFonts w:asciiTheme="minorEastAsia" w:eastAsiaTheme="minorEastAsia" w:hAnsiTheme="minorEastAsia" w:cs="ＭＳ ゴシック"/>
                <w:color w:val="000000" w:themeColor="text1"/>
                <w:sz w:val="22"/>
                <w:szCs w:val="22"/>
              </w:rPr>
            </w:pPr>
          </w:p>
          <w:p w:rsidR="001F3E35" w:rsidRDefault="001F3E35" w:rsidP="00073A75">
            <w:pPr>
              <w:pStyle w:val="a3"/>
              <w:rPr>
                <w:rFonts w:asciiTheme="minorEastAsia" w:eastAsiaTheme="minorEastAsia" w:hAnsiTheme="minorEastAsia" w:cs="ＭＳ ゴシック"/>
                <w:color w:val="000000" w:themeColor="text1"/>
                <w:sz w:val="22"/>
                <w:szCs w:val="22"/>
              </w:rPr>
            </w:pPr>
          </w:p>
          <w:p w:rsidR="00F90A49" w:rsidRDefault="00F90A49" w:rsidP="00073A75">
            <w:pPr>
              <w:pStyle w:val="a3"/>
              <w:rPr>
                <w:rFonts w:asciiTheme="minorEastAsia" w:eastAsiaTheme="minorEastAsia" w:hAnsiTheme="minorEastAsia" w:cs="ＭＳ ゴシック"/>
                <w:color w:val="000000" w:themeColor="text1"/>
                <w:sz w:val="22"/>
                <w:szCs w:val="22"/>
              </w:rPr>
            </w:pPr>
          </w:p>
          <w:p w:rsidR="001F3E35" w:rsidRDefault="00262D6A" w:rsidP="00073A75">
            <w:pPr>
              <w:pStyle w:val="a3"/>
              <w:rPr>
                <w:rFonts w:asciiTheme="minorEastAsia" w:eastAsiaTheme="minorEastAsia" w:hAnsiTheme="minorEastAsia" w:cs="ＭＳ ゴシック"/>
                <w:color w:val="000000" w:themeColor="text1"/>
                <w:sz w:val="22"/>
                <w:szCs w:val="22"/>
              </w:rPr>
            </w:pPr>
            <w:r>
              <w:rPr>
                <w:rFonts w:asciiTheme="minorEastAsia" w:eastAsiaTheme="minorEastAsia" w:hAnsiTheme="minorEastAsia" w:cs="ＭＳ ゴシック" w:hint="eastAsia"/>
                <w:color w:val="000000" w:themeColor="text1"/>
                <w:sz w:val="22"/>
                <w:szCs w:val="22"/>
              </w:rPr>
              <w:t>10</w:t>
            </w:r>
            <w:r w:rsidR="001F3E35">
              <w:rPr>
                <w:rFonts w:asciiTheme="minorEastAsia" w:eastAsiaTheme="minorEastAsia" w:hAnsiTheme="minorEastAsia" w:cs="ＭＳ ゴシック" w:hint="eastAsia"/>
                <w:color w:val="000000" w:themeColor="text1"/>
                <w:sz w:val="22"/>
                <w:szCs w:val="22"/>
              </w:rPr>
              <w:t>名</w:t>
            </w:r>
          </w:p>
          <w:p w:rsidR="001F3E35" w:rsidRDefault="001F3E35" w:rsidP="00073A75">
            <w:pPr>
              <w:pStyle w:val="a3"/>
              <w:rPr>
                <w:rFonts w:asciiTheme="minorEastAsia" w:eastAsiaTheme="minorEastAsia" w:hAnsiTheme="minorEastAsia" w:cs="ＭＳ ゴシック"/>
                <w:color w:val="000000" w:themeColor="text1"/>
                <w:sz w:val="22"/>
                <w:szCs w:val="22"/>
              </w:rPr>
            </w:pPr>
          </w:p>
          <w:p w:rsidR="001F3E35" w:rsidRDefault="001F3E35" w:rsidP="00073A75">
            <w:pPr>
              <w:pStyle w:val="a3"/>
              <w:rPr>
                <w:rFonts w:asciiTheme="minorEastAsia" w:eastAsiaTheme="minorEastAsia" w:hAnsiTheme="minorEastAsia" w:cs="ＭＳ ゴシック"/>
                <w:color w:val="000000" w:themeColor="text1"/>
                <w:sz w:val="22"/>
                <w:szCs w:val="22"/>
              </w:rPr>
            </w:pPr>
          </w:p>
          <w:p w:rsidR="00F90A49" w:rsidRDefault="00F90A49" w:rsidP="00073A75">
            <w:pPr>
              <w:pStyle w:val="a3"/>
              <w:rPr>
                <w:rFonts w:asciiTheme="minorEastAsia" w:eastAsiaTheme="minorEastAsia" w:hAnsiTheme="minorEastAsia" w:cs="ＭＳ ゴシック"/>
                <w:color w:val="000000" w:themeColor="text1"/>
                <w:sz w:val="22"/>
                <w:szCs w:val="22"/>
              </w:rPr>
            </w:pPr>
          </w:p>
          <w:p w:rsidR="001F3E35" w:rsidRPr="00A77DE8" w:rsidRDefault="001F3E35" w:rsidP="00073A75">
            <w:pPr>
              <w:pStyle w:val="a3"/>
              <w:rPr>
                <w:rFonts w:asciiTheme="minorEastAsia" w:eastAsiaTheme="minorEastAsia" w:hAnsiTheme="minorEastAsia" w:cs="ＭＳ ゴシック" w:hint="eastAsia"/>
                <w:color w:val="000000" w:themeColor="text1"/>
                <w:sz w:val="22"/>
                <w:szCs w:val="22"/>
              </w:rPr>
            </w:pPr>
          </w:p>
        </w:tc>
        <w:tc>
          <w:tcPr>
            <w:tcW w:w="1753" w:type="dxa"/>
            <w:tcBorders>
              <w:top w:val="dotted" w:sz="4" w:space="0" w:color="auto"/>
              <w:bottom w:val="dotted" w:sz="4" w:space="0" w:color="auto"/>
            </w:tcBorders>
            <w:shd w:val="clear" w:color="auto" w:fill="auto"/>
          </w:tcPr>
          <w:p w:rsidR="00111FCE" w:rsidRDefault="009E448D" w:rsidP="009E448D">
            <w:pPr>
              <w:pStyle w:val="a3"/>
              <w:jc w:val="right"/>
              <w:rPr>
                <w:rFonts w:asciiTheme="minorEastAsia" w:eastAsiaTheme="minorEastAsia" w:hAnsiTheme="minorEastAsia" w:cs="ＭＳ ゴシック"/>
                <w:color w:val="000000" w:themeColor="text1"/>
                <w:sz w:val="22"/>
                <w:szCs w:val="22"/>
              </w:rPr>
            </w:pPr>
            <w:r>
              <w:rPr>
                <w:rFonts w:asciiTheme="minorEastAsia" w:eastAsiaTheme="minorEastAsia" w:hAnsiTheme="minorEastAsia" w:cs="ＭＳ ゴシック" w:hint="eastAsia"/>
                <w:color w:val="000000" w:themeColor="text1"/>
                <w:sz w:val="22"/>
                <w:szCs w:val="22"/>
              </w:rPr>
              <w:t>276</w:t>
            </w:r>
          </w:p>
          <w:p w:rsidR="001F3E35" w:rsidRPr="00A77DE8" w:rsidRDefault="001F3E35" w:rsidP="00111FCE">
            <w:pPr>
              <w:pStyle w:val="a3"/>
              <w:rPr>
                <w:rFonts w:asciiTheme="minorEastAsia" w:eastAsiaTheme="minorEastAsia" w:hAnsiTheme="minorEastAsia" w:cs="ＭＳ ゴシック"/>
                <w:color w:val="000000" w:themeColor="text1"/>
                <w:sz w:val="22"/>
                <w:szCs w:val="22"/>
              </w:rPr>
            </w:pPr>
          </w:p>
          <w:p w:rsidR="009E448D" w:rsidRDefault="00A77DE8" w:rsidP="00111FCE">
            <w:pPr>
              <w:pStyle w:val="a3"/>
              <w:rPr>
                <w:rFonts w:asciiTheme="minorEastAsia" w:eastAsiaTheme="minorEastAsia" w:hAnsiTheme="minorEastAsia" w:cs="ＭＳ ゴシック"/>
                <w:color w:val="000000" w:themeColor="text1"/>
                <w:sz w:val="22"/>
                <w:szCs w:val="22"/>
              </w:rPr>
            </w:pPr>
            <w:r>
              <w:rPr>
                <w:rFonts w:asciiTheme="minorEastAsia" w:eastAsiaTheme="minorEastAsia" w:hAnsiTheme="minorEastAsia" w:cs="ＭＳ ゴシック" w:hint="eastAsia"/>
                <w:color w:val="000000" w:themeColor="text1"/>
                <w:sz w:val="22"/>
                <w:szCs w:val="22"/>
              </w:rPr>
              <w:t xml:space="preserve">　　　　　</w:t>
            </w:r>
          </w:p>
          <w:p w:rsidR="009E448D" w:rsidRDefault="009E448D" w:rsidP="00111FCE">
            <w:pPr>
              <w:pStyle w:val="a3"/>
              <w:rPr>
                <w:rFonts w:asciiTheme="minorEastAsia" w:eastAsiaTheme="minorEastAsia" w:hAnsiTheme="minorEastAsia" w:cs="ＭＳ ゴシック"/>
                <w:color w:val="000000" w:themeColor="text1"/>
                <w:sz w:val="22"/>
                <w:szCs w:val="22"/>
              </w:rPr>
            </w:pPr>
          </w:p>
          <w:p w:rsidR="009E448D" w:rsidRDefault="009E448D" w:rsidP="00111FCE">
            <w:pPr>
              <w:pStyle w:val="a3"/>
              <w:rPr>
                <w:rFonts w:asciiTheme="minorEastAsia" w:eastAsiaTheme="minorEastAsia" w:hAnsiTheme="minorEastAsia" w:cs="ＭＳ ゴシック"/>
                <w:color w:val="000000" w:themeColor="text1"/>
                <w:sz w:val="22"/>
                <w:szCs w:val="22"/>
              </w:rPr>
            </w:pPr>
          </w:p>
          <w:p w:rsidR="00111FCE" w:rsidRPr="00A77DE8" w:rsidRDefault="002A4190" w:rsidP="009E448D">
            <w:pPr>
              <w:pStyle w:val="a3"/>
              <w:jc w:val="right"/>
              <w:rPr>
                <w:rFonts w:asciiTheme="minorEastAsia" w:eastAsiaTheme="minorEastAsia" w:hAnsiTheme="minorEastAsia" w:cs="ＭＳ ゴシック"/>
                <w:color w:val="000000" w:themeColor="text1"/>
                <w:sz w:val="22"/>
                <w:szCs w:val="22"/>
              </w:rPr>
            </w:pPr>
            <w:r>
              <w:rPr>
                <w:rFonts w:asciiTheme="minorEastAsia" w:eastAsiaTheme="minorEastAsia" w:hAnsiTheme="minorEastAsia" w:cs="ＭＳ ゴシック" w:hint="eastAsia"/>
                <w:color w:val="000000" w:themeColor="text1"/>
                <w:sz w:val="22"/>
                <w:szCs w:val="22"/>
              </w:rPr>
              <w:t>111</w:t>
            </w:r>
          </w:p>
          <w:p w:rsidR="00111FCE" w:rsidRDefault="005019FF" w:rsidP="001F3E35">
            <w:pPr>
              <w:pStyle w:val="a3"/>
              <w:rPr>
                <w:rFonts w:asciiTheme="minorEastAsia" w:eastAsiaTheme="minorEastAsia" w:hAnsiTheme="minorEastAsia" w:cs="ＭＳ ゴシック"/>
                <w:color w:val="000000" w:themeColor="text1"/>
                <w:sz w:val="22"/>
                <w:szCs w:val="22"/>
              </w:rPr>
            </w:pPr>
            <w:r w:rsidRPr="00A77DE8">
              <w:rPr>
                <w:rFonts w:asciiTheme="minorEastAsia" w:eastAsiaTheme="minorEastAsia" w:hAnsiTheme="minorEastAsia" w:cs="ＭＳ ゴシック" w:hint="eastAsia"/>
                <w:color w:val="000000" w:themeColor="text1"/>
                <w:sz w:val="22"/>
                <w:szCs w:val="22"/>
              </w:rPr>
              <w:t xml:space="preserve">　　　　　</w:t>
            </w:r>
          </w:p>
          <w:p w:rsidR="001F3E35" w:rsidRDefault="001F3E35" w:rsidP="001F3E35">
            <w:pPr>
              <w:pStyle w:val="a3"/>
              <w:rPr>
                <w:rFonts w:asciiTheme="minorEastAsia" w:eastAsiaTheme="minorEastAsia" w:hAnsiTheme="minorEastAsia" w:cs="ＭＳ ゴシック"/>
                <w:color w:val="000000" w:themeColor="text1"/>
                <w:sz w:val="22"/>
                <w:szCs w:val="22"/>
              </w:rPr>
            </w:pPr>
          </w:p>
          <w:p w:rsidR="001F3E35" w:rsidRDefault="001F3E35" w:rsidP="001F3E35">
            <w:pPr>
              <w:pStyle w:val="a3"/>
              <w:rPr>
                <w:rFonts w:asciiTheme="minorEastAsia" w:eastAsiaTheme="minorEastAsia" w:hAnsiTheme="minorEastAsia" w:cs="ＭＳ ゴシック"/>
                <w:color w:val="000000" w:themeColor="text1"/>
                <w:sz w:val="22"/>
                <w:szCs w:val="22"/>
              </w:rPr>
            </w:pPr>
          </w:p>
          <w:p w:rsidR="00F90A49" w:rsidRDefault="00F90A49" w:rsidP="001F3E35">
            <w:pPr>
              <w:pStyle w:val="a3"/>
              <w:ind w:firstLineChars="500" w:firstLine="1100"/>
              <w:rPr>
                <w:rFonts w:asciiTheme="minorEastAsia" w:eastAsiaTheme="minorEastAsia" w:hAnsiTheme="minorEastAsia" w:cs="ＭＳ ゴシック"/>
                <w:color w:val="000000" w:themeColor="text1"/>
                <w:sz w:val="22"/>
                <w:szCs w:val="22"/>
              </w:rPr>
            </w:pPr>
          </w:p>
          <w:p w:rsidR="00F90A49" w:rsidRDefault="00F90A49" w:rsidP="001F3E35">
            <w:pPr>
              <w:pStyle w:val="a3"/>
              <w:ind w:firstLineChars="500" w:firstLine="1100"/>
              <w:rPr>
                <w:rFonts w:asciiTheme="minorEastAsia" w:eastAsiaTheme="minorEastAsia" w:hAnsiTheme="minorEastAsia" w:cs="ＭＳ ゴシック"/>
                <w:color w:val="000000" w:themeColor="text1"/>
                <w:sz w:val="22"/>
                <w:szCs w:val="22"/>
              </w:rPr>
            </w:pPr>
          </w:p>
          <w:p w:rsidR="001F3E35" w:rsidRDefault="002A4190" w:rsidP="001F3E35">
            <w:pPr>
              <w:pStyle w:val="a3"/>
              <w:ind w:firstLineChars="500" w:firstLine="1100"/>
              <w:rPr>
                <w:rFonts w:asciiTheme="minorEastAsia" w:eastAsiaTheme="minorEastAsia" w:hAnsiTheme="minorEastAsia" w:cs="ＭＳ ゴシック"/>
                <w:color w:val="000000" w:themeColor="text1"/>
                <w:sz w:val="22"/>
                <w:szCs w:val="22"/>
              </w:rPr>
            </w:pPr>
            <w:r>
              <w:rPr>
                <w:rFonts w:asciiTheme="minorEastAsia" w:eastAsiaTheme="minorEastAsia" w:hAnsiTheme="minorEastAsia" w:cs="ＭＳ ゴシック" w:hint="eastAsia"/>
                <w:color w:val="000000" w:themeColor="text1"/>
                <w:sz w:val="22"/>
                <w:szCs w:val="22"/>
              </w:rPr>
              <w:t>225</w:t>
            </w:r>
          </w:p>
          <w:p w:rsidR="001F3E35" w:rsidRDefault="001F3E35" w:rsidP="001F3E35">
            <w:pPr>
              <w:pStyle w:val="a3"/>
              <w:ind w:firstLineChars="500" w:firstLine="1100"/>
              <w:rPr>
                <w:rFonts w:asciiTheme="minorEastAsia" w:eastAsiaTheme="minorEastAsia" w:hAnsiTheme="minorEastAsia" w:cs="ＭＳ ゴシック"/>
                <w:color w:val="000000" w:themeColor="text1"/>
                <w:sz w:val="22"/>
                <w:szCs w:val="22"/>
              </w:rPr>
            </w:pPr>
          </w:p>
          <w:p w:rsidR="001F3E35" w:rsidRDefault="001F3E35" w:rsidP="001F3E35">
            <w:pPr>
              <w:pStyle w:val="a3"/>
              <w:ind w:firstLineChars="500" w:firstLine="1100"/>
              <w:rPr>
                <w:rFonts w:asciiTheme="minorEastAsia" w:eastAsiaTheme="minorEastAsia" w:hAnsiTheme="minorEastAsia" w:cs="ＭＳ ゴシック"/>
                <w:color w:val="000000" w:themeColor="text1"/>
                <w:sz w:val="22"/>
                <w:szCs w:val="22"/>
              </w:rPr>
            </w:pPr>
          </w:p>
          <w:p w:rsidR="00F90A49" w:rsidRDefault="00F90A49" w:rsidP="001F3E35">
            <w:pPr>
              <w:pStyle w:val="a3"/>
              <w:ind w:firstLineChars="500" w:firstLine="1100"/>
              <w:rPr>
                <w:rFonts w:asciiTheme="minorEastAsia" w:eastAsiaTheme="minorEastAsia" w:hAnsiTheme="minorEastAsia" w:cs="ＭＳ ゴシック"/>
                <w:color w:val="000000" w:themeColor="text1"/>
                <w:sz w:val="22"/>
                <w:szCs w:val="22"/>
              </w:rPr>
            </w:pPr>
          </w:p>
          <w:p w:rsidR="001F3E35" w:rsidRPr="00A77DE8" w:rsidRDefault="001F3E35" w:rsidP="009E448D">
            <w:pPr>
              <w:pStyle w:val="a3"/>
              <w:rPr>
                <w:rFonts w:asciiTheme="minorEastAsia" w:eastAsiaTheme="minorEastAsia" w:hAnsiTheme="minorEastAsia" w:cs="ＭＳ ゴシック" w:hint="eastAsia"/>
                <w:color w:val="000000" w:themeColor="text1"/>
                <w:sz w:val="22"/>
                <w:szCs w:val="22"/>
              </w:rPr>
            </w:pPr>
          </w:p>
        </w:tc>
      </w:tr>
      <w:tr w:rsidR="00073A75" w:rsidRPr="0053128C" w:rsidTr="002A4A42">
        <w:trPr>
          <w:trHeight w:val="1865"/>
        </w:trPr>
        <w:tc>
          <w:tcPr>
            <w:tcW w:w="1838" w:type="dxa"/>
            <w:tcBorders>
              <w:top w:val="dotted" w:sz="4" w:space="0" w:color="auto"/>
              <w:bottom w:val="single" w:sz="4" w:space="0" w:color="auto"/>
            </w:tcBorders>
            <w:shd w:val="clear" w:color="auto" w:fill="auto"/>
          </w:tcPr>
          <w:p w:rsidR="001F3E35" w:rsidRPr="002309E6" w:rsidRDefault="001F3E35" w:rsidP="009E448D">
            <w:pPr>
              <w:pStyle w:val="a3"/>
              <w:rPr>
                <w:rFonts w:asciiTheme="minorEastAsia" w:eastAsiaTheme="minorEastAsia" w:hAnsiTheme="minorEastAsia" w:cs="ＭＳ ゴシック"/>
                <w:noProof/>
                <w:sz w:val="22"/>
                <w:szCs w:val="22"/>
              </w:rPr>
            </w:pPr>
            <w:r w:rsidRPr="002309E6">
              <w:rPr>
                <w:rFonts w:asciiTheme="minorEastAsia" w:eastAsiaTheme="minorEastAsia" w:hAnsiTheme="minorEastAsia" w:cs="ＭＳ ゴシック" w:hint="eastAsia"/>
                <w:noProof/>
                <w:sz w:val="22"/>
                <w:szCs w:val="22"/>
              </w:rPr>
              <w:lastRenderedPageBreak/>
              <w:t>市民後見人の養成等の教育、研修及び指導監督に関する事業</w:t>
            </w:r>
          </w:p>
          <w:p w:rsidR="001F3E35" w:rsidRDefault="001F3E35" w:rsidP="009E448D">
            <w:pPr>
              <w:pStyle w:val="a3"/>
              <w:rPr>
                <w:rFonts w:asciiTheme="minorEastAsia" w:eastAsiaTheme="minorEastAsia" w:hAnsiTheme="minorEastAsia" w:cs="ＭＳ ゴシック"/>
                <w:noProof/>
                <w:sz w:val="22"/>
                <w:szCs w:val="22"/>
              </w:rPr>
            </w:pPr>
          </w:p>
          <w:p w:rsidR="00073A75" w:rsidRPr="001F3E35" w:rsidRDefault="00073A75" w:rsidP="00111FCE">
            <w:pPr>
              <w:pStyle w:val="a3"/>
              <w:ind w:left="220" w:hangingChars="100" w:hanging="220"/>
              <w:rPr>
                <w:rFonts w:asciiTheme="minorEastAsia" w:eastAsiaTheme="minorEastAsia" w:hAnsiTheme="minorEastAsia" w:cs="ＭＳ ゴシック"/>
                <w:noProof/>
                <w:sz w:val="22"/>
                <w:szCs w:val="22"/>
              </w:rPr>
            </w:pPr>
          </w:p>
        </w:tc>
        <w:tc>
          <w:tcPr>
            <w:tcW w:w="2643" w:type="dxa"/>
            <w:tcBorders>
              <w:top w:val="dotted" w:sz="4" w:space="0" w:color="auto"/>
              <w:bottom w:val="single" w:sz="4" w:space="0" w:color="auto"/>
            </w:tcBorders>
            <w:shd w:val="clear" w:color="auto" w:fill="auto"/>
          </w:tcPr>
          <w:p w:rsidR="00965050" w:rsidRDefault="00073A75" w:rsidP="00073A75">
            <w:pPr>
              <w:pStyle w:val="a3"/>
              <w:ind w:left="220" w:hangingChars="100" w:hanging="220"/>
              <w:rPr>
                <w:rFonts w:asciiTheme="minorEastAsia" w:eastAsiaTheme="minorEastAsia" w:hAnsiTheme="minorEastAsia" w:cs="ＭＳ ゴシック"/>
                <w:sz w:val="22"/>
                <w:szCs w:val="22"/>
              </w:rPr>
            </w:pPr>
            <w:r w:rsidRPr="00460852">
              <w:rPr>
                <w:rFonts w:asciiTheme="minorEastAsia" w:eastAsiaTheme="minorEastAsia" w:hAnsiTheme="minorEastAsia" w:cs="ＭＳ ゴシック" w:hint="eastAsia"/>
                <w:sz w:val="22"/>
                <w:szCs w:val="22"/>
              </w:rPr>
              <w:t>廿日市市における</w:t>
            </w:r>
            <w:r>
              <w:rPr>
                <w:rFonts w:asciiTheme="minorEastAsia" w:eastAsiaTheme="minorEastAsia" w:hAnsiTheme="minorEastAsia" w:cs="ＭＳ ゴシック" w:hint="eastAsia"/>
                <w:sz w:val="22"/>
                <w:szCs w:val="22"/>
              </w:rPr>
              <w:t>研修会</w:t>
            </w:r>
          </w:p>
          <w:p w:rsidR="00073A75" w:rsidRPr="00460852" w:rsidRDefault="00073A75" w:rsidP="00073A75">
            <w:pPr>
              <w:pStyle w:val="a3"/>
              <w:ind w:left="220" w:hangingChars="100" w:hanging="220"/>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の開催</w:t>
            </w:r>
          </w:p>
          <w:p w:rsidR="00073A75" w:rsidRPr="00460852" w:rsidRDefault="00073A75" w:rsidP="00073A75">
            <w:pPr>
              <w:pStyle w:val="a3"/>
              <w:ind w:left="220" w:hangingChars="100" w:hanging="220"/>
              <w:rPr>
                <w:rFonts w:asciiTheme="minorEastAsia" w:eastAsiaTheme="minorEastAsia" w:hAnsiTheme="minorEastAsia" w:cs="ＭＳ ゴシック"/>
                <w:sz w:val="22"/>
                <w:szCs w:val="22"/>
              </w:rPr>
            </w:pPr>
          </w:p>
          <w:p w:rsidR="00073A75" w:rsidRPr="00460852" w:rsidRDefault="00073A75" w:rsidP="00073A75">
            <w:pPr>
              <w:pStyle w:val="a3"/>
              <w:ind w:left="220" w:hangingChars="100" w:hanging="220"/>
              <w:rPr>
                <w:rFonts w:asciiTheme="minorEastAsia" w:eastAsiaTheme="minorEastAsia" w:hAnsiTheme="minorEastAsia" w:cs="ＭＳ ゴシック"/>
                <w:sz w:val="22"/>
                <w:szCs w:val="22"/>
              </w:rPr>
            </w:pPr>
          </w:p>
          <w:p w:rsidR="00073A75" w:rsidRPr="00460852" w:rsidRDefault="00073A75" w:rsidP="00073A75">
            <w:pPr>
              <w:pStyle w:val="a3"/>
              <w:ind w:left="220" w:hangingChars="100" w:hanging="220"/>
              <w:rPr>
                <w:rFonts w:asciiTheme="minorEastAsia" w:eastAsiaTheme="minorEastAsia" w:hAnsiTheme="minorEastAsia" w:cs="ＭＳ ゴシック"/>
                <w:sz w:val="22"/>
                <w:szCs w:val="22"/>
              </w:rPr>
            </w:pPr>
          </w:p>
          <w:p w:rsidR="001F3E35" w:rsidRDefault="001F3E35" w:rsidP="00073A75">
            <w:pPr>
              <w:pStyle w:val="a3"/>
              <w:ind w:left="220" w:hangingChars="100" w:hanging="220"/>
              <w:rPr>
                <w:rFonts w:asciiTheme="minorEastAsia" w:eastAsiaTheme="minorEastAsia" w:hAnsiTheme="minorEastAsia" w:cs="ＭＳ ゴシック"/>
                <w:sz w:val="22"/>
                <w:szCs w:val="22"/>
              </w:rPr>
            </w:pPr>
          </w:p>
          <w:p w:rsidR="001F3E35" w:rsidRDefault="001F3E35" w:rsidP="00073A75">
            <w:pPr>
              <w:pStyle w:val="a3"/>
              <w:ind w:left="220" w:hangingChars="100" w:hanging="220"/>
              <w:rPr>
                <w:rFonts w:asciiTheme="minorEastAsia" w:eastAsiaTheme="minorEastAsia" w:hAnsiTheme="minorEastAsia" w:cs="ＭＳ ゴシック"/>
                <w:sz w:val="22"/>
                <w:szCs w:val="22"/>
              </w:rPr>
            </w:pPr>
          </w:p>
          <w:p w:rsidR="002A4A42" w:rsidRDefault="002A4A42" w:rsidP="00073A75">
            <w:pPr>
              <w:pStyle w:val="a3"/>
              <w:ind w:left="220" w:hangingChars="100" w:hanging="220"/>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安佐北</w:t>
            </w:r>
            <w:r w:rsidR="00073A75" w:rsidRPr="00460852">
              <w:rPr>
                <w:rFonts w:asciiTheme="minorEastAsia" w:eastAsiaTheme="minorEastAsia" w:hAnsiTheme="minorEastAsia" w:cs="ＭＳ ゴシック" w:hint="eastAsia"/>
                <w:sz w:val="22"/>
                <w:szCs w:val="22"/>
              </w:rPr>
              <w:t>地区で相談会・</w:t>
            </w:r>
          </w:p>
          <w:p w:rsidR="002A4A42" w:rsidRDefault="00073A75" w:rsidP="00073A75">
            <w:pPr>
              <w:pStyle w:val="a3"/>
              <w:ind w:left="220" w:hangingChars="100" w:hanging="220"/>
              <w:rPr>
                <w:rFonts w:asciiTheme="minorEastAsia" w:eastAsiaTheme="minorEastAsia" w:hAnsiTheme="minorEastAsia" w:cs="ＭＳ ゴシック"/>
                <w:sz w:val="22"/>
                <w:szCs w:val="22"/>
              </w:rPr>
            </w:pPr>
            <w:r w:rsidRPr="00460852">
              <w:rPr>
                <w:rFonts w:asciiTheme="minorEastAsia" w:eastAsiaTheme="minorEastAsia" w:hAnsiTheme="minorEastAsia" w:cs="ＭＳ ゴシック" w:hint="eastAsia"/>
                <w:sz w:val="22"/>
                <w:szCs w:val="22"/>
              </w:rPr>
              <w:t>研修会・会員交流会を</w:t>
            </w:r>
          </w:p>
          <w:p w:rsidR="00073A75" w:rsidRPr="00460852" w:rsidRDefault="009E448D" w:rsidP="00073A75">
            <w:pPr>
              <w:pStyle w:val="a3"/>
              <w:ind w:left="220" w:hangingChars="100" w:hanging="220"/>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定期的に企画して実施</w:t>
            </w:r>
          </w:p>
          <w:p w:rsidR="00073A75" w:rsidRPr="00460852" w:rsidRDefault="00073A75" w:rsidP="002A4A42">
            <w:pPr>
              <w:pStyle w:val="a3"/>
              <w:rPr>
                <w:rFonts w:asciiTheme="minorEastAsia" w:eastAsiaTheme="minorEastAsia" w:hAnsiTheme="minorEastAsia" w:cs="ＭＳ ゴシック"/>
                <w:sz w:val="22"/>
                <w:szCs w:val="22"/>
              </w:rPr>
            </w:pPr>
          </w:p>
        </w:tc>
        <w:tc>
          <w:tcPr>
            <w:tcW w:w="1920" w:type="dxa"/>
            <w:tcBorders>
              <w:top w:val="dotted" w:sz="4" w:space="0" w:color="auto"/>
              <w:bottom w:val="single" w:sz="4" w:space="0" w:color="auto"/>
            </w:tcBorders>
            <w:shd w:val="clear" w:color="auto" w:fill="auto"/>
          </w:tcPr>
          <w:p w:rsidR="00262D6A" w:rsidRDefault="00262D6A" w:rsidP="00073A75">
            <w:pPr>
              <w:pStyle w:val="a3"/>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H30</w:t>
            </w:r>
            <w:r w:rsidR="00073A75" w:rsidRPr="00994977">
              <w:rPr>
                <w:rFonts w:asciiTheme="minorEastAsia" w:eastAsiaTheme="minorEastAsia" w:hAnsiTheme="minorEastAsia" w:cs="ＭＳ ゴシック" w:hint="eastAsia"/>
                <w:sz w:val="22"/>
                <w:szCs w:val="22"/>
              </w:rPr>
              <w:t>①</w:t>
            </w:r>
            <w:r>
              <w:rPr>
                <w:rFonts w:asciiTheme="minorEastAsia" w:eastAsiaTheme="minorEastAsia" w:hAnsiTheme="minorEastAsia" w:cs="ＭＳ ゴシック" w:hint="eastAsia"/>
                <w:sz w:val="22"/>
                <w:szCs w:val="22"/>
              </w:rPr>
              <w:t>4.9</w:t>
            </w:r>
            <w:r w:rsidR="00073A75" w:rsidRPr="00994977">
              <w:rPr>
                <w:rFonts w:asciiTheme="minorEastAsia" w:eastAsiaTheme="minorEastAsia" w:hAnsiTheme="minorEastAsia" w:cs="ＭＳ ゴシック" w:hint="eastAsia"/>
                <w:sz w:val="22"/>
                <w:szCs w:val="22"/>
              </w:rPr>
              <w:t>②</w:t>
            </w:r>
            <w:r>
              <w:rPr>
                <w:rFonts w:asciiTheme="minorEastAsia" w:eastAsiaTheme="minorEastAsia" w:hAnsiTheme="minorEastAsia" w:cs="ＭＳ ゴシック" w:hint="eastAsia"/>
                <w:sz w:val="22"/>
                <w:szCs w:val="22"/>
              </w:rPr>
              <w:t>6.26</w:t>
            </w:r>
            <w:r w:rsidR="00073A75">
              <w:rPr>
                <w:rFonts w:asciiTheme="minorEastAsia" w:eastAsiaTheme="minorEastAsia" w:hAnsiTheme="minorEastAsia" w:cs="ＭＳ ゴシック" w:hint="eastAsia"/>
                <w:sz w:val="22"/>
                <w:szCs w:val="22"/>
              </w:rPr>
              <w:t xml:space="preserve">　</w:t>
            </w:r>
            <w:r w:rsidR="00073A75" w:rsidRPr="00994977">
              <w:rPr>
                <w:rFonts w:asciiTheme="minorEastAsia" w:eastAsiaTheme="minorEastAsia" w:hAnsiTheme="minorEastAsia" w:cs="ＭＳ ゴシック" w:hint="eastAsia"/>
                <w:sz w:val="22"/>
                <w:szCs w:val="22"/>
              </w:rPr>
              <w:t>③</w:t>
            </w:r>
            <w:r>
              <w:rPr>
                <w:rFonts w:asciiTheme="minorEastAsia" w:eastAsiaTheme="minorEastAsia" w:hAnsiTheme="minorEastAsia" w:cs="ＭＳ ゴシック" w:hint="eastAsia"/>
                <w:sz w:val="22"/>
                <w:szCs w:val="22"/>
              </w:rPr>
              <w:t>10.16</w:t>
            </w:r>
          </w:p>
          <w:p w:rsidR="001F3E35" w:rsidRPr="00994977" w:rsidRDefault="001F3E35" w:rsidP="00073A75">
            <w:pPr>
              <w:pStyle w:val="a3"/>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④</w:t>
            </w:r>
            <w:r w:rsidR="00262D6A">
              <w:rPr>
                <w:rFonts w:asciiTheme="minorEastAsia" w:eastAsiaTheme="minorEastAsia" w:hAnsiTheme="minorEastAsia" w:cs="ＭＳ ゴシック" w:hint="eastAsia"/>
                <w:sz w:val="22"/>
                <w:szCs w:val="22"/>
              </w:rPr>
              <w:t>H31.2.12</w:t>
            </w:r>
          </w:p>
          <w:p w:rsidR="00073A75" w:rsidRPr="00994977" w:rsidRDefault="00073A75" w:rsidP="00073A75">
            <w:pPr>
              <w:pStyle w:val="a3"/>
              <w:rPr>
                <w:rFonts w:asciiTheme="minorEastAsia" w:eastAsiaTheme="minorEastAsia" w:hAnsiTheme="minorEastAsia" w:cs="ＭＳ ゴシック"/>
                <w:sz w:val="22"/>
                <w:szCs w:val="22"/>
              </w:rPr>
            </w:pPr>
            <w:r w:rsidRPr="00994977">
              <w:rPr>
                <w:rFonts w:asciiTheme="minorEastAsia" w:eastAsiaTheme="minorEastAsia" w:hAnsiTheme="minorEastAsia" w:cs="ＭＳ ゴシック"/>
                <w:sz w:val="22"/>
                <w:szCs w:val="22"/>
              </w:rPr>
              <w:t>廿日市</w:t>
            </w:r>
            <w:r w:rsidR="001F3E35">
              <w:rPr>
                <w:rFonts w:asciiTheme="minorEastAsia" w:eastAsiaTheme="minorEastAsia" w:hAnsiTheme="minorEastAsia" w:cs="ＭＳ ゴシック" w:hint="eastAsia"/>
                <w:sz w:val="22"/>
                <w:szCs w:val="22"/>
              </w:rPr>
              <w:t>あいプラザ</w:t>
            </w:r>
          </w:p>
          <w:p w:rsidR="00073A75" w:rsidRPr="00994977" w:rsidRDefault="00073A75" w:rsidP="00073A75">
            <w:pPr>
              <w:pStyle w:val="a3"/>
              <w:rPr>
                <w:rFonts w:asciiTheme="minorEastAsia" w:eastAsiaTheme="minorEastAsia" w:hAnsiTheme="minorEastAsia" w:cs="ＭＳ ゴシック"/>
                <w:sz w:val="20"/>
              </w:rPr>
            </w:pPr>
            <w:r w:rsidRPr="00994977">
              <w:rPr>
                <w:rFonts w:asciiTheme="minorEastAsia" w:eastAsiaTheme="minorEastAsia" w:hAnsiTheme="minorEastAsia" w:cs="ＭＳ ゴシック" w:hint="eastAsia"/>
                <w:sz w:val="20"/>
              </w:rPr>
              <w:t>（講師・職員</w:t>
            </w:r>
            <w:r w:rsidR="00262D6A">
              <w:rPr>
                <w:rFonts w:asciiTheme="minorEastAsia" w:eastAsiaTheme="minorEastAsia" w:hAnsiTheme="minorEastAsia" w:cs="ＭＳ ゴシック" w:hint="eastAsia"/>
                <w:sz w:val="20"/>
              </w:rPr>
              <w:t>4</w:t>
            </w:r>
            <w:r w:rsidRPr="00994977">
              <w:rPr>
                <w:rFonts w:asciiTheme="minorEastAsia" w:eastAsiaTheme="minorEastAsia" w:hAnsiTheme="minorEastAsia" w:cs="ＭＳ ゴシック" w:hint="eastAsia"/>
                <w:sz w:val="20"/>
              </w:rPr>
              <w:t>）</w:t>
            </w:r>
          </w:p>
          <w:p w:rsidR="00073A75" w:rsidRPr="00994977" w:rsidRDefault="00073A75" w:rsidP="00073A75">
            <w:pPr>
              <w:pStyle w:val="a3"/>
              <w:rPr>
                <w:rFonts w:asciiTheme="minorEastAsia" w:eastAsiaTheme="minorEastAsia" w:hAnsiTheme="minorEastAsia" w:cs="ＭＳ ゴシック"/>
                <w:sz w:val="20"/>
              </w:rPr>
            </w:pPr>
          </w:p>
          <w:p w:rsidR="00073A75" w:rsidRDefault="002A4A42" w:rsidP="00073A75">
            <w:pPr>
              <w:pStyle w:val="a3"/>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月数回</w:t>
            </w:r>
          </w:p>
          <w:p w:rsidR="00073A75" w:rsidRDefault="00F90A49" w:rsidP="00073A75">
            <w:pPr>
              <w:pStyle w:val="a3"/>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サロンみのり</w:t>
            </w:r>
          </w:p>
          <w:p w:rsidR="00F90A49" w:rsidRDefault="00F90A49" w:rsidP="00073A75">
            <w:pPr>
              <w:pStyle w:val="a3"/>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安佐北区高陽</w:t>
            </w:r>
          </w:p>
          <w:p w:rsidR="00F90A49" w:rsidRPr="00A71021" w:rsidRDefault="00F90A49" w:rsidP="00F90A49">
            <w:pPr>
              <w:pStyle w:val="a3"/>
              <w:ind w:left="298" w:hangingChars="149" w:hanging="298"/>
              <w:jc w:val="lef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w:t>
            </w:r>
            <w:r w:rsidRPr="00A71021">
              <w:rPr>
                <w:rFonts w:asciiTheme="minorEastAsia" w:eastAsiaTheme="minorEastAsia" w:hAnsiTheme="minorEastAsia" w:cs="ＭＳ ゴシック" w:hint="eastAsia"/>
                <w:sz w:val="20"/>
              </w:rPr>
              <w:t>職員</w:t>
            </w:r>
            <w:r>
              <w:rPr>
                <w:rFonts w:asciiTheme="minorEastAsia" w:eastAsiaTheme="minorEastAsia" w:hAnsiTheme="minorEastAsia" w:cs="ＭＳ ゴシック" w:hint="eastAsia"/>
                <w:sz w:val="20"/>
              </w:rPr>
              <w:t xml:space="preserve">　計10）</w:t>
            </w:r>
          </w:p>
          <w:p w:rsidR="00073A75" w:rsidRPr="00994977" w:rsidRDefault="00073A75" w:rsidP="00111FCE">
            <w:pPr>
              <w:pStyle w:val="a3"/>
              <w:rPr>
                <w:rFonts w:asciiTheme="minorEastAsia" w:eastAsiaTheme="minorEastAsia" w:hAnsiTheme="minorEastAsia" w:cs="ＭＳ ゴシック"/>
                <w:sz w:val="22"/>
                <w:szCs w:val="22"/>
              </w:rPr>
            </w:pPr>
          </w:p>
        </w:tc>
        <w:tc>
          <w:tcPr>
            <w:tcW w:w="1494" w:type="dxa"/>
            <w:tcBorders>
              <w:top w:val="dotted" w:sz="4" w:space="0" w:color="auto"/>
              <w:bottom w:val="single" w:sz="4" w:space="0" w:color="auto"/>
            </w:tcBorders>
            <w:shd w:val="clear" w:color="auto" w:fill="auto"/>
          </w:tcPr>
          <w:p w:rsidR="00073A75" w:rsidRPr="002309E6" w:rsidRDefault="00073A75" w:rsidP="00073A75">
            <w:pPr>
              <w:pStyle w:val="a3"/>
              <w:rPr>
                <w:rFonts w:asciiTheme="minorEastAsia" w:eastAsiaTheme="minorEastAsia" w:hAnsiTheme="minorEastAsia" w:cs="ＭＳ ゴシック"/>
                <w:sz w:val="22"/>
                <w:szCs w:val="22"/>
              </w:rPr>
            </w:pPr>
            <w:r w:rsidRPr="002309E6">
              <w:rPr>
                <w:rFonts w:asciiTheme="minorEastAsia" w:eastAsiaTheme="minorEastAsia" w:hAnsiTheme="minorEastAsia" w:cs="ＭＳ ゴシック" w:hint="eastAsia"/>
                <w:sz w:val="22"/>
                <w:szCs w:val="22"/>
              </w:rPr>
              <w:t>広島市佐伯区、西区及び</w:t>
            </w:r>
            <w:r w:rsidRPr="002309E6">
              <w:rPr>
                <w:rFonts w:asciiTheme="minorEastAsia" w:eastAsiaTheme="minorEastAsia" w:hAnsiTheme="minorEastAsia" w:cs="ＭＳ ゴシック"/>
                <w:sz w:val="22"/>
                <w:szCs w:val="22"/>
              </w:rPr>
              <w:t>廿日市市</w:t>
            </w:r>
          </w:p>
          <w:p w:rsidR="00073A75" w:rsidRPr="002309E6" w:rsidRDefault="00262D6A" w:rsidP="00073A75">
            <w:pPr>
              <w:pStyle w:val="a3"/>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39</w:t>
            </w:r>
            <w:r w:rsidR="00073A75" w:rsidRPr="002309E6">
              <w:rPr>
                <w:rFonts w:asciiTheme="minorEastAsia" w:eastAsiaTheme="minorEastAsia" w:hAnsiTheme="minorEastAsia" w:cs="ＭＳ ゴシック" w:hint="eastAsia"/>
                <w:sz w:val="22"/>
                <w:szCs w:val="22"/>
              </w:rPr>
              <w:t>名</w:t>
            </w:r>
          </w:p>
          <w:p w:rsidR="00073A75" w:rsidRPr="0053128C" w:rsidRDefault="00073A75" w:rsidP="00073A75">
            <w:pPr>
              <w:pStyle w:val="a3"/>
              <w:rPr>
                <w:rFonts w:asciiTheme="minorEastAsia" w:eastAsiaTheme="minorEastAsia" w:hAnsiTheme="minorEastAsia" w:cs="ＭＳ ゴシック"/>
                <w:color w:val="FF0000"/>
                <w:sz w:val="22"/>
                <w:szCs w:val="22"/>
              </w:rPr>
            </w:pPr>
          </w:p>
          <w:p w:rsidR="00073A75" w:rsidRPr="0053128C" w:rsidRDefault="00073A75" w:rsidP="00073A75">
            <w:pPr>
              <w:pStyle w:val="a3"/>
              <w:rPr>
                <w:rFonts w:asciiTheme="minorEastAsia" w:eastAsiaTheme="minorEastAsia" w:hAnsiTheme="minorEastAsia" w:cs="ＭＳ ゴシック"/>
                <w:color w:val="FF0000"/>
                <w:sz w:val="22"/>
                <w:szCs w:val="22"/>
              </w:rPr>
            </w:pPr>
          </w:p>
          <w:p w:rsidR="001F3E35" w:rsidRDefault="001F3E35" w:rsidP="00073A75">
            <w:pPr>
              <w:pStyle w:val="a3"/>
              <w:rPr>
                <w:rFonts w:asciiTheme="minorEastAsia" w:eastAsiaTheme="minorEastAsia" w:hAnsiTheme="minorEastAsia" w:cs="ＭＳ ゴシック"/>
                <w:sz w:val="22"/>
                <w:szCs w:val="22"/>
              </w:rPr>
            </w:pPr>
          </w:p>
          <w:p w:rsidR="002A4A42" w:rsidRDefault="002A4A42" w:rsidP="00073A75">
            <w:pPr>
              <w:pStyle w:val="a3"/>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安佐北区</w:t>
            </w:r>
          </w:p>
          <w:p w:rsidR="00073A75" w:rsidRPr="00994977" w:rsidRDefault="009E448D" w:rsidP="00073A75">
            <w:pPr>
              <w:pStyle w:val="a3"/>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104</w:t>
            </w:r>
            <w:bookmarkStart w:id="0" w:name="_GoBack"/>
            <w:bookmarkEnd w:id="0"/>
            <w:r w:rsidR="00073A75">
              <w:rPr>
                <w:rFonts w:asciiTheme="minorEastAsia" w:eastAsiaTheme="minorEastAsia" w:hAnsiTheme="minorEastAsia" w:cs="ＭＳ ゴシック" w:hint="eastAsia"/>
                <w:sz w:val="22"/>
                <w:szCs w:val="22"/>
              </w:rPr>
              <w:t>名</w:t>
            </w:r>
          </w:p>
          <w:p w:rsidR="00073A75" w:rsidRPr="002309E6" w:rsidRDefault="00073A75" w:rsidP="00111FCE">
            <w:pPr>
              <w:pStyle w:val="a3"/>
              <w:rPr>
                <w:rFonts w:asciiTheme="minorEastAsia" w:eastAsiaTheme="minorEastAsia" w:hAnsiTheme="minorEastAsia" w:cs="ＭＳ ゴシック"/>
                <w:sz w:val="22"/>
                <w:szCs w:val="22"/>
              </w:rPr>
            </w:pPr>
          </w:p>
        </w:tc>
        <w:tc>
          <w:tcPr>
            <w:tcW w:w="1753" w:type="dxa"/>
            <w:tcBorders>
              <w:top w:val="dotted" w:sz="4" w:space="0" w:color="auto"/>
              <w:bottom w:val="single" w:sz="4" w:space="0" w:color="auto"/>
            </w:tcBorders>
            <w:shd w:val="clear" w:color="auto" w:fill="auto"/>
          </w:tcPr>
          <w:p w:rsidR="00073A75" w:rsidRPr="0053128C" w:rsidRDefault="00073A75" w:rsidP="00111FCE">
            <w:pPr>
              <w:pStyle w:val="a3"/>
              <w:rPr>
                <w:rFonts w:asciiTheme="minorEastAsia" w:eastAsiaTheme="minorEastAsia" w:hAnsiTheme="minorEastAsia" w:cs="ＭＳ ゴシック"/>
                <w:color w:val="FF0000"/>
                <w:sz w:val="22"/>
                <w:szCs w:val="22"/>
              </w:rPr>
            </w:pPr>
          </w:p>
        </w:tc>
      </w:tr>
    </w:tbl>
    <w:p w:rsidR="00111FCE" w:rsidRPr="0053128C" w:rsidRDefault="00111FCE" w:rsidP="00111FCE">
      <w:pPr>
        <w:pStyle w:val="a3"/>
        <w:ind w:leftChars="100" w:left="240"/>
        <w:rPr>
          <w:rFonts w:hAnsi="ＭＳ 明朝" w:cs="ＭＳ ゴシック"/>
          <w:color w:val="FF0000"/>
        </w:rPr>
      </w:pPr>
    </w:p>
    <w:p w:rsidR="00111FCE" w:rsidRPr="009C7567" w:rsidRDefault="00111FCE" w:rsidP="00111FCE">
      <w:pPr>
        <w:pStyle w:val="a3"/>
        <w:ind w:leftChars="100" w:left="240"/>
        <w:rPr>
          <w:rFonts w:hAnsi="ＭＳ 明朝" w:cs="ＭＳ ゴシック"/>
        </w:rPr>
      </w:pPr>
      <w:r w:rsidRPr="009C7567">
        <w:rPr>
          <w:rFonts w:hAnsi="ＭＳ 明朝" w:cs="ＭＳ ゴシック" w:hint="eastAsia"/>
        </w:rPr>
        <w:t xml:space="preserve"> (2)　その他の事業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3361"/>
        <w:gridCol w:w="1492"/>
      </w:tblGrid>
      <w:tr w:rsidR="00111FCE" w:rsidRPr="009C7567" w:rsidTr="00111FCE">
        <w:trPr>
          <w:trHeight w:val="1448"/>
        </w:trPr>
        <w:tc>
          <w:tcPr>
            <w:tcW w:w="1477" w:type="dxa"/>
            <w:shd w:val="clear" w:color="auto" w:fill="auto"/>
            <w:vAlign w:val="center"/>
          </w:tcPr>
          <w:p w:rsidR="00111FCE" w:rsidRPr="009C7567" w:rsidRDefault="00111FCE" w:rsidP="00111FCE">
            <w:pPr>
              <w:pStyle w:val="a3"/>
              <w:jc w:val="center"/>
              <w:rPr>
                <w:rFonts w:hAnsi="ＭＳ 明朝" w:cs="ＭＳ ゴシック"/>
              </w:rPr>
            </w:pPr>
            <w:r w:rsidRPr="009C7567">
              <w:rPr>
                <w:rFonts w:hAnsi="ＭＳ 明朝" w:cs="ＭＳ ゴシック" w:hint="eastAsia"/>
              </w:rPr>
              <w:t>事 業 名</w:t>
            </w:r>
          </w:p>
          <w:p w:rsidR="00111FCE" w:rsidRPr="009C7567" w:rsidRDefault="00111FCE" w:rsidP="00111FCE">
            <w:pPr>
              <w:pStyle w:val="a3"/>
              <w:rPr>
                <w:rFonts w:hAnsi="ＭＳ 明朝" w:cs="ＭＳ ゴシック"/>
              </w:rPr>
            </w:pPr>
            <w:r w:rsidRPr="009C7567">
              <w:rPr>
                <w:rFonts w:hAnsi="ＭＳ 明朝" w:cs="ＭＳ ゴシック" w:hint="eastAsia"/>
              </w:rPr>
              <w:t>(定款に記載した事業)</w:t>
            </w:r>
          </w:p>
        </w:tc>
        <w:tc>
          <w:tcPr>
            <w:tcW w:w="2954" w:type="dxa"/>
            <w:shd w:val="clear" w:color="auto" w:fill="auto"/>
            <w:vAlign w:val="center"/>
          </w:tcPr>
          <w:p w:rsidR="00111FCE" w:rsidRPr="009C7567" w:rsidRDefault="00111FCE" w:rsidP="00111FCE">
            <w:pPr>
              <w:pStyle w:val="a3"/>
              <w:ind w:left="210" w:hangingChars="100" w:hanging="210"/>
              <w:jc w:val="center"/>
              <w:rPr>
                <w:rFonts w:hAnsi="ＭＳ 明朝" w:cs="ＭＳ ゴシック"/>
              </w:rPr>
            </w:pPr>
            <w:r w:rsidRPr="009C7567">
              <w:rPr>
                <w:rFonts w:hAnsi="ＭＳ 明朝" w:cs="ＭＳ ゴシック" w:hint="eastAsia"/>
              </w:rPr>
              <w:t>具体的な事業内容</w:t>
            </w:r>
          </w:p>
        </w:tc>
        <w:tc>
          <w:tcPr>
            <w:tcW w:w="3361" w:type="dxa"/>
            <w:shd w:val="clear" w:color="auto" w:fill="auto"/>
            <w:vAlign w:val="center"/>
          </w:tcPr>
          <w:p w:rsidR="00111FCE" w:rsidRPr="009C7567" w:rsidRDefault="00111FCE" w:rsidP="00111FCE">
            <w:pPr>
              <w:pStyle w:val="a3"/>
              <w:ind w:left="210" w:hangingChars="100" w:hanging="210"/>
              <w:rPr>
                <w:rFonts w:hAnsi="ＭＳ 明朝" w:cs="ＭＳ ゴシック"/>
              </w:rPr>
            </w:pPr>
            <w:r w:rsidRPr="009C7567">
              <w:rPr>
                <w:rFonts w:hAnsi="ＭＳ 明朝" w:cs="ＭＳ ゴシック" w:hint="eastAsia"/>
              </w:rPr>
              <w:t>(A)当該事業の実施日時</w:t>
            </w:r>
          </w:p>
          <w:p w:rsidR="00111FCE" w:rsidRPr="009C7567" w:rsidRDefault="00111FCE" w:rsidP="00111FCE">
            <w:pPr>
              <w:pStyle w:val="a3"/>
              <w:rPr>
                <w:rFonts w:hAnsi="ＭＳ 明朝" w:cs="ＭＳ ゴシック"/>
              </w:rPr>
            </w:pPr>
            <w:r w:rsidRPr="009C7567">
              <w:rPr>
                <w:rFonts w:hAnsi="ＭＳ 明朝" w:cs="ＭＳ ゴシック" w:hint="eastAsia"/>
              </w:rPr>
              <w:t>(B)当該事業の実施場所</w:t>
            </w:r>
          </w:p>
          <w:p w:rsidR="00111FCE" w:rsidRPr="009C7567" w:rsidRDefault="00111FCE" w:rsidP="00111FCE">
            <w:pPr>
              <w:pStyle w:val="a3"/>
              <w:ind w:left="210" w:hangingChars="100" w:hanging="210"/>
              <w:rPr>
                <w:rFonts w:hAnsi="ＭＳ 明朝" w:cs="ＭＳ ゴシック"/>
                <w:u w:val="single"/>
              </w:rPr>
            </w:pPr>
            <w:r w:rsidRPr="009C7567">
              <w:rPr>
                <w:rFonts w:hAnsi="ＭＳ 明朝" w:cs="ＭＳ ゴシック" w:hint="eastAsia"/>
              </w:rPr>
              <w:t>(C)従事者の人数</w:t>
            </w:r>
          </w:p>
        </w:tc>
        <w:tc>
          <w:tcPr>
            <w:tcW w:w="1492" w:type="dxa"/>
            <w:shd w:val="clear" w:color="auto" w:fill="auto"/>
            <w:vAlign w:val="center"/>
          </w:tcPr>
          <w:p w:rsidR="00111FCE" w:rsidRPr="009C7567" w:rsidRDefault="00111FCE" w:rsidP="00111FCE">
            <w:pPr>
              <w:pStyle w:val="a3"/>
              <w:rPr>
                <w:rFonts w:hAnsi="ＭＳ 明朝" w:cs="ＭＳ ゴシック"/>
              </w:rPr>
            </w:pPr>
            <w:r w:rsidRPr="009C7567">
              <w:rPr>
                <w:rFonts w:hAnsi="ＭＳ 明朝" w:cs="ＭＳ ゴシック" w:hint="eastAsia"/>
              </w:rPr>
              <w:t>事業費の金額（単位：千円）</w:t>
            </w:r>
          </w:p>
        </w:tc>
      </w:tr>
      <w:tr w:rsidR="00111FCE" w:rsidRPr="009C7567" w:rsidTr="002A5D50">
        <w:trPr>
          <w:trHeight w:val="1621"/>
        </w:trPr>
        <w:tc>
          <w:tcPr>
            <w:tcW w:w="1477" w:type="dxa"/>
            <w:tcBorders>
              <w:bottom w:val="single" w:sz="4" w:space="0" w:color="auto"/>
            </w:tcBorders>
            <w:shd w:val="clear" w:color="auto" w:fill="auto"/>
          </w:tcPr>
          <w:p w:rsidR="00111FCE" w:rsidRPr="004867CB" w:rsidRDefault="00111FCE" w:rsidP="00111FCE">
            <w:pPr>
              <w:pStyle w:val="a3"/>
              <w:ind w:left="220" w:hangingChars="100" w:hanging="220"/>
              <w:jc w:val="center"/>
              <w:rPr>
                <w:rFonts w:asciiTheme="minorEastAsia" w:eastAsiaTheme="minorEastAsia" w:hAnsiTheme="minorEastAsia" w:cs="ＭＳ ゴシック"/>
                <w:sz w:val="22"/>
                <w:szCs w:val="22"/>
              </w:rPr>
            </w:pPr>
          </w:p>
          <w:p w:rsidR="00111FCE" w:rsidRPr="004867CB" w:rsidRDefault="00064444" w:rsidP="00064444">
            <w:pPr>
              <w:pStyle w:val="a3"/>
              <w:ind w:left="220" w:hangingChars="100" w:hanging="220"/>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物品販売事業</w:t>
            </w:r>
          </w:p>
        </w:tc>
        <w:tc>
          <w:tcPr>
            <w:tcW w:w="2954" w:type="dxa"/>
            <w:tcBorders>
              <w:bottom w:val="single" w:sz="4" w:space="0" w:color="auto"/>
            </w:tcBorders>
            <w:shd w:val="clear" w:color="auto" w:fill="auto"/>
          </w:tcPr>
          <w:p w:rsidR="00111FCE" w:rsidRDefault="00111FCE" w:rsidP="00111FCE">
            <w:pPr>
              <w:pStyle w:val="a3"/>
              <w:ind w:left="220" w:hangingChars="100" w:hanging="220"/>
              <w:rPr>
                <w:rFonts w:ascii="HGS行書体" w:eastAsia="HGS行書体" w:hAnsi="ＭＳ 明朝" w:cs="ＭＳ ゴシック"/>
                <w:sz w:val="22"/>
                <w:szCs w:val="22"/>
              </w:rPr>
            </w:pPr>
          </w:p>
          <w:p w:rsidR="00064444" w:rsidRPr="00064444" w:rsidRDefault="00064444" w:rsidP="00111FCE">
            <w:pPr>
              <w:pStyle w:val="a3"/>
              <w:ind w:left="220" w:hangingChars="100" w:hanging="220"/>
              <w:rPr>
                <w:rFonts w:hAnsi="ＭＳ 明朝" w:cs="ＭＳ ゴシック"/>
                <w:sz w:val="22"/>
                <w:szCs w:val="22"/>
              </w:rPr>
            </w:pPr>
            <w:r w:rsidRPr="00064444">
              <w:rPr>
                <w:rFonts w:hAnsi="ＭＳ 明朝" w:cs="ＭＳ ゴシック" w:hint="eastAsia"/>
                <w:sz w:val="22"/>
                <w:szCs w:val="22"/>
              </w:rPr>
              <w:t>実施しなかった</w:t>
            </w:r>
          </w:p>
        </w:tc>
        <w:tc>
          <w:tcPr>
            <w:tcW w:w="3361" w:type="dxa"/>
            <w:tcBorders>
              <w:bottom w:val="single" w:sz="4" w:space="0" w:color="auto"/>
            </w:tcBorders>
            <w:shd w:val="clear" w:color="auto" w:fill="auto"/>
          </w:tcPr>
          <w:p w:rsidR="00111FCE" w:rsidRPr="00B3500F" w:rsidRDefault="00111FCE" w:rsidP="00111FCE">
            <w:pPr>
              <w:pStyle w:val="a3"/>
              <w:rPr>
                <w:rFonts w:ascii="HGS行書体" w:eastAsia="HGS行書体" w:hAnsi="ＭＳ 明朝" w:cs="ＭＳ ゴシック"/>
                <w:sz w:val="22"/>
                <w:szCs w:val="22"/>
              </w:rPr>
            </w:pPr>
          </w:p>
        </w:tc>
        <w:tc>
          <w:tcPr>
            <w:tcW w:w="1492" w:type="dxa"/>
            <w:tcBorders>
              <w:bottom w:val="single" w:sz="4" w:space="0" w:color="auto"/>
            </w:tcBorders>
            <w:shd w:val="clear" w:color="auto" w:fill="auto"/>
          </w:tcPr>
          <w:p w:rsidR="00111FCE" w:rsidRPr="00B3500F" w:rsidRDefault="00111FCE" w:rsidP="00111FCE">
            <w:pPr>
              <w:pStyle w:val="a3"/>
              <w:jc w:val="center"/>
              <w:rPr>
                <w:rFonts w:ascii="HGS行書体" w:eastAsia="HGS行書体" w:hAnsi="ＭＳ 明朝" w:cs="ＭＳ ゴシック"/>
                <w:sz w:val="22"/>
                <w:szCs w:val="22"/>
              </w:rPr>
            </w:pPr>
          </w:p>
        </w:tc>
      </w:tr>
    </w:tbl>
    <w:p w:rsidR="00111FCE" w:rsidRPr="009C7567" w:rsidRDefault="00111FCE" w:rsidP="00111FCE">
      <w:pPr>
        <w:pStyle w:val="a3"/>
        <w:ind w:left="210" w:hangingChars="100" w:hanging="210"/>
        <w:rPr>
          <w:rFonts w:hAnsi="ＭＳ 明朝" w:cs="ＭＳ ゴシック"/>
        </w:rPr>
      </w:pPr>
    </w:p>
    <w:p w:rsidR="00111FCE" w:rsidRPr="009C7567" w:rsidRDefault="00111FCE" w:rsidP="00111FCE">
      <w:pPr>
        <w:pStyle w:val="a3"/>
        <w:ind w:left="210" w:hangingChars="100" w:hanging="210"/>
        <w:rPr>
          <w:rFonts w:ascii="Century" w:hAnsi="Century" w:cs="ＭＳ ゴシック"/>
        </w:rPr>
      </w:pPr>
      <w:r w:rsidRPr="009C7567">
        <w:rPr>
          <w:rFonts w:ascii="Century" w:hAnsi="Century" w:cs="ＭＳ ゴシック" w:hint="eastAsia"/>
        </w:rPr>
        <w:t>（備考）</w:t>
      </w:r>
    </w:p>
    <w:p w:rsidR="00111FCE" w:rsidRPr="009C7567" w:rsidRDefault="00111FCE" w:rsidP="00111FCE">
      <w:pPr>
        <w:pStyle w:val="a3"/>
        <w:ind w:leftChars="100" w:left="450" w:hangingChars="100" w:hanging="210"/>
        <w:rPr>
          <w:rFonts w:hAnsi="ＭＳ 明朝" w:cs="ＭＳ ゴシック"/>
        </w:rPr>
      </w:pPr>
      <w:r w:rsidRPr="009C7567">
        <w:rPr>
          <w:rFonts w:hAnsi="ＭＳ 明朝" w:cs="ＭＳ ゴシック" w:hint="eastAsia"/>
        </w:rPr>
        <w:t>１　２は、(1)には特定非営利活動に係る事業、(2)にはその他の事業について区分を明らかにして記載する。</w:t>
      </w:r>
    </w:p>
    <w:p w:rsidR="00111FCE" w:rsidRPr="00111FCE" w:rsidRDefault="00111FCE" w:rsidP="00930599">
      <w:pPr>
        <w:pStyle w:val="a3"/>
        <w:ind w:left="420" w:hangingChars="200" w:hanging="420"/>
        <w:rPr>
          <w:rFonts w:hAnsi="ＭＳ 明朝" w:cs="ＭＳ ゴシック"/>
        </w:rPr>
      </w:pPr>
      <w:r w:rsidRPr="009C7567">
        <w:rPr>
          <w:rFonts w:hAnsi="ＭＳ 明朝" w:cs="ＭＳ ゴシック" w:hint="eastAsia"/>
        </w:rPr>
        <w:t xml:space="preserve">　２　２(2)には、定款上「その他の事業」に関する事項を定めているものの、当該事業年度にその他の事業を実施しなかった場合、「実施しなかった」と記載する。</w:t>
      </w:r>
    </w:p>
    <w:sectPr w:rsidR="00111FCE" w:rsidRPr="00111FCE" w:rsidSect="00601DF0">
      <w:pgSz w:w="11906" w:h="16838" w:code="9"/>
      <w:pgMar w:top="1134" w:right="1134" w:bottom="1021" w:left="113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619" w:rsidRDefault="00044619" w:rsidP="00AC5228">
      <w:r>
        <w:separator/>
      </w:r>
    </w:p>
  </w:endnote>
  <w:endnote w:type="continuationSeparator" w:id="0">
    <w:p w:rsidR="00044619" w:rsidRDefault="00044619" w:rsidP="00AC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619" w:rsidRDefault="00044619" w:rsidP="00AC5228">
      <w:r>
        <w:separator/>
      </w:r>
    </w:p>
  </w:footnote>
  <w:footnote w:type="continuationSeparator" w:id="0">
    <w:p w:rsidR="00044619" w:rsidRDefault="00044619" w:rsidP="00AC5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F0"/>
    <w:rsid w:val="00025B7C"/>
    <w:rsid w:val="000420A1"/>
    <w:rsid w:val="00044619"/>
    <w:rsid w:val="00064444"/>
    <w:rsid w:val="00073990"/>
    <w:rsid w:val="00073A75"/>
    <w:rsid w:val="00081601"/>
    <w:rsid w:val="000942C0"/>
    <w:rsid w:val="000C5870"/>
    <w:rsid w:val="000F270C"/>
    <w:rsid w:val="00111FCE"/>
    <w:rsid w:val="00126870"/>
    <w:rsid w:val="001376F8"/>
    <w:rsid w:val="001801B1"/>
    <w:rsid w:val="00181EC8"/>
    <w:rsid w:val="001A61A3"/>
    <w:rsid w:val="001C20B9"/>
    <w:rsid w:val="001F3E35"/>
    <w:rsid w:val="00200092"/>
    <w:rsid w:val="002222B5"/>
    <w:rsid w:val="002309E6"/>
    <w:rsid w:val="00262D6A"/>
    <w:rsid w:val="00267779"/>
    <w:rsid w:val="002A4190"/>
    <w:rsid w:val="002A4A42"/>
    <w:rsid w:val="002A5D50"/>
    <w:rsid w:val="002C377F"/>
    <w:rsid w:val="002E7B35"/>
    <w:rsid w:val="003358D0"/>
    <w:rsid w:val="00353CA3"/>
    <w:rsid w:val="0036223B"/>
    <w:rsid w:val="00363284"/>
    <w:rsid w:val="00377071"/>
    <w:rsid w:val="00397207"/>
    <w:rsid w:val="004579EE"/>
    <w:rsid w:val="00460852"/>
    <w:rsid w:val="00486457"/>
    <w:rsid w:val="004867CB"/>
    <w:rsid w:val="004A3598"/>
    <w:rsid w:val="004D7541"/>
    <w:rsid w:val="004F4BDE"/>
    <w:rsid w:val="005019FF"/>
    <w:rsid w:val="00506A73"/>
    <w:rsid w:val="0051725B"/>
    <w:rsid w:val="00522C13"/>
    <w:rsid w:val="0053128C"/>
    <w:rsid w:val="00543E50"/>
    <w:rsid w:val="0054415E"/>
    <w:rsid w:val="0055302D"/>
    <w:rsid w:val="00592EEC"/>
    <w:rsid w:val="005A7773"/>
    <w:rsid w:val="005D4F94"/>
    <w:rsid w:val="005D63F4"/>
    <w:rsid w:val="005D7688"/>
    <w:rsid w:val="005F69B4"/>
    <w:rsid w:val="00601DF0"/>
    <w:rsid w:val="00602556"/>
    <w:rsid w:val="0063440A"/>
    <w:rsid w:val="00646689"/>
    <w:rsid w:val="00660580"/>
    <w:rsid w:val="00661E67"/>
    <w:rsid w:val="006678AA"/>
    <w:rsid w:val="00675B25"/>
    <w:rsid w:val="006866F5"/>
    <w:rsid w:val="006B6B76"/>
    <w:rsid w:val="006C13F1"/>
    <w:rsid w:val="00727C5B"/>
    <w:rsid w:val="007441C7"/>
    <w:rsid w:val="00770FBF"/>
    <w:rsid w:val="00780A39"/>
    <w:rsid w:val="007A360E"/>
    <w:rsid w:val="007A5B31"/>
    <w:rsid w:val="007C401F"/>
    <w:rsid w:val="00807876"/>
    <w:rsid w:val="008227EC"/>
    <w:rsid w:val="0083491E"/>
    <w:rsid w:val="00844C48"/>
    <w:rsid w:val="00847547"/>
    <w:rsid w:val="008839B9"/>
    <w:rsid w:val="00896D78"/>
    <w:rsid w:val="008B16C4"/>
    <w:rsid w:val="008B19CE"/>
    <w:rsid w:val="008D719A"/>
    <w:rsid w:val="00917B90"/>
    <w:rsid w:val="00921EBE"/>
    <w:rsid w:val="00930599"/>
    <w:rsid w:val="0094526F"/>
    <w:rsid w:val="00961DE4"/>
    <w:rsid w:val="00965050"/>
    <w:rsid w:val="00994977"/>
    <w:rsid w:val="009C7D2B"/>
    <w:rsid w:val="009D3FC6"/>
    <w:rsid w:val="009D701E"/>
    <w:rsid w:val="009E448D"/>
    <w:rsid w:val="009F7AB1"/>
    <w:rsid w:val="00A24CC5"/>
    <w:rsid w:val="00A71021"/>
    <w:rsid w:val="00A7470E"/>
    <w:rsid w:val="00A77DE8"/>
    <w:rsid w:val="00A834CB"/>
    <w:rsid w:val="00AA4B89"/>
    <w:rsid w:val="00AC4A30"/>
    <w:rsid w:val="00AC5228"/>
    <w:rsid w:val="00AC6931"/>
    <w:rsid w:val="00B14F69"/>
    <w:rsid w:val="00B3500F"/>
    <w:rsid w:val="00B502AB"/>
    <w:rsid w:val="00B63E1B"/>
    <w:rsid w:val="00B90E5B"/>
    <w:rsid w:val="00B93224"/>
    <w:rsid w:val="00BA25BE"/>
    <w:rsid w:val="00BA7918"/>
    <w:rsid w:val="00BA7CA1"/>
    <w:rsid w:val="00BE3137"/>
    <w:rsid w:val="00BE3F85"/>
    <w:rsid w:val="00BF15FE"/>
    <w:rsid w:val="00C35E02"/>
    <w:rsid w:val="00C36BA2"/>
    <w:rsid w:val="00C43A4F"/>
    <w:rsid w:val="00C82BBF"/>
    <w:rsid w:val="00C8626A"/>
    <w:rsid w:val="00C90E84"/>
    <w:rsid w:val="00C942B7"/>
    <w:rsid w:val="00CE1ED4"/>
    <w:rsid w:val="00D01B9C"/>
    <w:rsid w:val="00D11F97"/>
    <w:rsid w:val="00D15C79"/>
    <w:rsid w:val="00D20999"/>
    <w:rsid w:val="00D2292D"/>
    <w:rsid w:val="00D46C73"/>
    <w:rsid w:val="00D855CD"/>
    <w:rsid w:val="00DE06E7"/>
    <w:rsid w:val="00DE3C2D"/>
    <w:rsid w:val="00E0103E"/>
    <w:rsid w:val="00E14AD9"/>
    <w:rsid w:val="00E14D23"/>
    <w:rsid w:val="00E41B1F"/>
    <w:rsid w:val="00E62D64"/>
    <w:rsid w:val="00E63679"/>
    <w:rsid w:val="00E86A65"/>
    <w:rsid w:val="00E97D19"/>
    <w:rsid w:val="00EA1BA3"/>
    <w:rsid w:val="00EA49C5"/>
    <w:rsid w:val="00EC51C8"/>
    <w:rsid w:val="00ED37AE"/>
    <w:rsid w:val="00F60318"/>
    <w:rsid w:val="00F6340D"/>
    <w:rsid w:val="00F67D72"/>
    <w:rsid w:val="00F90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7D74B99-0ABF-41E2-9817-6E2F4ABA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DF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01DF0"/>
    <w:rPr>
      <w:rFonts w:ascii="ＭＳ 明朝" w:hAnsi="Courier New"/>
      <w:sz w:val="21"/>
    </w:rPr>
  </w:style>
  <w:style w:type="character" w:customStyle="1" w:styleId="a4">
    <w:name w:val="書式なし (文字)"/>
    <w:link w:val="a3"/>
    <w:rsid w:val="00601DF0"/>
    <w:rPr>
      <w:rFonts w:ascii="ＭＳ 明朝" w:eastAsia="ＭＳ 明朝" w:hAnsi="Courier New"/>
      <w:kern w:val="2"/>
      <w:sz w:val="21"/>
      <w:lang w:bidi="ar-SA"/>
    </w:rPr>
  </w:style>
  <w:style w:type="paragraph" w:styleId="a5">
    <w:name w:val="Balloon Text"/>
    <w:basedOn w:val="a"/>
    <w:semiHidden/>
    <w:rsid w:val="006B6B76"/>
    <w:rPr>
      <w:rFonts w:ascii="Arial" w:eastAsia="ＭＳ ゴシック" w:hAnsi="Arial"/>
      <w:sz w:val="18"/>
      <w:szCs w:val="18"/>
    </w:rPr>
  </w:style>
  <w:style w:type="paragraph" w:styleId="a6">
    <w:name w:val="header"/>
    <w:basedOn w:val="a"/>
    <w:link w:val="a7"/>
    <w:unhideWhenUsed/>
    <w:rsid w:val="00AC5228"/>
    <w:pPr>
      <w:tabs>
        <w:tab w:val="center" w:pos="4252"/>
        <w:tab w:val="right" w:pos="8504"/>
      </w:tabs>
      <w:snapToGrid w:val="0"/>
    </w:pPr>
  </w:style>
  <w:style w:type="character" w:customStyle="1" w:styleId="a7">
    <w:name w:val="ヘッダー (文字)"/>
    <w:basedOn w:val="a0"/>
    <w:link w:val="a6"/>
    <w:rsid w:val="00AC5228"/>
    <w:rPr>
      <w:kern w:val="2"/>
      <w:sz w:val="24"/>
    </w:rPr>
  </w:style>
  <w:style w:type="paragraph" w:styleId="a8">
    <w:name w:val="footer"/>
    <w:basedOn w:val="a"/>
    <w:link w:val="a9"/>
    <w:unhideWhenUsed/>
    <w:rsid w:val="00AC5228"/>
    <w:pPr>
      <w:tabs>
        <w:tab w:val="center" w:pos="4252"/>
        <w:tab w:val="right" w:pos="8504"/>
      </w:tabs>
      <w:snapToGrid w:val="0"/>
    </w:pPr>
  </w:style>
  <w:style w:type="character" w:customStyle="1" w:styleId="a9">
    <w:name w:val="フッター (文字)"/>
    <w:basedOn w:val="a0"/>
    <w:link w:val="a8"/>
    <w:rsid w:val="00AC522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8B04C-4F2D-45C4-A736-AE753CF3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232</Words>
  <Characters>1326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様式例・記載例（法第28条第1項関係「前事業年度の事業報告書」）</vt:lpstr>
      <vt:lpstr>様式例・記載例（法第28条第1項関係「前事業年度の事業報告書」）</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様式例・記載例（法第28条第1項関係「前事業年度の事業報告書」）</dc:title>
  <dc:subject/>
  <dc:creator>3802428</dc:creator>
  <cp:keywords/>
  <dc:description/>
  <cp:lastModifiedBy>lenovo</cp:lastModifiedBy>
  <cp:revision>6</cp:revision>
  <cp:lastPrinted>2018-02-21T07:48:00Z</cp:lastPrinted>
  <dcterms:created xsi:type="dcterms:W3CDTF">2019-06-25T04:15:00Z</dcterms:created>
  <dcterms:modified xsi:type="dcterms:W3CDTF">2019-06-25T07:32:00Z</dcterms:modified>
</cp:coreProperties>
</file>