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8100" w14:textId="77777777" w:rsidR="00EB0559" w:rsidRDefault="00972250">
      <w:pPr>
        <w:jc w:val="center"/>
        <w:rPr>
          <w:rFonts w:ascii="ＭＳ 明朝" w:hAnsi="ＭＳ 明朝"/>
          <w:b/>
          <w:color w:val="FF0000"/>
          <w:sz w:val="32"/>
          <w:szCs w:val="32"/>
        </w:rPr>
      </w:pPr>
      <w:r>
        <w:rPr>
          <w:rFonts w:ascii="ＭＳ 明朝" w:hAnsi="ＭＳ 明朝" w:hint="eastAsia"/>
          <w:b/>
          <w:sz w:val="32"/>
          <w:szCs w:val="32"/>
        </w:rPr>
        <w:t>社会福祉法人笑壺の会　定款</w:t>
      </w:r>
    </w:p>
    <w:p w14:paraId="3A6890ED" w14:textId="77777777" w:rsidR="00EB0559" w:rsidRDefault="00EB0559">
      <w:pPr>
        <w:rPr>
          <w:rFonts w:ascii="ＭＳ 明朝" w:hAnsi="ＭＳ 明朝"/>
          <w:sz w:val="24"/>
          <w:szCs w:val="24"/>
        </w:rPr>
      </w:pPr>
    </w:p>
    <w:p w14:paraId="588CA937" w14:textId="77777777" w:rsidR="00EB0559" w:rsidRDefault="00972250">
      <w:pPr>
        <w:ind w:firstLineChars="300" w:firstLine="720"/>
        <w:rPr>
          <w:rFonts w:ascii="ＭＳ 明朝" w:hAnsi="ＭＳ 明朝"/>
          <w:sz w:val="24"/>
          <w:szCs w:val="24"/>
        </w:rPr>
      </w:pPr>
      <w:r>
        <w:rPr>
          <w:rFonts w:ascii="ＭＳ 明朝" w:hAnsi="ＭＳ 明朝" w:hint="eastAsia"/>
          <w:sz w:val="24"/>
          <w:szCs w:val="24"/>
        </w:rPr>
        <w:t>第1章　総則</w:t>
      </w:r>
    </w:p>
    <w:p w14:paraId="27448A02" w14:textId="77777777" w:rsidR="00EB0559" w:rsidRDefault="00EB0559">
      <w:pPr>
        <w:rPr>
          <w:rFonts w:ascii="ＭＳ 明朝" w:hAnsi="ＭＳ 明朝"/>
          <w:sz w:val="24"/>
          <w:szCs w:val="24"/>
        </w:rPr>
      </w:pPr>
    </w:p>
    <w:p w14:paraId="0B6F3F34"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（目的）</w:t>
      </w:r>
    </w:p>
    <w:p w14:paraId="45D86483"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第1条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14:paraId="1994DF64" w14:textId="77777777" w:rsidR="00EB0559" w:rsidRDefault="00972250">
      <w:pPr>
        <w:pStyle w:val="1"/>
        <w:numPr>
          <w:ilvl w:val="0"/>
          <w:numId w:val="1"/>
        </w:numPr>
        <w:ind w:leftChars="0" w:hanging="500"/>
        <w:rPr>
          <w:rFonts w:ascii="ＭＳ 明朝" w:hAnsi="ＭＳ 明朝"/>
          <w:sz w:val="24"/>
          <w:szCs w:val="24"/>
        </w:rPr>
      </w:pPr>
      <w:r>
        <w:rPr>
          <w:rFonts w:ascii="ＭＳ 明朝" w:hAnsi="ＭＳ 明朝" w:hint="eastAsia"/>
          <w:sz w:val="24"/>
          <w:szCs w:val="24"/>
        </w:rPr>
        <w:t>第二種社会福祉事業</w:t>
      </w:r>
    </w:p>
    <w:p w14:paraId="7F4AC515" w14:textId="11D556F8" w:rsidR="00EB0559" w:rsidRDefault="00972250">
      <w:pPr>
        <w:pStyle w:val="1"/>
        <w:numPr>
          <w:ilvl w:val="0"/>
          <w:numId w:val="2"/>
        </w:numPr>
        <w:tabs>
          <w:tab w:val="clear" w:pos="425"/>
          <w:tab w:val="left" w:pos="1060"/>
        </w:tabs>
        <w:ind w:left="1025" w:hanging="185"/>
        <w:rPr>
          <w:rFonts w:ascii="ＭＳ 明朝" w:hAnsi="ＭＳ 明朝"/>
          <w:sz w:val="24"/>
          <w:szCs w:val="24"/>
        </w:rPr>
      </w:pPr>
      <w:r>
        <w:rPr>
          <w:rFonts w:ascii="ＭＳ 明朝" w:hAnsi="ＭＳ 明朝" w:hint="eastAsia"/>
          <w:sz w:val="24"/>
          <w:szCs w:val="24"/>
        </w:rPr>
        <w:t>老人デイサービスセンターの経営</w:t>
      </w:r>
    </w:p>
    <w:p w14:paraId="407610EE" w14:textId="6F95DFB3" w:rsidR="00B920E1" w:rsidRDefault="00B920E1">
      <w:pPr>
        <w:pStyle w:val="1"/>
        <w:numPr>
          <w:ilvl w:val="0"/>
          <w:numId w:val="2"/>
        </w:numPr>
        <w:tabs>
          <w:tab w:val="clear" w:pos="425"/>
          <w:tab w:val="left" w:pos="1060"/>
        </w:tabs>
        <w:ind w:left="1025" w:hanging="185"/>
        <w:rPr>
          <w:rFonts w:ascii="ＭＳ 明朝" w:hAnsi="ＭＳ 明朝"/>
          <w:sz w:val="24"/>
          <w:szCs w:val="24"/>
        </w:rPr>
      </w:pPr>
      <w:r>
        <w:rPr>
          <w:rFonts w:ascii="ＭＳ 明朝" w:hAnsi="ＭＳ 明朝" w:hint="eastAsia"/>
          <w:sz w:val="24"/>
          <w:szCs w:val="24"/>
        </w:rPr>
        <w:t>老人短期入所事業の経営</w:t>
      </w:r>
    </w:p>
    <w:p w14:paraId="7277BAF3" w14:textId="77777777" w:rsidR="00EB0559" w:rsidRDefault="00EB0559">
      <w:pPr>
        <w:rPr>
          <w:rFonts w:ascii="ＭＳ 明朝" w:hAnsi="ＭＳ 明朝"/>
          <w:sz w:val="24"/>
          <w:szCs w:val="24"/>
        </w:rPr>
      </w:pPr>
    </w:p>
    <w:p w14:paraId="764BF416"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（名称）</w:t>
      </w:r>
    </w:p>
    <w:p w14:paraId="5ADFDAEA" w14:textId="77777777" w:rsidR="00EB0559" w:rsidRDefault="00972250">
      <w:pPr>
        <w:rPr>
          <w:rFonts w:ascii="ＭＳ 明朝" w:hAnsi="ＭＳ 明朝"/>
          <w:sz w:val="24"/>
          <w:szCs w:val="24"/>
        </w:rPr>
      </w:pPr>
      <w:r>
        <w:rPr>
          <w:rFonts w:ascii="ＭＳ 明朝" w:hAnsi="ＭＳ 明朝" w:hint="eastAsia"/>
          <w:sz w:val="24"/>
          <w:szCs w:val="24"/>
        </w:rPr>
        <w:t>第2条　この法人は、社会福祉法人笑壺の会という。</w:t>
      </w:r>
    </w:p>
    <w:p w14:paraId="58DE24A3" w14:textId="77777777" w:rsidR="00EB0559" w:rsidRDefault="00EB0559">
      <w:pPr>
        <w:rPr>
          <w:rFonts w:ascii="ＭＳ 明朝" w:hAnsi="ＭＳ 明朝"/>
          <w:sz w:val="24"/>
          <w:szCs w:val="24"/>
        </w:rPr>
      </w:pPr>
    </w:p>
    <w:p w14:paraId="5D30750D"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（経営の原則等）</w:t>
      </w:r>
    </w:p>
    <w:p w14:paraId="27076CE2"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第3条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14:paraId="62E8E8ED"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2　この法人は、地域社会に貢献する取組として、日常生活又は社会生活上の支援を必要とする者等を支援するため、無料又は低額な料金で福祉サービスを積極的に提供するものとする。</w:t>
      </w:r>
    </w:p>
    <w:p w14:paraId="1C3CA93C" w14:textId="77777777" w:rsidR="00EB0559" w:rsidRDefault="00EB0559">
      <w:pPr>
        <w:rPr>
          <w:rFonts w:ascii="ＭＳ 明朝" w:hAnsi="ＭＳ 明朝"/>
          <w:sz w:val="24"/>
          <w:szCs w:val="24"/>
        </w:rPr>
      </w:pPr>
    </w:p>
    <w:p w14:paraId="5E35342B"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（事務所の所在地）</w:t>
      </w:r>
    </w:p>
    <w:p w14:paraId="3A1F3980"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第4条　この法人の事務所を大阪府守口市金田町三丁目2番9号に置く。</w:t>
      </w:r>
    </w:p>
    <w:p w14:paraId="5AEDC235" w14:textId="77777777" w:rsidR="00EB0559" w:rsidRDefault="00EB0559">
      <w:pPr>
        <w:rPr>
          <w:rFonts w:ascii="ＭＳ 明朝" w:hAnsi="ＭＳ 明朝"/>
          <w:sz w:val="24"/>
          <w:szCs w:val="24"/>
        </w:rPr>
      </w:pPr>
    </w:p>
    <w:p w14:paraId="6E405BDE" w14:textId="77777777" w:rsidR="00EB0559" w:rsidRDefault="00972250">
      <w:pPr>
        <w:ind w:firstLineChars="300" w:firstLine="720"/>
        <w:rPr>
          <w:rFonts w:ascii="ＭＳ 明朝" w:hAnsi="ＭＳ 明朝"/>
          <w:sz w:val="24"/>
          <w:szCs w:val="24"/>
        </w:rPr>
      </w:pPr>
      <w:r>
        <w:rPr>
          <w:rFonts w:ascii="ＭＳ 明朝" w:hAnsi="ＭＳ 明朝" w:hint="eastAsia"/>
          <w:sz w:val="24"/>
          <w:szCs w:val="24"/>
        </w:rPr>
        <w:t>第2章　評議員</w:t>
      </w:r>
    </w:p>
    <w:p w14:paraId="36115414" w14:textId="77777777" w:rsidR="00EB0559" w:rsidRDefault="00EB0559">
      <w:pPr>
        <w:rPr>
          <w:rFonts w:ascii="ＭＳ 明朝" w:hAnsi="ＭＳ 明朝"/>
          <w:sz w:val="24"/>
          <w:szCs w:val="24"/>
        </w:rPr>
      </w:pPr>
    </w:p>
    <w:p w14:paraId="51D343A1"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（評議員の定数）</w:t>
      </w:r>
    </w:p>
    <w:p w14:paraId="30D65274" w14:textId="77777777" w:rsidR="00EB0559" w:rsidRDefault="00972250">
      <w:pPr>
        <w:rPr>
          <w:rFonts w:ascii="ＭＳ 明朝" w:hAnsi="ＭＳ 明朝"/>
          <w:sz w:val="24"/>
          <w:szCs w:val="24"/>
        </w:rPr>
      </w:pPr>
      <w:r>
        <w:rPr>
          <w:rFonts w:ascii="ＭＳ 明朝" w:hAnsi="ＭＳ 明朝" w:hint="eastAsia"/>
          <w:sz w:val="24"/>
          <w:szCs w:val="24"/>
        </w:rPr>
        <w:t>第5条　この法人に評議員7名を置く。</w:t>
      </w:r>
    </w:p>
    <w:p w14:paraId="2925F340" w14:textId="77777777" w:rsidR="00EB0559" w:rsidRDefault="00EB0559">
      <w:pPr>
        <w:rPr>
          <w:rFonts w:ascii="ＭＳ 明朝" w:hAnsi="ＭＳ 明朝"/>
          <w:sz w:val="24"/>
          <w:szCs w:val="24"/>
        </w:rPr>
      </w:pPr>
    </w:p>
    <w:p w14:paraId="2FF1A030"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（評議員の選任及び解任）</w:t>
      </w:r>
    </w:p>
    <w:p w14:paraId="639B2548"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第6条　この法人に評議員選任・解任委員会を置き、評議員の選任及び解任は、</w:t>
      </w:r>
      <w:r>
        <w:rPr>
          <w:rFonts w:ascii="ＭＳ 明朝" w:hAnsi="ＭＳ 明朝" w:hint="eastAsia"/>
          <w:sz w:val="24"/>
          <w:szCs w:val="24"/>
        </w:rPr>
        <w:lastRenderedPageBreak/>
        <w:t>評議員選任・解任委員会において行う。</w:t>
      </w:r>
    </w:p>
    <w:p w14:paraId="51F21ECF"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2　評議員選任・解任委員会は、監事2名、外部委員1名の合計3名で構成する。</w:t>
      </w:r>
    </w:p>
    <w:p w14:paraId="5094DB5E"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3　選任候補者の推薦及び解任の提案は、理事会が行う。評議員選任・解任委員会の運営についての細則は、理事会において定める。</w:t>
      </w:r>
    </w:p>
    <w:p w14:paraId="79B07BC3"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4　選任候補者の推薦及び解任の提案を行う場合には、当該者が評議員として適任及び不適任と判断した理由を委員に説明しなければならない。</w:t>
      </w:r>
    </w:p>
    <w:p w14:paraId="0288E726"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5　評議員選任・解任委員会の決議は、委員の過半数が出席し、その過半数をもって行う。ただし、外部委員が出席し、かつ、外部委員が賛成することを要する。</w:t>
      </w:r>
    </w:p>
    <w:p w14:paraId="5918414B" w14:textId="77777777" w:rsidR="00EB0559" w:rsidRDefault="00EB0559">
      <w:pPr>
        <w:rPr>
          <w:rFonts w:ascii="ＭＳ 明朝" w:hAnsi="ＭＳ 明朝"/>
          <w:sz w:val="24"/>
          <w:szCs w:val="24"/>
        </w:rPr>
      </w:pPr>
    </w:p>
    <w:p w14:paraId="128DC5B3"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（評議員の任期）</w:t>
      </w:r>
    </w:p>
    <w:p w14:paraId="63E61A46"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第7条　評議員の任期は、選任後6年以内に終了する会計年度のうち最終のものに関する定時評議員会の終結の時までとし、再任を妨げない。</w:t>
      </w:r>
    </w:p>
    <w:p w14:paraId="0D8ADCC1"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2　任期の満了前に退任した評議員の補欠として選任された評議員の任期は、退任した評議員の任期の満了する時までとすることができる。</w:t>
      </w:r>
    </w:p>
    <w:p w14:paraId="23438C1E"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3　評議員は、第5条に定める定数に足りなくなるときは、任期の満了又は辞任により退任した後も、新たに選任された者が就任するまで、なお評議員としての権利義務を有する。</w:t>
      </w:r>
    </w:p>
    <w:p w14:paraId="7163109F" w14:textId="77777777" w:rsidR="00EB0559" w:rsidRDefault="00EB0559">
      <w:pPr>
        <w:rPr>
          <w:rFonts w:ascii="ＭＳ 明朝" w:hAnsi="ＭＳ 明朝"/>
          <w:sz w:val="24"/>
          <w:szCs w:val="24"/>
        </w:rPr>
      </w:pPr>
    </w:p>
    <w:p w14:paraId="008186AC"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（評議員の報酬等）</w:t>
      </w:r>
    </w:p>
    <w:p w14:paraId="04181EF9"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第8条　評議員の報酬については支給しない。</w:t>
      </w:r>
    </w:p>
    <w:p w14:paraId="2C68E990"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２　評議員には費用を弁償することができる。</w:t>
      </w:r>
    </w:p>
    <w:p w14:paraId="4FD4F3A4" w14:textId="77777777" w:rsidR="00EB0559" w:rsidRDefault="00EB0559">
      <w:pPr>
        <w:rPr>
          <w:rFonts w:ascii="ＭＳ 明朝" w:hAnsi="ＭＳ 明朝"/>
          <w:sz w:val="24"/>
          <w:szCs w:val="24"/>
        </w:rPr>
      </w:pPr>
    </w:p>
    <w:p w14:paraId="3793A937" w14:textId="77777777" w:rsidR="00EB0559" w:rsidRDefault="00972250">
      <w:pPr>
        <w:ind w:firstLineChars="300" w:firstLine="720"/>
        <w:rPr>
          <w:rFonts w:ascii="ＭＳ 明朝" w:hAnsi="ＭＳ 明朝"/>
          <w:sz w:val="24"/>
          <w:szCs w:val="24"/>
        </w:rPr>
      </w:pPr>
      <w:r>
        <w:rPr>
          <w:rFonts w:ascii="ＭＳ 明朝" w:hAnsi="ＭＳ 明朝" w:hint="eastAsia"/>
          <w:sz w:val="24"/>
          <w:szCs w:val="24"/>
        </w:rPr>
        <w:t>第3章　評議員会</w:t>
      </w:r>
    </w:p>
    <w:p w14:paraId="36CF81D7" w14:textId="77777777" w:rsidR="00EB0559" w:rsidRDefault="00EB0559">
      <w:pPr>
        <w:rPr>
          <w:rFonts w:ascii="ＭＳ 明朝" w:hAnsi="ＭＳ 明朝"/>
          <w:sz w:val="24"/>
          <w:szCs w:val="24"/>
        </w:rPr>
      </w:pPr>
    </w:p>
    <w:p w14:paraId="51B4ED4C"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（構成）</w:t>
      </w:r>
    </w:p>
    <w:p w14:paraId="25004E6F" w14:textId="77777777" w:rsidR="00EB0559" w:rsidRDefault="00972250">
      <w:pPr>
        <w:rPr>
          <w:rFonts w:ascii="ＭＳ 明朝" w:hAnsi="ＭＳ 明朝"/>
          <w:sz w:val="24"/>
          <w:szCs w:val="24"/>
        </w:rPr>
      </w:pPr>
      <w:r>
        <w:rPr>
          <w:rFonts w:ascii="ＭＳ 明朝" w:hAnsi="ＭＳ 明朝" w:hint="eastAsia"/>
          <w:sz w:val="24"/>
          <w:szCs w:val="24"/>
        </w:rPr>
        <w:t>第9条　評議員会は、全ての評議員をもって構成する。</w:t>
      </w:r>
    </w:p>
    <w:p w14:paraId="17CDB94A" w14:textId="77777777" w:rsidR="00EB0559" w:rsidRDefault="00EB0559">
      <w:pPr>
        <w:rPr>
          <w:rFonts w:ascii="ＭＳ 明朝" w:hAnsi="ＭＳ 明朝"/>
          <w:sz w:val="24"/>
          <w:szCs w:val="24"/>
        </w:rPr>
      </w:pPr>
    </w:p>
    <w:p w14:paraId="4A4A11DE"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（権限）</w:t>
      </w:r>
    </w:p>
    <w:p w14:paraId="169C3E27" w14:textId="77777777" w:rsidR="00EB0559" w:rsidRDefault="00972250">
      <w:pPr>
        <w:rPr>
          <w:rFonts w:ascii="ＭＳ 明朝" w:hAnsi="ＭＳ 明朝"/>
          <w:sz w:val="24"/>
          <w:szCs w:val="24"/>
        </w:rPr>
      </w:pPr>
      <w:r>
        <w:rPr>
          <w:rFonts w:ascii="ＭＳ 明朝" w:hAnsi="ＭＳ 明朝" w:hint="eastAsia"/>
          <w:sz w:val="24"/>
          <w:szCs w:val="24"/>
        </w:rPr>
        <w:t>第10条　評議員会は、次の事項について決議する。</w:t>
      </w:r>
    </w:p>
    <w:p w14:paraId="0309231B" w14:textId="77777777" w:rsidR="00EB0559" w:rsidRDefault="00972250">
      <w:pPr>
        <w:pStyle w:val="1"/>
        <w:numPr>
          <w:ilvl w:val="0"/>
          <w:numId w:val="3"/>
        </w:numPr>
        <w:ind w:leftChars="0"/>
        <w:rPr>
          <w:rFonts w:ascii="ＭＳ 明朝" w:hAnsi="ＭＳ 明朝"/>
          <w:sz w:val="24"/>
          <w:szCs w:val="24"/>
        </w:rPr>
      </w:pPr>
      <w:r>
        <w:rPr>
          <w:rFonts w:ascii="ＭＳ 明朝" w:hAnsi="ＭＳ 明朝" w:hint="eastAsia"/>
          <w:sz w:val="24"/>
          <w:szCs w:val="24"/>
        </w:rPr>
        <w:t>理事及び監事の選任又は解任</w:t>
      </w:r>
    </w:p>
    <w:p w14:paraId="10947A7C" w14:textId="77777777" w:rsidR="00EB0559" w:rsidRDefault="00972250">
      <w:pPr>
        <w:pStyle w:val="1"/>
        <w:numPr>
          <w:ilvl w:val="0"/>
          <w:numId w:val="3"/>
        </w:numPr>
        <w:ind w:leftChars="0"/>
        <w:rPr>
          <w:rFonts w:ascii="ＭＳ 明朝" w:hAnsi="ＭＳ 明朝"/>
          <w:sz w:val="24"/>
          <w:szCs w:val="24"/>
        </w:rPr>
      </w:pPr>
      <w:r>
        <w:rPr>
          <w:rFonts w:ascii="ＭＳ 明朝" w:hAnsi="ＭＳ 明朝" w:hint="eastAsia"/>
          <w:sz w:val="24"/>
          <w:szCs w:val="24"/>
        </w:rPr>
        <w:t>理事及び監事の報酬等の額</w:t>
      </w:r>
    </w:p>
    <w:p w14:paraId="2B2B98F4" w14:textId="77777777" w:rsidR="00EB0559" w:rsidRDefault="00972250">
      <w:pPr>
        <w:pStyle w:val="1"/>
        <w:numPr>
          <w:ilvl w:val="0"/>
          <w:numId w:val="3"/>
        </w:numPr>
        <w:ind w:leftChars="0"/>
        <w:rPr>
          <w:rFonts w:ascii="ＭＳ 明朝" w:hAnsi="ＭＳ 明朝"/>
          <w:sz w:val="24"/>
          <w:szCs w:val="24"/>
        </w:rPr>
      </w:pPr>
      <w:r>
        <w:rPr>
          <w:rFonts w:ascii="ＭＳ 明朝" w:hAnsi="ＭＳ 明朝" w:hint="eastAsia"/>
          <w:sz w:val="24"/>
          <w:szCs w:val="24"/>
        </w:rPr>
        <w:t>理事及び監事並びに評議員に対する報酬等の支給の基準</w:t>
      </w:r>
    </w:p>
    <w:p w14:paraId="42979212" w14:textId="77777777" w:rsidR="00EB0559" w:rsidRDefault="00972250">
      <w:pPr>
        <w:pStyle w:val="1"/>
        <w:numPr>
          <w:ilvl w:val="0"/>
          <w:numId w:val="3"/>
        </w:numPr>
        <w:ind w:leftChars="0"/>
        <w:rPr>
          <w:rFonts w:ascii="ＭＳ 明朝" w:hAnsi="ＭＳ 明朝"/>
          <w:sz w:val="24"/>
          <w:szCs w:val="24"/>
        </w:rPr>
      </w:pPr>
      <w:r>
        <w:rPr>
          <w:rFonts w:ascii="ＭＳ 明朝" w:hAnsi="ＭＳ 明朝" w:hint="eastAsia"/>
          <w:sz w:val="24"/>
          <w:szCs w:val="24"/>
        </w:rPr>
        <w:t>計算書類（貸借対照表及び収支計算書）及び財産目録の承認</w:t>
      </w:r>
    </w:p>
    <w:p w14:paraId="4BCB96AD" w14:textId="77777777" w:rsidR="00EB0559" w:rsidRDefault="00972250">
      <w:pPr>
        <w:pStyle w:val="1"/>
        <w:numPr>
          <w:ilvl w:val="0"/>
          <w:numId w:val="3"/>
        </w:numPr>
        <w:ind w:leftChars="0"/>
        <w:rPr>
          <w:rFonts w:ascii="ＭＳ 明朝" w:hAnsi="ＭＳ 明朝"/>
          <w:sz w:val="24"/>
          <w:szCs w:val="24"/>
        </w:rPr>
      </w:pPr>
      <w:r>
        <w:rPr>
          <w:rFonts w:ascii="ＭＳ 明朝" w:hAnsi="ＭＳ 明朝" w:hint="eastAsia"/>
          <w:sz w:val="24"/>
          <w:szCs w:val="24"/>
        </w:rPr>
        <w:t>定款の変更</w:t>
      </w:r>
    </w:p>
    <w:p w14:paraId="5C605864" w14:textId="77777777" w:rsidR="00EB0559" w:rsidRDefault="00972250">
      <w:pPr>
        <w:pStyle w:val="1"/>
        <w:numPr>
          <w:ilvl w:val="0"/>
          <w:numId w:val="3"/>
        </w:numPr>
        <w:ind w:leftChars="0"/>
        <w:rPr>
          <w:rFonts w:ascii="ＭＳ 明朝" w:hAnsi="ＭＳ 明朝"/>
          <w:sz w:val="24"/>
          <w:szCs w:val="24"/>
        </w:rPr>
      </w:pPr>
      <w:r>
        <w:rPr>
          <w:rFonts w:ascii="ＭＳ 明朝" w:hAnsi="ＭＳ 明朝" w:hint="eastAsia"/>
          <w:sz w:val="24"/>
          <w:szCs w:val="24"/>
        </w:rPr>
        <w:t>残余財産の処分</w:t>
      </w:r>
    </w:p>
    <w:p w14:paraId="772BE398" w14:textId="77777777" w:rsidR="00EB0559" w:rsidRDefault="00972250">
      <w:pPr>
        <w:pStyle w:val="1"/>
        <w:numPr>
          <w:ilvl w:val="0"/>
          <w:numId w:val="3"/>
        </w:numPr>
        <w:ind w:leftChars="0"/>
        <w:rPr>
          <w:rFonts w:ascii="ＭＳ 明朝" w:hAnsi="ＭＳ 明朝"/>
          <w:sz w:val="24"/>
          <w:szCs w:val="24"/>
        </w:rPr>
      </w:pPr>
      <w:r>
        <w:rPr>
          <w:rFonts w:ascii="ＭＳ 明朝" w:hAnsi="ＭＳ 明朝" w:hint="eastAsia"/>
          <w:sz w:val="24"/>
          <w:szCs w:val="24"/>
        </w:rPr>
        <w:lastRenderedPageBreak/>
        <w:t>基本財産の処分</w:t>
      </w:r>
    </w:p>
    <w:p w14:paraId="69C7344E" w14:textId="77777777" w:rsidR="00EB0559" w:rsidRDefault="00972250">
      <w:pPr>
        <w:pStyle w:val="1"/>
        <w:numPr>
          <w:ilvl w:val="0"/>
          <w:numId w:val="3"/>
        </w:numPr>
        <w:ind w:leftChars="0"/>
        <w:rPr>
          <w:rFonts w:ascii="ＭＳ 明朝" w:hAnsi="ＭＳ 明朝"/>
          <w:sz w:val="24"/>
          <w:szCs w:val="24"/>
        </w:rPr>
      </w:pPr>
      <w:r>
        <w:rPr>
          <w:rFonts w:ascii="ＭＳ 明朝" w:hAnsi="ＭＳ 明朝" w:hint="eastAsia"/>
          <w:sz w:val="24"/>
          <w:szCs w:val="24"/>
        </w:rPr>
        <w:t>社会福祉充実計画の承認</w:t>
      </w:r>
    </w:p>
    <w:p w14:paraId="1A2E785E" w14:textId="77777777" w:rsidR="00EB0559" w:rsidRDefault="00972250">
      <w:pPr>
        <w:pStyle w:val="1"/>
        <w:numPr>
          <w:ilvl w:val="0"/>
          <w:numId w:val="3"/>
        </w:numPr>
        <w:ind w:leftChars="0"/>
        <w:rPr>
          <w:rFonts w:ascii="ＭＳ 明朝" w:hAnsi="ＭＳ 明朝"/>
          <w:sz w:val="24"/>
          <w:szCs w:val="24"/>
        </w:rPr>
      </w:pPr>
      <w:r>
        <w:rPr>
          <w:rFonts w:ascii="ＭＳ 明朝" w:hAnsi="ＭＳ 明朝" w:hint="eastAsia"/>
          <w:sz w:val="24"/>
          <w:szCs w:val="24"/>
        </w:rPr>
        <w:t>その他評議員会で決議するものとして法令又はこの定款で定められた事項</w:t>
      </w:r>
    </w:p>
    <w:p w14:paraId="03CC746F" w14:textId="77777777" w:rsidR="00EB0559" w:rsidRDefault="00EB0559">
      <w:pPr>
        <w:rPr>
          <w:rFonts w:ascii="ＭＳ 明朝" w:hAnsi="ＭＳ 明朝"/>
          <w:sz w:val="24"/>
          <w:szCs w:val="24"/>
        </w:rPr>
      </w:pPr>
    </w:p>
    <w:p w14:paraId="559B8856"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（開催）</w:t>
      </w:r>
    </w:p>
    <w:p w14:paraId="4ACA260E"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第11条　評議員会は、定時評議員会として毎会計年度終了後3ヶ月以内に1回開催するほか、必要がある場合に開催する。</w:t>
      </w:r>
    </w:p>
    <w:p w14:paraId="4822C69F" w14:textId="77777777" w:rsidR="00EB0559" w:rsidRDefault="00EB0559">
      <w:pPr>
        <w:ind w:left="240" w:hangingChars="100" w:hanging="240"/>
        <w:rPr>
          <w:rFonts w:ascii="ＭＳ 明朝" w:hAnsi="ＭＳ 明朝"/>
          <w:sz w:val="24"/>
          <w:szCs w:val="24"/>
        </w:rPr>
      </w:pPr>
    </w:p>
    <w:p w14:paraId="792A8BF0" w14:textId="77777777" w:rsidR="00EB0559" w:rsidRDefault="00972250">
      <w:pPr>
        <w:ind w:leftChars="100" w:left="210"/>
        <w:rPr>
          <w:rFonts w:ascii="ＭＳ 明朝" w:hAnsi="ＭＳ 明朝"/>
          <w:sz w:val="24"/>
          <w:szCs w:val="24"/>
        </w:rPr>
      </w:pPr>
      <w:r>
        <w:rPr>
          <w:rFonts w:ascii="ＭＳ 明朝" w:hAnsi="ＭＳ 明朝" w:hint="eastAsia"/>
          <w:sz w:val="24"/>
          <w:szCs w:val="24"/>
        </w:rPr>
        <w:t>（招集）</w:t>
      </w:r>
    </w:p>
    <w:p w14:paraId="70476FA5"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第12条　評議員会は、法令に別段の定めがある場合を除き、理事会の決議に基づき理事長が招集する。</w:t>
      </w:r>
    </w:p>
    <w:p w14:paraId="7F92F7B6"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2　評議員は、理事長に対し、評議員会の目的である事項及び招集の理由を示して、評議員会の招集を請求することができる。</w:t>
      </w:r>
    </w:p>
    <w:p w14:paraId="4435FB2D" w14:textId="77777777" w:rsidR="00EB0559" w:rsidRDefault="00EB0559">
      <w:pPr>
        <w:ind w:left="240" w:hangingChars="100" w:hanging="240"/>
        <w:rPr>
          <w:rFonts w:ascii="ＭＳ 明朝" w:hAnsi="ＭＳ 明朝"/>
          <w:sz w:val="24"/>
          <w:szCs w:val="24"/>
        </w:rPr>
      </w:pPr>
    </w:p>
    <w:p w14:paraId="65F1C323" w14:textId="77777777" w:rsidR="00EB0559" w:rsidRDefault="00972250">
      <w:pPr>
        <w:ind w:leftChars="100" w:left="210"/>
        <w:rPr>
          <w:rFonts w:ascii="ＭＳ 明朝" w:hAnsi="ＭＳ 明朝"/>
          <w:sz w:val="24"/>
          <w:szCs w:val="24"/>
        </w:rPr>
      </w:pPr>
      <w:r>
        <w:rPr>
          <w:rFonts w:ascii="ＭＳ 明朝" w:hAnsi="ＭＳ 明朝" w:hint="eastAsia"/>
          <w:sz w:val="24"/>
          <w:szCs w:val="24"/>
        </w:rPr>
        <w:t>（決議）</w:t>
      </w:r>
    </w:p>
    <w:p w14:paraId="06D81519"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第13条　評議員会の決議は、決議について特別の利害関係を有する評議員を除く評議員の過半数が出席し、その過半数をもって行う。</w:t>
      </w:r>
    </w:p>
    <w:p w14:paraId="2AAE0B78"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2　前項の規定にかかわらず、次の決議は、決議について特別の利害関係を有する評議員を除く評議員の3分の2以上に当たる多数をもって行わなければならない。</w:t>
      </w:r>
    </w:p>
    <w:p w14:paraId="71FAB496" w14:textId="77777777" w:rsidR="00EB0559" w:rsidRDefault="00972250">
      <w:pPr>
        <w:pStyle w:val="1"/>
        <w:numPr>
          <w:ilvl w:val="0"/>
          <w:numId w:val="4"/>
        </w:numPr>
        <w:ind w:leftChars="0"/>
        <w:rPr>
          <w:rFonts w:ascii="ＭＳ 明朝" w:hAnsi="ＭＳ 明朝"/>
          <w:sz w:val="24"/>
          <w:szCs w:val="24"/>
        </w:rPr>
      </w:pPr>
      <w:r>
        <w:rPr>
          <w:rFonts w:ascii="ＭＳ 明朝" w:hAnsi="ＭＳ 明朝" w:hint="eastAsia"/>
          <w:sz w:val="24"/>
          <w:szCs w:val="24"/>
        </w:rPr>
        <w:t>監事の解任</w:t>
      </w:r>
    </w:p>
    <w:p w14:paraId="39EECEF6" w14:textId="77777777" w:rsidR="00EB0559" w:rsidRDefault="00972250">
      <w:pPr>
        <w:pStyle w:val="1"/>
        <w:numPr>
          <w:ilvl w:val="0"/>
          <w:numId w:val="4"/>
        </w:numPr>
        <w:ind w:leftChars="0"/>
        <w:rPr>
          <w:rFonts w:ascii="ＭＳ 明朝" w:hAnsi="ＭＳ 明朝"/>
          <w:sz w:val="24"/>
          <w:szCs w:val="24"/>
        </w:rPr>
      </w:pPr>
      <w:r>
        <w:rPr>
          <w:rFonts w:ascii="ＭＳ 明朝" w:hAnsi="ＭＳ 明朝" w:hint="eastAsia"/>
          <w:sz w:val="24"/>
          <w:szCs w:val="24"/>
        </w:rPr>
        <w:t>定款の変更</w:t>
      </w:r>
    </w:p>
    <w:p w14:paraId="19867F92" w14:textId="77777777" w:rsidR="00EB0559" w:rsidRDefault="00972250">
      <w:pPr>
        <w:pStyle w:val="1"/>
        <w:numPr>
          <w:ilvl w:val="0"/>
          <w:numId w:val="4"/>
        </w:numPr>
        <w:ind w:leftChars="0"/>
        <w:rPr>
          <w:rFonts w:ascii="ＭＳ 明朝" w:hAnsi="ＭＳ 明朝"/>
          <w:sz w:val="24"/>
          <w:szCs w:val="24"/>
        </w:rPr>
      </w:pPr>
      <w:r>
        <w:rPr>
          <w:rFonts w:ascii="ＭＳ 明朝" w:hAnsi="ＭＳ 明朝" w:hint="eastAsia"/>
          <w:sz w:val="24"/>
          <w:szCs w:val="24"/>
        </w:rPr>
        <w:t>その他法令で定められた事項</w:t>
      </w:r>
    </w:p>
    <w:p w14:paraId="57D8D376"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3　理事又は監事を選任する議案を決議するに際しては、各候補者ごとに第1項の決議を行わなければならない。理事又は監事の候補者の合計数が第15条に定める定数を上回る場合には、過半数の賛成を得た候補者の中から得票数の多い順に定数の枠に達するまでの者を選任することとする。</w:t>
      </w:r>
    </w:p>
    <w:p w14:paraId="34354463"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4　第1項及び第2項の規定にかかわらず、評議員（当該事項について議決に加わることができるものに限る。）の全員が書面または電磁的記録により同意の意思表示をしたときは、評議員会の決議があったものとみなす。</w:t>
      </w:r>
    </w:p>
    <w:p w14:paraId="7A8D60BB" w14:textId="77777777" w:rsidR="00EB0559" w:rsidRDefault="00EB0559">
      <w:pPr>
        <w:ind w:left="190" w:hangingChars="100" w:hanging="190"/>
        <w:rPr>
          <w:rFonts w:ascii="ＭＳ 明朝" w:hAnsi="ＭＳ 明朝"/>
          <w:sz w:val="19"/>
          <w:szCs w:val="19"/>
        </w:rPr>
      </w:pPr>
    </w:p>
    <w:p w14:paraId="1CC4CCD0" w14:textId="77777777" w:rsidR="00EB0559" w:rsidRDefault="00972250">
      <w:pPr>
        <w:ind w:leftChars="100" w:left="210"/>
        <w:rPr>
          <w:rFonts w:ascii="ＭＳ 明朝" w:hAnsi="ＭＳ 明朝"/>
          <w:sz w:val="24"/>
          <w:szCs w:val="24"/>
        </w:rPr>
      </w:pPr>
      <w:r>
        <w:rPr>
          <w:rFonts w:ascii="ＭＳ 明朝" w:hAnsi="ＭＳ 明朝" w:hint="eastAsia"/>
          <w:sz w:val="24"/>
          <w:szCs w:val="24"/>
        </w:rPr>
        <w:t>（議事録）</w:t>
      </w:r>
    </w:p>
    <w:p w14:paraId="44F20A2C"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第14条　評議員会の議事については、法令で定めるところにより、議事録を作成する。</w:t>
      </w:r>
    </w:p>
    <w:p w14:paraId="147D262F"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2　議長及び会議に出席した評議員のうちから選出された議事録署名人2名が、</w:t>
      </w:r>
      <w:r>
        <w:rPr>
          <w:rFonts w:ascii="ＭＳ 明朝" w:hAnsi="ＭＳ 明朝" w:hint="eastAsia"/>
          <w:sz w:val="24"/>
          <w:szCs w:val="24"/>
        </w:rPr>
        <w:lastRenderedPageBreak/>
        <w:t>前項の議事録に記名押印する。</w:t>
      </w:r>
    </w:p>
    <w:p w14:paraId="202E97A4" w14:textId="77777777" w:rsidR="00EB0559" w:rsidRDefault="00EB0559">
      <w:pPr>
        <w:ind w:left="240" w:hangingChars="100" w:hanging="240"/>
        <w:rPr>
          <w:rFonts w:ascii="ＭＳ 明朝" w:hAnsi="ＭＳ 明朝"/>
          <w:sz w:val="24"/>
          <w:szCs w:val="24"/>
        </w:rPr>
      </w:pPr>
    </w:p>
    <w:p w14:paraId="367C3BC1" w14:textId="77777777" w:rsidR="00EB0559" w:rsidRDefault="00972250">
      <w:pPr>
        <w:ind w:firstLineChars="300" w:firstLine="720"/>
        <w:rPr>
          <w:rFonts w:ascii="ＭＳ 明朝" w:hAnsi="ＭＳ 明朝"/>
          <w:sz w:val="24"/>
          <w:szCs w:val="24"/>
        </w:rPr>
      </w:pPr>
      <w:r>
        <w:rPr>
          <w:rFonts w:ascii="ＭＳ 明朝" w:hAnsi="ＭＳ 明朝" w:hint="eastAsia"/>
          <w:sz w:val="24"/>
          <w:szCs w:val="24"/>
        </w:rPr>
        <w:t>第4章　役員及び職員</w:t>
      </w:r>
    </w:p>
    <w:p w14:paraId="570D3866" w14:textId="77777777" w:rsidR="00EB0559" w:rsidRDefault="00EB0559">
      <w:pPr>
        <w:rPr>
          <w:rFonts w:ascii="ＭＳ 明朝" w:hAnsi="ＭＳ 明朝"/>
          <w:sz w:val="24"/>
          <w:szCs w:val="24"/>
        </w:rPr>
      </w:pPr>
    </w:p>
    <w:p w14:paraId="3139805D"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（役員の定数）</w:t>
      </w:r>
    </w:p>
    <w:p w14:paraId="05FE4B6D" w14:textId="77777777" w:rsidR="00EB0559" w:rsidRDefault="00972250">
      <w:pPr>
        <w:rPr>
          <w:rFonts w:ascii="ＭＳ 明朝" w:hAnsi="ＭＳ 明朝"/>
          <w:sz w:val="24"/>
          <w:szCs w:val="24"/>
        </w:rPr>
      </w:pPr>
      <w:r>
        <w:rPr>
          <w:rFonts w:ascii="ＭＳ 明朝" w:hAnsi="ＭＳ 明朝" w:hint="eastAsia"/>
          <w:sz w:val="24"/>
          <w:szCs w:val="24"/>
        </w:rPr>
        <w:t>第15条　この法人には、次の役員を置く。</w:t>
      </w:r>
    </w:p>
    <w:p w14:paraId="07A04DB2" w14:textId="77777777" w:rsidR="00EB0559" w:rsidRDefault="00972250">
      <w:pPr>
        <w:pStyle w:val="1"/>
        <w:numPr>
          <w:ilvl w:val="0"/>
          <w:numId w:val="5"/>
        </w:numPr>
        <w:ind w:leftChars="0"/>
        <w:rPr>
          <w:rFonts w:ascii="ＭＳ 明朝" w:hAnsi="ＭＳ 明朝"/>
          <w:sz w:val="24"/>
          <w:szCs w:val="24"/>
        </w:rPr>
      </w:pPr>
      <w:r>
        <w:rPr>
          <w:rFonts w:ascii="ＭＳ 明朝" w:hAnsi="ＭＳ 明朝" w:hint="eastAsia"/>
          <w:sz w:val="24"/>
          <w:szCs w:val="24"/>
        </w:rPr>
        <w:t>理事　6名</w:t>
      </w:r>
    </w:p>
    <w:p w14:paraId="2BD168E0" w14:textId="77777777" w:rsidR="00EB0559" w:rsidRDefault="00972250">
      <w:pPr>
        <w:pStyle w:val="1"/>
        <w:numPr>
          <w:ilvl w:val="0"/>
          <w:numId w:val="5"/>
        </w:numPr>
        <w:ind w:leftChars="0"/>
        <w:rPr>
          <w:rFonts w:ascii="ＭＳ 明朝" w:hAnsi="ＭＳ 明朝"/>
          <w:sz w:val="24"/>
          <w:szCs w:val="24"/>
        </w:rPr>
      </w:pPr>
      <w:r>
        <w:rPr>
          <w:rFonts w:ascii="ＭＳ 明朝" w:hAnsi="ＭＳ 明朝" w:hint="eastAsia"/>
          <w:sz w:val="24"/>
          <w:szCs w:val="24"/>
        </w:rPr>
        <w:t>監事　2名</w:t>
      </w:r>
    </w:p>
    <w:p w14:paraId="1BB13098" w14:textId="77777777" w:rsidR="00EB0559" w:rsidRDefault="00972250">
      <w:pPr>
        <w:rPr>
          <w:rFonts w:ascii="ＭＳ 明朝" w:hAnsi="ＭＳ 明朝"/>
          <w:sz w:val="24"/>
          <w:szCs w:val="24"/>
        </w:rPr>
      </w:pPr>
      <w:r>
        <w:rPr>
          <w:rFonts w:ascii="ＭＳ 明朝" w:hAnsi="ＭＳ 明朝" w:hint="eastAsia"/>
          <w:sz w:val="24"/>
          <w:szCs w:val="24"/>
        </w:rPr>
        <w:t>2　理事のうち1名を理事長とする。</w:t>
      </w:r>
    </w:p>
    <w:p w14:paraId="77A1FB2D" w14:textId="77777777" w:rsidR="00EB0559" w:rsidRDefault="00EB0559">
      <w:pPr>
        <w:rPr>
          <w:rFonts w:ascii="ＭＳ 明朝" w:hAnsi="ＭＳ 明朝"/>
          <w:sz w:val="24"/>
          <w:szCs w:val="24"/>
        </w:rPr>
      </w:pPr>
    </w:p>
    <w:p w14:paraId="1C2DE3E3" w14:textId="77777777" w:rsidR="00EB0559" w:rsidRDefault="00972250">
      <w:pPr>
        <w:ind w:leftChars="100" w:left="210"/>
        <w:rPr>
          <w:rFonts w:ascii="ＭＳ 明朝" w:hAnsi="ＭＳ 明朝"/>
          <w:sz w:val="24"/>
          <w:szCs w:val="24"/>
        </w:rPr>
      </w:pPr>
      <w:r>
        <w:rPr>
          <w:rFonts w:ascii="ＭＳ 明朝" w:hAnsi="ＭＳ 明朝" w:hint="eastAsia"/>
          <w:sz w:val="24"/>
          <w:szCs w:val="24"/>
        </w:rPr>
        <w:t>（役員の選任）</w:t>
      </w:r>
    </w:p>
    <w:p w14:paraId="278C3CBB"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第16条　理事及び監事は、評議員会の決議によって選任する。</w:t>
      </w:r>
    </w:p>
    <w:p w14:paraId="4A028D6D"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2　理事長は、理事会の決議によって理事の中から選定する。</w:t>
      </w:r>
    </w:p>
    <w:p w14:paraId="5EF870FA" w14:textId="77777777" w:rsidR="00EB0559" w:rsidRDefault="00EB0559">
      <w:pPr>
        <w:ind w:left="240" w:hangingChars="100" w:hanging="240"/>
        <w:rPr>
          <w:rFonts w:ascii="ＭＳ 明朝" w:hAnsi="ＭＳ 明朝"/>
          <w:sz w:val="24"/>
          <w:szCs w:val="24"/>
        </w:rPr>
      </w:pPr>
    </w:p>
    <w:p w14:paraId="7C13139D" w14:textId="77777777" w:rsidR="00EB0559" w:rsidRDefault="00972250">
      <w:pPr>
        <w:ind w:leftChars="100" w:left="210"/>
        <w:rPr>
          <w:rFonts w:ascii="ＭＳ 明朝" w:hAnsi="ＭＳ 明朝"/>
          <w:sz w:val="24"/>
          <w:szCs w:val="24"/>
        </w:rPr>
      </w:pPr>
      <w:r>
        <w:rPr>
          <w:rFonts w:ascii="ＭＳ 明朝" w:hAnsi="ＭＳ 明朝" w:hint="eastAsia"/>
          <w:sz w:val="24"/>
          <w:szCs w:val="24"/>
        </w:rPr>
        <w:t>（理事の職務及び権限）</w:t>
      </w:r>
    </w:p>
    <w:p w14:paraId="02E4645A"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第17条　理事は、理事会を構成し、法令及びこの定款で定めるところにより、職務を執行する。</w:t>
      </w:r>
    </w:p>
    <w:p w14:paraId="0EEA7CFB"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2　理事長は、法令及びこの定款で定めるところにより、この法人を代表し、その業務を執行する。</w:t>
      </w:r>
    </w:p>
    <w:p w14:paraId="54C96A13"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3　理事長は、毎会計年度に4箇月を超える間隔で2回以上、自己の職務の執行の状況を理事会に報告しなければならない。</w:t>
      </w:r>
    </w:p>
    <w:p w14:paraId="4DF730EB" w14:textId="77777777" w:rsidR="00EB0559" w:rsidRDefault="00EB0559">
      <w:pPr>
        <w:ind w:left="240" w:hangingChars="100" w:hanging="240"/>
        <w:rPr>
          <w:rFonts w:ascii="ＭＳ 明朝" w:hAnsi="ＭＳ 明朝"/>
          <w:sz w:val="24"/>
          <w:szCs w:val="24"/>
        </w:rPr>
      </w:pPr>
    </w:p>
    <w:p w14:paraId="1F1C954B" w14:textId="77777777" w:rsidR="00EB0559" w:rsidRDefault="00972250">
      <w:pPr>
        <w:ind w:leftChars="100" w:left="210"/>
        <w:rPr>
          <w:rFonts w:ascii="ＭＳ 明朝" w:hAnsi="ＭＳ 明朝"/>
          <w:sz w:val="24"/>
          <w:szCs w:val="24"/>
        </w:rPr>
      </w:pPr>
      <w:r>
        <w:rPr>
          <w:rFonts w:ascii="ＭＳ 明朝" w:hAnsi="ＭＳ 明朝" w:hint="eastAsia"/>
          <w:sz w:val="24"/>
          <w:szCs w:val="24"/>
        </w:rPr>
        <w:t>（監事の職務及び権限）</w:t>
      </w:r>
    </w:p>
    <w:p w14:paraId="269823A2"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第18条　監事は、理事の職務の執行を監査し、法令で定めるところにより、監査報告を作成する。</w:t>
      </w:r>
    </w:p>
    <w:p w14:paraId="359BB8F9"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2　監事は、いつでも、理事及び職員に対して事業の報告を求め、この法人の業務及び財産の状況の調査をすることができる。</w:t>
      </w:r>
    </w:p>
    <w:p w14:paraId="3213E7FF" w14:textId="77777777" w:rsidR="00EB0559" w:rsidRDefault="00EB0559">
      <w:pPr>
        <w:rPr>
          <w:rFonts w:ascii="ＭＳ 明朝" w:hAnsi="ＭＳ 明朝"/>
          <w:sz w:val="24"/>
          <w:szCs w:val="24"/>
        </w:rPr>
      </w:pPr>
    </w:p>
    <w:p w14:paraId="40B7FCAD"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（役員の任期）</w:t>
      </w:r>
    </w:p>
    <w:p w14:paraId="6D6546EC"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第19条　理事又は監事の任期は、選任後2年以内に終了する会計年度のうち最終のものに関する定時評議員会の終結の時までとし、再任を妨げない。</w:t>
      </w:r>
    </w:p>
    <w:p w14:paraId="615EAFE9"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2　補欠として選任された理事又は監事の任期は、前任者の任期の満了する時までとすることができる。</w:t>
      </w:r>
    </w:p>
    <w:p w14:paraId="088F784E"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3　理事又は監事は、第15条に定める定数に足りなくなるときは、任期の満了又は辞任により退任した後も、新たに選任された者が就任するまで、なお理事又は監事としての権利義務を有する。</w:t>
      </w:r>
    </w:p>
    <w:p w14:paraId="03070914" w14:textId="77777777" w:rsidR="00EB0559" w:rsidRDefault="00EB0559">
      <w:pPr>
        <w:rPr>
          <w:rFonts w:ascii="ＭＳ 明朝" w:hAnsi="ＭＳ 明朝"/>
          <w:sz w:val="24"/>
          <w:szCs w:val="24"/>
        </w:rPr>
      </w:pPr>
    </w:p>
    <w:p w14:paraId="3FF3F558"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（役員の解任）</w:t>
      </w:r>
    </w:p>
    <w:p w14:paraId="0D1809D7"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第20条　理事又は監事が、次のいずれかに該当するときは、評議員会の決議によって解任することができる。</w:t>
      </w:r>
    </w:p>
    <w:p w14:paraId="6E3E318E" w14:textId="77777777" w:rsidR="00EB0559" w:rsidRDefault="00972250">
      <w:pPr>
        <w:pStyle w:val="1"/>
        <w:numPr>
          <w:ilvl w:val="0"/>
          <w:numId w:val="6"/>
        </w:numPr>
        <w:ind w:leftChars="0"/>
        <w:rPr>
          <w:rFonts w:ascii="ＭＳ 明朝" w:hAnsi="ＭＳ 明朝"/>
          <w:sz w:val="24"/>
          <w:szCs w:val="24"/>
        </w:rPr>
      </w:pPr>
      <w:r>
        <w:rPr>
          <w:rFonts w:ascii="ＭＳ 明朝" w:hAnsi="ＭＳ 明朝" w:hint="eastAsia"/>
          <w:sz w:val="24"/>
          <w:szCs w:val="24"/>
        </w:rPr>
        <w:t>職務上の義務に違反し、又は職務を怠ったとき。</w:t>
      </w:r>
    </w:p>
    <w:p w14:paraId="62FFF41E" w14:textId="77777777" w:rsidR="00EB0559" w:rsidRDefault="00972250">
      <w:pPr>
        <w:pStyle w:val="1"/>
        <w:numPr>
          <w:ilvl w:val="0"/>
          <w:numId w:val="6"/>
        </w:numPr>
        <w:ind w:leftChars="0"/>
        <w:rPr>
          <w:rFonts w:ascii="ＭＳ 明朝" w:hAnsi="ＭＳ 明朝"/>
          <w:sz w:val="24"/>
          <w:szCs w:val="24"/>
        </w:rPr>
      </w:pPr>
      <w:r>
        <w:rPr>
          <w:rFonts w:ascii="ＭＳ 明朝" w:hAnsi="ＭＳ 明朝" w:hint="eastAsia"/>
          <w:sz w:val="24"/>
          <w:szCs w:val="24"/>
        </w:rPr>
        <w:t>心身の故障のため、職務の執行に支障があり、又はこれに堪えないとき。</w:t>
      </w:r>
    </w:p>
    <w:p w14:paraId="10451385" w14:textId="77777777" w:rsidR="00EB0559" w:rsidRDefault="00EB0559">
      <w:pPr>
        <w:ind w:left="240" w:hangingChars="100" w:hanging="240"/>
        <w:rPr>
          <w:rFonts w:ascii="ＭＳ 明朝" w:hAnsi="ＭＳ 明朝"/>
          <w:sz w:val="24"/>
          <w:szCs w:val="24"/>
        </w:rPr>
      </w:pPr>
    </w:p>
    <w:p w14:paraId="450A8904" w14:textId="77777777" w:rsidR="00EB0559" w:rsidRDefault="00972250">
      <w:pPr>
        <w:ind w:leftChars="100" w:left="210"/>
        <w:rPr>
          <w:rFonts w:ascii="ＭＳ 明朝" w:hAnsi="ＭＳ 明朝"/>
          <w:sz w:val="24"/>
          <w:szCs w:val="24"/>
        </w:rPr>
      </w:pPr>
      <w:r>
        <w:rPr>
          <w:rFonts w:ascii="ＭＳ 明朝" w:hAnsi="ＭＳ 明朝" w:hint="eastAsia"/>
          <w:sz w:val="24"/>
          <w:szCs w:val="24"/>
        </w:rPr>
        <w:t>（役員の報酬等）</w:t>
      </w:r>
    </w:p>
    <w:p w14:paraId="40374508"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第21条　役員の報酬については、勤務実態に即して支給することとし、役員の地位にあることのみによっては、支給しない。</w:t>
      </w:r>
    </w:p>
    <w:p w14:paraId="236010EF"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2　役員には費用を弁償することができる。</w:t>
      </w:r>
    </w:p>
    <w:p w14:paraId="3776702D"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3　前２項に関し必要な事項は、評議員会の議決を経て、別に定める。</w:t>
      </w:r>
    </w:p>
    <w:p w14:paraId="55BA2F89" w14:textId="77777777" w:rsidR="00EB0559" w:rsidRDefault="00EB0559">
      <w:pPr>
        <w:ind w:left="240" w:hangingChars="100" w:hanging="240"/>
        <w:rPr>
          <w:rFonts w:ascii="ＭＳ 明朝" w:hAnsi="ＭＳ 明朝"/>
          <w:sz w:val="24"/>
          <w:szCs w:val="24"/>
        </w:rPr>
      </w:pPr>
    </w:p>
    <w:p w14:paraId="62BE75A8"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 xml:space="preserve">　（責任の免除）</w:t>
      </w:r>
    </w:p>
    <w:p w14:paraId="3FB49489"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第22条　理事又は監事が任務を怠ったことによって生じた損害について社会福祉法人に対し賠償する責任は、職務を行うにつき善意でかつ重大な過失がなく、その原因や職務執行状況などの事情を勘案して特に必要と認める場合には、社会福祉法第45条の20第4項において準用する一般社団法人及び一般財団法人に関する法律第113条第1項の規定により免除することができる額を限度として理事会の決議によって免除することができる。</w:t>
      </w:r>
    </w:p>
    <w:p w14:paraId="0DB311D5" w14:textId="77777777" w:rsidR="00EB0559" w:rsidRDefault="00EB0559">
      <w:pPr>
        <w:ind w:left="240" w:hangingChars="100" w:hanging="240"/>
        <w:rPr>
          <w:rFonts w:ascii="ＭＳ 明朝" w:hAnsi="ＭＳ 明朝"/>
          <w:sz w:val="24"/>
          <w:szCs w:val="24"/>
        </w:rPr>
      </w:pPr>
    </w:p>
    <w:p w14:paraId="29BFC57D" w14:textId="77777777" w:rsidR="00EB0559" w:rsidRDefault="00972250">
      <w:pPr>
        <w:ind w:leftChars="100" w:left="210"/>
        <w:rPr>
          <w:rFonts w:ascii="ＭＳ 明朝" w:hAnsi="ＭＳ 明朝"/>
          <w:sz w:val="24"/>
          <w:szCs w:val="24"/>
        </w:rPr>
      </w:pPr>
      <w:r>
        <w:rPr>
          <w:rFonts w:ascii="ＭＳ 明朝" w:hAnsi="ＭＳ 明朝" w:hint="eastAsia"/>
          <w:sz w:val="24"/>
          <w:szCs w:val="24"/>
        </w:rPr>
        <w:t>（職員）</w:t>
      </w:r>
    </w:p>
    <w:p w14:paraId="3D080D39"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第23条　この法人に、職員を置く。</w:t>
      </w:r>
    </w:p>
    <w:p w14:paraId="78F0221D"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2　この法人の設置経営する施設の長他の重要な職員（以下「施設長等」という。）は、理事会において、選任及び解任する。</w:t>
      </w:r>
    </w:p>
    <w:p w14:paraId="2F59ADA5"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3　施設長等以外の職員は、理事長が任免する。</w:t>
      </w:r>
    </w:p>
    <w:p w14:paraId="1E675734" w14:textId="77777777" w:rsidR="00EB0559" w:rsidRDefault="00EB0559">
      <w:pPr>
        <w:ind w:left="240" w:hangingChars="100" w:hanging="240"/>
        <w:rPr>
          <w:rFonts w:ascii="ＭＳ 明朝" w:hAnsi="ＭＳ 明朝"/>
          <w:sz w:val="24"/>
          <w:szCs w:val="24"/>
        </w:rPr>
      </w:pPr>
    </w:p>
    <w:p w14:paraId="7D892B92" w14:textId="77777777" w:rsidR="00EB0559" w:rsidRDefault="00972250">
      <w:pPr>
        <w:ind w:firstLineChars="300" w:firstLine="720"/>
        <w:rPr>
          <w:rFonts w:ascii="ＭＳ 明朝" w:hAnsi="ＭＳ 明朝"/>
          <w:sz w:val="24"/>
          <w:szCs w:val="24"/>
        </w:rPr>
      </w:pPr>
      <w:r>
        <w:rPr>
          <w:rFonts w:ascii="ＭＳ 明朝" w:hAnsi="ＭＳ 明朝" w:hint="eastAsia"/>
          <w:sz w:val="24"/>
          <w:szCs w:val="24"/>
        </w:rPr>
        <w:t>第5章　理事会</w:t>
      </w:r>
    </w:p>
    <w:p w14:paraId="12597D66" w14:textId="77777777" w:rsidR="00EB0559" w:rsidRDefault="00EB0559">
      <w:pPr>
        <w:rPr>
          <w:rFonts w:ascii="ＭＳ 明朝" w:hAnsi="ＭＳ 明朝"/>
          <w:sz w:val="24"/>
          <w:szCs w:val="24"/>
        </w:rPr>
      </w:pPr>
    </w:p>
    <w:p w14:paraId="0E2C6130"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（構成）</w:t>
      </w:r>
    </w:p>
    <w:p w14:paraId="57992B94" w14:textId="77777777" w:rsidR="00EB0559" w:rsidRDefault="00972250">
      <w:pPr>
        <w:rPr>
          <w:rFonts w:ascii="ＭＳ 明朝" w:hAnsi="ＭＳ 明朝"/>
          <w:sz w:val="24"/>
          <w:szCs w:val="24"/>
        </w:rPr>
      </w:pPr>
      <w:r>
        <w:rPr>
          <w:rFonts w:ascii="ＭＳ 明朝" w:hAnsi="ＭＳ 明朝" w:hint="eastAsia"/>
          <w:sz w:val="24"/>
          <w:szCs w:val="24"/>
        </w:rPr>
        <w:t>第24条　理事会は、全ての理事をもって構成する。</w:t>
      </w:r>
    </w:p>
    <w:p w14:paraId="2A29AF00" w14:textId="77777777" w:rsidR="00EB0559" w:rsidRDefault="00EB0559">
      <w:pPr>
        <w:rPr>
          <w:rFonts w:ascii="ＭＳ 明朝" w:hAnsi="ＭＳ 明朝"/>
          <w:sz w:val="24"/>
          <w:szCs w:val="24"/>
        </w:rPr>
      </w:pPr>
    </w:p>
    <w:p w14:paraId="1C2B4B80"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（権限）</w:t>
      </w:r>
    </w:p>
    <w:p w14:paraId="43FC1F54"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第25条　理事会は、次の職務を行う。ただし、日常の業務として理事会が定めるものについては理事長が専決し、これを理事会に報告する。</w:t>
      </w:r>
    </w:p>
    <w:p w14:paraId="3A4AAB57" w14:textId="77777777" w:rsidR="00EB0559" w:rsidRDefault="00972250">
      <w:pPr>
        <w:pStyle w:val="1"/>
        <w:numPr>
          <w:ilvl w:val="0"/>
          <w:numId w:val="7"/>
        </w:numPr>
        <w:ind w:leftChars="0"/>
        <w:rPr>
          <w:rFonts w:ascii="ＭＳ 明朝" w:hAnsi="ＭＳ 明朝"/>
          <w:sz w:val="24"/>
          <w:szCs w:val="24"/>
        </w:rPr>
      </w:pPr>
      <w:r>
        <w:rPr>
          <w:rFonts w:ascii="ＭＳ 明朝" w:hAnsi="ＭＳ 明朝" w:hint="eastAsia"/>
          <w:sz w:val="24"/>
          <w:szCs w:val="24"/>
        </w:rPr>
        <w:t>この法人の業務執行の決定</w:t>
      </w:r>
    </w:p>
    <w:p w14:paraId="5D9BE991" w14:textId="77777777" w:rsidR="00EB0559" w:rsidRDefault="00972250">
      <w:pPr>
        <w:pStyle w:val="1"/>
        <w:numPr>
          <w:ilvl w:val="0"/>
          <w:numId w:val="7"/>
        </w:numPr>
        <w:ind w:leftChars="0"/>
        <w:rPr>
          <w:rFonts w:ascii="ＭＳ 明朝" w:hAnsi="ＭＳ 明朝"/>
          <w:sz w:val="24"/>
          <w:szCs w:val="24"/>
        </w:rPr>
      </w:pPr>
      <w:r>
        <w:rPr>
          <w:rFonts w:ascii="ＭＳ 明朝" w:hAnsi="ＭＳ 明朝" w:hint="eastAsia"/>
          <w:sz w:val="24"/>
          <w:szCs w:val="24"/>
        </w:rPr>
        <w:lastRenderedPageBreak/>
        <w:t>理事の職務の執行の監督</w:t>
      </w:r>
    </w:p>
    <w:p w14:paraId="415C4C06" w14:textId="77777777" w:rsidR="00EB0559" w:rsidRDefault="00972250">
      <w:pPr>
        <w:pStyle w:val="1"/>
        <w:numPr>
          <w:ilvl w:val="0"/>
          <w:numId w:val="7"/>
        </w:numPr>
        <w:ind w:leftChars="0"/>
        <w:rPr>
          <w:rFonts w:ascii="ＭＳ 明朝" w:hAnsi="ＭＳ 明朝"/>
          <w:sz w:val="24"/>
          <w:szCs w:val="24"/>
        </w:rPr>
      </w:pPr>
      <w:r>
        <w:rPr>
          <w:rFonts w:ascii="ＭＳ 明朝" w:hAnsi="ＭＳ 明朝" w:hint="eastAsia"/>
          <w:sz w:val="24"/>
          <w:szCs w:val="24"/>
        </w:rPr>
        <w:t>理事長の選定及び解職</w:t>
      </w:r>
    </w:p>
    <w:p w14:paraId="0CDD4EAF" w14:textId="77777777" w:rsidR="00EB0559" w:rsidRDefault="00EB0559">
      <w:pPr>
        <w:rPr>
          <w:rFonts w:ascii="ＭＳ 明朝" w:hAnsi="ＭＳ 明朝"/>
          <w:sz w:val="24"/>
          <w:szCs w:val="24"/>
        </w:rPr>
      </w:pPr>
    </w:p>
    <w:p w14:paraId="21205483" w14:textId="77777777" w:rsidR="00EB0559" w:rsidRDefault="00972250">
      <w:pPr>
        <w:ind w:leftChars="100" w:left="1650" w:hangingChars="600" w:hanging="1440"/>
        <w:rPr>
          <w:rFonts w:ascii="ＭＳ 明朝" w:hAnsi="ＭＳ 明朝"/>
          <w:sz w:val="24"/>
          <w:szCs w:val="24"/>
        </w:rPr>
      </w:pPr>
      <w:r>
        <w:rPr>
          <w:rFonts w:ascii="ＭＳ 明朝" w:hAnsi="ＭＳ 明朝" w:hint="eastAsia"/>
          <w:sz w:val="24"/>
          <w:szCs w:val="24"/>
        </w:rPr>
        <w:t>（招集）</w:t>
      </w:r>
    </w:p>
    <w:p w14:paraId="7056DD42" w14:textId="77777777" w:rsidR="00EB0559" w:rsidRDefault="00972250">
      <w:pPr>
        <w:ind w:left="1680" w:hangingChars="700" w:hanging="1680"/>
        <w:rPr>
          <w:rFonts w:ascii="ＭＳ 明朝" w:hAnsi="ＭＳ 明朝"/>
          <w:sz w:val="24"/>
          <w:szCs w:val="24"/>
        </w:rPr>
      </w:pPr>
      <w:r>
        <w:rPr>
          <w:rFonts w:ascii="ＭＳ 明朝" w:hAnsi="ＭＳ 明朝" w:hint="eastAsia"/>
          <w:sz w:val="24"/>
          <w:szCs w:val="24"/>
        </w:rPr>
        <w:t>第26条　理事会は、理事長が招集する。</w:t>
      </w:r>
    </w:p>
    <w:p w14:paraId="4F732B9B" w14:textId="77777777" w:rsidR="00EB0559" w:rsidRDefault="00972250">
      <w:pPr>
        <w:ind w:left="283" w:hangingChars="118" w:hanging="283"/>
        <w:rPr>
          <w:rFonts w:ascii="ＭＳ 明朝" w:hAnsi="ＭＳ 明朝"/>
          <w:sz w:val="24"/>
          <w:szCs w:val="24"/>
        </w:rPr>
      </w:pPr>
      <w:r>
        <w:rPr>
          <w:rFonts w:ascii="ＭＳ 明朝" w:hAnsi="ＭＳ 明朝" w:hint="eastAsia"/>
          <w:sz w:val="24"/>
          <w:szCs w:val="24"/>
        </w:rPr>
        <w:t>2　理事長が欠けたとき又は理事長に事故があるときは、各理事が理事会を招集する。</w:t>
      </w:r>
    </w:p>
    <w:p w14:paraId="105CB240" w14:textId="77777777" w:rsidR="00EB0559" w:rsidRDefault="00EB0559">
      <w:pPr>
        <w:ind w:left="1680" w:hangingChars="700" w:hanging="1680"/>
        <w:rPr>
          <w:rFonts w:ascii="ＭＳ 明朝" w:hAnsi="ＭＳ 明朝"/>
          <w:sz w:val="24"/>
          <w:szCs w:val="24"/>
        </w:rPr>
      </w:pPr>
    </w:p>
    <w:p w14:paraId="4F2F0C07" w14:textId="77777777" w:rsidR="00EB0559" w:rsidRDefault="00972250">
      <w:pPr>
        <w:ind w:leftChars="100" w:left="1650" w:hangingChars="600" w:hanging="1440"/>
        <w:rPr>
          <w:rFonts w:ascii="ＭＳ 明朝" w:hAnsi="ＭＳ 明朝"/>
          <w:sz w:val="24"/>
          <w:szCs w:val="24"/>
        </w:rPr>
      </w:pPr>
      <w:r>
        <w:rPr>
          <w:rFonts w:ascii="ＭＳ 明朝" w:hAnsi="ＭＳ 明朝" w:hint="eastAsia"/>
          <w:sz w:val="24"/>
          <w:szCs w:val="24"/>
        </w:rPr>
        <w:t>（決議）</w:t>
      </w:r>
    </w:p>
    <w:p w14:paraId="5AED4D05" w14:textId="77777777" w:rsidR="00EB0559" w:rsidRDefault="00972250">
      <w:pPr>
        <w:ind w:left="283" w:hangingChars="118" w:hanging="283"/>
        <w:rPr>
          <w:rFonts w:ascii="ＭＳ 明朝" w:hAnsi="ＭＳ 明朝"/>
          <w:sz w:val="24"/>
          <w:szCs w:val="24"/>
        </w:rPr>
      </w:pPr>
      <w:r>
        <w:rPr>
          <w:rFonts w:ascii="ＭＳ 明朝" w:hAnsi="ＭＳ 明朝" w:hint="eastAsia"/>
          <w:sz w:val="24"/>
          <w:szCs w:val="24"/>
        </w:rPr>
        <w:t>第27条　理事会の決議は、決議について特別の利害関係を有する理事を除く理事の過半数が出席し、その過半数をもって行う。</w:t>
      </w:r>
    </w:p>
    <w:p w14:paraId="5CB0A8E8" w14:textId="77777777" w:rsidR="00EB0559" w:rsidRDefault="00972250">
      <w:pPr>
        <w:ind w:left="283" w:hangingChars="118" w:hanging="283"/>
        <w:rPr>
          <w:rFonts w:ascii="ＭＳ 明朝" w:hAnsi="ＭＳ 明朝"/>
          <w:sz w:val="24"/>
          <w:szCs w:val="24"/>
        </w:rPr>
      </w:pPr>
      <w:r>
        <w:rPr>
          <w:rFonts w:ascii="ＭＳ 明朝" w:hAnsi="ＭＳ 明朝" w:hint="eastAsia"/>
          <w:sz w:val="24"/>
          <w:szCs w:val="24"/>
        </w:rPr>
        <w:t>2　前項の規定にかかわらず、理事（当該事項について議決に加わることができるものに限る。）の全員が書面または電磁的記録により同意の意思表示をしたとき（監事が当該提案について異議を述べたときを除く。）は、理事会の決議があったものとみなす。</w:t>
      </w:r>
    </w:p>
    <w:p w14:paraId="004CC24C" w14:textId="77777777" w:rsidR="00EB0559" w:rsidRDefault="00EB0559">
      <w:pPr>
        <w:ind w:leftChars="100" w:left="1650" w:hangingChars="600" w:hanging="1440"/>
        <w:rPr>
          <w:rFonts w:ascii="ＭＳ 明朝" w:hAnsi="ＭＳ 明朝"/>
          <w:sz w:val="24"/>
          <w:szCs w:val="24"/>
        </w:rPr>
      </w:pPr>
    </w:p>
    <w:p w14:paraId="1BC6944F" w14:textId="77777777" w:rsidR="00EB0559" w:rsidRDefault="00972250">
      <w:pPr>
        <w:ind w:leftChars="100" w:left="1650" w:hangingChars="600" w:hanging="1440"/>
        <w:rPr>
          <w:rFonts w:ascii="ＭＳ 明朝" w:hAnsi="ＭＳ 明朝"/>
          <w:sz w:val="24"/>
          <w:szCs w:val="24"/>
        </w:rPr>
      </w:pPr>
      <w:r>
        <w:rPr>
          <w:rFonts w:ascii="ＭＳ 明朝" w:hAnsi="ＭＳ 明朝" w:hint="eastAsia"/>
          <w:sz w:val="24"/>
          <w:szCs w:val="24"/>
        </w:rPr>
        <w:t>（議事録）</w:t>
      </w:r>
    </w:p>
    <w:p w14:paraId="2C34651B" w14:textId="77777777" w:rsidR="00EB0559" w:rsidRDefault="00972250">
      <w:pPr>
        <w:ind w:left="283" w:hangingChars="118" w:hanging="283"/>
        <w:rPr>
          <w:rFonts w:ascii="ＭＳ 明朝" w:hAnsi="ＭＳ 明朝"/>
          <w:sz w:val="24"/>
          <w:szCs w:val="24"/>
        </w:rPr>
      </w:pPr>
      <w:r>
        <w:rPr>
          <w:rFonts w:ascii="ＭＳ 明朝" w:hAnsi="ＭＳ 明朝" w:hint="eastAsia"/>
          <w:sz w:val="24"/>
          <w:szCs w:val="24"/>
        </w:rPr>
        <w:t>第28条　理事会の議事については、法令で定めるところにより、議事録を作成する。</w:t>
      </w:r>
    </w:p>
    <w:p w14:paraId="71178CD4" w14:textId="77777777" w:rsidR="00EB0559" w:rsidRDefault="00972250">
      <w:pPr>
        <w:ind w:left="1680" w:hangingChars="700" w:hanging="1680"/>
        <w:rPr>
          <w:rFonts w:ascii="ＭＳ 明朝" w:hAnsi="ＭＳ 明朝"/>
          <w:sz w:val="24"/>
          <w:szCs w:val="24"/>
        </w:rPr>
      </w:pPr>
      <w:r>
        <w:rPr>
          <w:rFonts w:ascii="ＭＳ 明朝" w:hAnsi="ＭＳ 明朝" w:hint="eastAsia"/>
          <w:sz w:val="24"/>
          <w:szCs w:val="24"/>
        </w:rPr>
        <w:t>2　当該理事会に出席した理事長及び監事が、前項の議事録に記名押印する。</w:t>
      </w:r>
    </w:p>
    <w:p w14:paraId="2F82A0EB" w14:textId="77777777" w:rsidR="00EB0559" w:rsidRDefault="00EB0559">
      <w:pPr>
        <w:rPr>
          <w:rFonts w:ascii="ＭＳ 明朝" w:hAnsi="ＭＳ 明朝"/>
          <w:sz w:val="24"/>
          <w:szCs w:val="24"/>
        </w:rPr>
      </w:pPr>
    </w:p>
    <w:p w14:paraId="4164339C" w14:textId="77777777" w:rsidR="00EB0559" w:rsidRDefault="00972250">
      <w:pPr>
        <w:ind w:firstLineChars="300" w:firstLine="720"/>
        <w:rPr>
          <w:rFonts w:ascii="ＭＳ 明朝" w:hAnsi="ＭＳ 明朝"/>
          <w:sz w:val="24"/>
          <w:szCs w:val="24"/>
        </w:rPr>
      </w:pPr>
      <w:r>
        <w:rPr>
          <w:rFonts w:ascii="ＭＳ 明朝" w:hAnsi="ＭＳ 明朝" w:hint="eastAsia"/>
          <w:sz w:val="24"/>
          <w:szCs w:val="24"/>
        </w:rPr>
        <w:t>第6章　資産及び会計</w:t>
      </w:r>
    </w:p>
    <w:p w14:paraId="3C1CB227" w14:textId="77777777" w:rsidR="00EB0559" w:rsidRDefault="00EB0559">
      <w:pPr>
        <w:rPr>
          <w:rFonts w:ascii="ＭＳ 明朝" w:hAnsi="ＭＳ 明朝"/>
          <w:sz w:val="24"/>
          <w:szCs w:val="24"/>
        </w:rPr>
      </w:pPr>
    </w:p>
    <w:p w14:paraId="33EB4AC6"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（資産の区分）</w:t>
      </w:r>
    </w:p>
    <w:p w14:paraId="64A06824"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第29条　この法人の資産は、これを分けて基本財産、その他財産及び公益事業用財産の3種とする。</w:t>
      </w:r>
    </w:p>
    <w:p w14:paraId="78C82197" w14:textId="77777777" w:rsidR="00EB0559" w:rsidRDefault="00972250">
      <w:pPr>
        <w:rPr>
          <w:rFonts w:ascii="ＭＳ 明朝" w:hAnsi="ＭＳ 明朝"/>
          <w:sz w:val="24"/>
          <w:szCs w:val="24"/>
        </w:rPr>
      </w:pPr>
      <w:r>
        <w:rPr>
          <w:rFonts w:ascii="ＭＳ 明朝" w:hAnsi="ＭＳ 明朝" w:hint="eastAsia"/>
          <w:sz w:val="24"/>
          <w:szCs w:val="24"/>
        </w:rPr>
        <w:t>2　基本財産は、次の各号に掲げる財産をもって構成する。</w:t>
      </w:r>
    </w:p>
    <w:p w14:paraId="30BD8901" w14:textId="77777777" w:rsidR="00EB0559" w:rsidRDefault="00972250">
      <w:pPr>
        <w:pStyle w:val="1"/>
        <w:numPr>
          <w:ilvl w:val="0"/>
          <w:numId w:val="8"/>
        </w:numPr>
        <w:ind w:leftChars="0"/>
        <w:rPr>
          <w:rFonts w:ascii="ＭＳ 明朝" w:hAnsi="ＭＳ 明朝"/>
          <w:sz w:val="24"/>
          <w:szCs w:val="24"/>
        </w:rPr>
      </w:pPr>
      <w:r>
        <w:rPr>
          <w:rFonts w:ascii="ＭＳ 明朝" w:hAnsi="ＭＳ 明朝" w:hint="eastAsia"/>
          <w:sz w:val="24"/>
          <w:szCs w:val="24"/>
        </w:rPr>
        <w:t xml:space="preserve">守口市金田町三丁目27番　</w:t>
      </w:r>
    </w:p>
    <w:p w14:paraId="723DBB9C" w14:textId="77777777" w:rsidR="00EB0559" w:rsidRDefault="00972250">
      <w:pPr>
        <w:pStyle w:val="1"/>
        <w:ind w:leftChars="0" w:left="930"/>
        <w:rPr>
          <w:rFonts w:ascii="ＭＳ 明朝" w:hAnsi="ＭＳ 明朝"/>
          <w:sz w:val="24"/>
          <w:szCs w:val="24"/>
        </w:rPr>
      </w:pPr>
      <w:r>
        <w:rPr>
          <w:rFonts w:ascii="ＭＳ 明朝" w:hAnsi="ＭＳ 明朝" w:hint="eastAsia"/>
          <w:sz w:val="24"/>
          <w:szCs w:val="24"/>
        </w:rPr>
        <w:t>所在の老人デイサービスセンター敷地　　　計　697.99平方メートル</w:t>
      </w:r>
    </w:p>
    <w:p w14:paraId="45533E1E" w14:textId="77777777" w:rsidR="00EB0559" w:rsidRDefault="00972250">
      <w:pPr>
        <w:pStyle w:val="1"/>
        <w:numPr>
          <w:ilvl w:val="0"/>
          <w:numId w:val="8"/>
        </w:numPr>
        <w:ind w:leftChars="0"/>
        <w:rPr>
          <w:rFonts w:ascii="ＭＳ 明朝" w:hAnsi="ＭＳ 明朝"/>
          <w:sz w:val="24"/>
          <w:szCs w:val="24"/>
        </w:rPr>
      </w:pPr>
      <w:r>
        <w:rPr>
          <w:rFonts w:ascii="ＭＳ 明朝" w:hAnsi="ＭＳ 明朝" w:hint="eastAsia"/>
          <w:sz w:val="24"/>
          <w:szCs w:val="24"/>
        </w:rPr>
        <w:t xml:space="preserve">守口市金田町三丁目27番　</w:t>
      </w:r>
    </w:p>
    <w:p w14:paraId="2582D4D9" w14:textId="77777777" w:rsidR="00EB0559" w:rsidRDefault="00972250">
      <w:pPr>
        <w:pStyle w:val="1"/>
        <w:ind w:leftChars="0" w:left="930"/>
        <w:rPr>
          <w:rFonts w:ascii="ＭＳ 明朝" w:hAnsi="ＭＳ 明朝"/>
          <w:sz w:val="24"/>
          <w:szCs w:val="24"/>
        </w:rPr>
      </w:pPr>
      <w:r>
        <w:rPr>
          <w:rFonts w:ascii="ＭＳ 明朝" w:hAnsi="ＭＳ 明朝" w:hint="eastAsia"/>
          <w:sz w:val="24"/>
          <w:szCs w:val="24"/>
        </w:rPr>
        <w:t xml:space="preserve">所在の木造スレートぶき平家建デイサービスセンター建物　</w:t>
      </w:r>
    </w:p>
    <w:p w14:paraId="272C5B68" w14:textId="77777777" w:rsidR="00EB0559" w:rsidRDefault="00972250">
      <w:pPr>
        <w:pStyle w:val="1"/>
        <w:ind w:leftChars="0" w:left="930" w:firstLineChars="2000" w:firstLine="4800"/>
        <w:rPr>
          <w:rFonts w:ascii="ＭＳ 明朝" w:hAnsi="ＭＳ 明朝"/>
          <w:sz w:val="24"/>
          <w:szCs w:val="24"/>
        </w:rPr>
      </w:pPr>
      <w:r>
        <w:rPr>
          <w:rFonts w:ascii="ＭＳ 明朝" w:hAnsi="ＭＳ 明朝" w:hint="eastAsia"/>
          <w:sz w:val="24"/>
          <w:szCs w:val="24"/>
        </w:rPr>
        <w:t>計　347.80平方メートル</w:t>
      </w:r>
    </w:p>
    <w:p w14:paraId="6BBB5EB3" w14:textId="77777777" w:rsidR="00EB0559" w:rsidRDefault="00972250">
      <w:pPr>
        <w:pStyle w:val="1"/>
        <w:numPr>
          <w:ilvl w:val="0"/>
          <w:numId w:val="8"/>
        </w:numPr>
        <w:ind w:leftChars="0"/>
        <w:rPr>
          <w:rFonts w:ascii="ＭＳ 明朝" w:hAnsi="ＭＳ 明朝"/>
          <w:sz w:val="24"/>
          <w:szCs w:val="24"/>
        </w:rPr>
      </w:pPr>
      <w:r>
        <w:rPr>
          <w:rFonts w:ascii="ＭＳ 明朝" w:hAnsi="ＭＳ 明朝" w:hint="eastAsia"/>
          <w:sz w:val="24"/>
          <w:szCs w:val="24"/>
        </w:rPr>
        <w:t xml:space="preserve">守口市東光町三丁目23番2　</w:t>
      </w:r>
    </w:p>
    <w:p w14:paraId="0E2CE288" w14:textId="77777777" w:rsidR="00EB0559" w:rsidRDefault="00972250">
      <w:pPr>
        <w:pStyle w:val="1"/>
        <w:ind w:leftChars="0" w:left="930"/>
        <w:rPr>
          <w:rFonts w:ascii="ＭＳ 明朝" w:hAnsi="ＭＳ 明朝"/>
          <w:sz w:val="24"/>
          <w:szCs w:val="24"/>
        </w:rPr>
      </w:pPr>
      <w:r>
        <w:rPr>
          <w:rFonts w:ascii="ＭＳ 明朝" w:hAnsi="ＭＳ 明朝" w:hint="eastAsia"/>
          <w:sz w:val="24"/>
          <w:szCs w:val="24"/>
        </w:rPr>
        <w:t>所在の老人デイサービスセンター敷地　　　計　495.86平方メートル</w:t>
      </w:r>
    </w:p>
    <w:p w14:paraId="6AFB254A" w14:textId="77777777" w:rsidR="00EB0559" w:rsidRDefault="00972250">
      <w:pPr>
        <w:pStyle w:val="1"/>
        <w:numPr>
          <w:ilvl w:val="0"/>
          <w:numId w:val="8"/>
        </w:numPr>
        <w:ind w:leftChars="0"/>
        <w:rPr>
          <w:rFonts w:ascii="ＭＳ 明朝" w:hAnsi="ＭＳ 明朝"/>
          <w:sz w:val="24"/>
          <w:szCs w:val="24"/>
        </w:rPr>
      </w:pPr>
      <w:r>
        <w:rPr>
          <w:rFonts w:ascii="ＭＳ 明朝" w:hAnsi="ＭＳ 明朝" w:hint="eastAsia"/>
          <w:sz w:val="24"/>
          <w:szCs w:val="24"/>
        </w:rPr>
        <w:t xml:space="preserve">守口市東光町三丁目23番2の2　</w:t>
      </w:r>
    </w:p>
    <w:p w14:paraId="3FD27654" w14:textId="77777777" w:rsidR="00EB0559" w:rsidRDefault="00972250">
      <w:pPr>
        <w:pStyle w:val="1"/>
        <w:ind w:leftChars="0" w:left="930"/>
        <w:rPr>
          <w:rFonts w:ascii="ＭＳ 明朝" w:hAnsi="ＭＳ 明朝"/>
          <w:sz w:val="24"/>
          <w:szCs w:val="24"/>
        </w:rPr>
      </w:pPr>
      <w:r>
        <w:rPr>
          <w:rFonts w:ascii="ＭＳ 明朝" w:hAnsi="ＭＳ 明朝" w:hint="eastAsia"/>
          <w:sz w:val="24"/>
          <w:szCs w:val="24"/>
        </w:rPr>
        <w:t xml:space="preserve">所在の木造かわらぶき平家建デイサービスセンター建物　</w:t>
      </w:r>
    </w:p>
    <w:p w14:paraId="08124478" w14:textId="77777777" w:rsidR="00EB0559" w:rsidRDefault="00972250">
      <w:pPr>
        <w:pStyle w:val="1"/>
        <w:ind w:leftChars="0" w:left="930" w:firstLineChars="2000" w:firstLine="4800"/>
        <w:rPr>
          <w:rFonts w:ascii="ＭＳ 明朝" w:hAnsi="ＭＳ 明朝"/>
          <w:sz w:val="24"/>
          <w:szCs w:val="24"/>
        </w:rPr>
      </w:pPr>
      <w:r>
        <w:rPr>
          <w:rFonts w:ascii="ＭＳ 明朝" w:hAnsi="ＭＳ 明朝" w:hint="eastAsia"/>
          <w:sz w:val="24"/>
          <w:szCs w:val="24"/>
        </w:rPr>
        <w:lastRenderedPageBreak/>
        <w:t>計　305.40平方メートル</w:t>
      </w:r>
    </w:p>
    <w:p w14:paraId="3FD95BCD" w14:textId="77777777" w:rsidR="00F11D01" w:rsidRDefault="00F11D01" w:rsidP="00F11D01">
      <w:pPr>
        <w:pStyle w:val="1"/>
        <w:ind w:leftChars="0" w:left="0" w:firstLineChars="100" w:firstLine="240"/>
        <w:rPr>
          <w:rFonts w:ascii="ＭＳ 明朝" w:hAnsi="ＭＳ 明朝"/>
          <w:sz w:val="24"/>
          <w:szCs w:val="24"/>
        </w:rPr>
      </w:pPr>
      <w:r>
        <w:rPr>
          <w:rFonts w:ascii="ＭＳ 明朝" w:hAnsi="ＭＳ 明朝" w:hint="eastAsia"/>
          <w:sz w:val="24"/>
          <w:szCs w:val="24"/>
        </w:rPr>
        <w:t>（5） 守口市西郷通一丁目28番16(宅地</w:t>
      </w:r>
      <w:r>
        <w:rPr>
          <w:rFonts w:ascii="ＭＳ 明朝" w:hAnsi="ＭＳ 明朝"/>
          <w:sz w:val="24"/>
          <w:szCs w:val="24"/>
        </w:rPr>
        <w:t>)</w:t>
      </w:r>
      <w:r>
        <w:rPr>
          <w:rFonts w:ascii="ＭＳ 明朝" w:hAnsi="ＭＳ 明朝" w:hint="eastAsia"/>
          <w:sz w:val="24"/>
          <w:szCs w:val="24"/>
        </w:rPr>
        <w:t xml:space="preserve">　　　　計　226.24平方メートル</w:t>
      </w:r>
    </w:p>
    <w:p w14:paraId="10A3A7C2" w14:textId="77777777" w:rsidR="00F11D01" w:rsidRDefault="00F11D01" w:rsidP="00F11D01">
      <w:pPr>
        <w:pStyle w:val="1"/>
        <w:ind w:leftChars="0" w:left="0" w:firstLineChars="100" w:firstLine="240"/>
        <w:rPr>
          <w:rFonts w:ascii="ＭＳ 明朝" w:hAnsi="ＭＳ 明朝"/>
          <w:sz w:val="24"/>
          <w:szCs w:val="24"/>
        </w:rPr>
      </w:pPr>
      <w:r>
        <w:rPr>
          <w:rFonts w:ascii="ＭＳ 明朝" w:hAnsi="ＭＳ 明朝" w:hint="eastAsia"/>
          <w:sz w:val="24"/>
          <w:szCs w:val="24"/>
        </w:rPr>
        <w:t>（6） 守口市西郷通一丁目28番1</w:t>
      </w:r>
      <w:r>
        <w:rPr>
          <w:rFonts w:ascii="ＭＳ 明朝" w:hAnsi="ＭＳ 明朝"/>
          <w:sz w:val="24"/>
          <w:szCs w:val="24"/>
        </w:rPr>
        <w:t>7</w:t>
      </w:r>
      <w:r>
        <w:rPr>
          <w:rFonts w:ascii="ＭＳ 明朝" w:hAnsi="ＭＳ 明朝" w:hint="eastAsia"/>
          <w:sz w:val="24"/>
          <w:szCs w:val="24"/>
        </w:rPr>
        <w:t>(宅地</w:t>
      </w:r>
      <w:r>
        <w:rPr>
          <w:rFonts w:ascii="ＭＳ 明朝" w:hAnsi="ＭＳ 明朝"/>
          <w:sz w:val="24"/>
          <w:szCs w:val="24"/>
        </w:rPr>
        <w:t>)</w:t>
      </w:r>
      <w:r>
        <w:rPr>
          <w:rFonts w:ascii="ＭＳ 明朝" w:hAnsi="ＭＳ 明朝" w:hint="eastAsia"/>
          <w:sz w:val="24"/>
          <w:szCs w:val="24"/>
        </w:rPr>
        <w:t xml:space="preserve">　　　　計　2</w:t>
      </w:r>
      <w:r>
        <w:rPr>
          <w:rFonts w:ascii="ＭＳ 明朝" w:hAnsi="ＭＳ 明朝"/>
          <w:sz w:val="24"/>
          <w:szCs w:val="24"/>
        </w:rPr>
        <w:t>43</w:t>
      </w:r>
      <w:r>
        <w:rPr>
          <w:rFonts w:ascii="ＭＳ 明朝" w:hAnsi="ＭＳ 明朝" w:hint="eastAsia"/>
          <w:sz w:val="24"/>
          <w:szCs w:val="24"/>
        </w:rPr>
        <w:t>.</w:t>
      </w:r>
      <w:r>
        <w:rPr>
          <w:rFonts w:ascii="ＭＳ 明朝" w:hAnsi="ＭＳ 明朝"/>
          <w:sz w:val="24"/>
          <w:szCs w:val="24"/>
        </w:rPr>
        <w:t>37</w:t>
      </w:r>
      <w:r>
        <w:rPr>
          <w:rFonts w:ascii="ＭＳ 明朝" w:hAnsi="ＭＳ 明朝" w:hint="eastAsia"/>
          <w:sz w:val="24"/>
          <w:szCs w:val="24"/>
        </w:rPr>
        <w:t>平方メートル</w:t>
      </w:r>
    </w:p>
    <w:p w14:paraId="7167809C" w14:textId="77777777" w:rsidR="00F11D01" w:rsidRDefault="00F11D01" w:rsidP="00F11D01">
      <w:pPr>
        <w:pStyle w:val="1"/>
        <w:ind w:leftChars="0" w:left="0" w:firstLineChars="100" w:firstLine="240"/>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7</w:t>
      </w:r>
      <w:r>
        <w:rPr>
          <w:rFonts w:ascii="ＭＳ 明朝" w:hAnsi="ＭＳ 明朝" w:hint="eastAsia"/>
          <w:sz w:val="24"/>
          <w:szCs w:val="24"/>
        </w:rPr>
        <w:t>） 守口市西郷通一丁目28番1</w:t>
      </w:r>
      <w:r>
        <w:rPr>
          <w:rFonts w:ascii="ＭＳ 明朝" w:hAnsi="ＭＳ 明朝"/>
          <w:sz w:val="24"/>
          <w:szCs w:val="24"/>
        </w:rPr>
        <w:t>8</w:t>
      </w:r>
      <w:r>
        <w:rPr>
          <w:rFonts w:ascii="ＭＳ 明朝" w:hAnsi="ＭＳ 明朝" w:hint="eastAsia"/>
          <w:sz w:val="24"/>
          <w:szCs w:val="24"/>
        </w:rPr>
        <w:t>(宅地</w:t>
      </w:r>
      <w:r>
        <w:rPr>
          <w:rFonts w:ascii="ＭＳ 明朝" w:hAnsi="ＭＳ 明朝"/>
          <w:sz w:val="24"/>
          <w:szCs w:val="24"/>
        </w:rPr>
        <w:t>)</w:t>
      </w:r>
      <w:r>
        <w:rPr>
          <w:rFonts w:ascii="ＭＳ 明朝" w:hAnsi="ＭＳ 明朝" w:hint="eastAsia"/>
          <w:sz w:val="24"/>
          <w:szCs w:val="24"/>
        </w:rPr>
        <w:t xml:space="preserve">　　　　計　2</w:t>
      </w:r>
      <w:r>
        <w:rPr>
          <w:rFonts w:ascii="ＭＳ 明朝" w:hAnsi="ＭＳ 明朝"/>
          <w:sz w:val="24"/>
          <w:szCs w:val="24"/>
        </w:rPr>
        <w:t>44</w:t>
      </w:r>
      <w:r>
        <w:rPr>
          <w:rFonts w:ascii="ＭＳ 明朝" w:hAnsi="ＭＳ 明朝" w:hint="eastAsia"/>
          <w:sz w:val="24"/>
          <w:szCs w:val="24"/>
        </w:rPr>
        <w:t>.</w:t>
      </w:r>
      <w:r>
        <w:rPr>
          <w:rFonts w:ascii="ＭＳ 明朝" w:hAnsi="ＭＳ 明朝"/>
          <w:sz w:val="24"/>
          <w:szCs w:val="24"/>
        </w:rPr>
        <w:t>95</w:t>
      </w:r>
      <w:r>
        <w:rPr>
          <w:rFonts w:ascii="ＭＳ 明朝" w:hAnsi="ＭＳ 明朝" w:hint="eastAsia"/>
          <w:sz w:val="24"/>
          <w:szCs w:val="24"/>
        </w:rPr>
        <w:t>平方メートル</w:t>
      </w:r>
    </w:p>
    <w:p w14:paraId="2ABDD749" w14:textId="72CCD617" w:rsidR="00F11D01" w:rsidRDefault="00F11D01" w:rsidP="00F11D01">
      <w:pPr>
        <w:pStyle w:val="1"/>
        <w:ind w:leftChars="0" w:left="0" w:firstLineChars="100" w:firstLine="240"/>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8</w:t>
      </w:r>
      <w:r>
        <w:rPr>
          <w:rFonts w:ascii="ＭＳ 明朝" w:hAnsi="ＭＳ 明朝" w:hint="eastAsia"/>
          <w:sz w:val="24"/>
          <w:szCs w:val="24"/>
        </w:rPr>
        <w:t>） 守口市西郷通一丁目28番1</w:t>
      </w:r>
      <w:r>
        <w:rPr>
          <w:rFonts w:ascii="ＭＳ 明朝" w:hAnsi="ＭＳ 明朝"/>
          <w:sz w:val="24"/>
          <w:szCs w:val="24"/>
        </w:rPr>
        <w:t>9</w:t>
      </w:r>
      <w:r>
        <w:rPr>
          <w:rFonts w:ascii="ＭＳ 明朝" w:hAnsi="ＭＳ 明朝" w:hint="eastAsia"/>
          <w:sz w:val="24"/>
          <w:szCs w:val="24"/>
        </w:rPr>
        <w:t>(宅地</w:t>
      </w:r>
      <w:r>
        <w:rPr>
          <w:rFonts w:ascii="ＭＳ 明朝" w:hAnsi="ＭＳ 明朝"/>
          <w:sz w:val="24"/>
          <w:szCs w:val="24"/>
        </w:rPr>
        <w:t>)</w:t>
      </w:r>
      <w:r>
        <w:rPr>
          <w:rFonts w:ascii="ＭＳ 明朝" w:hAnsi="ＭＳ 明朝" w:hint="eastAsia"/>
          <w:sz w:val="24"/>
          <w:szCs w:val="24"/>
        </w:rPr>
        <w:t xml:space="preserve">　　　　計　2</w:t>
      </w:r>
      <w:r>
        <w:rPr>
          <w:rFonts w:ascii="ＭＳ 明朝" w:hAnsi="ＭＳ 明朝"/>
          <w:sz w:val="24"/>
          <w:szCs w:val="24"/>
        </w:rPr>
        <w:t>33</w:t>
      </w:r>
      <w:r>
        <w:rPr>
          <w:rFonts w:ascii="ＭＳ 明朝" w:hAnsi="ＭＳ 明朝" w:hint="eastAsia"/>
          <w:sz w:val="24"/>
          <w:szCs w:val="24"/>
        </w:rPr>
        <w:t>.</w:t>
      </w:r>
      <w:r>
        <w:rPr>
          <w:rFonts w:ascii="ＭＳ 明朝" w:hAnsi="ＭＳ 明朝"/>
          <w:sz w:val="24"/>
          <w:szCs w:val="24"/>
        </w:rPr>
        <w:t>25</w:t>
      </w:r>
      <w:r>
        <w:rPr>
          <w:rFonts w:ascii="ＭＳ 明朝" w:hAnsi="ＭＳ 明朝" w:hint="eastAsia"/>
          <w:sz w:val="24"/>
          <w:szCs w:val="24"/>
        </w:rPr>
        <w:t>平方メートル</w:t>
      </w:r>
    </w:p>
    <w:p w14:paraId="145D1A21" w14:textId="77777777" w:rsidR="00684776" w:rsidRDefault="00BD3DDF" w:rsidP="00F11D01">
      <w:pPr>
        <w:pStyle w:val="1"/>
        <w:ind w:leftChars="0" w:left="0" w:firstLineChars="100" w:firstLine="240"/>
        <w:rPr>
          <w:rFonts w:ascii="ＭＳ 明朝" w:hAnsi="ＭＳ 明朝"/>
          <w:sz w:val="24"/>
          <w:szCs w:val="24"/>
        </w:rPr>
      </w:pPr>
      <w:r>
        <w:rPr>
          <w:rFonts w:ascii="ＭＳ 明朝" w:hAnsi="ＭＳ 明朝" w:hint="eastAsia"/>
          <w:sz w:val="24"/>
          <w:szCs w:val="24"/>
        </w:rPr>
        <w:t>（9） 守口市西郷通一丁</w:t>
      </w:r>
      <w:r w:rsidR="00684776">
        <w:rPr>
          <w:rFonts w:ascii="ＭＳ 明朝" w:hAnsi="ＭＳ 明朝" w:hint="eastAsia"/>
          <w:sz w:val="24"/>
          <w:szCs w:val="24"/>
        </w:rPr>
        <w:t>目28番1</w:t>
      </w:r>
      <w:r w:rsidR="00684776">
        <w:rPr>
          <w:rFonts w:ascii="ＭＳ 明朝" w:hAnsi="ＭＳ 明朝"/>
          <w:sz w:val="24"/>
          <w:szCs w:val="24"/>
        </w:rPr>
        <w:t>9</w:t>
      </w:r>
    </w:p>
    <w:p w14:paraId="1C7F76DF" w14:textId="77777777" w:rsidR="00CA4F52" w:rsidRDefault="00CA4F52" w:rsidP="00684776">
      <w:pPr>
        <w:pStyle w:val="1"/>
        <w:ind w:leftChars="0" w:left="0" w:firstLineChars="400" w:firstLine="960"/>
        <w:rPr>
          <w:rFonts w:ascii="ＭＳ 明朝" w:hAnsi="ＭＳ 明朝"/>
          <w:sz w:val="24"/>
          <w:szCs w:val="24"/>
        </w:rPr>
      </w:pPr>
      <w:r>
        <w:rPr>
          <w:rFonts w:ascii="ＭＳ 明朝" w:hAnsi="ＭＳ 明朝" w:hint="eastAsia"/>
          <w:sz w:val="24"/>
          <w:szCs w:val="24"/>
        </w:rPr>
        <w:t>所在の木造合金メッキ鋼板ぶき2階建ショートステイ建物</w:t>
      </w:r>
    </w:p>
    <w:p w14:paraId="373E2BB0" w14:textId="77CA071A" w:rsidR="00BD3DDF" w:rsidRPr="00F11D01" w:rsidRDefault="00684776" w:rsidP="00C873B0">
      <w:pPr>
        <w:pStyle w:val="1"/>
        <w:ind w:leftChars="0" w:left="0" w:firstLineChars="2300" w:firstLine="5520"/>
        <w:rPr>
          <w:rFonts w:ascii="ＭＳ 明朝" w:hAnsi="ＭＳ 明朝"/>
          <w:sz w:val="24"/>
          <w:szCs w:val="24"/>
        </w:rPr>
      </w:pPr>
      <w:r>
        <w:rPr>
          <w:rFonts w:ascii="ＭＳ 明朝" w:hAnsi="ＭＳ 明朝" w:hint="eastAsia"/>
          <w:sz w:val="24"/>
          <w:szCs w:val="24"/>
        </w:rPr>
        <w:t>計　1290.00平方メートル</w:t>
      </w:r>
    </w:p>
    <w:p w14:paraId="4FF8D3AD" w14:textId="77777777" w:rsidR="00EB0559" w:rsidRDefault="00972250">
      <w:pPr>
        <w:rPr>
          <w:rFonts w:ascii="ＭＳ 明朝" w:hAnsi="ＭＳ 明朝"/>
          <w:sz w:val="24"/>
          <w:szCs w:val="24"/>
        </w:rPr>
      </w:pPr>
      <w:r>
        <w:rPr>
          <w:rFonts w:ascii="ＭＳ 明朝" w:hAnsi="ＭＳ 明朝" w:hint="eastAsia"/>
          <w:sz w:val="24"/>
          <w:szCs w:val="24"/>
        </w:rPr>
        <w:t>3　その他財産は、基本財産及び公益事業用財産以外の財産とする。</w:t>
      </w:r>
    </w:p>
    <w:p w14:paraId="17DD6A9E"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4　公益事業用財産は、第37条に掲げる公益を目的とする事業の用に供する財産とする。</w:t>
      </w:r>
    </w:p>
    <w:p w14:paraId="244FEFEA"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5　基本財産に指定されて寄附された金品は、速やかに第2項に掲げるため、必要な手続きをとらなければならない。</w:t>
      </w:r>
    </w:p>
    <w:p w14:paraId="29B3A68C" w14:textId="77777777" w:rsidR="00EB0559" w:rsidRDefault="00EB0559">
      <w:pPr>
        <w:ind w:left="1680" w:hangingChars="700" w:hanging="1680"/>
        <w:rPr>
          <w:rFonts w:ascii="ＭＳ 明朝" w:hAnsi="ＭＳ 明朝"/>
          <w:sz w:val="24"/>
          <w:szCs w:val="24"/>
        </w:rPr>
      </w:pPr>
    </w:p>
    <w:p w14:paraId="6C0907B9" w14:textId="77777777" w:rsidR="00EB0559" w:rsidRDefault="00972250">
      <w:pPr>
        <w:ind w:leftChars="100" w:left="1650" w:hangingChars="600" w:hanging="1440"/>
        <w:rPr>
          <w:rFonts w:ascii="ＭＳ 明朝" w:hAnsi="ＭＳ 明朝"/>
          <w:sz w:val="24"/>
          <w:szCs w:val="24"/>
        </w:rPr>
      </w:pPr>
      <w:r>
        <w:rPr>
          <w:rFonts w:ascii="ＭＳ 明朝" w:hAnsi="ＭＳ 明朝" w:hint="eastAsia"/>
          <w:sz w:val="24"/>
          <w:szCs w:val="24"/>
        </w:rPr>
        <w:t>（基本財産の処分）</w:t>
      </w:r>
    </w:p>
    <w:p w14:paraId="317A2D42" w14:textId="77777777" w:rsidR="00EB0559" w:rsidRDefault="00972250">
      <w:pPr>
        <w:ind w:left="283" w:hangingChars="118" w:hanging="283"/>
        <w:rPr>
          <w:rFonts w:ascii="ＭＳ 明朝" w:hAnsi="ＭＳ 明朝"/>
          <w:sz w:val="24"/>
          <w:szCs w:val="24"/>
        </w:rPr>
      </w:pPr>
      <w:r>
        <w:rPr>
          <w:rFonts w:ascii="ＭＳ 明朝" w:hAnsi="ＭＳ 明朝" w:hint="eastAsia"/>
          <w:sz w:val="24"/>
          <w:szCs w:val="24"/>
        </w:rPr>
        <w:t>第30条　基本財産を処分し、又は担保に供しようとするときは、理事会及び評議員会の承認を得て、守口市長の承認を得なければならない。ただし、次の各号に掲げる場合には、守口市長の承認は必要としない。</w:t>
      </w:r>
    </w:p>
    <w:p w14:paraId="372709EE" w14:textId="77777777" w:rsidR="00EB0559" w:rsidRDefault="00972250">
      <w:pPr>
        <w:ind w:left="1680" w:hangingChars="700" w:hanging="1680"/>
        <w:rPr>
          <w:rFonts w:ascii="ＭＳ 明朝" w:hAnsi="ＭＳ 明朝"/>
          <w:sz w:val="24"/>
          <w:szCs w:val="24"/>
        </w:rPr>
      </w:pPr>
      <w:r>
        <w:rPr>
          <w:rFonts w:ascii="ＭＳ 明朝" w:hAnsi="ＭＳ 明朝" w:hint="eastAsia"/>
          <w:sz w:val="24"/>
          <w:szCs w:val="24"/>
        </w:rPr>
        <w:t xml:space="preserve">　(1)　独立行政法人福祉医療機構に対して基本財産を担保に供する場合</w:t>
      </w:r>
    </w:p>
    <w:p w14:paraId="6FB4B7D7" w14:textId="77777777" w:rsidR="00EB0559" w:rsidRDefault="00972250">
      <w:pPr>
        <w:ind w:left="425" w:hangingChars="177" w:hanging="425"/>
        <w:rPr>
          <w:rFonts w:ascii="ＭＳ 明朝" w:hAnsi="ＭＳ 明朝"/>
          <w:sz w:val="24"/>
          <w:szCs w:val="24"/>
        </w:rPr>
      </w:pPr>
      <w:r>
        <w:rPr>
          <w:rFonts w:ascii="ＭＳ 明朝" w:hAnsi="ＭＳ 明朝" w:hint="eastAsia"/>
          <w:sz w:val="24"/>
          <w:szCs w:val="24"/>
        </w:rPr>
        <w:t xml:space="preserve">　(2)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14:paraId="02FD9EC8" w14:textId="77777777" w:rsidR="00EB0559" w:rsidRDefault="00EB0559">
      <w:pPr>
        <w:ind w:left="1680" w:hangingChars="700" w:hanging="1680"/>
        <w:rPr>
          <w:rFonts w:ascii="ＭＳ 明朝" w:hAnsi="ＭＳ 明朝"/>
          <w:sz w:val="24"/>
          <w:szCs w:val="24"/>
        </w:rPr>
      </w:pPr>
    </w:p>
    <w:p w14:paraId="56C112E1" w14:textId="77777777" w:rsidR="00EB0559" w:rsidRDefault="00972250">
      <w:pPr>
        <w:ind w:leftChars="100" w:left="1650" w:hangingChars="600" w:hanging="1440"/>
        <w:rPr>
          <w:rFonts w:ascii="ＭＳ 明朝" w:hAnsi="ＭＳ 明朝"/>
          <w:sz w:val="24"/>
          <w:szCs w:val="24"/>
        </w:rPr>
      </w:pPr>
      <w:r>
        <w:rPr>
          <w:rFonts w:ascii="ＭＳ 明朝" w:hAnsi="ＭＳ 明朝" w:hint="eastAsia"/>
          <w:sz w:val="24"/>
          <w:szCs w:val="24"/>
        </w:rPr>
        <w:t>（資産の管理）</w:t>
      </w:r>
    </w:p>
    <w:p w14:paraId="47FE32BB" w14:textId="77777777" w:rsidR="00EB0559" w:rsidRDefault="00972250">
      <w:pPr>
        <w:ind w:left="1680" w:hangingChars="700" w:hanging="1680"/>
        <w:rPr>
          <w:rFonts w:ascii="ＭＳ 明朝" w:hAnsi="ＭＳ 明朝"/>
          <w:sz w:val="24"/>
          <w:szCs w:val="24"/>
        </w:rPr>
      </w:pPr>
      <w:r>
        <w:rPr>
          <w:rFonts w:ascii="ＭＳ 明朝" w:hAnsi="ＭＳ 明朝" w:hint="eastAsia"/>
          <w:sz w:val="24"/>
          <w:szCs w:val="24"/>
        </w:rPr>
        <w:t>第31条　この法人の資産は、理事会の定める方法により、理事長が管理する。</w:t>
      </w:r>
    </w:p>
    <w:p w14:paraId="7DED1D7A" w14:textId="77777777" w:rsidR="00EB0559" w:rsidRDefault="00972250">
      <w:pPr>
        <w:ind w:left="283" w:hangingChars="118" w:hanging="283"/>
        <w:rPr>
          <w:rFonts w:ascii="ＭＳ 明朝" w:hAnsi="ＭＳ 明朝"/>
          <w:sz w:val="24"/>
          <w:szCs w:val="24"/>
        </w:rPr>
      </w:pPr>
      <w:r>
        <w:rPr>
          <w:rFonts w:ascii="ＭＳ 明朝" w:hAnsi="ＭＳ 明朝" w:hint="eastAsia"/>
          <w:sz w:val="24"/>
          <w:szCs w:val="24"/>
        </w:rPr>
        <w:t>2　資産のうち現金は、確実な金融機関に預け入れ、確実な信託会社に信託し、又は確実な有価証券に換えて、保管する。</w:t>
      </w:r>
    </w:p>
    <w:p w14:paraId="0C90C098" w14:textId="77777777" w:rsidR="00EB0559" w:rsidRDefault="00EB0559">
      <w:pPr>
        <w:ind w:left="1680" w:hangingChars="700" w:hanging="1680"/>
        <w:rPr>
          <w:rFonts w:ascii="ＭＳ 明朝" w:hAnsi="ＭＳ 明朝"/>
          <w:sz w:val="24"/>
          <w:szCs w:val="24"/>
        </w:rPr>
      </w:pPr>
    </w:p>
    <w:p w14:paraId="283930A8" w14:textId="77777777" w:rsidR="00EB0559" w:rsidRDefault="00972250">
      <w:pPr>
        <w:ind w:leftChars="100" w:left="1650" w:hangingChars="600" w:hanging="1440"/>
        <w:rPr>
          <w:rFonts w:ascii="ＭＳ 明朝" w:hAnsi="ＭＳ 明朝"/>
          <w:sz w:val="24"/>
          <w:szCs w:val="24"/>
        </w:rPr>
      </w:pPr>
      <w:r>
        <w:rPr>
          <w:rFonts w:ascii="ＭＳ 明朝" w:hAnsi="ＭＳ 明朝" w:hint="eastAsia"/>
          <w:sz w:val="24"/>
          <w:szCs w:val="24"/>
        </w:rPr>
        <w:t>（事業計画及び収支予算）</w:t>
      </w:r>
    </w:p>
    <w:p w14:paraId="350C61AB" w14:textId="77777777" w:rsidR="00EB0559" w:rsidRDefault="00972250">
      <w:pPr>
        <w:ind w:left="283" w:hangingChars="118" w:hanging="283"/>
        <w:rPr>
          <w:rFonts w:ascii="ＭＳ 明朝" w:hAnsi="ＭＳ 明朝"/>
          <w:sz w:val="24"/>
          <w:szCs w:val="24"/>
        </w:rPr>
      </w:pPr>
      <w:r>
        <w:rPr>
          <w:rFonts w:ascii="ＭＳ 明朝" w:hAnsi="ＭＳ 明朝" w:hint="eastAsia"/>
          <w:sz w:val="24"/>
          <w:szCs w:val="24"/>
        </w:rPr>
        <w:t>第32条　この法人の事業計画書及び、収支予算書については、毎会計年度開始の日の前日までに、理事長が作成し、理事会の承認を受けなければならない。これを変更する場合も、同様とする。</w:t>
      </w:r>
    </w:p>
    <w:p w14:paraId="370B9F49" w14:textId="77777777" w:rsidR="00EB0559" w:rsidRDefault="00972250">
      <w:pPr>
        <w:ind w:left="283" w:hangingChars="118" w:hanging="283"/>
        <w:rPr>
          <w:rFonts w:ascii="ＭＳ 明朝" w:hAnsi="ＭＳ 明朝"/>
          <w:sz w:val="24"/>
          <w:szCs w:val="24"/>
        </w:rPr>
      </w:pPr>
      <w:r>
        <w:rPr>
          <w:rFonts w:ascii="ＭＳ 明朝" w:hAnsi="ＭＳ 明朝" w:hint="eastAsia"/>
          <w:sz w:val="24"/>
          <w:szCs w:val="24"/>
        </w:rPr>
        <w:t>2　前項の書類については、主たる事務所に、当該会計年度が終了するまでの間備え置き、一般の閲覧に供するものとする。</w:t>
      </w:r>
    </w:p>
    <w:p w14:paraId="53EA75E8" w14:textId="77777777" w:rsidR="00EB0559" w:rsidRDefault="00EB0559">
      <w:pPr>
        <w:ind w:leftChars="100" w:left="1650" w:hangingChars="600" w:hanging="1440"/>
        <w:rPr>
          <w:rFonts w:ascii="ＭＳ 明朝" w:hAnsi="ＭＳ 明朝"/>
          <w:sz w:val="24"/>
          <w:szCs w:val="24"/>
        </w:rPr>
      </w:pPr>
    </w:p>
    <w:p w14:paraId="64BA1C92" w14:textId="77777777" w:rsidR="00EB0559" w:rsidRDefault="00972250">
      <w:pPr>
        <w:ind w:leftChars="100" w:left="1650" w:hangingChars="600" w:hanging="1440"/>
        <w:rPr>
          <w:rFonts w:ascii="ＭＳ 明朝" w:hAnsi="ＭＳ 明朝"/>
          <w:sz w:val="24"/>
          <w:szCs w:val="24"/>
        </w:rPr>
      </w:pPr>
      <w:r>
        <w:rPr>
          <w:rFonts w:ascii="ＭＳ 明朝" w:hAnsi="ＭＳ 明朝" w:hint="eastAsia"/>
          <w:sz w:val="24"/>
          <w:szCs w:val="24"/>
        </w:rPr>
        <w:t>（事業報告及び決算）</w:t>
      </w:r>
    </w:p>
    <w:p w14:paraId="52E6FE54" w14:textId="77777777" w:rsidR="00EB0559" w:rsidRDefault="00972250">
      <w:pPr>
        <w:ind w:left="283" w:hangingChars="118" w:hanging="283"/>
        <w:rPr>
          <w:rFonts w:ascii="ＭＳ 明朝" w:hAnsi="ＭＳ 明朝"/>
          <w:sz w:val="24"/>
          <w:szCs w:val="24"/>
        </w:rPr>
      </w:pPr>
      <w:r>
        <w:rPr>
          <w:rFonts w:ascii="ＭＳ 明朝" w:hAnsi="ＭＳ 明朝" w:hint="eastAsia"/>
          <w:sz w:val="24"/>
          <w:szCs w:val="24"/>
        </w:rPr>
        <w:t>第33条　この法人の事業報告及び決算については、毎会計年度終了後、理事長が次の書類を作成し、監事の監査を受けた上で、理事会の承認を受けなければならない。</w:t>
      </w:r>
    </w:p>
    <w:p w14:paraId="02B7CEEF" w14:textId="77777777" w:rsidR="00EB0559" w:rsidRDefault="00972250">
      <w:pPr>
        <w:pStyle w:val="1"/>
        <w:numPr>
          <w:ilvl w:val="0"/>
          <w:numId w:val="9"/>
        </w:numPr>
        <w:ind w:leftChars="0"/>
        <w:rPr>
          <w:rFonts w:ascii="ＭＳ 明朝" w:hAnsi="ＭＳ 明朝"/>
          <w:sz w:val="24"/>
          <w:szCs w:val="24"/>
        </w:rPr>
      </w:pPr>
      <w:r>
        <w:rPr>
          <w:rFonts w:ascii="ＭＳ 明朝" w:hAnsi="ＭＳ 明朝" w:hint="eastAsia"/>
          <w:sz w:val="24"/>
          <w:szCs w:val="24"/>
        </w:rPr>
        <w:t>事業報告</w:t>
      </w:r>
    </w:p>
    <w:p w14:paraId="608A684F" w14:textId="77777777" w:rsidR="00EB0559" w:rsidRDefault="00972250">
      <w:pPr>
        <w:pStyle w:val="1"/>
        <w:numPr>
          <w:ilvl w:val="0"/>
          <w:numId w:val="9"/>
        </w:numPr>
        <w:ind w:leftChars="0"/>
        <w:rPr>
          <w:rFonts w:ascii="ＭＳ 明朝" w:hAnsi="ＭＳ 明朝"/>
          <w:sz w:val="24"/>
          <w:szCs w:val="24"/>
        </w:rPr>
      </w:pPr>
      <w:r>
        <w:rPr>
          <w:rFonts w:ascii="ＭＳ 明朝" w:hAnsi="ＭＳ 明朝" w:hint="eastAsia"/>
          <w:sz w:val="24"/>
          <w:szCs w:val="24"/>
        </w:rPr>
        <w:t>事業報告の附属明細書</w:t>
      </w:r>
    </w:p>
    <w:p w14:paraId="38D09577" w14:textId="77777777" w:rsidR="00EB0559" w:rsidRDefault="00972250">
      <w:pPr>
        <w:pStyle w:val="1"/>
        <w:numPr>
          <w:ilvl w:val="0"/>
          <w:numId w:val="9"/>
        </w:numPr>
        <w:ind w:leftChars="0"/>
        <w:rPr>
          <w:rFonts w:ascii="ＭＳ 明朝" w:hAnsi="ＭＳ 明朝"/>
          <w:sz w:val="24"/>
          <w:szCs w:val="24"/>
        </w:rPr>
      </w:pPr>
      <w:r>
        <w:rPr>
          <w:rFonts w:ascii="ＭＳ 明朝" w:hAnsi="ＭＳ 明朝" w:hint="eastAsia"/>
          <w:sz w:val="24"/>
          <w:szCs w:val="24"/>
        </w:rPr>
        <w:t>貸借対照表</w:t>
      </w:r>
    </w:p>
    <w:p w14:paraId="3502BCE4" w14:textId="77777777" w:rsidR="00EB0559" w:rsidRDefault="00972250">
      <w:pPr>
        <w:pStyle w:val="1"/>
        <w:numPr>
          <w:ilvl w:val="0"/>
          <w:numId w:val="9"/>
        </w:numPr>
        <w:ind w:leftChars="0"/>
        <w:rPr>
          <w:rFonts w:ascii="ＭＳ 明朝" w:hAnsi="ＭＳ 明朝"/>
          <w:sz w:val="24"/>
          <w:szCs w:val="24"/>
        </w:rPr>
      </w:pPr>
      <w:r>
        <w:rPr>
          <w:rFonts w:ascii="ＭＳ 明朝" w:hAnsi="ＭＳ 明朝" w:hint="eastAsia"/>
          <w:sz w:val="24"/>
          <w:szCs w:val="24"/>
        </w:rPr>
        <w:t>収支計算書（資金収支計算書及び事業活動計算書）</w:t>
      </w:r>
    </w:p>
    <w:p w14:paraId="45153551" w14:textId="77777777" w:rsidR="00EB0559" w:rsidRDefault="00972250">
      <w:pPr>
        <w:pStyle w:val="1"/>
        <w:numPr>
          <w:ilvl w:val="0"/>
          <w:numId w:val="9"/>
        </w:numPr>
        <w:ind w:leftChars="0"/>
        <w:rPr>
          <w:rFonts w:ascii="ＭＳ 明朝" w:hAnsi="ＭＳ 明朝"/>
          <w:sz w:val="24"/>
          <w:szCs w:val="24"/>
        </w:rPr>
      </w:pPr>
      <w:r>
        <w:rPr>
          <w:rFonts w:ascii="ＭＳ 明朝" w:hAnsi="ＭＳ 明朝" w:hint="eastAsia"/>
          <w:sz w:val="24"/>
          <w:szCs w:val="24"/>
        </w:rPr>
        <w:t>貸借対照表及び収支計算書（資金収支計算書及び事業活動計算書）の　附属明細書</w:t>
      </w:r>
    </w:p>
    <w:p w14:paraId="59AB50FF" w14:textId="77777777" w:rsidR="00EB0559" w:rsidRDefault="00972250">
      <w:pPr>
        <w:pStyle w:val="1"/>
        <w:numPr>
          <w:ilvl w:val="0"/>
          <w:numId w:val="9"/>
        </w:numPr>
        <w:ind w:leftChars="0"/>
        <w:rPr>
          <w:rFonts w:ascii="ＭＳ 明朝" w:hAnsi="ＭＳ 明朝"/>
          <w:sz w:val="24"/>
          <w:szCs w:val="24"/>
        </w:rPr>
      </w:pPr>
      <w:r>
        <w:rPr>
          <w:rFonts w:ascii="ＭＳ 明朝" w:hAnsi="ＭＳ 明朝" w:hint="eastAsia"/>
          <w:sz w:val="24"/>
          <w:szCs w:val="24"/>
        </w:rPr>
        <w:t>財産目録</w:t>
      </w:r>
    </w:p>
    <w:p w14:paraId="1C4F280C"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2　前項の承認を受けた書類のうち、第1号、第3号、第4号及び第6号の書類については、定時評議員会に提出し、第1号の書類についてはその内容を報告し、その他の書類については、承認を受けなければならない。</w:t>
      </w:r>
    </w:p>
    <w:p w14:paraId="23C00CEF"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3　第1項の書類のほか、次の書類を主たる事務所に5年間備え置き、一般の閲覧に供するとともに、定款を主たる事務所に備え置き、一般の閲覧に供するものとする。</w:t>
      </w:r>
    </w:p>
    <w:p w14:paraId="19BCE59F" w14:textId="77777777" w:rsidR="00EB0559" w:rsidRDefault="00972250">
      <w:pPr>
        <w:pStyle w:val="1"/>
        <w:ind w:leftChars="200" w:left="420" w:firstLineChars="5" w:firstLine="12"/>
        <w:rPr>
          <w:rFonts w:ascii="ＭＳ 明朝" w:hAnsi="ＭＳ 明朝"/>
          <w:sz w:val="24"/>
          <w:szCs w:val="24"/>
        </w:rPr>
      </w:pPr>
      <w:r>
        <w:rPr>
          <w:rFonts w:ascii="ＭＳ 明朝" w:hAnsi="ＭＳ 明朝" w:hint="eastAsia"/>
          <w:sz w:val="24"/>
          <w:szCs w:val="24"/>
        </w:rPr>
        <w:t>(1)　監査報告</w:t>
      </w:r>
    </w:p>
    <w:p w14:paraId="7EC1D275" w14:textId="77777777" w:rsidR="00EB0559" w:rsidRDefault="00972250">
      <w:pPr>
        <w:pStyle w:val="1"/>
        <w:ind w:leftChars="200" w:left="420" w:firstLineChars="5" w:firstLine="12"/>
        <w:rPr>
          <w:rFonts w:ascii="ＭＳ 明朝" w:hAnsi="ＭＳ 明朝"/>
          <w:sz w:val="24"/>
          <w:szCs w:val="24"/>
        </w:rPr>
      </w:pPr>
      <w:r>
        <w:rPr>
          <w:rFonts w:ascii="ＭＳ 明朝" w:hAnsi="ＭＳ 明朝" w:hint="eastAsia"/>
          <w:sz w:val="24"/>
          <w:szCs w:val="24"/>
        </w:rPr>
        <w:t>(2)　理事及び監事並びに評議員の名簿</w:t>
      </w:r>
    </w:p>
    <w:p w14:paraId="6CB3E091" w14:textId="77777777" w:rsidR="00EB0559" w:rsidRDefault="00972250">
      <w:pPr>
        <w:pStyle w:val="1"/>
        <w:ind w:leftChars="200" w:left="420" w:firstLineChars="5" w:firstLine="12"/>
        <w:rPr>
          <w:rFonts w:ascii="ＭＳ 明朝" w:hAnsi="ＭＳ 明朝"/>
          <w:sz w:val="24"/>
          <w:szCs w:val="24"/>
        </w:rPr>
      </w:pPr>
      <w:r>
        <w:rPr>
          <w:rFonts w:ascii="ＭＳ 明朝" w:hAnsi="ＭＳ 明朝" w:hint="eastAsia"/>
          <w:sz w:val="24"/>
          <w:szCs w:val="24"/>
        </w:rPr>
        <w:t>(3)　理事及び監事並びに評議員の報酬等の支給の基準を記載した書類</w:t>
      </w:r>
    </w:p>
    <w:p w14:paraId="4BBB0380" w14:textId="77777777" w:rsidR="00EB0559" w:rsidRDefault="00972250">
      <w:pPr>
        <w:pStyle w:val="1"/>
        <w:ind w:leftChars="200" w:left="420" w:firstLineChars="5" w:firstLine="12"/>
        <w:rPr>
          <w:rFonts w:ascii="ＭＳ 明朝" w:hAnsi="ＭＳ 明朝"/>
          <w:sz w:val="24"/>
          <w:szCs w:val="24"/>
        </w:rPr>
      </w:pPr>
      <w:r>
        <w:rPr>
          <w:rFonts w:ascii="ＭＳ 明朝" w:hAnsi="ＭＳ 明朝" w:hint="eastAsia"/>
          <w:sz w:val="24"/>
          <w:szCs w:val="24"/>
        </w:rPr>
        <w:t>(4)　事業の概要等を記載した書類</w:t>
      </w:r>
    </w:p>
    <w:p w14:paraId="608223D5" w14:textId="77777777" w:rsidR="00EB0559" w:rsidRDefault="00EB0559">
      <w:pPr>
        <w:ind w:left="1680" w:hangingChars="700" w:hanging="1680"/>
        <w:rPr>
          <w:rFonts w:ascii="ＭＳ 明朝" w:hAnsi="ＭＳ 明朝"/>
          <w:sz w:val="24"/>
          <w:szCs w:val="24"/>
        </w:rPr>
      </w:pPr>
    </w:p>
    <w:p w14:paraId="7BA59684"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(会計年度)</w:t>
      </w:r>
    </w:p>
    <w:p w14:paraId="1A8C34A0"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第34条　この法人の会計年度は、毎年4月1日に始まり、翌年3月31日をもって終わる。</w:t>
      </w:r>
    </w:p>
    <w:p w14:paraId="0FCB9C8B" w14:textId="77777777" w:rsidR="00EB0559" w:rsidRDefault="00EB0559">
      <w:pPr>
        <w:rPr>
          <w:rFonts w:ascii="ＭＳ 明朝" w:hAnsi="ＭＳ 明朝"/>
          <w:sz w:val="24"/>
          <w:szCs w:val="24"/>
        </w:rPr>
      </w:pPr>
    </w:p>
    <w:p w14:paraId="11413FBD"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（会計処理の基準）</w:t>
      </w:r>
    </w:p>
    <w:p w14:paraId="0F36F4D4"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第35条　この法人の会計に関しては、法令等及びこの定款に定めのあるもののほか、理事会において定める経理規定により処理する。</w:t>
      </w:r>
    </w:p>
    <w:p w14:paraId="4A5B2136" w14:textId="77777777" w:rsidR="00EB0559" w:rsidRDefault="00EB0559">
      <w:pPr>
        <w:rPr>
          <w:rFonts w:ascii="ＭＳ 明朝" w:hAnsi="ＭＳ 明朝"/>
          <w:sz w:val="24"/>
          <w:szCs w:val="24"/>
        </w:rPr>
      </w:pPr>
    </w:p>
    <w:p w14:paraId="2515F74D"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（臨機の措置）</w:t>
      </w:r>
    </w:p>
    <w:p w14:paraId="56BD00EA"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第36条　予算をもって定めるもののほか、新たに義務の負担をし、又は権利の放棄をしようとするときは、理事総数の3分の2以上の同意がなければならない。</w:t>
      </w:r>
    </w:p>
    <w:p w14:paraId="2BD8F6D6" w14:textId="77777777" w:rsidR="00EB0559" w:rsidRDefault="00EB0559">
      <w:pPr>
        <w:ind w:left="240" w:hangingChars="100" w:hanging="240"/>
        <w:rPr>
          <w:rFonts w:ascii="ＭＳ 明朝" w:hAnsi="ＭＳ 明朝"/>
          <w:sz w:val="24"/>
          <w:szCs w:val="24"/>
        </w:rPr>
      </w:pPr>
    </w:p>
    <w:p w14:paraId="3D8243D0" w14:textId="77777777" w:rsidR="00EB0559" w:rsidRDefault="00972250">
      <w:pPr>
        <w:ind w:firstLineChars="300" w:firstLine="720"/>
        <w:rPr>
          <w:rFonts w:ascii="ＭＳ 明朝" w:hAnsi="ＭＳ 明朝"/>
          <w:sz w:val="24"/>
          <w:szCs w:val="24"/>
        </w:rPr>
      </w:pPr>
      <w:r>
        <w:rPr>
          <w:rFonts w:ascii="ＭＳ 明朝" w:hAnsi="ＭＳ 明朝" w:hint="eastAsia"/>
          <w:sz w:val="24"/>
          <w:szCs w:val="24"/>
        </w:rPr>
        <w:lastRenderedPageBreak/>
        <w:t>第7章　公益を目的とする事業</w:t>
      </w:r>
    </w:p>
    <w:p w14:paraId="497054C2" w14:textId="77777777" w:rsidR="00EB0559" w:rsidRDefault="00EB0559">
      <w:pPr>
        <w:rPr>
          <w:rFonts w:ascii="ＭＳ 明朝" w:hAnsi="ＭＳ 明朝"/>
          <w:sz w:val="24"/>
          <w:szCs w:val="24"/>
        </w:rPr>
      </w:pPr>
    </w:p>
    <w:p w14:paraId="75707A47"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（種別）</w:t>
      </w:r>
    </w:p>
    <w:p w14:paraId="770FF3E5"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第37条　この法人は、社会福祉法第26条の規定により、利用者が、個人の尊厳を保持しつつ、自立した生活を地域社会において営むことができるよう支援することなどを目的として、次の事業を行う。</w:t>
      </w:r>
    </w:p>
    <w:p w14:paraId="3A0C8D01" w14:textId="77777777" w:rsidR="00EB0559" w:rsidRDefault="00972250">
      <w:pPr>
        <w:pStyle w:val="1"/>
        <w:ind w:leftChars="198" w:left="416" w:firstLine="3"/>
        <w:rPr>
          <w:rFonts w:ascii="ＭＳ 明朝" w:hAnsi="ＭＳ 明朝"/>
          <w:sz w:val="24"/>
          <w:szCs w:val="24"/>
        </w:rPr>
      </w:pPr>
      <w:r>
        <w:rPr>
          <w:rFonts w:ascii="ＭＳ 明朝" w:hAnsi="ＭＳ 明朝" w:hint="eastAsia"/>
          <w:sz w:val="24"/>
          <w:szCs w:val="24"/>
        </w:rPr>
        <w:t>(1)　居宅介護支援事業</w:t>
      </w:r>
    </w:p>
    <w:p w14:paraId="0E8A4019"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2　前項の事業の運営に関する事項については、理事総数の3分の2以上の同意を得なければならない。</w:t>
      </w:r>
    </w:p>
    <w:p w14:paraId="68C9C5AA" w14:textId="77777777" w:rsidR="00EB0559" w:rsidRDefault="00EB0559">
      <w:pPr>
        <w:rPr>
          <w:rFonts w:ascii="ＭＳ 明朝" w:hAnsi="ＭＳ 明朝"/>
          <w:sz w:val="24"/>
          <w:szCs w:val="24"/>
        </w:rPr>
      </w:pPr>
    </w:p>
    <w:p w14:paraId="1FB0E8A5" w14:textId="77777777" w:rsidR="00EB0559" w:rsidRDefault="00972250">
      <w:pPr>
        <w:ind w:firstLineChars="300" w:firstLine="720"/>
        <w:rPr>
          <w:rFonts w:ascii="ＭＳ 明朝" w:hAnsi="ＭＳ 明朝"/>
          <w:sz w:val="24"/>
          <w:szCs w:val="24"/>
        </w:rPr>
      </w:pPr>
      <w:r>
        <w:rPr>
          <w:rFonts w:ascii="ＭＳ 明朝" w:hAnsi="ＭＳ 明朝" w:hint="eastAsia"/>
          <w:sz w:val="24"/>
          <w:szCs w:val="24"/>
        </w:rPr>
        <w:t>第8章　解散</w:t>
      </w:r>
    </w:p>
    <w:p w14:paraId="60D9CC45" w14:textId="77777777" w:rsidR="00EB0559" w:rsidRDefault="00EB0559">
      <w:pPr>
        <w:rPr>
          <w:rFonts w:ascii="ＭＳ 明朝" w:hAnsi="ＭＳ 明朝"/>
          <w:sz w:val="24"/>
          <w:szCs w:val="24"/>
        </w:rPr>
      </w:pPr>
    </w:p>
    <w:p w14:paraId="1E7E541A"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（解散）</w:t>
      </w:r>
    </w:p>
    <w:p w14:paraId="6F6D2589" w14:textId="77777777" w:rsidR="00EB0559" w:rsidRDefault="00972250">
      <w:pPr>
        <w:rPr>
          <w:rFonts w:ascii="ＭＳ 明朝" w:hAnsi="ＭＳ 明朝"/>
          <w:sz w:val="24"/>
          <w:szCs w:val="24"/>
        </w:rPr>
      </w:pPr>
      <w:r>
        <w:rPr>
          <w:rFonts w:ascii="ＭＳ 明朝" w:hAnsi="ＭＳ 明朝" w:hint="eastAsia"/>
          <w:sz w:val="24"/>
          <w:szCs w:val="24"/>
        </w:rPr>
        <w:t>第38条　この法人は、社会福祉法第46条第1項第1号及び第3号から第6号までの解散事由により解散する。</w:t>
      </w:r>
    </w:p>
    <w:p w14:paraId="4945EC89" w14:textId="77777777" w:rsidR="00EB0559" w:rsidRDefault="00EB0559">
      <w:pPr>
        <w:rPr>
          <w:rFonts w:ascii="ＭＳ 明朝" w:hAnsi="ＭＳ 明朝"/>
          <w:sz w:val="24"/>
          <w:szCs w:val="24"/>
        </w:rPr>
      </w:pPr>
    </w:p>
    <w:p w14:paraId="1A900FAD"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（残余財産の帰属）</w:t>
      </w:r>
    </w:p>
    <w:p w14:paraId="23B61366"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第39条　解散（合併又は破産による解散を除く。）した場合における残余財産は、評議員会の決議を得て、社会福祉法人並びに社会福祉事業を行う学校法人及び公益財団法人のうちから選出されたものに帰属する。</w:t>
      </w:r>
    </w:p>
    <w:p w14:paraId="1B1308B3" w14:textId="77777777" w:rsidR="00EB0559" w:rsidRDefault="00EB0559">
      <w:pPr>
        <w:rPr>
          <w:rFonts w:ascii="ＭＳ 明朝" w:hAnsi="ＭＳ 明朝"/>
          <w:sz w:val="24"/>
          <w:szCs w:val="24"/>
        </w:rPr>
      </w:pPr>
    </w:p>
    <w:p w14:paraId="444169EF" w14:textId="77777777" w:rsidR="00EB0559" w:rsidRDefault="00972250">
      <w:pPr>
        <w:ind w:firstLineChars="300" w:firstLine="720"/>
        <w:rPr>
          <w:rFonts w:ascii="ＭＳ 明朝" w:hAnsi="ＭＳ 明朝"/>
          <w:sz w:val="24"/>
          <w:szCs w:val="24"/>
        </w:rPr>
      </w:pPr>
      <w:r>
        <w:rPr>
          <w:rFonts w:ascii="ＭＳ 明朝" w:hAnsi="ＭＳ 明朝" w:hint="eastAsia"/>
          <w:sz w:val="24"/>
          <w:szCs w:val="24"/>
        </w:rPr>
        <w:t>第9章　定款の変更</w:t>
      </w:r>
    </w:p>
    <w:p w14:paraId="1C89C46D" w14:textId="77777777" w:rsidR="00EB0559" w:rsidRDefault="00EB0559">
      <w:pPr>
        <w:rPr>
          <w:rFonts w:ascii="ＭＳ 明朝" w:hAnsi="ＭＳ 明朝"/>
          <w:sz w:val="24"/>
          <w:szCs w:val="24"/>
        </w:rPr>
      </w:pPr>
    </w:p>
    <w:p w14:paraId="6C4151D3"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（定款の変更）</w:t>
      </w:r>
    </w:p>
    <w:p w14:paraId="20ED0FC1"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第40条　この定款を変更しようとするときは、評議員会の決議を得て、守口市長の認可（社会福祉法第45条の36第2項に規定する厚生労働省令で定める事項に係るものを除く。）を受けなければならない。</w:t>
      </w:r>
    </w:p>
    <w:p w14:paraId="41821B95"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2　前項の厚生労働省令で定める事項に係る定款の変更をしたときは、遅滞なくその旨を守口市長に届け出なければならない。</w:t>
      </w:r>
    </w:p>
    <w:p w14:paraId="3768ED02" w14:textId="77777777" w:rsidR="00EB0559" w:rsidRDefault="00EB0559">
      <w:pPr>
        <w:rPr>
          <w:rFonts w:ascii="ＭＳ 明朝" w:hAnsi="ＭＳ 明朝"/>
          <w:sz w:val="24"/>
          <w:szCs w:val="24"/>
        </w:rPr>
      </w:pPr>
    </w:p>
    <w:p w14:paraId="4F594350" w14:textId="77777777" w:rsidR="00EB0559" w:rsidRDefault="00972250">
      <w:pPr>
        <w:ind w:firstLineChars="300" w:firstLine="720"/>
        <w:rPr>
          <w:rFonts w:ascii="ＭＳ 明朝" w:hAnsi="ＭＳ 明朝"/>
          <w:sz w:val="24"/>
          <w:szCs w:val="24"/>
        </w:rPr>
      </w:pPr>
      <w:r>
        <w:rPr>
          <w:rFonts w:ascii="ＭＳ 明朝" w:hAnsi="ＭＳ 明朝" w:hint="eastAsia"/>
          <w:sz w:val="24"/>
          <w:szCs w:val="24"/>
        </w:rPr>
        <w:t>第10章　公告の方法その他</w:t>
      </w:r>
    </w:p>
    <w:p w14:paraId="2E7828E2" w14:textId="77777777" w:rsidR="00EB0559" w:rsidRDefault="00EB0559">
      <w:pPr>
        <w:rPr>
          <w:rFonts w:ascii="ＭＳ 明朝" w:hAnsi="ＭＳ 明朝"/>
          <w:sz w:val="24"/>
          <w:szCs w:val="24"/>
        </w:rPr>
      </w:pPr>
    </w:p>
    <w:p w14:paraId="52C53141"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t>(公告の方法)</w:t>
      </w:r>
    </w:p>
    <w:p w14:paraId="71FF6B91"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第41条　この法人の公告は、社会福祉法人笑壺の会の掲示場に掲示するとともに、官報、新聞又は電子公告に掲載して行う。</w:t>
      </w:r>
    </w:p>
    <w:p w14:paraId="6ECE9B86" w14:textId="77777777" w:rsidR="00EB0559" w:rsidRDefault="00EB0559">
      <w:pPr>
        <w:rPr>
          <w:rFonts w:ascii="ＭＳ 明朝" w:hAnsi="ＭＳ 明朝"/>
          <w:sz w:val="24"/>
          <w:szCs w:val="24"/>
        </w:rPr>
      </w:pPr>
    </w:p>
    <w:p w14:paraId="07315BA5" w14:textId="77777777" w:rsidR="00EB0559" w:rsidRDefault="00972250">
      <w:pPr>
        <w:ind w:firstLineChars="100" w:firstLine="240"/>
        <w:rPr>
          <w:rFonts w:ascii="ＭＳ 明朝" w:hAnsi="ＭＳ 明朝"/>
          <w:sz w:val="24"/>
          <w:szCs w:val="24"/>
        </w:rPr>
      </w:pPr>
      <w:r>
        <w:rPr>
          <w:rFonts w:ascii="ＭＳ 明朝" w:hAnsi="ＭＳ 明朝" w:hint="eastAsia"/>
          <w:sz w:val="24"/>
          <w:szCs w:val="24"/>
        </w:rPr>
        <w:lastRenderedPageBreak/>
        <w:t>（施行細則）</w:t>
      </w:r>
    </w:p>
    <w:p w14:paraId="0B957514" w14:textId="77777777" w:rsidR="00EB0559" w:rsidRDefault="00972250">
      <w:pPr>
        <w:rPr>
          <w:rFonts w:ascii="ＭＳ 明朝" w:hAnsi="ＭＳ 明朝"/>
          <w:sz w:val="24"/>
          <w:szCs w:val="24"/>
        </w:rPr>
      </w:pPr>
      <w:r>
        <w:rPr>
          <w:rFonts w:ascii="ＭＳ 明朝" w:hAnsi="ＭＳ 明朝" w:hint="eastAsia"/>
          <w:sz w:val="24"/>
          <w:szCs w:val="24"/>
        </w:rPr>
        <w:t>第42条　この定款の施行についての細則は、理事会において定める。</w:t>
      </w:r>
    </w:p>
    <w:p w14:paraId="7FB93337" w14:textId="77777777" w:rsidR="00EB0559" w:rsidRDefault="00EB0559">
      <w:pPr>
        <w:rPr>
          <w:rFonts w:ascii="ＭＳ 明朝" w:hAnsi="ＭＳ 明朝"/>
          <w:sz w:val="24"/>
          <w:szCs w:val="24"/>
        </w:rPr>
      </w:pPr>
    </w:p>
    <w:p w14:paraId="7EEEB299" w14:textId="77777777" w:rsidR="00EB0559" w:rsidRDefault="00EB0559">
      <w:pPr>
        <w:rPr>
          <w:rFonts w:ascii="ＭＳ 明朝" w:hAnsi="ＭＳ 明朝"/>
          <w:sz w:val="24"/>
          <w:szCs w:val="24"/>
        </w:rPr>
      </w:pPr>
    </w:p>
    <w:p w14:paraId="7DBB49CC" w14:textId="77777777" w:rsidR="00EB0559" w:rsidRDefault="00EB0559">
      <w:pPr>
        <w:rPr>
          <w:rFonts w:ascii="ＭＳ 明朝" w:hAnsi="ＭＳ 明朝"/>
          <w:sz w:val="24"/>
          <w:szCs w:val="24"/>
        </w:rPr>
      </w:pPr>
    </w:p>
    <w:p w14:paraId="150B1C09" w14:textId="77777777" w:rsidR="00EB0559" w:rsidRDefault="00972250">
      <w:pPr>
        <w:ind w:firstLineChars="300" w:firstLine="720"/>
        <w:rPr>
          <w:rFonts w:ascii="ＭＳ 明朝" w:hAnsi="ＭＳ 明朝"/>
          <w:sz w:val="24"/>
          <w:szCs w:val="24"/>
        </w:rPr>
      </w:pPr>
      <w:r>
        <w:rPr>
          <w:rFonts w:ascii="ＭＳ 明朝" w:hAnsi="ＭＳ 明朝" w:hint="eastAsia"/>
          <w:sz w:val="24"/>
          <w:szCs w:val="24"/>
        </w:rPr>
        <w:t>附　則</w:t>
      </w:r>
    </w:p>
    <w:p w14:paraId="663F41BC"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この法人の設立当初の役員は、次のとおりとする。ただし、この法人の成立後</w:t>
      </w:r>
    </w:p>
    <w:p w14:paraId="23C9B98B" w14:textId="77777777" w:rsidR="00EB0559" w:rsidRDefault="00972250">
      <w:pPr>
        <w:ind w:left="240" w:hangingChars="100" w:hanging="240"/>
        <w:rPr>
          <w:rFonts w:ascii="ＭＳ 明朝" w:hAnsi="ＭＳ 明朝"/>
          <w:sz w:val="24"/>
          <w:szCs w:val="24"/>
        </w:rPr>
      </w:pPr>
      <w:r>
        <w:rPr>
          <w:rFonts w:ascii="ＭＳ 明朝" w:hAnsi="ＭＳ 明朝" w:hint="eastAsia"/>
          <w:sz w:val="24"/>
          <w:szCs w:val="24"/>
        </w:rPr>
        <w:t>遅滞なく、この定款に基づき、役員の選任を行うものとする。</w:t>
      </w:r>
    </w:p>
    <w:p w14:paraId="0CDFC0B9" w14:textId="77777777" w:rsidR="00EB0559" w:rsidRDefault="00972250">
      <w:pPr>
        <w:rPr>
          <w:rFonts w:ascii="ＭＳ 明朝" w:hAnsi="ＭＳ 明朝"/>
          <w:sz w:val="24"/>
          <w:szCs w:val="24"/>
        </w:rPr>
      </w:pPr>
      <w:r>
        <w:rPr>
          <w:rFonts w:ascii="ＭＳ 明朝" w:hAnsi="ＭＳ 明朝" w:hint="eastAsia"/>
          <w:sz w:val="24"/>
          <w:szCs w:val="24"/>
        </w:rPr>
        <w:t xml:space="preserve">　理事長　　　奥　村　正　治</w:t>
      </w:r>
    </w:p>
    <w:p w14:paraId="7EF127A9" w14:textId="77777777" w:rsidR="00EB0559" w:rsidRDefault="00972250">
      <w:pPr>
        <w:rPr>
          <w:rFonts w:ascii="ＭＳ 明朝" w:hAnsi="ＭＳ 明朝"/>
          <w:sz w:val="24"/>
          <w:szCs w:val="24"/>
        </w:rPr>
      </w:pPr>
      <w:r>
        <w:rPr>
          <w:rFonts w:ascii="ＭＳ 明朝" w:hAnsi="ＭＳ 明朝" w:hint="eastAsia"/>
          <w:sz w:val="24"/>
          <w:szCs w:val="24"/>
        </w:rPr>
        <w:t xml:space="preserve">　理　事　　　奥　村　由　美</w:t>
      </w:r>
    </w:p>
    <w:p w14:paraId="048B6FEA" w14:textId="77777777" w:rsidR="00EB0559" w:rsidRDefault="00972250">
      <w:pPr>
        <w:rPr>
          <w:rFonts w:ascii="ＭＳ 明朝" w:hAnsi="ＭＳ 明朝"/>
          <w:sz w:val="24"/>
          <w:szCs w:val="24"/>
        </w:rPr>
      </w:pPr>
      <w:r>
        <w:rPr>
          <w:rFonts w:ascii="ＭＳ 明朝" w:hAnsi="ＭＳ 明朝" w:hint="eastAsia"/>
          <w:sz w:val="24"/>
          <w:szCs w:val="24"/>
        </w:rPr>
        <w:t xml:space="preserve">　　</w:t>
      </w:r>
      <w:r>
        <w:rPr>
          <w:rFonts w:ascii="ＭＳ 明朝" w:hAnsi="ＭＳ 明朝" w:cs="ＭＳ 明朝" w:hint="eastAsia"/>
          <w:sz w:val="24"/>
          <w:szCs w:val="24"/>
        </w:rPr>
        <w:t>〃　　　　土　手　睦　子</w:t>
      </w:r>
    </w:p>
    <w:p w14:paraId="74511EAC" w14:textId="77777777" w:rsidR="00EB0559" w:rsidRDefault="00972250">
      <w:pPr>
        <w:rPr>
          <w:rFonts w:ascii="ＭＳ 明朝" w:hAnsi="ＭＳ 明朝"/>
          <w:sz w:val="24"/>
          <w:szCs w:val="24"/>
        </w:rPr>
      </w:pPr>
      <w:r>
        <w:rPr>
          <w:rFonts w:ascii="ＭＳ 明朝" w:hAnsi="ＭＳ 明朝" w:hint="eastAsia"/>
          <w:sz w:val="24"/>
          <w:szCs w:val="24"/>
        </w:rPr>
        <w:t xml:space="preserve">　　</w:t>
      </w:r>
      <w:r>
        <w:rPr>
          <w:rFonts w:ascii="ＭＳ 明朝" w:hAnsi="ＭＳ 明朝" w:cs="ＭＳ 明朝" w:hint="eastAsia"/>
          <w:sz w:val="24"/>
          <w:szCs w:val="24"/>
        </w:rPr>
        <w:t>〃　　　　植 木 美 惠 子</w:t>
      </w:r>
    </w:p>
    <w:p w14:paraId="6712B54D" w14:textId="77777777" w:rsidR="00EB0559" w:rsidRDefault="00972250">
      <w:pPr>
        <w:rPr>
          <w:rFonts w:ascii="ＭＳ 明朝" w:hAnsi="ＭＳ 明朝"/>
          <w:sz w:val="24"/>
          <w:szCs w:val="24"/>
        </w:rPr>
      </w:pPr>
      <w:r>
        <w:rPr>
          <w:rFonts w:ascii="ＭＳ 明朝" w:hAnsi="ＭＳ 明朝" w:hint="eastAsia"/>
          <w:sz w:val="24"/>
          <w:szCs w:val="24"/>
        </w:rPr>
        <w:t xml:space="preserve">　　</w:t>
      </w:r>
      <w:r>
        <w:rPr>
          <w:rFonts w:ascii="ＭＳ 明朝" w:hAnsi="ＭＳ 明朝" w:cs="ＭＳ 明朝" w:hint="eastAsia"/>
          <w:sz w:val="24"/>
          <w:szCs w:val="24"/>
        </w:rPr>
        <w:t>〃　　　　西　田　映　美</w:t>
      </w:r>
    </w:p>
    <w:p w14:paraId="53C23EE3" w14:textId="77777777" w:rsidR="00EB0559" w:rsidRDefault="00972250">
      <w:pPr>
        <w:rPr>
          <w:rFonts w:ascii="ＭＳ 明朝" w:hAnsi="ＭＳ 明朝" w:cs="ＭＳ 明朝"/>
          <w:sz w:val="24"/>
          <w:szCs w:val="24"/>
        </w:rPr>
      </w:pPr>
      <w:r>
        <w:rPr>
          <w:rFonts w:ascii="ＭＳ 明朝" w:hAnsi="ＭＳ 明朝" w:hint="eastAsia"/>
          <w:sz w:val="24"/>
          <w:szCs w:val="24"/>
        </w:rPr>
        <w:t xml:space="preserve">　　</w:t>
      </w:r>
      <w:r>
        <w:rPr>
          <w:rFonts w:ascii="ＭＳ 明朝" w:hAnsi="ＭＳ 明朝" w:cs="ＭＳ 明朝" w:hint="eastAsia"/>
          <w:sz w:val="24"/>
          <w:szCs w:val="24"/>
        </w:rPr>
        <w:t>〃　　　　陶 山 富 美 子</w:t>
      </w:r>
    </w:p>
    <w:p w14:paraId="5DF3643A" w14:textId="77777777" w:rsidR="00EB0559" w:rsidRDefault="00972250">
      <w:pPr>
        <w:rPr>
          <w:rFonts w:ascii="ＭＳ 明朝" w:hAnsi="ＭＳ 明朝"/>
          <w:sz w:val="24"/>
          <w:szCs w:val="24"/>
        </w:rPr>
      </w:pPr>
      <w:r>
        <w:rPr>
          <w:rFonts w:ascii="ＭＳ 明朝" w:hAnsi="ＭＳ 明朝" w:cs="ＭＳ 明朝" w:hint="eastAsia"/>
          <w:sz w:val="24"/>
          <w:szCs w:val="24"/>
        </w:rPr>
        <w:t xml:space="preserve">　監　事　　　荒　木　惠　子</w:t>
      </w:r>
    </w:p>
    <w:p w14:paraId="5D58F623" w14:textId="77777777" w:rsidR="00EB0559" w:rsidRDefault="00972250">
      <w:pPr>
        <w:rPr>
          <w:rFonts w:ascii="ＭＳ 明朝" w:hAnsi="ＭＳ 明朝" w:cs="ＭＳ 明朝"/>
          <w:sz w:val="24"/>
          <w:szCs w:val="24"/>
        </w:rPr>
      </w:pPr>
      <w:r>
        <w:rPr>
          <w:rFonts w:ascii="ＭＳ 明朝" w:hAnsi="ＭＳ 明朝" w:hint="eastAsia"/>
          <w:sz w:val="24"/>
          <w:szCs w:val="24"/>
        </w:rPr>
        <w:t xml:space="preserve">　　</w:t>
      </w:r>
      <w:r>
        <w:rPr>
          <w:rFonts w:ascii="ＭＳ 明朝" w:hAnsi="ＭＳ 明朝" w:cs="ＭＳ 明朝" w:hint="eastAsia"/>
          <w:sz w:val="24"/>
          <w:szCs w:val="24"/>
        </w:rPr>
        <w:t>〃　　　　花　岡　　　茂</w:t>
      </w:r>
    </w:p>
    <w:p w14:paraId="38E77A3A" w14:textId="77777777" w:rsidR="00EB0559" w:rsidRDefault="00972250">
      <w:pPr>
        <w:ind w:left="240" w:hangingChars="100" w:hanging="240"/>
        <w:rPr>
          <w:rFonts w:ascii="ＭＳ 明朝" w:hAnsi="ＭＳ 明朝" w:cs="ＭＳ 明朝"/>
          <w:sz w:val="19"/>
          <w:szCs w:val="19"/>
        </w:rPr>
      </w:pPr>
      <w:r>
        <w:rPr>
          <w:rFonts w:ascii="ＭＳ 明朝" w:hAnsi="ＭＳ 明朝" w:cs="ＭＳ 明朝" w:hint="eastAsia"/>
          <w:sz w:val="24"/>
          <w:szCs w:val="24"/>
        </w:rPr>
        <w:t>2　この定款は、平成29年4月1日から施行する。</w:t>
      </w:r>
    </w:p>
    <w:p w14:paraId="725212FA" w14:textId="54F98E47" w:rsidR="008F606D" w:rsidRDefault="00972250" w:rsidP="008F606D">
      <w:pPr>
        <w:ind w:left="240" w:hangingChars="100" w:hanging="240"/>
        <w:rPr>
          <w:rFonts w:ascii="ＭＳ 明朝" w:hAnsi="ＭＳ 明朝" w:cs="ＭＳ 明朝"/>
          <w:sz w:val="24"/>
          <w:szCs w:val="24"/>
        </w:rPr>
      </w:pPr>
      <w:r>
        <w:rPr>
          <w:rFonts w:ascii="ＭＳ 明朝" w:hAnsi="ＭＳ 明朝" w:cs="ＭＳ 明朝" w:hint="eastAsia"/>
          <w:sz w:val="24"/>
          <w:szCs w:val="24"/>
        </w:rPr>
        <w:t>3　第5条で定める評議員の人数は、平成29年4月1日から平成32年3 月31日までの間は4名以上とする。</w:t>
      </w:r>
    </w:p>
    <w:p w14:paraId="04D41369" w14:textId="4917EDBB" w:rsidR="008F606D" w:rsidRPr="008F606D" w:rsidRDefault="008F606D" w:rsidP="008F606D">
      <w:pPr>
        <w:ind w:left="240" w:hangingChars="100" w:hanging="240"/>
        <w:rPr>
          <w:rFonts w:ascii="ＭＳ 明朝" w:hAnsi="ＭＳ 明朝" w:cs="ＭＳ 明朝"/>
          <w:sz w:val="24"/>
          <w:szCs w:val="24"/>
        </w:rPr>
      </w:pPr>
      <w:r>
        <w:rPr>
          <w:rFonts w:ascii="ＭＳ 明朝" w:hAnsi="ＭＳ 明朝" w:cs="ＭＳ 明朝" w:hint="eastAsia"/>
          <w:sz w:val="24"/>
          <w:szCs w:val="24"/>
        </w:rPr>
        <w:t>4　令和4年</w:t>
      </w:r>
      <w:r w:rsidR="0095673F">
        <w:rPr>
          <w:rFonts w:ascii="ＭＳ 明朝" w:hAnsi="ＭＳ 明朝" w:cs="ＭＳ 明朝" w:hint="eastAsia"/>
          <w:sz w:val="24"/>
          <w:szCs w:val="24"/>
        </w:rPr>
        <w:t>4</w:t>
      </w:r>
      <w:r>
        <w:rPr>
          <w:rFonts w:ascii="ＭＳ 明朝" w:hAnsi="ＭＳ 明朝" w:cs="ＭＳ 明朝" w:hint="eastAsia"/>
          <w:sz w:val="24"/>
          <w:szCs w:val="24"/>
        </w:rPr>
        <w:t>月</w:t>
      </w:r>
      <w:r w:rsidR="0095673F">
        <w:rPr>
          <w:rFonts w:ascii="ＭＳ 明朝" w:hAnsi="ＭＳ 明朝" w:cs="ＭＳ 明朝" w:hint="eastAsia"/>
          <w:sz w:val="24"/>
          <w:szCs w:val="24"/>
        </w:rPr>
        <w:t>1</w:t>
      </w:r>
      <w:r>
        <w:rPr>
          <w:rFonts w:ascii="ＭＳ 明朝" w:hAnsi="ＭＳ 明朝" w:cs="ＭＳ 明朝" w:hint="eastAsia"/>
          <w:sz w:val="24"/>
          <w:szCs w:val="24"/>
        </w:rPr>
        <w:t>日　一部変更</w:t>
      </w:r>
    </w:p>
    <w:sectPr w:rsidR="008F606D" w:rsidRPr="008F606D">
      <w:footerReference w:type="default" r:id="rId8"/>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7CF3" w14:textId="77777777" w:rsidR="0072624B" w:rsidRDefault="0072624B">
      <w:r>
        <w:separator/>
      </w:r>
    </w:p>
  </w:endnote>
  <w:endnote w:type="continuationSeparator" w:id="0">
    <w:p w14:paraId="7137C71B" w14:textId="77777777" w:rsidR="0072624B" w:rsidRDefault="0072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BE61" w14:textId="77777777" w:rsidR="00EB0559" w:rsidRDefault="00972250">
    <w:pPr>
      <w:pStyle w:val="a3"/>
      <w:jc w:val="center"/>
    </w:pPr>
    <w:r>
      <w:fldChar w:fldCharType="begin"/>
    </w:r>
    <w:r>
      <w:instrText>PAGE   \* MERGEFORMAT</w:instrText>
    </w:r>
    <w:r>
      <w:fldChar w:fldCharType="separate"/>
    </w:r>
    <w:r>
      <w:rPr>
        <w:lang w:val="ja-JP"/>
      </w:rPr>
      <w:t>10</w:t>
    </w:r>
    <w:r>
      <w:rPr>
        <w:lang w:val="ja-JP"/>
      </w:rPr>
      <w:fldChar w:fldCharType="end"/>
    </w:r>
  </w:p>
  <w:p w14:paraId="3877706C" w14:textId="77777777" w:rsidR="00EB0559" w:rsidRDefault="00EB055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E515F" w14:textId="77777777" w:rsidR="0072624B" w:rsidRDefault="0072624B">
      <w:r>
        <w:separator/>
      </w:r>
    </w:p>
  </w:footnote>
  <w:footnote w:type="continuationSeparator" w:id="0">
    <w:p w14:paraId="2FBBF7EF" w14:textId="77777777" w:rsidR="0072624B" w:rsidRDefault="00726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43E"/>
    <w:multiLevelType w:val="multilevel"/>
    <w:tmpl w:val="03C5443E"/>
    <w:lvl w:ilvl="0">
      <w:start w:val="1"/>
      <w:numFmt w:val="decimal"/>
      <w:lvlText w:val="（%1）"/>
      <w:lvlJc w:val="left"/>
      <w:pPr>
        <w:ind w:left="930" w:hanging="72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 w15:restartNumberingAfterBreak="0">
    <w:nsid w:val="080A16C3"/>
    <w:multiLevelType w:val="multilevel"/>
    <w:tmpl w:val="080A16C3"/>
    <w:lvl w:ilvl="0">
      <w:start w:val="1"/>
      <w:numFmt w:val="decimal"/>
      <w:lvlText w:val="（%1）"/>
      <w:lvlJc w:val="left"/>
      <w:pPr>
        <w:ind w:left="720" w:hanging="720"/>
      </w:pPr>
      <w:rPr>
        <w:rFonts w:hint="default"/>
      </w:rPr>
    </w:lvl>
    <w:lvl w:ilvl="1">
      <w:start w:val="1"/>
      <w:numFmt w:val="aiueoFullWidth"/>
      <w:lvlText w:val="(%2)"/>
      <w:lvlJc w:val="left"/>
      <w:pPr>
        <w:ind w:left="1140" w:hanging="72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0DF513E7"/>
    <w:multiLevelType w:val="multilevel"/>
    <w:tmpl w:val="0DF513E7"/>
    <w:lvl w:ilvl="0">
      <w:start w:val="1"/>
      <w:numFmt w:val="decimal"/>
      <w:lvlText w:val="（%1）"/>
      <w:lvlJc w:val="left"/>
      <w:pPr>
        <w:ind w:left="930" w:hanging="72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3" w15:restartNumberingAfterBreak="0">
    <w:nsid w:val="13961828"/>
    <w:multiLevelType w:val="multilevel"/>
    <w:tmpl w:val="13961828"/>
    <w:lvl w:ilvl="0">
      <w:start w:val="1"/>
      <w:numFmt w:val="decimal"/>
      <w:lvlText w:val="（%1）"/>
      <w:lvlJc w:val="left"/>
      <w:pPr>
        <w:ind w:left="930" w:hanging="720"/>
      </w:pPr>
      <w:rPr>
        <w:rFonts w:hint="default"/>
        <w:lang w:val="en-US"/>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4" w15:restartNumberingAfterBreak="0">
    <w:nsid w:val="143433FD"/>
    <w:multiLevelType w:val="multilevel"/>
    <w:tmpl w:val="143433FD"/>
    <w:lvl w:ilvl="0">
      <w:start w:val="1"/>
      <w:numFmt w:val="decimal"/>
      <w:lvlText w:val="（%1）"/>
      <w:lvlJc w:val="left"/>
      <w:pPr>
        <w:ind w:left="720" w:hanging="720"/>
      </w:pPr>
      <w:rPr>
        <w:rFonts w:hint="default"/>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F8C786B"/>
    <w:multiLevelType w:val="multilevel"/>
    <w:tmpl w:val="1F8C786B"/>
    <w:lvl w:ilvl="0">
      <w:start w:val="1"/>
      <w:numFmt w:val="decimal"/>
      <w:lvlText w:val="（%1）"/>
      <w:lvlJc w:val="left"/>
      <w:pPr>
        <w:ind w:left="930" w:hanging="72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6" w15:restartNumberingAfterBreak="0">
    <w:nsid w:val="434977C9"/>
    <w:multiLevelType w:val="multilevel"/>
    <w:tmpl w:val="434977C9"/>
    <w:lvl w:ilvl="0">
      <w:start w:val="1"/>
      <w:numFmt w:val="decimal"/>
      <w:lvlText w:val="（%1）"/>
      <w:lvlJc w:val="left"/>
      <w:pPr>
        <w:ind w:left="930" w:hanging="72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7" w15:restartNumberingAfterBreak="0">
    <w:nsid w:val="58783BAA"/>
    <w:multiLevelType w:val="singleLevel"/>
    <w:tmpl w:val="58783BAA"/>
    <w:lvl w:ilvl="0">
      <w:start w:val="1"/>
      <w:numFmt w:val="irohaFullWidth"/>
      <w:lvlText w:val="%1)"/>
      <w:lvlJc w:val="left"/>
      <w:pPr>
        <w:tabs>
          <w:tab w:val="left" w:pos="425"/>
        </w:tabs>
        <w:ind w:left="425" w:hanging="425"/>
      </w:pPr>
      <w:rPr>
        <w:rFonts w:hint="eastAsia"/>
      </w:rPr>
    </w:lvl>
  </w:abstractNum>
  <w:abstractNum w:abstractNumId="8" w15:restartNumberingAfterBreak="0">
    <w:nsid w:val="72AC0E1F"/>
    <w:multiLevelType w:val="multilevel"/>
    <w:tmpl w:val="72AC0E1F"/>
    <w:lvl w:ilvl="0">
      <w:start w:val="1"/>
      <w:numFmt w:val="decimal"/>
      <w:lvlText w:val="（%1）"/>
      <w:lvlJc w:val="left"/>
      <w:pPr>
        <w:ind w:left="930" w:hanging="72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num w:numId="1" w16cid:durableId="616375596">
    <w:abstractNumId w:val="1"/>
  </w:num>
  <w:num w:numId="2" w16cid:durableId="1798061103">
    <w:abstractNumId w:val="7"/>
  </w:num>
  <w:num w:numId="3" w16cid:durableId="853032988">
    <w:abstractNumId w:val="0"/>
  </w:num>
  <w:num w:numId="4" w16cid:durableId="1399865708">
    <w:abstractNumId w:val="2"/>
  </w:num>
  <w:num w:numId="5" w16cid:durableId="912852417">
    <w:abstractNumId w:val="5"/>
  </w:num>
  <w:num w:numId="6" w16cid:durableId="1764371656">
    <w:abstractNumId w:val="4"/>
  </w:num>
  <w:num w:numId="7" w16cid:durableId="768500693">
    <w:abstractNumId w:val="8"/>
  </w:num>
  <w:num w:numId="8" w16cid:durableId="187180668">
    <w:abstractNumId w:val="3"/>
  </w:num>
  <w:num w:numId="9" w16cid:durableId="1555503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94"/>
    <w:rsid w:val="000024CA"/>
    <w:rsid w:val="00010E6B"/>
    <w:rsid w:val="00026A16"/>
    <w:rsid w:val="00060666"/>
    <w:rsid w:val="0006721B"/>
    <w:rsid w:val="000764A5"/>
    <w:rsid w:val="000828C5"/>
    <w:rsid w:val="0010324A"/>
    <w:rsid w:val="00124180"/>
    <w:rsid w:val="00125A0F"/>
    <w:rsid w:val="0014022C"/>
    <w:rsid w:val="0017488F"/>
    <w:rsid w:val="00186342"/>
    <w:rsid w:val="00187A09"/>
    <w:rsid w:val="001A316A"/>
    <w:rsid w:val="001E5C8B"/>
    <w:rsid w:val="001E6E44"/>
    <w:rsid w:val="00205E57"/>
    <w:rsid w:val="00217FD1"/>
    <w:rsid w:val="0026220F"/>
    <w:rsid w:val="00263AEF"/>
    <w:rsid w:val="002B6F95"/>
    <w:rsid w:val="002C3DDC"/>
    <w:rsid w:val="002E5F12"/>
    <w:rsid w:val="002F236D"/>
    <w:rsid w:val="0032672F"/>
    <w:rsid w:val="00333233"/>
    <w:rsid w:val="00336883"/>
    <w:rsid w:val="003420E5"/>
    <w:rsid w:val="0038367F"/>
    <w:rsid w:val="00386E96"/>
    <w:rsid w:val="003932F4"/>
    <w:rsid w:val="003B3A40"/>
    <w:rsid w:val="003D5C14"/>
    <w:rsid w:val="003E7FFD"/>
    <w:rsid w:val="003F353A"/>
    <w:rsid w:val="003F7C94"/>
    <w:rsid w:val="00401454"/>
    <w:rsid w:val="00413D5E"/>
    <w:rsid w:val="00414963"/>
    <w:rsid w:val="004202AA"/>
    <w:rsid w:val="00423ACD"/>
    <w:rsid w:val="0043290B"/>
    <w:rsid w:val="00450E51"/>
    <w:rsid w:val="00455FBA"/>
    <w:rsid w:val="00457745"/>
    <w:rsid w:val="004759C0"/>
    <w:rsid w:val="00476BD4"/>
    <w:rsid w:val="00491DEB"/>
    <w:rsid w:val="0051282A"/>
    <w:rsid w:val="005144F1"/>
    <w:rsid w:val="00564546"/>
    <w:rsid w:val="0059075B"/>
    <w:rsid w:val="005A01EF"/>
    <w:rsid w:val="005E3247"/>
    <w:rsid w:val="005E3E38"/>
    <w:rsid w:val="005F162C"/>
    <w:rsid w:val="0060013A"/>
    <w:rsid w:val="00617F47"/>
    <w:rsid w:val="006217D8"/>
    <w:rsid w:val="00625AFF"/>
    <w:rsid w:val="00637686"/>
    <w:rsid w:val="00645159"/>
    <w:rsid w:val="00661E17"/>
    <w:rsid w:val="00684776"/>
    <w:rsid w:val="00685318"/>
    <w:rsid w:val="006A064C"/>
    <w:rsid w:val="006A4CC3"/>
    <w:rsid w:val="006D020E"/>
    <w:rsid w:val="006E0FAE"/>
    <w:rsid w:val="006E3F9A"/>
    <w:rsid w:val="0072624B"/>
    <w:rsid w:val="00736E0F"/>
    <w:rsid w:val="00753721"/>
    <w:rsid w:val="00775695"/>
    <w:rsid w:val="00782161"/>
    <w:rsid w:val="007856A9"/>
    <w:rsid w:val="007C3B0C"/>
    <w:rsid w:val="008024FD"/>
    <w:rsid w:val="00853233"/>
    <w:rsid w:val="008621B7"/>
    <w:rsid w:val="00873CE6"/>
    <w:rsid w:val="00876DDE"/>
    <w:rsid w:val="00891E68"/>
    <w:rsid w:val="008F606D"/>
    <w:rsid w:val="00906B7E"/>
    <w:rsid w:val="00915A47"/>
    <w:rsid w:val="009348DC"/>
    <w:rsid w:val="0095673F"/>
    <w:rsid w:val="00961A71"/>
    <w:rsid w:val="00972250"/>
    <w:rsid w:val="00973E05"/>
    <w:rsid w:val="009822E2"/>
    <w:rsid w:val="00996688"/>
    <w:rsid w:val="009C1AD3"/>
    <w:rsid w:val="009E43FA"/>
    <w:rsid w:val="009E578A"/>
    <w:rsid w:val="00A245F3"/>
    <w:rsid w:val="00A33EC9"/>
    <w:rsid w:val="00A36CBC"/>
    <w:rsid w:val="00A75E1C"/>
    <w:rsid w:val="00A91ECB"/>
    <w:rsid w:val="00AB60D6"/>
    <w:rsid w:val="00AD2A97"/>
    <w:rsid w:val="00AD67E8"/>
    <w:rsid w:val="00AF6EF5"/>
    <w:rsid w:val="00B016A7"/>
    <w:rsid w:val="00B1537C"/>
    <w:rsid w:val="00B23D2E"/>
    <w:rsid w:val="00B40104"/>
    <w:rsid w:val="00B40989"/>
    <w:rsid w:val="00B52338"/>
    <w:rsid w:val="00B66095"/>
    <w:rsid w:val="00B920E1"/>
    <w:rsid w:val="00B940FE"/>
    <w:rsid w:val="00BC5AE8"/>
    <w:rsid w:val="00BD28BD"/>
    <w:rsid w:val="00BD3DDF"/>
    <w:rsid w:val="00C05639"/>
    <w:rsid w:val="00C11121"/>
    <w:rsid w:val="00C11DD8"/>
    <w:rsid w:val="00C873B0"/>
    <w:rsid w:val="00CA2CBD"/>
    <w:rsid w:val="00CA4F52"/>
    <w:rsid w:val="00CC2D79"/>
    <w:rsid w:val="00CE4446"/>
    <w:rsid w:val="00D04CD5"/>
    <w:rsid w:val="00D34D72"/>
    <w:rsid w:val="00D65F4C"/>
    <w:rsid w:val="00D67812"/>
    <w:rsid w:val="00D70603"/>
    <w:rsid w:val="00D846FB"/>
    <w:rsid w:val="00DA5ABF"/>
    <w:rsid w:val="00DC51A1"/>
    <w:rsid w:val="00DF351A"/>
    <w:rsid w:val="00E029FD"/>
    <w:rsid w:val="00E2745C"/>
    <w:rsid w:val="00E74506"/>
    <w:rsid w:val="00E83F4B"/>
    <w:rsid w:val="00E94118"/>
    <w:rsid w:val="00EB0559"/>
    <w:rsid w:val="00EC7B16"/>
    <w:rsid w:val="00EE5FF9"/>
    <w:rsid w:val="00F11D01"/>
    <w:rsid w:val="00F15DE8"/>
    <w:rsid w:val="00F23E1D"/>
    <w:rsid w:val="00F46975"/>
    <w:rsid w:val="00F6387E"/>
    <w:rsid w:val="00F83AC0"/>
    <w:rsid w:val="00FC561C"/>
    <w:rsid w:val="00FE3325"/>
    <w:rsid w:val="00FF665B"/>
    <w:rsid w:val="24552399"/>
    <w:rsid w:val="322E2CA8"/>
    <w:rsid w:val="34F80BF2"/>
    <w:rsid w:val="3D20419A"/>
    <w:rsid w:val="5E6908BD"/>
    <w:rsid w:val="61463554"/>
    <w:rsid w:val="71310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A9630"/>
  <w15:docId w15:val="{2635D33A-8233-4FA5-BF97-A3BEE324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paragraph" w:customStyle="1" w:styleId="1">
    <w:name w:val="リスト段落1"/>
    <w:basedOn w:val="a"/>
    <w:uiPriority w:val="34"/>
    <w:qFormat/>
    <w:pPr>
      <w:ind w:leftChars="400" w:left="840"/>
    </w:p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969</Words>
  <Characters>5528</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社会福祉法人笑壺の会　定款</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社会福祉法人笑壺の会　定款</dc:title>
  <dc:creator>dkz-046</dc:creator>
  <cp:lastModifiedBy>淳史 小畑</cp:lastModifiedBy>
  <cp:revision>2</cp:revision>
  <cp:lastPrinted>2022-03-04T04:41:00Z</cp:lastPrinted>
  <dcterms:created xsi:type="dcterms:W3CDTF">2025-06-20T02:00:00Z</dcterms:created>
  <dcterms:modified xsi:type="dcterms:W3CDTF">2025-06-20T02:00:00Z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