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D0" w:rsidRDefault="00AC41D0" w:rsidP="00AC41D0">
      <w:pPr>
        <w:widowControl/>
        <w:autoSpaceDE w:val="0"/>
        <w:autoSpaceDN w:val="0"/>
        <w:adjustRightInd w:val="0"/>
        <w:ind w:left="4" w:firstLineChars="600" w:firstLine="1440"/>
        <w:rPr>
          <w:rFonts w:ascii="ＭＳ 明朝" w:eastAsia="ＭＳ 明朝" w:cs="ＭＳ 明朝"/>
          <w:kern w:val="0"/>
          <w:sz w:val="20"/>
          <w:szCs w:val="20"/>
        </w:rPr>
      </w:pPr>
      <w:r>
        <w:rPr>
          <w:rFonts w:ascii="ＭＳ 明朝" w:eastAsia="ＭＳ 明朝" w:cs="ＭＳ 明朝" w:hint="eastAsia"/>
          <w:kern w:val="0"/>
          <w:sz w:val="24"/>
          <w:szCs w:val="24"/>
        </w:rPr>
        <w:t>特定非営利活動法人　静岡県教育フォーラム　定款</w:t>
      </w:r>
    </w:p>
    <w:p w:rsidR="00AC41D0" w:rsidRPr="003916A6" w:rsidRDefault="00AC41D0" w:rsidP="00AC41D0">
      <w:pPr>
        <w:widowControl/>
        <w:autoSpaceDE w:val="0"/>
        <w:autoSpaceDN w:val="0"/>
        <w:adjustRightInd w:val="0"/>
        <w:ind w:left="4"/>
        <w:rPr>
          <w:rFonts w:asciiTheme="minorEastAsia" w:hAnsiTheme="minorEastAsia" w:cs="ＭＳ 明朝"/>
          <w:kern w:val="0"/>
          <w:szCs w:val="21"/>
        </w:rPr>
      </w:pPr>
      <w:r w:rsidRPr="003916A6">
        <w:rPr>
          <w:rFonts w:asciiTheme="minorEastAsia" w:hAnsiTheme="minorEastAsia" w:cs="ＭＳ 明朝" w:hint="eastAsia"/>
          <w:kern w:val="0"/>
          <w:szCs w:val="21"/>
        </w:rPr>
        <w:t>第１章</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総則</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名称</w:t>
      </w:r>
      <w:r w:rsidRPr="003916A6">
        <w:rPr>
          <w:rFonts w:asciiTheme="minorEastAsia" w:hAnsiTheme="minorEastAsia" w:cs="ＭＳ 明朝"/>
          <w:kern w:val="0"/>
          <w:szCs w:val="21"/>
        </w:rPr>
        <w:t>]</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1</w:t>
      </w:r>
      <w:r w:rsidRPr="003916A6">
        <w:rPr>
          <w:rFonts w:asciiTheme="minorEastAsia" w:hAnsiTheme="minorEastAsia" w:cs="ＭＳ 明朝" w:hint="eastAsia"/>
          <w:kern w:val="0"/>
          <w:szCs w:val="21"/>
        </w:rPr>
        <w:t>条</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この法人は、特定非営利活動法人静岡県教育フォーラムという。</w:t>
      </w:r>
    </w:p>
    <w:p w:rsidR="00AC41D0" w:rsidRPr="003916A6" w:rsidRDefault="00AC41D0" w:rsidP="00F63D1C">
      <w:pPr>
        <w:widowControl/>
        <w:autoSpaceDE w:val="0"/>
        <w:autoSpaceDN w:val="0"/>
        <w:adjustRightInd w:val="0"/>
        <w:spacing w:before="70"/>
        <w:rPr>
          <w:rFonts w:asciiTheme="minorEastAsia" w:hAnsiTheme="minorEastAsia" w:cs="ＭＳ 明朝"/>
          <w:kern w:val="0"/>
          <w:szCs w:val="21"/>
        </w:rPr>
      </w:pP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事務所</w:t>
      </w:r>
      <w:r w:rsidRPr="003916A6">
        <w:rPr>
          <w:rFonts w:asciiTheme="minorEastAsia" w:hAnsiTheme="minorEastAsia" w:cs="ＭＳ 明朝"/>
          <w:kern w:val="0"/>
          <w:szCs w:val="21"/>
        </w:rPr>
        <w:t>]</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2</w:t>
      </w:r>
      <w:r w:rsidRPr="003916A6">
        <w:rPr>
          <w:rFonts w:asciiTheme="minorEastAsia" w:hAnsiTheme="minorEastAsia" w:cs="ＭＳ 明朝" w:hint="eastAsia"/>
          <w:kern w:val="0"/>
          <w:szCs w:val="21"/>
        </w:rPr>
        <w:t>条</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この法人は事務所を静岡県藤枝市瀬古三丁目</w:t>
      </w:r>
      <w:r w:rsidRPr="003916A6">
        <w:rPr>
          <w:rFonts w:asciiTheme="minorEastAsia" w:hAnsiTheme="minorEastAsia" w:cs="ＭＳ 明朝"/>
          <w:kern w:val="0"/>
          <w:szCs w:val="21"/>
        </w:rPr>
        <w:t>11</w:t>
      </w:r>
      <w:r w:rsidRPr="003916A6">
        <w:rPr>
          <w:rFonts w:asciiTheme="minorEastAsia" w:hAnsiTheme="minorEastAsia" w:cs="ＭＳ 明朝" w:hint="eastAsia"/>
          <w:kern w:val="0"/>
          <w:szCs w:val="21"/>
        </w:rPr>
        <w:t>番</w:t>
      </w:r>
      <w:r w:rsidRPr="003916A6">
        <w:rPr>
          <w:rFonts w:asciiTheme="minorEastAsia" w:hAnsiTheme="minorEastAsia" w:cs="ＭＳ 明朝"/>
          <w:kern w:val="0"/>
          <w:szCs w:val="21"/>
        </w:rPr>
        <w:t>2</w:t>
      </w:r>
      <w:r w:rsidRPr="003916A6">
        <w:rPr>
          <w:rFonts w:asciiTheme="minorEastAsia" w:hAnsiTheme="minorEastAsia" w:cs="ＭＳ 明朝" w:hint="eastAsia"/>
          <w:kern w:val="0"/>
          <w:szCs w:val="21"/>
        </w:rPr>
        <w:t>号に置く。</w:t>
      </w:r>
    </w:p>
    <w:p w:rsidR="00AC41D0" w:rsidRPr="003916A6" w:rsidRDefault="00AC41D0" w:rsidP="00AC41D0">
      <w:pPr>
        <w:widowControl/>
        <w:autoSpaceDE w:val="0"/>
        <w:autoSpaceDN w:val="0"/>
        <w:adjustRightInd w:val="0"/>
        <w:ind w:left="4"/>
        <w:rPr>
          <w:rFonts w:asciiTheme="minorEastAsia" w:hAnsiTheme="minorEastAsia" w:cs="ＭＳ 明朝"/>
          <w:kern w:val="0"/>
          <w:szCs w:val="21"/>
        </w:rPr>
      </w:pPr>
      <w:r w:rsidRPr="003916A6">
        <w:rPr>
          <w:rFonts w:asciiTheme="minorEastAsia" w:hAnsiTheme="minorEastAsia" w:cs="ＭＳ 明朝" w:hint="eastAsia"/>
          <w:kern w:val="0"/>
          <w:szCs w:val="21"/>
        </w:rPr>
        <w:t>第２章</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目的及び事業</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目的</w:t>
      </w:r>
      <w:r w:rsidRPr="003916A6">
        <w:rPr>
          <w:rFonts w:asciiTheme="minorEastAsia" w:hAnsiTheme="minorEastAsia" w:cs="ＭＳ 明朝"/>
          <w:kern w:val="0"/>
          <w:szCs w:val="21"/>
        </w:rPr>
        <w:t>]</w:t>
      </w:r>
    </w:p>
    <w:p w:rsidR="00F63D1C"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3</w:t>
      </w:r>
      <w:r w:rsidRPr="003916A6">
        <w:rPr>
          <w:rFonts w:asciiTheme="minorEastAsia" w:hAnsiTheme="minorEastAsia" w:cs="ＭＳ 明朝" w:hint="eastAsia"/>
          <w:kern w:val="0"/>
          <w:szCs w:val="21"/>
        </w:rPr>
        <w:t>条</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この法人は静岡県下の青少年およびそれに関係する社会人を対象に、こどもを取り巻く諸問</w:t>
      </w:r>
    </w:p>
    <w:p w:rsidR="00F63D1C"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題について、総合的に取り組み青少年の健康的な成長を促すことを目的にしています。また、青少</w:t>
      </w:r>
    </w:p>
    <w:p w:rsidR="00F63D1C"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年の将来のために野外活動や相談会を開催することによって、生きる喜びを与えていきたいと考え</w:t>
      </w:r>
    </w:p>
    <w:p w:rsidR="00F63D1C"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ています。そして、そのような活動に相応しいカウンセラ一等の養成にも努力し、広く青少年の育</w:t>
      </w:r>
    </w:p>
    <w:p w:rsidR="00F63D1C"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成成長に寄与した事業や活動を進めるとともに、それらに取り組む諸団体への支援活動等を行うこ</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とを目的とします。</w:t>
      </w:r>
    </w:p>
    <w:p w:rsidR="00AC41D0" w:rsidRPr="003916A6" w:rsidRDefault="00AC41D0" w:rsidP="003916A6">
      <w:pPr>
        <w:widowControl/>
        <w:autoSpaceDE w:val="0"/>
        <w:autoSpaceDN w:val="0"/>
        <w:adjustRightInd w:val="0"/>
        <w:spacing w:before="70"/>
        <w:rPr>
          <w:rFonts w:asciiTheme="minorEastAsia" w:hAnsiTheme="minorEastAsia" w:cs="ＭＳ 明朝"/>
          <w:kern w:val="0"/>
          <w:szCs w:val="21"/>
        </w:rPr>
      </w:pP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特定非営利活動の種類</w:t>
      </w:r>
      <w:r w:rsidRPr="003916A6">
        <w:rPr>
          <w:rFonts w:asciiTheme="minorEastAsia" w:hAnsiTheme="minorEastAsia" w:cs="ＭＳ 明朝"/>
          <w:kern w:val="0"/>
          <w:szCs w:val="21"/>
        </w:rPr>
        <w:t>]</w:t>
      </w:r>
    </w:p>
    <w:p w:rsidR="00F63D1C"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4</w:t>
      </w:r>
      <w:r w:rsidRPr="003916A6">
        <w:rPr>
          <w:rFonts w:asciiTheme="minorEastAsia" w:hAnsiTheme="minorEastAsia" w:cs="ＭＳ 明朝" w:hint="eastAsia"/>
          <w:kern w:val="0"/>
          <w:szCs w:val="21"/>
        </w:rPr>
        <w:t>条</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この法人は、前条の目的を達成するため、特定非営利活動促進法</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以下「法」という。</w:t>
      </w: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2</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条別表のうち、次に掲げる活動を行う。</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(1)</w:t>
      </w:r>
      <w:r w:rsidRPr="003916A6">
        <w:rPr>
          <w:rFonts w:asciiTheme="minorEastAsia" w:hAnsiTheme="minorEastAsia" w:cs="ＭＳ 明朝" w:hint="eastAsia"/>
          <w:kern w:val="0"/>
          <w:szCs w:val="21"/>
        </w:rPr>
        <w:t>保健、医療又は福祉の増進を図る活動</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(2)</w:t>
      </w:r>
      <w:r w:rsidRPr="003916A6">
        <w:rPr>
          <w:rFonts w:asciiTheme="minorEastAsia" w:hAnsiTheme="minorEastAsia" w:cs="ＭＳ 明朝" w:hint="eastAsia"/>
          <w:kern w:val="0"/>
          <w:szCs w:val="21"/>
        </w:rPr>
        <w:t>社会教育の推進を図る活動</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(3)</w:t>
      </w:r>
      <w:r w:rsidRPr="003916A6">
        <w:rPr>
          <w:rFonts w:asciiTheme="minorEastAsia" w:hAnsiTheme="minorEastAsia" w:cs="ＭＳ 明朝" w:hint="eastAsia"/>
          <w:kern w:val="0"/>
          <w:szCs w:val="21"/>
        </w:rPr>
        <w:t>子どもの健全育成を図る活動</w:t>
      </w:r>
    </w:p>
    <w:p w:rsidR="00AC41D0" w:rsidRPr="003916A6" w:rsidRDefault="00AC41D0" w:rsidP="00F63D1C">
      <w:pPr>
        <w:widowControl/>
        <w:autoSpaceDE w:val="0"/>
        <w:autoSpaceDN w:val="0"/>
        <w:adjustRightInd w:val="0"/>
        <w:spacing w:before="70"/>
        <w:rPr>
          <w:rFonts w:asciiTheme="minorEastAsia" w:hAnsiTheme="minorEastAsia" w:cs="ＭＳ 明朝"/>
          <w:kern w:val="0"/>
          <w:szCs w:val="21"/>
        </w:rPr>
      </w:pPr>
      <w:r w:rsidRPr="003916A6">
        <w:rPr>
          <w:rFonts w:asciiTheme="minorEastAsia" w:hAnsiTheme="minorEastAsia" w:cs="ＭＳ 明朝"/>
          <w:kern w:val="0"/>
          <w:szCs w:val="21"/>
        </w:rPr>
        <w:t>(4)</w:t>
      </w:r>
      <w:r w:rsidRPr="003916A6">
        <w:rPr>
          <w:rFonts w:asciiTheme="minorEastAsia" w:hAnsiTheme="minorEastAsia" w:cs="ＭＳ 明朝" w:hint="eastAsia"/>
          <w:kern w:val="0"/>
          <w:szCs w:val="21"/>
        </w:rPr>
        <w:t>前各号に掲げる活動を行う団体の運営又は活動に関する連絡、助言又は援助の活動</w:t>
      </w:r>
    </w:p>
    <w:p w:rsidR="00AC41D0" w:rsidRPr="003916A6" w:rsidRDefault="00AC41D0" w:rsidP="00AC41D0">
      <w:pPr>
        <w:widowControl/>
        <w:autoSpaceDE w:val="0"/>
        <w:autoSpaceDN w:val="0"/>
        <w:adjustRightInd w:val="0"/>
        <w:ind w:left="4"/>
        <w:rPr>
          <w:rFonts w:asciiTheme="minorEastAsia" w:hAnsiTheme="minorEastAsia" w:cs="ＭＳ 明朝"/>
          <w:kern w:val="0"/>
          <w:szCs w:val="21"/>
        </w:rPr>
      </w:pP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事業</w:t>
      </w:r>
      <w:r w:rsidRPr="003916A6">
        <w:rPr>
          <w:rFonts w:asciiTheme="minorEastAsia" w:hAnsiTheme="minorEastAsia" w:cs="ＭＳ 明朝"/>
          <w:kern w:val="0"/>
          <w:szCs w:val="21"/>
        </w:rPr>
        <w:t>]</w:t>
      </w:r>
    </w:p>
    <w:p w:rsidR="00AC41D0" w:rsidRPr="003916A6" w:rsidRDefault="00AC41D0" w:rsidP="00F63D1C">
      <w:pPr>
        <w:widowControl/>
        <w:autoSpaceDE w:val="0"/>
        <w:autoSpaceDN w:val="0"/>
        <w:adjustRightInd w:val="0"/>
        <w:spacing w:before="7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5</w:t>
      </w:r>
      <w:r w:rsidRPr="003916A6">
        <w:rPr>
          <w:rFonts w:asciiTheme="minorEastAsia" w:hAnsiTheme="minorEastAsia" w:cs="ＭＳ 明朝" w:hint="eastAsia"/>
          <w:kern w:val="0"/>
          <w:szCs w:val="21"/>
        </w:rPr>
        <w:t>条</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この法人は、第</w:t>
      </w:r>
      <w:r w:rsidRPr="003916A6">
        <w:rPr>
          <w:rFonts w:asciiTheme="minorEastAsia" w:hAnsiTheme="minorEastAsia" w:cs="ＭＳ 明朝"/>
          <w:kern w:val="0"/>
          <w:szCs w:val="21"/>
        </w:rPr>
        <w:t>3</w:t>
      </w:r>
      <w:r w:rsidRPr="003916A6">
        <w:rPr>
          <w:rFonts w:asciiTheme="minorEastAsia" w:hAnsiTheme="minorEastAsia" w:cs="ＭＳ 明朝" w:hint="eastAsia"/>
          <w:kern w:val="0"/>
          <w:szCs w:val="21"/>
        </w:rPr>
        <w:t>条の目的を達成するため、次の特定非営利活動に係る事業を行う。</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(l)</w:t>
      </w:r>
      <w:r w:rsidRPr="003916A6">
        <w:rPr>
          <w:rFonts w:asciiTheme="minorEastAsia" w:hAnsiTheme="minorEastAsia" w:cs="ＭＳ 明朝" w:hint="eastAsia"/>
          <w:kern w:val="0"/>
          <w:szCs w:val="21"/>
        </w:rPr>
        <w:t>フリースクール等の運営に関する事業</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(2)</w:t>
      </w:r>
      <w:r w:rsidR="00F43B19">
        <w:rPr>
          <w:rFonts w:asciiTheme="minorEastAsia" w:hAnsiTheme="minorEastAsia" w:cs="ＭＳ 明朝" w:hint="eastAsia"/>
          <w:kern w:val="0"/>
          <w:szCs w:val="21"/>
        </w:rPr>
        <w:t>い</w:t>
      </w:r>
      <w:r w:rsidRPr="003916A6">
        <w:rPr>
          <w:rFonts w:asciiTheme="minorEastAsia" w:hAnsiTheme="minorEastAsia" w:cs="ＭＳ 明朝" w:hint="eastAsia"/>
          <w:kern w:val="0"/>
          <w:szCs w:val="21"/>
        </w:rPr>
        <w:t>じめ、不登校、高校中退等のカウンセリングに関する事業</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(3)</w:t>
      </w:r>
      <w:r w:rsidRPr="003916A6">
        <w:rPr>
          <w:rFonts w:asciiTheme="minorEastAsia" w:hAnsiTheme="minorEastAsia" w:cs="ＭＳ 明朝" w:hint="eastAsia"/>
          <w:kern w:val="0"/>
          <w:szCs w:val="21"/>
        </w:rPr>
        <w:t>カウンセラー、スクールカウンセラ一等の育成事業</w:t>
      </w:r>
    </w:p>
    <w:p w:rsidR="00AC41D0" w:rsidRPr="003916A6" w:rsidRDefault="00F63D1C" w:rsidP="00F63D1C">
      <w:pPr>
        <w:widowControl/>
        <w:autoSpaceDE w:val="0"/>
        <w:autoSpaceDN w:val="0"/>
        <w:adjustRightInd w:val="0"/>
        <w:spacing w:before="80"/>
        <w:rPr>
          <w:rFonts w:asciiTheme="minorEastAsia" w:hAnsiTheme="minorEastAsia" w:cs="ＭＳ 明朝"/>
          <w:kern w:val="0"/>
          <w:szCs w:val="21"/>
        </w:rPr>
      </w:pPr>
      <w:r>
        <w:rPr>
          <w:rFonts w:asciiTheme="minorEastAsia" w:hAnsiTheme="minorEastAsia" w:cs="ＭＳ 明朝"/>
          <w:kern w:val="0"/>
          <w:szCs w:val="21"/>
        </w:rPr>
        <w:t>(</w:t>
      </w:r>
      <w:r>
        <w:rPr>
          <w:rFonts w:asciiTheme="minorEastAsia" w:hAnsiTheme="minorEastAsia" w:cs="ＭＳ 明朝" w:hint="eastAsia"/>
          <w:kern w:val="0"/>
          <w:szCs w:val="21"/>
        </w:rPr>
        <w:t>4)野外</w:t>
      </w:r>
      <w:r w:rsidR="00AC41D0" w:rsidRPr="003916A6">
        <w:rPr>
          <w:rFonts w:asciiTheme="minorEastAsia" w:hAnsiTheme="minorEastAsia" w:cs="ＭＳ 明朝" w:hint="eastAsia"/>
          <w:kern w:val="0"/>
          <w:szCs w:val="21"/>
        </w:rPr>
        <w:t>活動等の体験学習に関する事業</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(5)</w:t>
      </w:r>
      <w:r w:rsidRPr="003916A6">
        <w:rPr>
          <w:rFonts w:asciiTheme="minorEastAsia" w:hAnsiTheme="minorEastAsia" w:cs="ＭＳ 明朝" w:hint="eastAsia"/>
          <w:kern w:val="0"/>
          <w:szCs w:val="21"/>
        </w:rPr>
        <w:t>健全育成に関する相談会・講演会の開催事業</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(6)</w:t>
      </w:r>
      <w:r w:rsidRPr="003916A6">
        <w:rPr>
          <w:rFonts w:asciiTheme="minorEastAsia" w:hAnsiTheme="minorEastAsia" w:cs="ＭＳ 明朝" w:hint="eastAsia"/>
          <w:kern w:val="0"/>
          <w:szCs w:val="21"/>
        </w:rPr>
        <w:t>健全育成に取り組む諸団体のネットワーク化および支援活動事業</w:t>
      </w:r>
    </w:p>
    <w:p w:rsidR="00AC41D0" w:rsidRPr="003916A6" w:rsidRDefault="00AC41D0" w:rsidP="00F63D1C">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kern w:val="0"/>
          <w:szCs w:val="21"/>
        </w:rPr>
        <w:t>(7)</w:t>
      </w:r>
      <w:r w:rsidRPr="003916A6">
        <w:rPr>
          <w:rFonts w:asciiTheme="minorEastAsia" w:hAnsiTheme="minorEastAsia" w:cs="ＭＳ 明朝" w:hint="eastAsia"/>
          <w:kern w:val="0"/>
          <w:szCs w:val="21"/>
        </w:rPr>
        <w:t>その他目的を達成するために必要な事業</w:t>
      </w:r>
    </w:p>
    <w:p w:rsidR="00AC41D0" w:rsidRPr="003916A6" w:rsidRDefault="00AC41D0" w:rsidP="00AC41D0">
      <w:pPr>
        <w:widowControl/>
        <w:autoSpaceDE w:val="0"/>
        <w:autoSpaceDN w:val="0"/>
        <w:adjustRightInd w:val="0"/>
        <w:ind w:left="4"/>
        <w:rPr>
          <w:rFonts w:asciiTheme="minorEastAsia" w:hAnsiTheme="minorEastAsia" w:cs="ＭＳ 明朝"/>
          <w:kern w:val="0"/>
          <w:szCs w:val="21"/>
        </w:rPr>
      </w:pPr>
      <w:r w:rsidRPr="003916A6">
        <w:rPr>
          <w:rFonts w:asciiTheme="minorEastAsia" w:hAnsiTheme="minorEastAsia" w:cs="ＭＳ 明朝" w:hint="eastAsia"/>
          <w:kern w:val="0"/>
          <w:szCs w:val="21"/>
        </w:rPr>
        <w:t>第３章</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会員</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kern w:val="0"/>
          <w:szCs w:val="21"/>
        </w:rPr>
        <w:t>[</w:t>
      </w:r>
      <w:r w:rsidRPr="003916A6">
        <w:rPr>
          <w:rFonts w:asciiTheme="minorEastAsia" w:hAnsiTheme="minorEastAsia" w:cs="ＭＳ 明朝" w:hint="eastAsia"/>
          <w:kern w:val="0"/>
          <w:szCs w:val="21"/>
        </w:rPr>
        <w:t>種別</w:t>
      </w:r>
      <w:r w:rsidRPr="003916A6">
        <w:rPr>
          <w:rFonts w:asciiTheme="minorEastAsia" w:hAnsiTheme="minorEastAsia" w:cs="ＭＳ 明朝"/>
          <w:kern w:val="0"/>
          <w:szCs w:val="21"/>
        </w:rPr>
        <w:t>]</w:t>
      </w:r>
    </w:p>
    <w:p w:rsidR="00AC41D0" w:rsidRPr="003916A6" w:rsidRDefault="00AC41D0" w:rsidP="00F63D1C">
      <w:pPr>
        <w:widowControl/>
        <w:autoSpaceDE w:val="0"/>
        <w:autoSpaceDN w:val="0"/>
        <w:adjustRightInd w:val="0"/>
        <w:spacing w:before="8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Pr="003916A6">
        <w:rPr>
          <w:rFonts w:asciiTheme="minorEastAsia" w:hAnsiTheme="minorEastAsia" w:cs="ＭＳ 明朝"/>
          <w:kern w:val="0"/>
          <w:szCs w:val="21"/>
        </w:rPr>
        <w:t>6</w:t>
      </w:r>
      <w:r w:rsidRPr="003916A6">
        <w:rPr>
          <w:rFonts w:asciiTheme="minorEastAsia" w:hAnsiTheme="minorEastAsia" w:cs="ＭＳ 明朝" w:hint="eastAsia"/>
          <w:kern w:val="0"/>
          <w:szCs w:val="21"/>
        </w:rPr>
        <w:t>条</w:t>
      </w:r>
      <w:r w:rsidRPr="003916A6">
        <w:rPr>
          <w:rFonts w:asciiTheme="minorEastAsia" w:hAnsiTheme="minorEastAsia" w:cs="ＭＳ 明朝"/>
          <w:kern w:val="0"/>
          <w:szCs w:val="21"/>
        </w:rPr>
        <w:t xml:space="preserve"> </w:t>
      </w:r>
      <w:r w:rsidRPr="003916A6">
        <w:rPr>
          <w:rFonts w:asciiTheme="minorEastAsia" w:hAnsiTheme="minorEastAsia" w:cs="ＭＳ 明朝" w:hint="eastAsia"/>
          <w:kern w:val="0"/>
          <w:szCs w:val="21"/>
        </w:rPr>
        <w:t>この法人の会員は、次の４種とし、正会員をもって法上の人員とする。</w:t>
      </w:r>
    </w:p>
    <w:p w:rsidR="003916A6" w:rsidRPr="003916A6" w:rsidRDefault="00F63D1C" w:rsidP="00F63D1C">
      <w:pPr>
        <w:pStyle w:val="a3"/>
        <w:widowControl/>
        <w:autoSpaceDE w:val="0"/>
        <w:autoSpaceDN w:val="0"/>
        <w:adjustRightInd w:val="0"/>
        <w:spacing w:before="90"/>
        <w:ind w:leftChars="0" w:left="0" w:rightChars="-111" w:right="-233"/>
        <w:rPr>
          <w:rFonts w:asciiTheme="minorEastAsia" w:hAnsiTheme="minorEastAsia" w:cs="ＭＳ 明朝"/>
          <w:kern w:val="0"/>
          <w:szCs w:val="21"/>
        </w:rPr>
      </w:pPr>
      <w:r>
        <w:rPr>
          <w:rFonts w:asciiTheme="minorEastAsia" w:hAnsiTheme="minorEastAsia" w:cs="ＭＳ 明朝" w:hint="eastAsia"/>
          <w:kern w:val="0"/>
          <w:szCs w:val="21"/>
        </w:rPr>
        <w:t>(1))</w:t>
      </w:r>
      <w:r w:rsidR="00AC41D0" w:rsidRPr="003916A6">
        <w:rPr>
          <w:rFonts w:asciiTheme="minorEastAsia" w:hAnsiTheme="minorEastAsia" w:cs="ＭＳ 明朝" w:hint="eastAsia"/>
          <w:kern w:val="0"/>
          <w:szCs w:val="21"/>
        </w:rPr>
        <w:t>正会員</w:t>
      </w:r>
    </w:p>
    <w:p w:rsidR="00AC41D0" w:rsidRPr="003916A6" w:rsidRDefault="00AC41D0" w:rsidP="003916A6">
      <w:pPr>
        <w:widowControl/>
        <w:autoSpaceDE w:val="0"/>
        <w:autoSpaceDN w:val="0"/>
        <w:adjustRightInd w:val="0"/>
        <w:spacing w:before="90"/>
        <w:ind w:left="210"/>
        <w:rPr>
          <w:rFonts w:asciiTheme="minorEastAsia" w:hAnsiTheme="minorEastAsia" w:cs="ＭＳ 明朝"/>
          <w:kern w:val="0"/>
          <w:szCs w:val="21"/>
        </w:rPr>
      </w:pPr>
      <w:r w:rsidRPr="003916A6">
        <w:rPr>
          <w:rFonts w:asciiTheme="minorEastAsia" w:hAnsiTheme="minorEastAsia" w:cs="ＭＳ 明朝" w:hint="eastAsia"/>
          <w:kern w:val="0"/>
          <w:szCs w:val="21"/>
        </w:rPr>
        <w:t>この法人の目的に賛同して入会した個人又は団体で、総会における議決権を有するもの</w:t>
      </w:r>
    </w:p>
    <w:p w:rsidR="003916A6" w:rsidRPr="00F63D1C" w:rsidRDefault="00F63D1C" w:rsidP="00F63D1C">
      <w:pPr>
        <w:widowControl/>
        <w:autoSpaceDE w:val="0"/>
        <w:autoSpaceDN w:val="0"/>
        <w:adjustRightInd w:val="0"/>
        <w:spacing w:before="90"/>
        <w:rPr>
          <w:rFonts w:asciiTheme="minorEastAsia" w:hAnsiTheme="minorEastAsia" w:cs="ＭＳ 明朝"/>
          <w:kern w:val="0"/>
          <w:szCs w:val="21"/>
        </w:rPr>
      </w:pPr>
      <w:r>
        <w:rPr>
          <w:rFonts w:asciiTheme="minorEastAsia" w:hAnsiTheme="minorEastAsia" w:cs="ＭＳ 明朝" w:hint="eastAsia"/>
          <w:kern w:val="0"/>
          <w:szCs w:val="21"/>
        </w:rPr>
        <w:lastRenderedPageBreak/>
        <w:t>(2)</w:t>
      </w:r>
      <w:r w:rsidR="00AC41D0" w:rsidRPr="00F63D1C">
        <w:rPr>
          <w:rFonts w:asciiTheme="minorEastAsia" w:hAnsiTheme="minorEastAsia" w:cs="ＭＳ 明朝" w:hint="eastAsia"/>
          <w:kern w:val="0"/>
          <w:szCs w:val="21"/>
        </w:rPr>
        <w:t>準会員</w:t>
      </w:r>
    </w:p>
    <w:p w:rsidR="00AC41D0" w:rsidRPr="003916A6" w:rsidRDefault="00F63D1C" w:rsidP="00811E4B">
      <w:pPr>
        <w:widowControl/>
        <w:autoSpaceDE w:val="0"/>
        <w:autoSpaceDN w:val="0"/>
        <w:adjustRightInd w:val="0"/>
        <w:spacing w:before="90"/>
        <w:rPr>
          <w:rFonts w:asciiTheme="minorEastAsia" w:hAnsiTheme="minorEastAsia" w:cs="ＭＳ 明朝"/>
          <w:kern w:val="0"/>
          <w:szCs w:val="21"/>
        </w:rPr>
      </w:pPr>
      <w:r>
        <w:rPr>
          <w:rFonts w:asciiTheme="minorEastAsia" w:hAnsiTheme="minorEastAsia" w:cs="ＭＳ 明朝" w:hint="eastAsia"/>
          <w:kern w:val="0"/>
          <w:szCs w:val="21"/>
        </w:rPr>
        <w:t>こ</w:t>
      </w:r>
      <w:r w:rsidR="00AC41D0" w:rsidRPr="003916A6">
        <w:rPr>
          <w:rFonts w:asciiTheme="minorEastAsia" w:hAnsiTheme="minorEastAsia" w:cs="ＭＳ 明朝" w:hint="eastAsia"/>
          <w:kern w:val="0"/>
          <w:szCs w:val="21"/>
        </w:rPr>
        <w:t>の法人の目的に賛同して入会した個人又は団体で、総会における議決権を有しないもの</w:t>
      </w:r>
    </w:p>
    <w:p w:rsidR="00811E4B" w:rsidRPr="00F63D1C" w:rsidRDefault="00F63D1C" w:rsidP="00F63D1C">
      <w:pPr>
        <w:widowControl/>
        <w:autoSpaceDE w:val="0"/>
        <w:autoSpaceDN w:val="0"/>
        <w:adjustRightInd w:val="0"/>
        <w:spacing w:before="90"/>
        <w:rPr>
          <w:rFonts w:asciiTheme="minorEastAsia" w:hAnsiTheme="minorEastAsia" w:cs="ＭＳ 明朝"/>
          <w:kern w:val="0"/>
          <w:szCs w:val="21"/>
        </w:rPr>
      </w:pPr>
      <w:r>
        <w:rPr>
          <w:rFonts w:asciiTheme="minorEastAsia" w:hAnsiTheme="minorEastAsia" w:cs="ＭＳ 明朝" w:hint="eastAsia"/>
          <w:kern w:val="0"/>
          <w:szCs w:val="21"/>
        </w:rPr>
        <w:t>(3)</w:t>
      </w:r>
      <w:r w:rsidR="00AC41D0" w:rsidRPr="00F63D1C">
        <w:rPr>
          <w:rFonts w:asciiTheme="minorEastAsia" w:hAnsiTheme="minorEastAsia" w:cs="ＭＳ 明朝" w:hint="eastAsia"/>
          <w:kern w:val="0"/>
          <w:szCs w:val="21"/>
        </w:rPr>
        <w:t>賛助会員</w:t>
      </w:r>
    </w:p>
    <w:p w:rsidR="00AC41D0" w:rsidRPr="00811E4B" w:rsidRDefault="00AC41D0" w:rsidP="00F63D1C">
      <w:pPr>
        <w:widowControl/>
        <w:autoSpaceDE w:val="0"/>
        <w:autoSpaceDN w:val="0"/>
        <w:adjustRightInd w:val="0"/>
        <w:spacing w:before="90"/>
        <w:rPr>
          <w:rFonts w:asciiTheme="minorEastAsia" w:hAnsiTheme="minorEastAsia" w:cs="ＭＳ 明朝"/>
          <w:kern w:val="0"/>
          <w:szCs w:val="21"/>
        </w:rPr>
      </w:pPr>
      <w:r w:rsidRPr="00811E4B">
        <w:rPr>
          <w:rFonts w:asciiTheme="minorEastAsia" w:hAnsiTheme="minorEastAsia" w:cs="ＭＳ 明朝" w:hint="eastAsia"/>
          <w:kern w:val="0"/>
          <w:szCs w:val="21"/>
        </w:rPr>
        <w:t>この法人の事業を賛助するため入会した個人又は団体</w:t>
      </w:r>
    </w:p>
    <w:p w:rsidR="00811E4B" w:rsidRPr="00F63D1C" w:rsidRDefault="00F63D1C" w:rsidP="00F63D1C">
      <w:pPr>
        <w:widowControl/>
        <w:autoSpaceDE w:val="0"/>
        <w:autoSpaceDN w:val="0"/>
        <w:adjustRightInd w:val="0"/>
        <w:spacing w:before="90"/>
        <w:rPr>
          <w:rFonts w:asciiTheme="minorEastAsia" w:hAnsiTheme="minorEastAsia" w:cs="ＭＳ 明朝"/>
          <w:kern w:val="0"/>
          <w:szCs w:val="21"/>
        </w:rPr>
      </w:pPr>
      <w:r>
        <w:rPr>
          <w:rFonts w:asciiTheme="minorEastAsia" w:hAnsiTheme="minorEastAsia" w:cs="ＭＳ 明朝" w:hint="eastAsia"/>
          <w:kern w:val="0"/>
          <w:szCs w:val="21"/>
        </w:rPr>
        <w:t>(4)</w:t>
      </w:r>
      <w:r w:rsidR="00AC41D0" w:rsidRPr="00F63D1C">
        <w:rPr>
          <w:rFonts w:asciiTheme="minorEastAsia" w:hAnsiTheme="minorEastAsia" w:cs="ＭＳ 明朝" w:hint="eastAsia"/>
          <w:kern w:val="0"/>
          <w:szCs w:val="21"/>
        </w:rPr>
        <w:t>特別会員</w:t>
      </w:r>
    </w:p>
    <w:p w:rsidR="00F63D1C" w:rsidRDefault="00AC41D0" w:rsidP="00F63D1C">
      <w:pPr>
        <w:widowControl/>
        <w:autoSpaceDE w:val="0"/>
        <w:autoSpaceDN w:val="0"/>
        <w:adjustRightInd w:val="0"/>
        <w:spacing w:before="90"/>
        <w:rPr>
          <w:rFonts w:asciiTheme="minorEastAsia" w:hAnsiTheme="minorEastAsia" w:cs="ＭＳ 明朝"/>
          <w:kern w:val="0"/>
          <w:szCs w:val="21"/>
        </w:rPr>
      </w:pPr>
      <w:r w:rsidRPr="00811E4B">
        <w:rPr>
          <w:rFonts w:asciiTheme="minorEastAsia" w:hAnsiTheme="minorEastAsia" w:cs="ＭＳ 明朝" w:hint="eastAsia"/>
          <w:kern w:val="0"/>
          <w:szCs w:val="21"/>
        </w:rPr>
        <w:t>この法人に功労のあったもの又は学識経験者で、特別会員として理事会におい</w:t>
      </w:r>
      <w:r w:rsidRPr="003916A6">
        <w:rPr>
          <w:rFonts w:asciiTheme="minorEastAsia" w:hAnsiTheme="minorEastAsia" w:cs="ＭＳ 明朝" w:hint="eastAsia"/>
          <w:kern w:val="0"/>
          <w:szCs w:val="21"/>
        </w:rPr>
        <w:t>て推薦された個人又</w:t>
      </w:r>
    </w:p>
    <w:p w:rsidR="00AC41D0" w:rsidRPr="003916A6" w:rsidRDefault="00AC41D0" w:rsidP="00F63D1C">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は団体</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[入会]</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第7条　会員は、次に掲げる条件を備えなければならない。</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(1)宗教の教義を広め、その信者を募り、これを教化育成することを入会の目的としないこと。</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(2)政治上の主義を推進し、支持し、又はこれに反対することを入会の目的としないこと。</w:t>
      </w:r>
    </w:p>
    <w:p w:rsidR="00F63D1C"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(3)特定の公職 (公職選挙法第3条に規定する公職をいう。以下同じ。)の候補者若しくは公職にあ</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る者、又は政党を推薦し、支持し、又はこれらに反対することを入会の目的としないこと。</w:t>
      </w:r>
    </w:p>
    <w:p w:rsidR="00F63D1C"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正会員として入会しようとするものは、理事会が別に定める入会申込書により、理事会に申し込</w:t>
      </w:r>
    </w:p>
    <w:p w:rsidR="00C5025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むものとし、理事会は、そのものが前項各号に掲げる条件に適合すると認めるときは、正当な理由</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がない限り、入会を認めなければならない。</w:t>
      </w:r>
    </w:p>
    <w:p w:rsidR="00C5025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準会員及び賛助会員として入会しようとするものは、理事長が別に定める入会申込書により、理</w:t>
      </w:r>
    </w:p>
    <w:p w:rsidR="00C5025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事長に申し込むものとし、理事長は、そのものが第1項各号に掲げる条件に適合すると認めるとき</w:t>
      </w:r>
    </w:p>
    <w:p w:rsidR="00C5025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は、正当な理由がない限り、入会を認めなければならない。ただし、入会を認めた準会員及び賛助</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会員については、すみやかに理事会に報告しなければならない，</w:t>
      </w:r>
    </w:p>
    <w:p w:rsidR="00C5025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 理事長は、第2項及び第3項のものの入会を認めないときは、速やかに、理由を付した書面をもっ</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て本人又は団体にその旨を通知しなければならない。</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[入会金及び会費]</w:t>
      </w:r>
    </w:p>
    <w:p w:rsidR="00C5025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第8条 正会員、準会員及び賛助会員は、総会において別に定める入会金及び会費を納入しなければ</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ならない。</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[会員資格の喪失]</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第9条 正会員が次の各号の一に該当するに至ったときは、その資格を喪失する。</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(1)退会届の提出をしたとき。</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(2)本人が死亡し、又は正会員である団体が消滅したとき。</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(3)正当な理由がなく会費を2年以上滞納したとき。</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(4)除名されたとき。</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準会員、賛助会員及び特別会員については第1項を準用する。</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[退会]</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第10条 会員は、理事長が別に定める退会届を理事長に提出して、任意に退会することができる。</w:t>
      </w:r>
    </w:p>
    <w:p w:rsidR="00AC41D0" w:rsidRPr="003916A6" w:rsidRDefault="00AC41D0" w:rsidP="00AC41D0">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[除名]</w:t>
      </w:r>
    </w:p>
    <w:p w:rsidR="00C50256" w:rsidRDefault="00AC41D0"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第11条 会員が次の各号の一に該当するに至ったときは、総会の議決により、その会員を除名する</w:t>
      </w:r>
    </w:p>
    <w:p w:rsidR="009313F3" w:rsidRPr="003916A6" w:rsidRDefault="00AC41D0"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こ</w:t>
      </w:r>
      <w:r w:rsidR="009313F3" w:rsidRPr="003916A6">
        <w:rPr>
          <w:rFonts w:asciiTheme="minorEastAsia" w:hAnsiTheme="minorEastAsia" w:cs="ＭＳ 明朝" w:hint="eastAsia"/>
          <w:kern w:val="0"/>
          <w:szCs w:val="21"/>
        </w:rPr>
        <w:t>とができる。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(1)法令及びこの定款等に違反したとき。</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(2)この法人の名誉を傷つけ、又は目的に反する行為をしたとき。</w:t>
      </w:r>
    </w:p>
    <w:p w:rsidR="00C5025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前項の規定により会員を除名しようとするときは、その会員に対し、除名の議決の前に弁明の機</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会を与えなければならない。</w:t>
      </w:r>
    </w:p>
    <w:p w:rsidR="009A11E5" w:rsidRPr="009A11E5" w:rsidRDefault="009A11E5" w:rsidP="009A11E5">
      <w:pPr>
        <w:widowControl/>
        <w:autoSpaceDE w:val="0"/>
        <w:autoSpaceDN w:val="0"/>
        <w:adjustRightInd w:val="0"/>
        <w:spacing w:before="70"/>
        <w:ind w:left="4"/>
        <w:rPr>
          <w:rFonts w:asciiTheme="minorEastAsia" w:hAnsiTheme="minorEastAsia" w:cs="ＭＳ 明朝"/>
          <w:kern w:val="0"/>
          <w:szCs w:val="21"/>
        </w:rPr>
      </w:pPr>
      <w:r w:rsidRPr="009A11E5">
        <w:rPr>
          <w:rFonts w:asciiTheme="minorEastAsia" w:hAnsiTheme="minorEastAsia" w:cs="ＭＳ 明朝"/>
          <w:kern w:val="0"/>
          <w:szCs w:val="21"/>
        </w:rPr>
        <w:t>[</w:t>
      </w:r>
      <w:r w:rsidRPr="009A11E5">
        <w:rPr>
          <w:rFonts w:asciiTheme="minorEastAsia" w:hAnsiTheme="minorEastAsia" w:cs="ＭＳ 明朝" w:hint="eastAsia"/>
          <w:kern w:val="0"/>
          <w:szCs w:val="21"/>
        </w:rPr>
        <w:t>入会金及び会費の不返還</w:t>
      </w:r>
      <w:r w:rsidRPr="009A11E5">
        <w:rPr>
          <w:rFonts w:asciiTheme="minorEastAsia" w:hAnsiTheme="minorEastAsia" w:cs="ＭＳ 明朝"/>
          <w:kern w:val="0"/>
          <w:szCs w:val="21"/>
        </w:rPr>
        <w:t>]</w:t>
      </w:r>
    </w:p>
    <w:p w:rsidR="009A11E5" w:rsidRPr="009A11E5" w:rsidRDefault="009A11E5" w:rsidP="009A11E5">
      <w:pPr>
        <w:widowControl/>
        <w:autoSpaceDE w:val="0"/>
        <w:autoSpaceDN w:val="0"/>
        <w:adjustRightInd w:val="0"/>
        <w:spacing w:before="70"/>
        <w:ind w:left="4"/>
        <w:rPr>
          <w:rFonts w:asciiTheme="minorEastAsia" w:hAnsiTheme="minorEastAsia"/>
          <w:kern w:val="0"/>
          <w:szCs w:val="21"/>
        </w:rPr>
      </w:pPr>
      <w:r w:rsidRPr="009A11E5">
        <w:rPr>
          <w:rFonts w:asciiTheme="minorEastAsia" w:hAnsiTheme="minorEastAsia" w:cs="ＭＳ 明朝" w:hint="eastAsia"/>
          <w:kern w:val="0"/>
          <w:szCs w:val="21"/>
        </w:rPr>
        <w:t>第</w:t>
      </w:r>
      <w:r w:rsidRPr="009A11E5">
        <w:rPr>
          <w:rFonts w:asciiTheme="minorEastAsia" w:hAnsiTheme="minorEastAsia" w:cs="ＭＳ 明朝"/>
          <w:kern w:val="0"/>
          <w:szCs w:val="21"/>
        </w:rPr>
        <w:t>12</w:t>
      </w:r>
      <w:r w:rsidRPr="009A11E5">
        <w:rPr>
          <w:rFonts w:asciiTheme="minorEastAsia" w:hAnsiTheme="minorEastAsia" w:cs="ＭＳ 明朝" w:hint="eastAsia"/>
          <w:kern w:val="0"/>
          <w:szCs w:val="21"/>
        </w:rPr>
        <w:t>条</w:t>
      </w:r>
      <w:r w:rsidRPr="009A11E5">
        <w:rPr>
          <w:rFonts w:asciiTheme="minorEastAsia" w:hAnsiTheme="minorEastAsia" w:cs="ＭＳ 明朝"/>
          <w:kern w:val="0"/>
          <w:szCs w:val="21"/>
        </w:rPr>
        <w:t xml:space="preserve"> </w:t>
      </w:r>
      <w:r w:rsidRPr="009A11E5">
        <w:rPr>
          <w:rFonts w:asciiTheme="minorEastAsia" w:hAnsiTheme="minorEastAsia" w:cs="ＭＳ 明朝" w:hint="eastAsia"/>
          <w:kern w:val="0"/>
          <w:szCs w:val="21"/>
        </w:rPr>
        <w:t>既に納入した入会金、会費は返還しない。</w:t>
      </w:r>
    </w:p>
    <w:p w:rsidR="009313F3" w:rsidRPr="003916A6" w:rsidRDefault="009313F3" w:rsidP="009A11E5">
      <w:pPr>
        <w:widowControl/>
        <w:autoSpaceDE w:val="0"/>
        <w:autoSpaceDN w:val="0"/>
        <w:adjustRightInd w:val="0"/>
        <w:spacing w:before="70"/>
        <w:ind w:left="4"/>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001C4761">
        <w:rPr>
          <w:rFonts w:asciiTheme="minorEastAsia" w:hAnsiTheme="minorEastAsia" w:cs="ＭＳ 明朝" w:hint="eastAsia"/>
          <w:kern w:val="0"/>
          <w:szCs w:val="21"/>
        </w:rPr>
        <w:t>４</w:t>
      </w:r>
      <w:r w:rsidRPr="003916A6">
        <w:rPr>
          <w:rFonts w:asciiTheme="minorEastAsia" w:hAnsiTheme="minorEastAsia" w:cs="ＭＳ 明朝" w:hint="eastAsia"/>
          <w:kern w:val="0"/>
          <w:szCs w:val="21"/>
        </w:rPr>
        <w:t>章 役員及び</w:t>
      </w:r>
      <w:r w:rsidR="00811E4B">
        <w:rPr>
          <w:rFonts w:asciiTheme="minorEastAsia" w:hAnsiTheme="minorEastAsia" w:cs="ＭＳ 明朝" w:hint="eastAsia"/>
          <w:kern w:val="0"/>
          <w:szCs w:val="21"/>
        </w:rPr>
        <w:t>職員</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[役員の種別及び定数]</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第13条 この法人に、次の役員を置く。</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(1)理事長１名</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(2)理事3名以上 (理事長を含む。)</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(3)監事1名以上</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[役員の選任等]</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第14条 理事及び監事は、総会において選任する。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理事長は、理事の互選により定める。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監事は、理事又はこの法人の職員を兼ねることができない。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 法第20条各号のいずれかに該当する者は、この法人の役員になることができない。</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 役員のうちには、それぞれの役員について、その配偶者若しくは3親等以内の親族が1人を超え</w:t>
      </w:r>
      <w:r w:rsidR="008B69B6">
        <w:rPr>
          <w:rFonts w:asciiTheme="minorEastAsia" w:hAnsiTheme="minorEastAsia" w:cs="ＭＳ 明朝" w:hint="eastAsia"/>
          <w:kern w:val="0"/>
          <w:szCs w:val="21"/>
        </w:rPr>
        <w:t>て</w:t>
      </w:r>
    </w:p>
    <w:p w:rsidR="008B69B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含まれ、又は当該役員並びにその配偶昔及び3親等以内の親族が役員の総数の3分の１を超えて含ま</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れることになってはならない。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[役員の職務]</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第15条 理事長は、この法人を代表し、業務を統括する。</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理事は、理事会を構成し、この定款の定め及び理事会の議決に基づき、この法人の業務の執行を</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決定する。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監事は、次に掲げる職務を行う。</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(1)理事の業務執行の状況を監査すること。</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(2)この法人の財産の状況を監査すること。</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(3)前2号の規定による監査の結果、この法人の業務又は財産に関し不正の行為又は法令若しくは定</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款に違反する重大な事実があることを発見した場合には、これを総会又は</w:t>
      </w:r>
      <w:r w:rsidR="009A11E5" w:rsidRPr="0052529D">
        <w:rPr>
          <w:rFonts w:asciiTheme="minorEastAsia" w:hAnsiTheme="minorEastAsia" w:cs="ＭＳ 明朝" w:hint="eastAsia"/>
          <w:kern w:val="0"/>
          <w:szCs w:val="21"/>
        </w:rPr>
        <w:t>所轄庁</w:t>
      </w:r>
      <w:r w:rsidRPr="003916A6">
        <w:rPr>
          <w:rFonts w:asciiTheme="minorEastAsia" w:hAnsiTheme="minorEastAsia" w:cs="ＭＳ 明朝" w:hint="eastAsia"/>
          <w:kern w:val="0"/>
          <w:szCs w:val="21"/>
        </w:rPr>
        <w:t>に報告すること。</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(4)前号の報告をするために必要がある場合には、総会を招集すること。</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(5)理事の業務執行の状況又はこの法人の財産の状況について、理事に意見を述べ、若しくは理事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会の招集を請求すること。</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[役員の任期等]</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第16条 役員の任期は、2年とする。ただし、補欠又は増員により選任ざれた役員の任期は、前任者</w:t>
      </w:r>
    </w:p>
    <w:p w:rsidR="00AC41D0"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又は現任者の残任期間とする。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役員は、再任されることができる。</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役員は、辞任し、又は任期が満了した場合においても、後任者が就任するまでは、その職務を行</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わなければならない。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[役員の欠員補充]</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第17条</w:t>
      </w:r>
      <w:r w:rsidRPr="003916A6">
        <w:rPr>
          <w:rFonts w:asciiTheme="minorEastAsia" w:hAnsiTheme="minorEastAsia" w:cs="ＭＳ 明朝" w:hint="eastAsia"/>
          <w:kern w:val="0"/>
          <w:szCs w:val="21"/>
        </w:rPr>
        <w:tab/>
        <w:t>理事又は監事のうち、その定款の３分の１を越える者が欠けたときには、遅滞なくこれを</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補充しなければならない。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[役員の解任]</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第18条 役員が次の各号の一に該当するに至ったときは、総会の議決により、その役員を解任する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ことができる。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(1)心身の故障のため、職務の遂行に堪えられないと認められるとき。</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(2)職務上の義務違反その他役員としてふさわしくない行為があったとき。</w:t>
      </w:r>
    </w:p>
    <w:p w:rsidR="005B6E0A"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前項の規定により役員を解任しようとするときは、その役員に対し、解任の議決の前に弁明の機</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会を与えなければならない。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[役員の報酬等]</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第19条 役員は、その総数の3分の1以下の範囲内で報酬を受けることができる。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役員には、その職務を執行するために要した費用を弁償することができる。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前2項に関し必要な事項は、総会の議決を経て、理事長が別に定める</w:t>
      </w:r>
      <w:r w:rsidR="00811E4B">
        <w:rPr>
          <w:rFonts w:asciiTheme="minorEastAsia" w:hAnsiTheme="minorEastAsia" w:cs="ＭＳ 明朝" w:hint="eastAsia"/>
          <w:kern w:val="0"/>
          <w:szCs w:val="21"/>
        </w:rPr>
        <w:t>。</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[職員]</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第20条 この法人の事務局に職員を置くことができる。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職員は、理事長が任免する。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w:t>
      </w:r>
      <w:r w:rsidR="001C4761">
        <w:rPr>
          <w:rFonts w:asciiTheme="minorEastAsia" w:hAnsiTheme="minorEastAsia" w:cs="ＭＳ 明朝" w:hint="eastAsia"/>
          <w:kern w:val="0"/>
          <w:szCs w:val="21"/>
        </w:rPr>
        <w:t>５</w:t>
      </w:r>
      <w:r w:rsidRPr="003916A6">
        <w:rPr>
          <w:rFonts w:asciiTheme="minorEastAsia" w:hAnsiTheme="minorEastAsia" w:cs="ＭＳ 明朝" w:hint="eastAsia"/>
          <w:kern w:val="0"/>
          <w:szCs w:val="21"/>
        </w:rPr>
        <w:t>章 総会</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[総会の種別]</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第21条 この法人の総会は、通常総会及び臨時総会の2種とする。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[総会の構成]</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第22条 総会は、正会員をもって構成する。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[総会の権能]</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第23条 総会は、この法人の運営に関する次の事項を議決する。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(1)定款の変更</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(2)解散</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(3)合併</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(4)事業計画及び予算の決定並びにその変更</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(5)事業報告及び決算</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(6)役員の選任又は解任、職務及び報酬</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(7)入会金及び会費の額</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(8)借入金（その事業年度内の</w:t>
      </w:r>
      <w:r w:rsidR="005D1E24">
        <w:rPr>
          <w:rFonts w:asciiTheme="minorEastAsia" w:hAnsiTheme="minorEastAsia" w:cs="ＭＳ 明朝" w:hint="eastAsia"/>
          <w:kern w:val="0"/>
          <w:szCs w:val="21"/>
        </w:rPr>
        <w:t>収益</w:t>
      </w:r>
      <w:r w:rsidRPr="003916A6">
        <w:rPr>
          <w:rFonts w:asciiTheme="minorEastAsia" w:hAnsiTheme="minorEastAsia" w:cs="ＭＳ 明朝" w:hint="eastAsia"/>
          <w:kern w:val="0"/>
          <w:szCs w:val="21"/>
        </w:rPr>
        <w:t>をもって償還する短期借入金を除く。)その他新たな義務の</w:t>
      </w:r>
      <w:r w:rsidR="005D1E24">
        <w:rPr>
          <w:rFonts w:asciiTheme="minorEastAsia" w:hAnsiTheme="minorEastAsia" w:cs="ＭＳ 明朝" w:hint="eastAsia"/>
          <w:kern w:val="0"/>
          <w:szCs w:val="21"/>
        </w:rPr>
        <w:t>負担</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及び権利の放棄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(9)事務局の組織及び運営</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(10)その他この法人の運営に関する重要事項</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[総会の開催]</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第24条 通常総会は、毎年1回開催する。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臨時総会は、次の各号の一に該当する場合に開催する。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(1)理事会が必要と認め招集の請求をしたとき。</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(2)正会員総数の5分の2以上から会議の目的である事項を記載した書面により招集の請求があった</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とき。</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(3)第15条第3項第4号の規定により、監事から招集があったとき。</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[総会の招集]</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第25条 総会は、前条第2項第3号の場合を除いて、理事長が招集する。</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理事長は、前条第2項第1号及び第2号の規定による請求があったときは、その日から30日以内に</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臨時総会を招集しなければならない。</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総会を招集するときは、会議の日時、場所、目的及び審議事項を示した書面により、少なくとも</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5日前までに通知しなければならない。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[総会の議長]</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第26条 総会の議長は、その総会において、出席した正会員の中から選出する。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[総会の定足数]</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第27条 総会は、正会員総数の2分の1以上の出席がなければ開会することができない。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[総会の議決]</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第28条 総会における議決事項は、第25条第3項の規定によりあらかじめ通知した事項とする。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総会の議事は、この定款に規定するもののほか、出席した正会員の過半数をもって決し、可否</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同数のときは、議長の決するところによる。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[総会の表決権等]</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第29条　会員の表決権は、平等なるものとする。</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やむを得ない理由のため総会に出席できない正会員は、あらかじめ通知された事項について書</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面をもって表決し、又は他の正会員を代理人として表決を委任することができる。</w:t>
      </w:r>
    </w:p>
    <w:p w:rsidR="00C16ED4"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前項の規定により表決した正会員は、前2条及び次条第1項の適用については、総会に出席したも</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のとみなす。</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 総会の議決について、特別の利害関係を有する正会員は、その議事の議決に加わること～ができ</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[総会の議事録]</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第30条 総会の議事については、次の事項を記載した議事録を作成しなければならない。</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(1)日時及び場所</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(2)正会員総数及び出席者数</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(3)審議事項</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(4)議事の経過の概要及び議決の結果</w:t>
      </w:r>
    </w:p>
    <w:p w:rsidR="009313F3" w:rsidRPr="003916A6" w:rsidRDefault="009313F3" w:rsidP="009313F3">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(5)議事録署名人の選任に関する事項</w:t>
      </w:r>
    </w:p>
    <w:p w:rsidR="00C16ED4" w:rsidRDefault="009313F3"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議事録には、議長のほか、会議に出席した正会員のうちから、当該会議において選任された議</w:t>
      </w:r>
      <w:r w:rsidR="00CC6754" w:rsidRPr="003916A6">
        <w:rPr>
          <w:rFonts w:asciiTheme="minorEastAsia" w:hAnsiTheme="minorEastAsia" w:cs="ＭＳ 明朝" w:hint="eastAsia"/>
          <w:kern w:val="0"/>
          <w:szCs w:val="21"/>
        </w:rPr>
        <w:t>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録署名人2人以上が署名押印しなければならない。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 6章 理事会</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[理事会の構成]</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第31条 理事会は、理事をもって構成する。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[理事会の権能]</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第32条 理事会は、この定款で定めるもののほか、次の事項を議決する。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(1)総会に付議すべき事項</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(2)総会の議決した事項の執行に関する事項</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(3)その他総会の議決を要しない会務の執行に関する事項</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[理事会の開催]</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第33条 理事会は、次の各号の一に該当する場合に開催する。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(1)理事長が必要と認めたとき。</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(2)理事総数の3分の1以上から会議の目的である事項を記載した書面により、招集の請求があった</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とき。</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(3)第15条第3項第5号の規定により、監事から招集の請求があったとき。</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[理事会の招集]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第34条 理事会は、理事長が招集する。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理事長は、前条第2号及び第3号の規定による請求があったときは、その日から30日以内に</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理事会を招集しなければならない。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理事会を招集するときは、会議の日時、場所、目的及び審議事項を示した書面または電子メー</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ルにより、少なくとも前日までに通知しなければならない。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[理事会の議長]</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第35条 理事会の議長は、理事長がこれにあたる。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[理事会の議決]</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第36条 理事会における議決事項は、第34条第3項の規定によりあらかじめ通知した事項とする。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理事会の議事は、理事総数の過半数をもって決し、可否同数のときは議長の決するところに</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よる。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[理事会の表決権等]</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第37条 各理事の表決権は、平等なるものとする。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やむを得ない理由のため理事会に出席できない理事は、あらかじめ通知された事項について書</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面をもって表決することができる。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前項の規定により表決した理事は、前条及び次条第1項の適用については、理事会に出席した</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ものとみなす。</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 理事会の議決について特別の利害関係を有する理事は、その議事の議決に加わることができた</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[理事会議事録]</w:t>
      </w:r>
    </w:p>
    <w:p w:rsidR="009313F3"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第38条 理事会の議事については、次の事項を記載した議事録を作成しなければならない。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(1)日時及び場所</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(2)理事総数、出席者数及び出席者氏名</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(3)審議事項</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(4)議事の経過の概要及び議決の結果</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(5)議事録署名人の選任に関する事項</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議事録には、議長のほか、会議に出席した理事のうちから、当該会議において選任された議事録署名人2人以上が署名押印しなければならない。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 7章 資産及び会計</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[資産の構成]</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第39条 この法人の資産は、次の各号に掲げるものをもって構成する。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(1)設立当初の財産目録に記載された財産</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(2)入会金</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(3)会費</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(4)寄附金品</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(5)資産から生ずる</w:t>
      </w:r>
      <w:r w:rsidR="005D1E24">
        <w:rPr>
          <w:rFonts w:asciiTheme="minorEastAsia" w:hAnsiTheme="minorEastAsia" w:cs="ＭＳ 明朝" w:hint="eastAsia"/>
          <w:kern w:val="0"/>
          <w:szCs w:val="21"/>
        </w:rPr>
        <w:t>収益</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(6)事業に伴う</w:t>
      </w:r>
      <w:r w:rsidR="005D1E24">
        <w:rPr>
          <w:rFonts w:asciiTheme="minorEastAsia" w:hAnsiTheme="minorEastAsia" w:cs="ＭＳ 明朝" w:hint="eastAsia"/>
          <w:kern w:val="0"/>
          <w:szCs w:val="21"/>
        </w:rPr>
        <w:t>収益</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(7)その他の</w:t>
      </w:r>
      <w:r w:rsidR="005D1E24">
        <w:rPr>
          <w:rFonts w:asciiTheme="minorEastAsia" w:hAnsiTheme="minorEastAsia" w:cs="ＭＳ 明朝" w:hint="eastAsia"/>
          <w:kern w:val="0"/>
          <w:szCs w:val="21"/>
        </w:rPr>
        <w:t>収益</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[資産の区分]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第40条 この法人の資産は、特定非営利活動に係る事業に関する資産の1種とする。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[資産の管理]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第41条 この法人の資産は、理事長が管理し、その方法は総会の議決を経て理事長が別に定める。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[会計の原則]</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第42条 この法人の会計は、法第27条各号に掲げる原則に従って、行うものとする。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[会計の区分]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第43条 この法人の会計は、特定非営利活動に係る事業に関する会計の1種とする。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[事業計画及び収支予算]</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第44条 この法人の事業計画及び予算は、理事長が作成し、その事業年度の開始する日の1日前まで</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に総会において、議決を経なければならない。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[暫定予算]</w:t>
      </w:r>
    </w:p>
    <w:p w:rsidR="00CC675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第45条 前条の規定にかかわらず、やむを得ない理由により予算が成立しないときは、理事長は理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事会の議決を経て、予算成立の日まで前事業年度の予算に準じて</w:t>
      </w:r>
      <w:r w:rsidR="005D1E24" w:rsidRPr="0052529D">
        <w:rPr>
          <w:rFonts w:asciiTheme="minorEastAsia" w:hAnsiTheme="minorEastAsia" w:cs="ＭＳ 明朝" w:hint="eastAsia"/>
          <w:kern w:val="0"/>
          <w:szCs w:val="21"/>
        </w:rPr>
        <w:t>収益費用を講じる</w:t>
      </w:r>
      <w:r w:rsidRPr="003916A6">
        <w:rPr>
          <w:rFonts w:asciiTheme="minorEastAsia" w:hAnsiTheme="minorEastAsia" w:cs="ＭＳ 明朝" w:hint="eastAsia"/>
          <w:kern w:val="0"/>
          <w:szCs w:val="21"/>
        </w:rPr>
        <w:t>ことができる。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前項の</w:t>
      </w:r>
      <w:r w:rsidR="005D1E24" w:rsidRPr="0052529D">
        <w:rPr>
          <w:rFonts w:asciiTheme="minorEastAsia" w:hAnsiTheme="minorEastAsia" w:cs="ＭＳ 明朝" w:hint="eastAsia"/>
          <w:kern w:val="0"/>
          <w:szCs w:val="21"/>
        </w:rPr>
        <w:t>収益費用</w:t>
      </w:r>
      <w:r w:rsidRPr="003916A6">
        <w:rPr>
          <w:rFonts w:asciiTheme="minorEastAsia" w:hAnsiTheme="minorEastAsia" w:cs="ＭＳ 明朝" w:hint="eastAsia"/>
          <w:kern w:val="0"/>
          <w:szCs w:val="21"/>
        </w:rPr>
        <w:t>は、新たに成立した予算の</w:t>
      </w:r>
      <w:r w:rsidR="005D1E24" w:rsidRPr="0052529D">
        <w:rPr>
          <w:rFonts w:asciiTheme="minorEastAsia" w:hAnsiTheme="minorEastAsia" w:cs="ＭＳ 明朝" w:hint="eastAsia"/>
          <w:kern w:val="0"/>
          <w:szCs w:val="21"/>
        </w:rPr>
        <w:t>収益費用</w:t>
      </w:r>
      <w:r w:rsidRPr="003916A6">
        <w:rPr>
          <w:rFonts w:asciiTheme="minorEastAsia" w:hAnsiTheme="minorEastAsia" w:cs="ＭＳ 明朝" w:hint="eastAsia"/>
          <w:kern w:val="0"/>
          <w:szCs w:val="21"/>
        </w:rPr>
        <w:t>とみなす。</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[予備費の設定及び使用]</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第46条 予算の超過又は予算外の支出に充てるため、予算中に予備費を設けることができる。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予備費を使用するときは、理事会の議決を経なければならない。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[予算の追加及び更正]</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第47条 予算成立後にやむを得ない事由が生じたときは、総会の議決を経て、既定予算の追加又は</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更正をすることができる。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[事業報告及び決算]</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第48条 この法人の事業報告書、</w:t>
      </w:r>
      <w:r w:rsidR="001445B4" w:rsidRPr="0052529D">
        <w:rPr>
          <w:rFonts w:asciiTheme="minorEastAsia" w:hAnsiTheme="minorEastAsia" w:cs="ＭＳ 明朝" w:hint="eastAsia"/>
          <w:kern w:val="0"/>
          <w:szCs w:val="21"/>
        </w:rPr>
        <w:t>活動</w:t>
      </w:r>
      <w:r w:rsidRPr="003916A6">
        <w:rPr>
          <w:rFonts w:asciiTheme="minorEastAsia" w:hAnsiTheme="minorEastAsia" w:cs="ＭＳ 明朝" w:hint="eastAsia"/>
          <w:kern w:val="0"/>
          <w:szCs w:val="21"/>
        </w:rPr>
        <w:t>計算書、貸借対照表及び財産目録等の決算に関する書類は、</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毎事業年度終了後、速やかに理事長が作成し、復監事の監査を経て総会において、議決を経なけれ</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ばならない。</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会計の決算上、剰余金が生じた</w:t>
      </w:r>
      <w:r w:rsidR="0079564E">
        <w:rPr>
          <w:rFonts w:asciiTheme="minorEastAsia" w:hAnsiTheme="minorEastAsia" w:cs="ＭＳ 明朝" w:hint="eastAsia"/>
          <w:kern w:val="0"/>
          <w:szCs w:val="21"/>
        </w:rPr>
        <w:t>とき</w:t>
      </w:r>
      <w:r w:rsidRPr="003916A6">
        <w:rPr>
          <w:rFonts w:asciiTheme="minorEastAsia" w:hAnsiTheme="minorEastAsia" w:cs="ＭＳ 明朝" w:hint="eastAsia"/>
          <w:kern w:val="0"/>
          <w:szCs w:val="21"/>
        </w:rPr>
        <w:t>は、翌事業年度に繰り越すものとし、構成員に分配してはなら</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[事業年度]</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第49条 この法人の事業年度は、毎年４月１日に始まり、翌年３月３１日に終わる。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 8章 定款の変更、解散及び合併</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[定款の変更]</w:t>
      </w:r>
    </w:p>
    <w:p w:rsidR="001445B4" w:rsidRPr="001445B4" w:rsidRDefault="001445B4" w:rsidP="001445B4">
      <w:pPr>
        <w:widowControl/>
        <w:autoSpaceDE w:val="0"/>
        <w:autoSpaceDN w:val="0"/>
        <w:adjustRightInd w:val="0"/>
        <w:spacing w:before="80"/>
        <w:rPr>
          <w:rFonts w:asciiTheme="minorEastAsia" w:hAnsiTheme="minorEastAsia"/>
          <w:kern w:val="0"/>
          <w:szCs w:val="21"/>
        </w:rPr>
      </w:pPr>
      <w:r w:rsidRPr="001445B4">
        <w:rPr>
          <w:rFonts w:asciiTheme="minorEastAsia" w:hAnsiTheme="minorEastAsia" w:cs="ＭＳ 明朝" w:hint="eastAsia"/>
          <w:kern w:val="0"/>
          <w:szCs w:val="21"/>
        </w:rPr>
        <w:lastRenderedPageBreak/>
        <w:t>第</w:t>
      </w:r>
      <w:r w:rsidRPr="001445B4">
        <w:rPr>
          <w:rFonts w:asciiTheme="minorEastAsia" w:hAnsiTheme="minorEastAsia" w:cs="ＭＳ 明朝"/>
          <w:kern w:val="0"/>
          <w:szCs w:val="21"/>
        </w:rPr>
        <w:t>50</w:t>
      </w:r>
      <w:r w:rsidRPr="001445B4">
        <w:rPr>
          <w:rFonts w:asciiTheme="minorEastAsia" w:hAnsiTheme="minorEastAsia" w:cs="ＭＳ 明朝" w:hint="eastAsia"/>
          <w:kern w:val="0"/>
          <w:szCs w:val="21"/>
        </w:rPr>
        <w:t>条</w:t>
      </w:r>
      <w:r w:rsidRPr="001445B4">
        <w:rPr>
          <w:rFonts w:asciiTheme="minorEastAsia" w:hAnsiTheme="minorEastAsia" w:cs="ＭＳ 明朝"/>
          <w:kern w:val="0"/>
          <w:szCs w:val="21"/>
        </w:rPr>
        <w:t xml:space="preserve"> </w:t>
      </w:r>
      <w:r w:rsidRPr="001445B4">
        <w:rPr>
          <w:rFonts w:asciiTheme="minorEastAsia" w:hAnsiTheme="minorEastAsia" w:cs="ＭＳ 明朝" w:hint="eastAsia"/>
          <w:kern w:val="0"/>
          <w:szCs w:val="21"/>
        </w:rPr>
        <w:t>この定款を変更しょうとするときは、総会において、出席した正会員の</w:t>
      </w:r>
      <w:r w:rsidRPr="001445B4">
        <w:rPr>
          <w:rFonts w:asciiTheme="minorEastAsia" w:hAnsiTheme="minorEastAsia" w:cs="ＭＳ 明朝"/>
          <w:kern w:val="0"/>
          <w:szCs w:val="21"/>
        </w:rPr>
        <w:t>4</w:t>
      </w:r>
      <w:r w:rsidRPr="001445B4">
        <w:rPr>
          <w:rFonts w:asciiTheme="minorEastAsia" w:hAnsiTheme="minorEastAsia" w:cs="ＭＳ 明朝" w:hint="eastAsia"/>
          <w:kern w:val="0"/>
          <w:szCs w:val="21"/>
        </w:rPr>
        <w:t>分の</w:t>
      </w:r>
      <w:r w:rsidRPr="001445B4">
        <w:rPr>
          <w:rFonts w:asciiTheme="minorEastAsia" w:hAnsiTheme="minorEastAsia" w:cs="ＭＳ 明朝"/>
          <w:kern w:val="0"/>
          <w:szCs w:val="21"/>
        </w:rPr>
        <w:t>3</w:t>
      </w:r>
      <w:r w:rsidRPr="001445B4">
        <w:rPr>
          <w:rFonts w:asciiTheme="minorEastAsia" w:hAnsiTheme="minorEastAsia" w:cs="ＭＳ 明朝" w:hint="eastAsia"/>
          <w:kern w:val="0"/>
          <w:szCs w:val="21"/>
        </w:rPr>
        <w:t>以上の多数の議決を経て、かつ、法第</w:t>
      </w:r>
      <w:r w:rsidRPr="001445B4">
        <w:rPr>
          <w:rFonts w:asciiTheme="minorEastAsia" w:hAnsiTheme="minorEastAsia" w:cs="ＭＳ 明朝"/>
          <w:kern w:val="0"/>
          <w:szCs w:val="21"/>
        </w:rPr>
        <w:t>25</w:t>
      </w:r>
      <w:r w:rsidRPr="001445B4">
        <w:rPr>
          <w:rFonts w:asciiTheme="minorEastAsia" w:hAnsiTheme="minorEastAsia" w:cs="ＭＳ 明朝" w:hint="eastAsia"/>
          <w:kern w:val="0"/>
          <w:szCs w:val="21"/>
        </w:rPr>
        <w:t>条第</w:t>
      </w:r>
      <w:r w:rsidRPr="001445B4">
        <w:rPr>
          <w:rFonts w:asciiTheme="minorEastAsia" w:hAnsiTheme="minorEastAsia" w:cs="ＭＳ 明朝"/>
          <w:kern w:val="0"/>
          <w:szCs w:val="21"/>
        </w:rPr>
        <w:t>3</w:t>
      </w:r>
      <w:r w:rsidRPr="001445B4">
        <w:rPr>
          <w:rFonts w:asciiTheme="minorEastAsia" w:hAnsiTheme="minorEastAsia" w:cs="ＭＳ 明朝" w:hint="eastAsia"/>
          <w:kern w:val="0"/>
          <w:szCs w:val="21"/>
        </w:rPr>
        <w:t>項に規定する事項については、所轄庁の認証を得なければならない。</w:t>
      </w:r>
    </w:p>
    <w:p w:rsidR="001445B4" w:rsidRPr="001445B4" w:rsidRDefault="001445B4" w:rsidP="001445B4">
      <w:pPr>
        <w:rPr>
          <w:rFonts w:asciiTheme="minorEastAsia" w:hAnsiTheme="minorEastAsia" w:cs="Times New Roman"/>
          <w:szCs w:val="21"/>
        </w:rPr>
      </w:pPr>
      <w:r w:rsidRPr="001445B4">
        <w:rPr>
          <w:rFonts w:asciiTheme="minorEastAsia" w:hAnsiTheme="minorEastAsia" w:cs="Times New Roman" w:hint="eastAsia"/>
          <w:szCs w:val="21"/>
        </w:rPr>
        <w:t>2 この法人の定款を変更（前項の規定により所轄庁の認証を得なければならない事項を除く。）したときは、所轄庁に届け出なければならない。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[解散]</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第51条 この法人は、次に掲げる事由により解散する。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(1)総会の決議</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(2)目的とする特定非営利活動に係る事業の成功の不能</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(3)正会員の欠亡</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(4)合併</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(5)破産手続開始の決定</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(6)</w:t>
      </w:r>
      <w:r w:rsidR="003F764E">
        <w:rPr>
          <w:rFonts w:asciiTheme="minorEastAsia" w:hAnsiTheme="minorEastAsia" w:cs="ＭＳ 明朝" w:hint="eastAsia"/>
          <w:kern w:val="0"/>
          <w:szCs w:val="21"/>
        </w:rPr>
        <w:t>所轄庁</w:t>
      </w:r>
      <w:r w:rsidRPr="003916A6">
        <w:rPr>
          <w:rFonts w:asciiTheme="minorEastAsia" w:hAnsiTheme="minorEastAsia" w:cs="ＭＳ 明朝" w:hint="eastAsia"/>
          <w:kern w:val="0"/>
          <w:szCs w:val="21"/>
        </w:rPr>
        <w:t>による設立の認証の取り消し</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前項第1号の事由によりこの法人が解散するときは、正会員総数の4分の3以上の承諾を得なけれ</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第1項第2号の事由により解散するときは、</w:t>
      </w:r>
      <w:r w:rsidR="003F764E">
        <w:rPr>
          <w:rFonts w:asciiTheme="minorEastAsia" w:hAnsiTheme="minorEastAsia" w:cs="ＭＳ 明朝" w:hint="eastAsia"/>
          <w:kern w:val="0"/>
          <w:szCs w:val="21"/>
        </w:rPr>
        <w:t>所轄庁</w:t>
      </w:r>
      <w:r w:rsidRPr="003916A6">
        <w:rPr>
          <w:rFonts w:asciiTheme="minorEastAsia" w:hAnsiTheme="minorEastAsia" w:cs="ＭＳ 明朝" w:hint="eastAsia"/>
          <w:kern w:val="0"/>
          <w:szCs w:val="21"/>
        </w:rPr>
        <w:t>の認定を得なければならない。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 この法人が解散したときは、理事が清算人となる。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[残余財産の帰属]</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第52条　この法人の解散</w:t>
      </w:r>
      <w:r w:rsidR="0079564E">
        <w:rPr>
          <w:rFonts w:asciiTheme="minorEastAsia" w:hAnsiTheme="minorEastAsia" w:cs="ＭＳ 明朝" w:hint="eastAsia"/>
          <w:kern w:val="0"/>
          <w:szCs w:val="21"/>
        </w:rPr>
        <w:t>（</w:t>
      </w:r>
      <w:r w:rsidRPr="003916A6">
        <w:rPr>
          <w:rFonts w:asciiTheme="minorEastAsia" w:hAnsiTheme="minorEastAsia" w:cs="ＭＳ 明朝" w:hint="eastAsia"/>
          <w:kern w:val="0"/>
          <w:szCs w:val="21"/>
        </w:rPr>
        <w:t>合併</w:t>
      </w:r>
      <w:r w:rsidR="0079564E">
        <w:rPr>
          <w:rFonts w:asciiTheme="minorEastAsia" w:hAnsiTheme="minorEastAsia" w:cs="ＭＳ 明朝" w:hint="eastAsia"/>
          <w:kern w:val="0"/>
          <w:szCs w:val="21"/>
        </w:rPr>
        <w:t>又は</w:t>
      </w:r>
      <w:r w:rsidRPr="003916A6">
        <w:rPr>
          <w:rFonts w:asciiTheme="minorEastAsia" w:hAnsiTheme="minorEastAsia" w:cs="ＭＳ 明朝" w:hint="eastAsia"/>
          <w:kern w:val="0"/>
          <w:szCs w:val="21"/>
        </w:rPr>
        <w:t>破産</w:t>
      </w:r>
      <w:r w:rsidR="0079564E">
        <w:rPr>
          <w:rFonts w:asciiTheme="minorEastAsia" w:hAnsiTheme="minorEastAsia" w:cs="ＭＳ 明朝" w:hint="eastAsia"/>
          <w:kern w:val="0"/>
          <w:szCs w:val="21"/>
        </w:rPr>
        <w:t>手続き開始の決定に</w:t>
      </w:r>
      <w:r w:rsidRPr="003916A6">
        <w:rPr>
          <w:rFonts w:asciiTheme="minorEastAsia" w:hAnsiTheme="minorEastAsia" w:cs="ＭＳ 明朝" w:hint="eastAsia"/>
          <w:kern w:val="0"/>
          <w:szCs w:val="21"/>
        </w:rPr>
        <w:t>よる解散を除く。)したときに残存する財産は、法第11条第3項に掲げる者のうち、解散の時点の総会において、議決承認された者に譲渡するものとする。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[合併]</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第53条 この法人が合併しょうとするときは、総会において正会員総数の4分の3以上の議決を経て、</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かつ、</w:t>
      </w:r>
      <w:r w:rsidR="0079564E">
        <w:rPr>
          <w:rFonts w:asciiTheme="minorEastAsia" w:hAnsiTheme="minorEastAsia" w:cs="ＭＳ 明朝" w:hint="eastAsia"/>
          <w:kern w:val="0"/>
          <w:szCs w:val="21"/>
        </w:rPr>
        <w:t>所轄庁</w:t>
      </w:r>
      <w:r w:rsidRPr="003916A6">
        <w:rPr>
          <w:rFonts w:asciiTheme="minorEastAsia" w:hAnsiTheme="minorEastAsia" w:cs="ＭＳ 明朝" w:hint="eastAsia"/>
          <w:kern w:val="0"/>
          <w:szCs w:val="21"/>
        </w:rPr>
        <w:t>の認証を得なければならない。</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 9章 公告の方法</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[公告の方法]</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第54条 この法人</w:t>
      </w:r>
      <w:r w:rsidR="0079564E">
        <w:rPr>
          <w:rFonts w:asciiTheme="minorEastAsia" w:hAnsiTheme="minorEastAsia" w:cs="ＭＳ 明朝" w:hint="eastAsia"/>
          <w:kern w:val="0"/>
          <w:szCs w:val="21"/>
        </w:rPr>
        <w:t>及びこの法人の貸借対照表</w:t>
      </w:r>
      <w:r w:rsidRPr="003916A6">
        <w:rPr>
          <w:rFonts w:asciiTheme="minorEastAsia" w:hAnsiTheme="minorEastAsia" w:cs="ＭＳ 明朝" w:hint="eastAsia"/>
          <w:kern w:val="0"/>
          <w:szCs w:val="21"/>
        </w:rPr>
        <w:t>の公告は、この法人の掲示板に掲示するとともに、静岡新聞または官報に掲載して行う。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 10章 雑則</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[雑則]</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第55条　この定款の施行に関し必要な細則は、理事会の議決を経て、理事長が別に定める。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附則</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 この定款は、この法人の成立の日から施行する。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 この法人の設立当初の入会金及び会費は、第8条の規定にかがわらず、次に掲げる額とする</w:t>
      </w:r>
      <w:r w:rsidR="00C16ED4">
        <w:rPr>
          <w:rFonts w:asciiTheme="minorEastAsia" w:hAnsiTheme="minorEastAsia" w:cs="ＭＳ 明朝" w:hint="eastAsia"/>
          <w:kern w:val="0"/>
          <w:szCs w:val="21"/>
        </w:rPr>
        <w:t>。</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(1)正会員</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lastRenderedPageBreak/>
        <w:t>①入会金20,000円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②年会費12,000円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(2)準会員</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①入会金10,000円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②年会費 6，000円</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(3)賛助会員</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年会費1口1，000円以上とする。</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3 この法人の設立当初の役員は、第14条第Ⅰ項及び第2項の規定にかかわらず、別紙役員名簿のと</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おりとし、その任期は、第16条第1項の規定にかかわらず、この法人の成立の日から平成14年5月31</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日までとする。</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4 この法人の設立当初の事業計画及び収支予算は、第44条の規定にかかわらず、設立総会の定める</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ところによる。</w:t>
      </w:r>
    </w:p>
    <w:p w:rsidR="00C16ED4"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5 この法人の設立当初の事業年度は、第49条の規定にかかわらず、この法人の成立の日から平成13</w:t>
      </w:r>
    </w:p>
    <w:p w:rsidR="00CC6754" w:rsidRPr="003916A6" w:rsidRDefault="00CC6754" w:rsidP="00CC6754">
      <w:pPr>
        <w:widowControl/>
        <w:autoSpaceDE w:val="0"/>
        <w:autoSpaceDN w:val="0"/>
        <w:adjustRightInd w:val="0"/>
        <w:spacing w:before="90"/>
        <w:rPr>
          <w:rFonts w:asciiTheme="minorEastAsia" w:hAnsiTheme="minorEastAsia" w:cs="ＭＳ 明朝"/>
          <w:kern w:val="0"/>
          <w:szCs w:val="21"/>
        </w:rPr>
      </w:pPr>
      <w:r w:rsidRPr="003916A6">
        <w:rPr>
          <w:rFonts w:asciiTheme="minorEastAsia" w:hAnsiTheme="minorEastAsia" w:cs="ＭＳ 明朝" w:hint="eastAsia"/>
          <w:kern w:val="0"/>
          <w:szCs w:val="21"/>
        </w:rPr>
        <w:t>年3月31日までとする。</w:t>
      </w:r>
    </w:p>
    <w:p w:rsidR="00DC2023" w:rsidRDefault="00DC2023" w:rsidP="001F718C">
      <w:pPr>
        <w:widowControl/>
        <w:jc w:val="left"/>
        <w:rPr>
          <w:rFonts w:asciiTheme="minorEastAsia" w:hAnsiTheme="minorEastAsia" w:cs="Calibri"/>
          <w:color w:val="000000"/>
          <w:kern w:val="0"/>
          <w:szCs w:val="21"/>
        </w:rPr>
      </w:pPr>
    </w:p>
    <w:p w:rsidR="001F718C" w:rsidRPr="00AC01EC" w:rsidRDefault="001F718C" w:rsidP="001F718C">
      <w:pPr>
        <w:widowControl/>
        <w:jc w:val="left"/>
        <w:rPr>
          <w:rFonts w:asciiTheme="minorEastAsia" w:hAnsiTheme="minorEastAsia" w:cs="Calibri"/>
          <w:color w:val="000000"/>
          <w:kern w:val="0"/>
          <w:szCs w:val="21"/>
        </w:rPr>
      </w:pPr>
      <w:r w:rsidRPr="00AC01EC">
        <w:rPr>
          <w:rFonts w:asciiTheme="minorEastAsia" w:hAnsiTheme="minorEastAsia" w:cs="Calibri"/>
          <w:color w:val="000000"/>
          <w:kern w:val="0"/>
          <w:szCs w:val="21"/>
        </w:rPr>
        <w:t>附則</w:t>
      </w:r>
    </w:p>
    <w:p w:rsidR="001F718C" w:rsidRPr="00AC01EC" w:rsidRDefault="001F718C" w:rsidP="001F718C">
      <w:pPr>
        <w:widowControl/>
        <w:jc w:val="left"/>
        <w:rPr>
          <w:rFonts w:asciiTheme="minorEastAsia" w:hAnsiTheme="minorEastAsia" w:cs="Calibri"/>
          <w:color w:val="000000"/>
          <w:kern w:val="0"/>
          <w:szCs w:val="21"/>
        </w:rPr>
      </w:pPr>
      <w:r w:rsidRPr="00AC01EC">
        <w:rPr>
          <w:rFonts w:asciiTheme="minorEastAsia" w:hAnsiTheme="minorEastAsia" w:cs="Calibri"/>
          <w:color w:val="000000"/>
          <w:kern w:val="0"/>
          <w:szCs w:val="21"/>
        </w:rPr>
        <w:t>この定款は、平成29年7月15日から施行する。</w:t>
      </w:r>
    </w:p>
    <w:p w:rsidR="001F718C" w:rsidRPr="00AC01EC" w:rsidRDefault="001F718C" w:rsidP="001F718C">
      <w:pPr>
        <w:widowControl/>
        <w:jc w:val="left"/>
        <w:rPr>
          <w:rFonts w:asciiTheme="minorEastAsia" w:hAnsiTheme="minorEastAsia" w:cs="Calibri"/>
          <w:color w:val="000000"/>
          <w:kern w:val="0"/>
          <w:szCs w:val="21"/>
        </w:rPr>
      </w:pPr>
      <w:r w:rsidRPr="00AC01EC">
        <w:rPr>
          <w:rFonts w:asciiTheme="minorEastAsia" w:hAnsiTheme="minorEastAsia" w:cs="Calibri"/>
          <w:color w:val="000000"/>
          <w:kern w:val="0"/>
          <w:szCs w:val="21"/>
        </w:rPr>
        <w:t> </w:t>
      </w:r>
    </w:p>
    <w:p w:rsidR="00AC01EC" w:rsidRPr="00AC01EC" w:rsidRDefault="00AC01EC" w:rsidP="00AC01EC">
      <w:pPr>
        <w:widowControl/>
        <w:jc w:val="left"/>
        <w:rPr>
          <w:rFonts w:asciiTheme="minorEastAsia" w:hAnsiTheme="minorEastAsia" w:cs="Calibri"/>
          <w:color w:val="000000"/>
          <w:kern w:val="0"/>
          <w:szCs w:val="21"/>
        </w:rPr>
      </w:pPr>
      <w:r w:rsidRPr="00AC01EC">
        <w:rPr>
          <w:rFonts w:asciiTheme="minorEastAsia" w:hAnsiTheme="minorEastAsia" w:cs="Calibri"/>
          <w:color w:val="000000"/>
          <w:kern w:val="0"/>
          <w:szCs w:val="21"/>
        </w:rPr>
        <w:t>附則</w:t>
      </w:r>
    </w:p>
    <w:p w:rsidR="00AC01EC" w:rsidRPr="00AC01EC" w:rsidRDefault="00AC01EC" w:rsidP="00AC01EC">
      <w:pPr>
        <w:widowControl/>
        <w:jc w:val="left"/>
        <w:rPr>
          <w:rFonts w:asciiTheme="minorEastAsia" w:hAnsiTheme="minorEastAsia" w:cs="Calibri"/>
          <w:color w:val="000000"/>
          <w:kern w:val="0"/>
          <w:szCs w:val="21"/>
        </w:rPr>
      </w:pPr>
      <w:r w:rsidRPr="00AC01EC">
        <w:rPr>
          <w:rFonts w:asciiTheme="minorEastAsia" w:hAnsiTheme="minorEastAsia" w:cs="Calibri"/>
          <w:color w:val="000000"/>
          <w:kern w:val="0"/>
          <w:szCs w:val="21"/>
        </w:rPr>
        <w:t>この定款は、平成</w:t>
      </w:r>
      <w:r w:rsidR="00166589">
        <w:rPr>
          <w:rFonts w:asciiTheme="minorEastAsia" w:hAnsiTheme="minorEastAsia" w:cs="Calibri" w:hint="eastAsia"/>
          <w:color w:val="000000"/>
          <w:kern w:val="0"/>
          <w:szCs w:val="21"/>
        </w:rPr>
        <w:t>30</w:t>
      </w:r>
      <w:r w:rsidRPr="00AC01EC">
        <w:rPr>
          <w:rFonts w:asciiTheme="minorEastAsia" w:hAnsiTheme="minorEastAsia" w:cs="Calibri"/>
          <w:color w:val="000000"/>
          <w:kern w:val="0"/>
          <w:szCs w:val="21"/>
        </w:rPr>
        <w:t>年</w:t>
      </w:r>
      <w:r w:rsidR="00166589">
        <w:rPr>
          <w:rFonts w:asciiTheme="minorEastAsia" w:hAnsiTheme="minorEastAsia" w:cs="Calibri" w:hint="eastAsia"/>
          <w:color w:val="000000"/>
          <w:kern w:val="0"/>
          <w:szCs w:val="21"/>
        </w:rPr>
        <w:t>4</w:t>
      </w:r>
      <w:r w:rsidRPr="00AC01EC">
        <w:rPr>
          <w:rFonts w:asciiTheme="minorEastAsia" w:hAnsiTheme="minorEastAsia" w:cs="Calibri"/>
          <w:color w:val="000000"/>
          <w:kern w:val="0"/>
          <w:szCs w:val="21"/>
        </w:rPr>
        <w:t>月</w:t>
      </w:r>
      <w:r w:rsidR="00166589">
        <w:rPr>
          <w:rFonts w:asciiTheme="minorEastAsia" w:hAnsiTheme="minorEastAsia" w:cs="Calibri" w:hint="eastAsia"/>
          <w:color w:val="000000"/>
          <w:kern w:val="0"/>
          <w:szCs w:val="21"/>
        </w:rPr>
        <w:t>10</w:t>
      </w:r>
      <w:bookmarkStart w:id="0" w:name="_GoBack"/>
      <w:bookmarkEnd w:id="0"/>
      <w:r w:rsidRPr="00AC01EC">
        <w:rPr>
          <w:rFonts w:asciiTheme="minorEastAsia" w:hAnsiTheme="minorEastAsia" w:cs="Calibri"/>
          <w:color w:val="000000"/>
          <w:kern w:val="0"/>
          <w:szCs w:val="21"/>
        </w:rPr>
        <w:t>日から施行する。</w:t>
      </w:r>
    </w:p>
    <w:p w:rsidR="00CC6754" w:rsidRPr="00AC01EC" w:rsidRDefault="00CC6754" w:rsidP="00CC6754">
      <w:pPr>
        <w:widowControl/>
        <w:autoSpaceDE w:val="0"/>
        <w:autoSpaceDN w:val="0"/>
        <w:adjustRightInd w:val="0"/>
        <w:spacing w:before="90"/>
        <w:rPr>
          <w:rFonts w:asciiTheme="minorEastAsia" w:hAnsiTheme="minorEastAsia" w:cs="ＭＳ 明朝"/>
          <w:kern w:val="0"/>
          <w:szCs w:val="21"/>
        </w:rPr>
      </w:pPr>
    </w:p>
    <w:sectPr w:rsidR="00CC6754" w:rsidRPr="00AC01EC" w:rsidSect="00F63D1C">
      <w:pgSz w:w="12240" w:h="15840"/>
      <w:pgMar w:top="1985" w:right="1325"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09" w:rsidRDefault="000D7609" w:rsidP="000D7609">
      <w:r>
        <w:separator/>
      </w:r>
    </w:p>
  </w:endnote>
  <w:endnote w:type="continuationSeparator" w:id="0">
    <w:p w:rsidR="000D7609" w:rsidRDefault="000D7609" w:rsidP="000D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09" w:rsidRDefault="000D7609" w:rsidP="000D7609">
      <w:r>
        <w:separator/>
      </w:r>
    </w:p>
  </w:footnote>
  <w:footnote w:type="continuationSeparator" w:id="0">
    <w:p w:rsidR="000D7609" w:rsidRDefault="000D7609" w:rsidP="000D7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392"/>
    <w:multiLevelType w:val="hybridMultilevel"/>
    <w:tmpl w:val="993ACFB6"/>
    <w:lvl w:ilvl="0" w:tplc="5D423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8F5673B"/>
    <w:multiLevelType w:val="hybridMultilevel"/>
    <w:tmpl w:val="8D82220A"/>
    <w:lvl w:ilvl="0" w:tplc="69D23466">
      <w:start w:val="1"/>
      <w:numFmt w:val="decimal"/>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nsid w:val="408612E7"/>
    <w:multiLevelType w:val="hybridMultilevel"/>
    <w:tmpl w:val="721E6158"/>
    <w:lvl w:ilvl="0" w:tplc="99B6668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7B5C54"/>
    <w:multiLevelType w:val="hybridMultilevel"/>
    <w:tmpl w:val="489612E2"/>
    <w:lvl w:ilvl="0" w:tplc="076406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0"/>
    <w:rsid w:val="000D7609"/>
    <w:rsid w:val="00121484"/>
    <w:rsid w:val="00121BD2"/>
    <w:rsid w:val="001445B4"/>
    <w:rsid w:val="00166589"/>
    <w:rsid w:val="001C4761"/>
    <w:rsid w:val="001F718C"/>
    <w:rsid w:val="002C4EEE"/>
    <w:rsid w:val="003916A6"/>
    <w:rsid w:val="003F764E"/>
    <w:rsid w:val="00470A4D"/>
    <w:rsid w:val="005B6E0A"/>
    <w:rsid w:val="005D1E24"/>
    <w:rsid w:val="00746483"/>
    <w:rsid w:val="0079564E"/>
    <w:rsid w:val="00811E4B"/>
    <w:rsid w:val="008B01E5"/>
    <w:rsid w:val="008B69B6"/>
    <w:rsid w:val="009313F3"/>
    <w:rsid w:val="00981A5B"/>
    <w:rsid w:val="009A11E5"/>
    <w:rsid w:val="00AC01EC"/>
    <w:rsid w:val="00AC41D0"/>
    <w:rsid w:val="00C16ED4"/>
    <w:rsid w:val="00C50256"/>
    <w:rsid w:val="00CC6754"/>
    <w:rsid w:val="00DC2023"/>
    <w:rsid w:val="00F43B19"/>
    <w:rsid w:val="00F63D1C"/>
    <w:rsid w:val="00FA0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1D0"/>
    <w:pPr>
      <w:ind w:leftChars="400" w:left="840"/>
    </w:pPr>
  </w:style>
  <w:style w:type="paragraph" w:styleId="a4">
    <w:name w:val="header"/>
    <w:basedOn w:val="a"/>
    <w:link w:val="a5"/>
    <w:uiPriority w:val="99"/>
    <w:unhideWhenUsed/>
    <w:rsid w:val="000D7609"/>
    <w:pPr>
      <w:tabs>
        <w:tab w:val="center" w:pos="4252"/>
        <w:tab w:val="right" w:pos="8504"/>
      </w:tabs>
      <w:snapToGrid w:val="0"/>
    </w:pPr>
  </w:style>
  <w:style w:type="character" w:customStyle="1" w:styleId="a5">
    <w:name w:val="ヘッダー (文字)"/>
    <w:basedOn w:val="a0"/>
    <w:link w:val="a4"/>
    <w:uiPriority w:val="99"/>
    <w:rsid w:val="000D7609"/>
  </w:style>
  <w:style w:type="paragraph" w:styleId="a6">
    <w:name w:val="footer"/>
    <w:basedOn w:val="a"/>
    <w:link w:val="a7"/>
    <w:uiPriority w:val="99"/>
    <w:unhideWhenUsed/>
    <w:rsid w:val="000D7609"/>
    <w:pPr>
      <w:tabs>
        <w:tab w:val="center" w:pos="4252"/>
        <w:tab w:val="right" w:pos="8504"/>
      </w:tabs>
      <w:snapToGrid w:val="0"/>
    </w:pPr>
  </w:style>
  <w:style w:type="character" w:customStyle="1" w:styleId="a7">
    <w:name w:val="フッター (文字)"/>
    <w:basedOn w:val="a0"/>
    <w:link w:val="a6"/>
    <w:uiPriority w:val="99"/>
    <w:rsid w:val="000D7609"/>
  </w:style>
  <w:style w:type="paragraph" w:styleId="a8">
    <w:name w:val="Balloon Text"/>
    <w:basedOn w:val="a"/>
    <w:link w:val="a9"/>
    <w:uiPriority w:val="99"/>
    <w:semiHidden/>
    <w:unhideWhenUsed/>
    <w:rsid w:val="008B01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1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1D0"/>
    <w:pPr>
      <w:ind w:leftChars="400" w:left="840"/>
    </w:pPr>
  </w:style>
  <w:style w:type="paragraph" w:styleId="a4">
    <w:name w:val="header"/>
    <w:basedOn w:val="a"/>
    <w:link w:val="a5"/>
    <w:uiPriority w:val="99"/>
    <w:unhideWhenUsed/>
    <w:rsid w:val="000D7609"/>
    <w:pPr>
      <w:tabs>
        <w:tab w:val="center" w:pos="4252"/>
        <w:tab w:val="right" w:pos="8504"/>
      </w:tabs>
      <w:snapToGrid w:val="0"/>
    </w:pPr>
  </w:style>
  <w:style w:type="character" w:customStyle="1" w:styleId="a5">
    <w:name w:val="ヘッダー (文字)"/>
    <w:basedOn w:val="a0"/>
    <w:link w:val="a4"/>
    <w:uiPriority w:val="99"/>
    <w:rsid w:val="000D7609"/>
  </w:style>
  <w:style w:type="paragraph" w:styleId="a6">
    <w:name w:val="footer"/>
    <w:basedOn w:val="a"/>
    <w:link w:val="a7"/>
    <w:uiPriority w:val="99"/>
    <w:unhideWhenUsed/>
    <w:rsid w:val="000D7609"/>
    <w:pPr>
      <w:tabs>
        <w:tab w:val="center" w:pos="4252"/>
        <w:tab w:val="right" w:pos="8504"/>
      </w:tabs>
      <w:snapToGrid w:val="0"/>
    </w:pPr>
  </w:style>
  <w:style w:type="character" w:customStyle="1" w:styleId="a7">
    <w:name w:val="フッター (文字)"/>
    <w:basedOn w:val="a0"/>
    <w:link w:val="a6"/>
    <w:uiPriority w:val="99"/>
    <w:rsid w:val="000D7609"/>
  </w:style>
  <w:style w:type="paragraph" w:styleId="a8">
    <w:name w:val="Balloon Text"/>
    <w:basedOn w:val="a"/>
    <w:link w:val="a9"/>
    <w:uiPriority w:val="99"/>
    <w:semiHidden/>
    <w:unhideWhenUsed/>
    <w:rsid w:val="008B01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4513">
      <w:bodyDiv w:val="1"/>
      <w:marLeft w:val="0"/>
      <w:marRight w:val="0"/>
      <w:marTop w:val="0"/>
      <w:marBottom w:val="0"/>
      <w:divBdr>
        <w:top w:val="none" w:sz="0" w:space="0" w:color="auto"/>
        <w:left w:val="none" w:sz="0" w:space="0" w:color="auto"/>
        <w:bottom w:val="none" w:sz="0" w:space="0" w:color="auto"/>
        <w:right w:val="none" w:sz="0" w:space="0" w:color="auto"/>
      </w:divBdr>
      <w:divsChild>
        <w:div w:id="113141792">
          <w:marLeft w:val="0"/>
          <w:marRight w:val="0"/>
          <w:marTop w:val="0"/>
          <w:marBottom w:val="0"/>
          <w:divBdr>
            <w:top w:val="none" w:sz="0" w:space="0" w:color="auto"/>
            <w:left w:val="none" w:sz="0" w:space="0" w:color="auto"/>
            <w:bottom w:val="none" w:sz="0" w:space="0" w:color="auto"/>
            <w:right w:val="none" w:sz="0" w:space="0" w:color="auto"/>
          </w:divBdr>
          <w:divsChild>
            <w:div w:id="1396661001">
              <w:marLeft w:val="0"/>
              <w:marRight w:val="0"/>
              <w:marTop w:val="0"/>
              <w:marBottom w:val="0"/>
              <w:divBdr>
                <w:top w:val="none" w:sz="0" w:space="0" w:color="auto"/>
                <w:left w:val="none" w:sz="0" w:space="0" w:color="auto"/>
                <w:bottom w:val="none" w:sz="0" w:space="0" w:color="auto"/>
                <w:right w:val="none" w:sz="0" w:space="0" w:color="auto"/>
              </w:divBdr>
              <w:divsChild>
                <w:div w:id="1365399324">
                  <w:marLeft w:val="0"/>
                  <w:marRight w:val="0"/>
                  <w:marTop w:val="0"/>
                  <w:marBottom w:val="0"/>
                  <w:divBdr>
                    <w:top w:val="none" w:sz="0" w:space="0" w:color="auto"/>
                    <w:left w:val="none" w:sz="0" w:space="0" w:color="auto"/>
                    <w:bottom w:val="none" w:sz="0" w:space="0" w:color="auto"/>
                    <w:right w:val="none" w:sz="0" w:space="0" w:color="auto"/>
                  </w:divBdr>
                </w:div>
                <w:div w:id="20197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237">
      <w:bodyDiv w:val="1"/>
      <w:marLeft w:val="0"/>
      <w:marRight w:val="0"/>
      <w:marTop w:val="0"/>
      <w:marBottom w:val="0"/>
      <w:divBdr>
        <w:top w:val="none" w:sz="0" w:space="0" w:color="auto"/>
        <w:left w:val="none" w:sz="0" w:space="0" w:color="auto"/>
        <w:bottom w:val="none" w:sz="0" w:space="0" w:color="auto"/>
        <w:right w:val="none" w:sz="0" w:space="0" w:color="auto"/>
      </w:divBdr>
      <w:divsChild>
        <w:div w:id="535310729">
          <w:marLeft w:val="0"/>
          <w:marRight w:val="0"/>
          <w:marTop w:val="0"/>
          <w:marBottom w:val="0"/>
          <w:divBdr>
            <w:top w:val="none" w:sz="0" w:space="0" w:color="auto"/>
            <w:left w:val="none" w:sz="0" w:space="0" w:color="auto"/>
            <w:bottom w:val="none" w:sz="0" w:space="0" w:color="auto"/>
            <w:right w:val="none" w:sz="0" w:space="0" w:color="auto"/>
          </w:divBdr>
          <w:divsChild>
            <w:div w:id="212695363">
              <w:marLeft w:val="0"/>
              <w:marRight w:val="0"/>
              <w:marTop w:val="0"/>
              <w:marBottom w:val="0"/>
              <w:divBdr>
                <w:top w:val="none" w:sz="0" w:space="0" w:color="auto"/>
                <w:left w:val="none" w:sz="0" w:space="0" w:color="auto"/>
                <w:bottom w:val="none" w:sz="0" w:space="0" w:color="auto"/>
                <w:right w:val="none" w:sz="0" w:space="0" w:color="auto"/>
              </w:divBdr>
              <w:divsChild>
                <w:div w:id="281888014">
                  <w:marLeft w:val="0"/>
                  <w:marRight w:val="0"/>
                  <w:marTop w:val="0"/>
                  <w:marBottom w:val="0"/>
                  <w:divBdr>
                    <w:top w:val="none" w:sz="0" w:space="0" w:color="auto"/>
                    <w:left w:val="none" w:sz="0" w:space="0" w:color="auto"/>
                    <w:bottom w:val="none" w:sz="0" w:space="0" w:color="auto"/>
                    <w:right w:val="none" w:sz="0" w:space="0" w:color="auto"/>
                  </w:divBdr>
                </w:div>
                <w:div w:id="1251692845">
                  <w:marLeft w:val="0"/>
                  <w:marRight w:val="0"/>
                  <w:marTop w:val="0"/>
                  <w:marBottom w:val="0"/>
                  <w:divBdr>
                    <w:top w:val="none" w:sz="0" w:space="0" w:color="auto"/>
                    <w:left w:val="none" w:sz="0" w:space="0" w:color="auto"/>
                    <w:bottom w:val="none" w:sz="0" w:space="0" w:color="auto"/>
                    <w:right w:val="none" w:sz="0" w:space="0" w:color="auto"/>
                  </w:divBdr>
                </w:div>
                <w:div w:id="11379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1136</Words>
  <Characters>6481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yamashita</cp:lastModifiedBy>
  <cp:revision>16</cp:revision>
  <cp:lastPrinted>2018-02-14T13:33:00Z</cp:lastPrinted>
  <dcterms:created xsi:type="dcterms:W3CDTF">2018-02-14T13:52:00Z</dcterms:created>
  <dcterms:modified xsi:type="dcterms:W3CDTF">2018-04-16T03:10:00Z</dcterms:modified>
</cp:coreProperties>
</file>