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459" w:tblpY="738"/>
        <w:tblOverlap w:val="never"/>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9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1408" w:hRule="atLeast"/>
        </w:trPr>
        <w:tc>
          <w:tcPr>
            <w:tcW w:w="9078" w:type="dxa"/>
            <w:vAlign w:val="top"/>
          </w:tcPr>
          <w:p>
            <w:pPr>
              <w:rPr>
                <w:rFonts w:ascii="ＭＳ 明朝" w:hAnsi="ＭＳ 明朝"/>
                <w:b/>
                <w:sz w:val="36"/>
                <w:szCs w:val="36"/>
                <w:u w:val="single"/>
              </w:rPr>
            </w:pPr>
            <w:bookmarkStart w:id="0" w:name="_GoBack"/>
            <w:bookmarkEnd w:id="0"/>
            <w:r>
              <w:rPr>
                <w:rFonts w:ascii="ＭＳ 明朝" w:hAnsi="ＭＳ 明朝" w:eastAsia="ＭＳ 明朝" w:cs="Times New Roman"/>
                <w:kern w:val="2"/>
                <w:sz w:val="24"/>
                <w:szCs w:val="24"/>
                <w:u w:val="single"/>
                <w:lang w:val="en-US" w:eastAsia="ja-JP" w:bidi="ar-SA"/>
              </w:rPr>
              <w:pict>
                <v:shape id="Picture 4" o:spid="_x0000_s1026" type="#_x0000_t75" style="position:absolute;left:0;margin-left:2.5pt;margin-top:3.6pt;height:61.3pt;width:61.3pt;mso-wrap-distance-left:9pt;mso-wrap-distance-right:9pt;rotation:0f;z-index:-251658240;" o:ole="f" fillcolor="#FFFFFF" filled="f" o:preferrelative="t" stroked="f" coordorigin="0,0" coordsize="21600,21600" wrapcoords="0 0 0 21142 21142 21142 21142 0 0 0">
                  <v:fill on="f" color2="#FFFFFF" focus="0%"/>
                  <v:imagedata gain="65536f" blacklevel="0f" gamma="0" o:title="" r:id="rId6"/>
                  <o:lock v:ext="edit" position="f" selection="f" grouping="f" rotation="f" cropping="f" text="f" aspectratio="t"/>
                  <w10:wrap type="tight"/>
                </v:shape>
              </w:pict>
            </w:r>
            <w:r>
              <w:rPr>
                <w:rFonts w:hint="eastAsia" w:ascii="ＭＳ 明朝" w:hAnsi="ＭＳ 明朝"/>
                <w:b/>
                <w:sz w:val="44"/>
                <w:szCs w:val="44"/>
                <w:u w:val="single"/>
              </w:rPr>
              <w:t>城陽おひさまプロジェクト</w:t>
            </w:r>
            <w:r>
              <w:rPr>
                <w:rFonts w:hint="eastAsia" w:ascii="ＭＳ 明朝" w:hAnsi="ＭＳ 明朝"/>
                <w:b/>
                <w:sz w:val="36"/>
                <w:szCs w:val="36"/>
                <w:u w:val="single"/>
              </w:rPr>
              <w:t>neｗs</w:t>
            </w:r>
          </w:p>
          <w:p>
            <w:pPr>
              <w:rPr>
                <w:rFonts w:ascii="ＭＳ 明朝" w:hAnsi="ＭＳ 明朝"/>
                <w:sz w:val="24"/>
                <w:szCs w:val="24"/>
              </w:rPr>
            </w:pPr>
            <w:r>
              <w:rPr>
                <w:rFonts w:hint="eastAsia" w:ascii="ＭＳ 明朝" w:hAnsi="ＭＳ 明朝"/>
                <w:sz w:val="24"/>
                <w:szCs w:val="24"/>
              </w:rPr>
              <w:t>第50号　2022年3月7日　NPO法人市民共同発電をひろげる城陽の会　　　　　　　　　　　　　     　</w:t>
            </w:r>
          </w:p>
          <w:p>
            <w:pPr>
              <w:ind w:left="403" w:leftChars="200" w:firstLine="2084" w:firstLineChars="900"/>
              <w:rPr>
                <w:rFonts w:ascii="ＭＳ 明朝" w:hAnsi="ＭＳ 明朝"/>
                <w:sz w:val="24"/>
                <w:szCs w:val="24"/>
              </w:rPr>
            </w:pPr>
            <w:r>
              <w:rPr>
                <w:rFonts w:hint="eastAsia" w:ascii="ＭＳ 明朝" w:hAnsi="ＭＳ 明朝"/>
                <w:sz w:val="24"/>
                <w:szCs w:val="24"/>
              </w:rPr>
              <w:t>0774-55-4190　</w:t>
            </w:r>
            <w:r>
              <w:fldChar w:fldCharType="begin"/>
            </w:r>
            <w:r>
              <w:instrText xml:space="preserve">HYPERLINK "http://jyoyonokai.sakura.ne.jp/" </w:instrText>
            </w:r>
            <w:r>
              <w:fldChar w:fldCharType="separate"/>
            </w:r>
            <w:r>
              <w:rPr>
                <w:rStyle w:val="8"/>
                <w:rFonts w:ascii="ＭＳ 明朝" w:hAnsi="ＭＳ 明朝"/>
                <w:sz w:val="24"/>
                <w:szCs w:val="24"/>
              </w:rPr>
              <w:t>http://jyoyonokai.sakura.ne.jp</w:t>
            </w:r>
            <w:r>
              <w:fldChar w:fldCharType="end"/>
            </w:r>
          </w:p>
        </w:tc>
      </w:tr>
    </w:tbl>
    <w:p>
      <w:pPr>
        <w:rPr>
          <w:rFonts w:ascii="HG創英角ﾎﾟｯﾌﾟ体" w:hAnsi="HG創英角ﾎﾟｯﾌﾟ体" w:eastAsia="HG創英角ﾎﾟｯﾌﾟ体"/>
          <w:color w:val="000000"/>
          <w:sz w:val="44"/>
          <w:szCs w:val="44"/>
        </w:rPr>
      </w:pPr>
      <w:r>
        <w:rPr>
          <w:rFonts w:hint="eastAsia" w:ascii="HG創英角ﾎﾟｯﾌﾟ体" w:hAnsi="HG創英角ﾎﾟｯﾌﾟ体" w:eastAsia="HG創英角ﾎﾟｯﾌﾟ体"/>
          <w:color w:val="000000"/>
          <w:sz w:val="44"/>
          <w:szCs w:val="44"/>
        </w:rPr>
        <w:t>白熱電球・蛍光灯合わせて１１７個を回収</w:t>
      </w:r>
    </w:p>
    <w:p>
      <w:pPr>
        <w:ind w:firstLine="863" w:firstLineChars="200"/>
        <w:rPr>
          <w:rFonts w:ascii="HG創英角ﾎﾟｯﾌﾟ体" w:hAnsi="HG創英角ﾎﾟｯﾌﾟ体" w:eastAsia="HG創英角ﾎﾟｯﾌﾟ体"/>
          <w:color w:val="000000"/>
          <w:sz w:val="44"/>
          <w:szCs w:val="44"/>
        </w:rPr>
      </w:pPr>
      <w:r>
        <w:rPr>
          <w:rFonts w:ascii="HG創英角ﾎﾟｯﾌﾟ体" w:hAnsi="HG創英角ﾎﾟｯﾌﾟ体" w:eastAsia="HG創英角ﾎﾟｯﾌﾟ体"/>
          <w:color w:val="000000"/>
          <w:sz w:val="44"/>
          <w:szCs w:val="44"/>
        </w:rPr>
        <w:t>８４個の</w:t>
      </w:r>
      <w:r>
        <w:rPr>
          <w:rFonts w:hint="eastAsia" w:ascii="HG創英角ﾎﾟｯﾌﾟ体" w:hAnsi="HG創英角ﾎﾟｯﾌﾟ体" w:eastAsia="HG創英角ﾎﾟｯﾌﾟ体"/>
          <w:color w:val="000000"/>
          <w:sz w:val="44"/>
          <w:szCs w:val="44"/>
        </w:rPr>
        <w:t>ＬＥＤ電球と交換</w:t>
      </w:r>
    </w:p>
    <w:p>
      <w:pPr>
        <w:rPr>
          <w:rFonts w:ascii="BIZ UDゴシック" w:hAnsi="BIZ UDゴシック" w:eastAsia="BIZ UDゴシック"/>
          <w:b/>
          <w:color w:val="000000"/>
          <w:sz w:val="28"/>
          <w:szCs w:val="28"/>
        </w:rPr>
      </w:pPr>
      <w:r>
        <w:rPr>
          <w:rFonts w:hint="eastAsia" w:ascii="ＭＳ 明朝" w:hAnsi="ＭＳ 明朝" w:cs="ＭＳ 明朝"/>
          <w:b/>
          <w:color w:val="000000"/>
          <w:sz w:val="28"/>
          <w:szCs w:val="28"/>
          <w:lang w:eastAsia="ja-JP"/>
        </w:rPr>
        <w:t>　　　　　　　　　　　　</w:t>
      </w:r>
      <w:r>
        <w:rPr>
          <w:rFonts w:hint="eastAsia" w:ascii="ＭＳ 明朝" w:hAnsi="ＭＳ 明朝" w:cs="ＭＳ 明朝"/>
          <w:b/>
          <w:color w:val="000000"/>
          <w:sz w:val="28"/>
          <w:szCs w:val="28"/>
        </w:rPr>
        <w:t>―　</w:t>
      </w:r>
      <w:r>
        <w:rPr>
          <w:rFonts w:ascii="BIZ UDゴシック" w:hAnsi="BIZ UDゴシック" w:eastAsia="BIZ UDゴシック"/>
          <w:b/>
          <w:color w:val="000000"/>
          <w:sz w:val="28"/>
          <w:szCs w:val="28"/>
        </w:rPr>
        <w:t>２月２７日に</w:t>
      </w:r>
      <w:r>
        <w:rPr>
          <w:rFonts w:hint="eastAsia" w:ascii="BIZ UDゴシック" w:hAnsi="BIZ UDゴシック" w:eastAsia="BIZ UDゴシック"/>
          <w:b/>
          <w:color w:val="auto"/>
          <w:sz w:val="28"/>
          <w:szCs w:val="28"/>
          <w:lang w:eastAsia="ja-JP"/>
        </w:rPr>
        <w:t>城陽・</w:t>
      </w:r>
      <w:r>
        <w:rPr>
          <w:rFonts w:ascii="BIZ UDゴシック" w:hAnsi="BIZ UDゴシック" w:eastAsia="BIZ UDゴシック"/>
          <w:b/>
          <w:color w:val="000000"/>
          <w:sz w:val="28"/>
          <w:szCs w:val="28"/>
        </w:rPr>
        <w:t>青谷コミセンで　―</w:t>
      </w:r>
    </w:p>
    <w:p>
      <w:pPr>
        <w:rPr>
          <w:rFonts w:ascii="ＭＳ 明朝" w:hAnsi="ＭＳ 明朝"/>
          <w:color w:val="000000"/>
          <w:sz w:val="22"/>
          <w:szCs w:val="22"/>
        </w:rPr>
      </w:pPr>
      <w:r>
        <w:rPr>
          <w:rFonts w:hint="eastAsia" w:ascii="ＭＳ 明朝" w:hAnsi="ＭＳ 明朝"/>
          <w:color w:val="000000"/>
          <w:sz w:val="22"/>
          <w:szCs w:val="22"/>
          <w:lang w:val="en-US" w:eastAsia="ja-JP"/>
        </w:rPr>
        <w:t xml:space="preserve"> </w:t>
      </w:r>
      <w:r>
        <w:rPr>
          <w:rFonts w:ascii="ＭＳ 明朝" w:hAnsi="ＭＳ 明朝"/>
          <w:color w:val="000000"/>
          <w:sz w:val="22"/>
          <w:szCs w:val="22"/>
        </w:rPr>
        <w:t>「応援します！省エネ・脱炭素社会実現」を目指して取り組んでいる白熱電球とＬＥＤ電球無</w:t>
      </w:r>
    </w:p>
    <w:p>
      <w:pPr>
        <w:rPr>
          <w:rFonts w:ascii="ＭＳ 明朝" w:hAnsi="ＭＳ 明朝"/>
          <w:color w:val="000000"/>
          <w:sz w:val="22"/>
          <w:szCs w:val="22"/>
        </w:rPr>
      </w:pPr>
      <w:r>
        <w:rPr>
          <w:rFonts w:ascii="ＭＳ 明朝" w:hAnsi="ＭＳ 明朝"/>
          <w:color w:val="000000"/>
          <w:sz w:val="22"/>
          <w:szCs w:val="22"/>
        </w:rPr>
        <w:t>料交換会</w:t>
      </w:r>
      <w:r>
        <w:rPr>
          <w:rFonts w:hint="eastAsia" w:ascii="ＭＳ 明朝" w:hAnsi="ＭＳ 明朝"/>
          <w:color w:val="000000"/>
          <w:sz w:val="22"/>
          <w:szCs w:val="22"/>
        </w:rPr>
        <w:t>、</w:t>
      </w:r>
      <w:r>
        <w:rPr>
          <w:rFonts w:ascii="ＭＳ 明朝" w:hAnsi="ＭＳ 明朝"/>
          <w:color w:val="000000"/>
          <w:sz w:val="22"/>
          <w:szCs w:val="22"/>
        </w:rPr>
        <w:t>昨年に続いて第2回目</w:t>
      </w:r>
      <w:r>
        <w:rPr>
          <w:rFonts w:hint="eastAsia" w:ascii="ＭＳ 明朝" w:hAnsi="ＭＳ 明朝"/>
          <w:color w:val="000000"/>
          <w:sz w:val="22"/>
          <w:szCs w:val="22"/>
        </w:rPr>
        <w:t>の</w:t>
      </w:r>
      <w:r>
        <w:rPr>
          <w:rFonts w:ascii="ＭＳ 明朝" w:hAnsi="ＭＳ 明朝"/>
          <w:color w:val="000000"/>
          <w:sz w:val="22"/>
          <w:szCs w:val="22"/>
        </w:rPr>
        <w:t>今回は青谷コミセン3階集会室を会場に２月２７日（日）に開催</w:t>
      </w:r>
      <w:r>
        <w:rPr>
          <w:rFonts w:hint="eastAsia" w:ascii="ＭＳ 明朝" w:hAnsi="ＭＳ 明朝"/>
          <w:color w:val="000000"/>
          <w:sz w:val="22"/>
          <w:szCs w:val="22"/>
        </w:rPr>
        <w:t>。</w:t>
      </w:r>
      <w:r>
        <w:rPr>
          <w:rFonts w:ascii="ＭＳ 明朝" w:hAnsi="ＭＳ 明朝"/>
          <w:color w:val="000000"/>
          <w:sz w:val="22"/>
          <w:szCs w:val="22"/>
        </w:rPr>
        <w:t>白熱灯９９個・蛍光灯１８個が寄せられ、４０Ｗ・６０Ｗ相当のＬＥＤ電球８４個と交換することができました。</w:t>
      </w:r>
    </w:p>
    <w:p>
      <w:pPr>
        <w:ind w:left="408" w:leftChars="150" w:hanging="106" w:hangingChars="50"/>
        <w:rPr>
          <w:rFonts w:ascii="ＭＳ 明朝" w:hAnsi="ＭＳ 明朝"/>
          <w:color w:val="000000"/>
          <w:sz w:val="22"/>
          <w:szCs w:val="22"/>
        </w:rPr>
      </w:pPr>
      <w:r>
        <w:rPr>
          <w:rFonts w:hint="eastAsia" w:ascii="ＭＳ 明朝" w:hAnsi="ＭＳ 明朝"/>
          <w:color w:val="000000"/>
          <w:sz w:val="22"/>
          <w:szCs w:val="22"/>
        </w:rPr>
        <w:t>地球温暖化防止は待ったなし！足元から脱炭素に取り組んでいただこうと、昨年文化パルク・</w:t>
      </w:r>
    </w:p>
    <w:p>
      <w:pPr>
        <w:ind w:left="97" w:leftChars="48"/>
        <w:rPr>
          <w:rFonts w:ascii="ＭＳ 明朝" w:hAnsi="ＭＳ 明朝"/>
          <w:color w:val="000000"/>
          <w:sz w:val="22"/>
          <w:szCs w:val="22"/>
        </w:rPr>
      </w:pPr>
      <w:r>
        <w:rPr>
          <w:rFonts w:hint="eastAsia" w:ascii="ＭＳ 明朝" w:hAnsi="ＭＳ 明朝"/>
          <w:color w:val="000000"/>
          <w:sz w:val="22"/>
          <w:szCs w:val="22"/>
        </w:rPr>
        <w:t>市民プラザを会場に白熱電球とＬＥＤ電球の交換会を開催しましたところ、100個のＬＥＤ電球を白熱電球・蛍光灯あわせて150個以上と交換することができました。すでに多くの方々がＬＥＤ電球をお使いだとの予想を覆すものでした。私たちはまだまだ、ＬＥＤ普及の余地は大きい、迷っている方が大勢おられるとの見方を強くしました。　　　</w:t>
      </w:r>
    </w:p>
    <w:p>
      <w:pPr>
        <w:ind w:left="97" w:leftChars="48" w:firstLine="212" w:firstLineChars="100"/>
        <w:rPr>
          <w:rFonts w:ascii="ＭＳ 明朝" w:hAnsi="ＭＳ 明朝"/>
          <w:color w:val="000000"/>
          <w:sz w:val="22"/>
          <w:szCs w:val="22"/>
        </w:rPr>
      </w:pPr>
      <w:r>
        <w:rPr>
          <w:rFonts w:hint="eastAsia" w:ascii="ＭＳ 明朝" w:hAnsi="ＭＳ 明朝"/>
          <w:color w:val="000000"/>
          <w:sz w:val="22"/>
          <w:szCs w:val="22"/>
        </w:rPr>
        <w:t>家庭の白熱電球をＬＥＤ電球に交換することで「約８５％も消費電力を抑える」（広報「じょうよう」2020年7月1日号）ことができる省エネの“優等生”、それだけＣ０2を削減して地球にやさしい、家計にもやさしい取り組みの第一歩をこの交換会から始めていただければと思っています。</w:t>
      </w:r>
    </w:p>
    <w:p>
      <w:pPr>
        <w:ind w:left="97" w:leftChars="48"/>
        <w:rPr>
          <w:rFonts w:ascii="ＭＳ 明朝" w:hAnsi="ＭＳ 明朝"/>
          <w:color w:val="000000"/>
          <w:sz w:val="22"/>
          <w:szCs w:val="22"/>
        </w:rPr>
      </w:pPr>
    </w:p>
    <w:p>
      <w:pPr>
        <w:ind w:left="97" w:leftChars="48"/>
        <w:rPr>
          <w:rFonts w:ascii="ＭＳ 明朝" w:hAnsi="ＭＳ 明朝"/>
          <w:b/>
          <w:color w:val="000000"/>
          <w:sz w:val="22"/>
          <w:szCs w:val="22"/>
        </w:rPr>
      </w:pPr>
      <w:r>
        <w:rPr>
          <w:rFonts w:ascii="ＭＳ 明朝" w:hAnsi="ＭＳ 明朝"/>
          <w:b/>
          <w:color w:val="000000"/>
          <w:sz w:val="22"/>
          <w:szCs w:val="22"/>
        </w:rPr>
        <w:t>　</w:t>
      </w:r>
      <w:r>
        <w:rPr>
          <w:rFonts w:ascii="ＭＳ 明朝" w:hAnsi="ＭＳ 明朝"/>
          <w:b/>
          <w:color w:val="000000"/>
          <w:sz w:val="22"/>
          <w:szCs w:val="22"/>
          <w:u w:val="single" w:color="auto"/>
        </w:rPr>
        <w:t>青谷コミセンを会場</w:t>
      </w:r>
      <w:r>
        <w:rPr>
          <w:rFonts w:hint="eastAsia" w:ascii="ＭＳ 明朝" w:hAnsi="ＭＳ 明朝"/>
          <w:b/>
          <w:color w:val="000000"/>
          <w:sz w:val="22"/>
          <w:szCs w:val="22"/>
          <w:u w:val="single" w:color="auto"/>
          <w:lang w:eastAsia="ja-JP"/>
        </w:rPr>
        <w:t>に</w:t>
      </w:r>
    </w:p>
    <w:p>
      <w:pPr>
        <w:rPr>
          <w:rFonts w:ascii="ＭＳ 明朝" w:hAnsi="ＭＳ 明朝"/>
          <w:color w:val="000000"/>
          <w:sz w:val="22"/>
          <w:szCs w:val="22"/>
        </w:rPr>
      </w:pPr>
      <w:r>
        <w:rPr>
          <w:rFonts w:hint="eastAsia" w:ascii="ＭＳ 明朝" w:hAnsi="ＭＳ 明朝" w:eastAsia="ＭＳ 明朝" w:cs="Times New Roman"/>
          <w:color w:val="000000"/>
          <w:kern w:val="2"/>
          <w:sz w:val="22"/>
          <w:szCs w:val="22"/>
          <w:lang w:val="en-US" w:eastAsia="ja-JP" w:bidi="ar-SA"/>
        </w:rPr>
        <w:pict>
          <v:shape id="図 1" o:spid="_x0000_s1027" type="#_x0000_t75" style="position:absolute;left:0;margin-left:244.4pt;margin-top:176.2pt;height:123.2pt;width:200.3pt;mso-wrap-distance-bottom:0pt;mso-wrap-distance-left:9pt;mso-wrap-distance-right:9pt;mso-wrap-distance-top:0pt;rotation:0f;z-index:251659264;" o:ole="f" fillcolor="#FFFFFF" filled="f" o:preferrelative="t" stroked="f" coordorigin="0,0" coordsize="21600,21600">
            <v:fill on="f" color2="#FFFFFF" focus="0%"/>
            <v:imagedata cropleft="4407f" croptop="573f" cropright="946f" cropbottom="7666f" gain="65536f" blacklevel="0f" gamma="0" o:title="" r:id="rId7"/>
            <o:lock v:ext="edit" position="f" selection="f" grouping="f" rotation="f" cropping="f" text="f" aspectratio="t"/>
            <w10:wrap type="square"/>
          </v:shape>
        </w:pict>
      </w:r>
      <w:r>
        <w:rPr>
          <w:rFonts w:ascii="ＭＳ 明朝" w:hAnsi="ＭＳ 明朝"/>
          <w:color w:val="000000"/>
          <w:sz w:val="22"/>
          <w:szCs w:val="22"/>
        </w:rPr>
        <w:t>　今年</w:t>
      </w:r>
      <w:r>
        <w:rPr>
          <w:rFonts w:hint="eastAsia" w:ascii="ＭＳ 明朝" w:hAnsi="ＭＳ 明朝"/>
          <w:color w:val="000000"/>
          <w:sz w:val="22"/>
          <w:szCs w:val="22"/>
        </w:rPr>
        <w:t>の交換会も実施要領は変わりません。家庭にある白熱電球(電球型蛍光灯もOK)を１個以上お持ちいただき、４０Ｗ又は６０Ｗ相当のＬＥＤ電球１個（26口金）と無料で交換（一人1個）すると言うもの。昨年は三密を避けるため２部制としましたが、多くの方がこられて、行列が出来てしまいました。今回は事前申込２０人ずつ①～⑤のグループ制としました。これはなかなかハードルが高いのではと議論となり、チラシに料金受取人払のハガキを印刷して約２０００戸の青谷地域に全戸配布（シルバー人材センター委託）することにしました。このハガキによる申し込みは５６人、配布数に対して２．８％になりました。観音堂・長池地域には新聞折り込みでこのチラシを配布しましたところ２人、０．４％の方から申し込みをいただきました。その他メールやファックス、ハガキの持参など当日までに８９人から申込があり、文パルでの１００人１００個とはなりませんでしたが、地域を限った取り組みとしては昨年に匹敵すると感じています。</w:t>
      </w:r>
      <w:r>
        <w:rPr>
          <w:rFonts w:ascii="ＭＳ 明朝" w:hAnsi="ＭＳ 明朝"/>
          <w:color w:val="000000"/>
          <w:sz w:val="22"/>
          <w:szCs w:val="22"/>
        </w:rPr>
        <w:t>２７日は仕事や家庭の事情でキャンセルされた方や当日受付の申込があり</w:t>
      </w:r>
      <w:r>
        <w:rPr>
          <w:rFonts w:hint="eastAsia" w:ascii="ＭＳ 明朝" w:hAnsi="ＭＳ 明朝"/>
          <w:color w:val="FF0000"/>
          <w:sz w:val="22"/>
          <w:szCs w:val="22"/>
          <w:lang w:eastAsia="ja-JP"/>
        </w:rPr>
        <w:t>、</w:t>
      </w:r>
      <w:r>
        <w:rPr>
          <w:rFonts w:ascii="ＭＳ 明朝" w:hAnsi="ＭＳ 明朝"/>
          <w:color w:val="000000"/>
          <w:sz w:val="22"/>
          <w:szCs w:val="22"/>
        </w:rPr>
        <w:t>８４個の交換となりました。</w:t>
      </w:r>
    </w:p>
    <w:p>
      <w:pPr>
        <w:rPr>
          <w:rFonts w:ascii="ＭＳ 明朝" w:hAnsi="ＭＳ 明朝"/>
          <w:color w:val="000000"/>
          <w:sz w:val="22"/>
          <w:szCs w:val="22"/>
        </w:rPr>
      </w:pPr>
      <w:r>
        <w:rPr>
          <w:rFonts w:hint="eastAsia" w:ascii="ＭＳ 明朝" w:hAnsi="ＭＳ 明朝"/>
          <w:color w:val="000000"/>
          <w:sz w:val="22"/>
          <w:szCs w:val="22"/>
        </w:rPr>
        <w:t>　</w:t>
      </w:r>
    </w:p>
    <w:p>
      <w:pPr>
        <w:rPr>
          <w:rFonts w:ascii="ＭＳ 明朝" w:hAnsi="ＭＳ 明朝"/>
          <w:b/>
          <w:color w:val="auto"/>
          <w:sz w:val="22"/>
          <w:szCs w:val="22"/>
        </w:rPr>
      </w:pPr>
      <w:r>
        <w:rPr>
          <w:rFonts w:hint="eastAsia" w:ascii="ＭＳ 明朝" w:hAnsi="ＭＳ 明朝"/>
          <w:b/>
          <w:color w:val="000000"/>
          <w:sz w:val="22"/>
          <w:szCs w:val="22"/>
          <w:lang w:eastAsia="ja-JP"/>
        </w:rPr>
        <w:t>　</w:t>
      </w:r>
      <w:r>
        <w:rPr>
          <w:rFonts w:ascii="ＭＳ 明朝" w:hAnsi="ＭＳ 明朝"/>
          <w:b/>
          <w:color w:val="000000"/>
          <w:sz w:val="22"/>
          <w:szCs w:val="22"/>
          <w:u w:val="single" w:color="auto"/>
        </w:rPr>
        <w:t>１時半から①グループの交換を開始</w:t>
      </w:r>
    </w:p>
    <w:p>
      <w:pPr>
        <w:rPr>
          <w:rFonts w:ascii="ＭＳ 明朝" w:hAnsi="ＭＳ 明朝"/>
          <w:color w:val="000000"/>
          <w:sz w:val="22"/>
          <w:szCs w:val="22"/>
        </w:rPr>
      </w:pPr>
      <w:r>
        <w:rPr>
          <w:rFonts w:ascii="ＭＳ 明朝" w:hAnsi="ＭＳ 明朝"/>
          <w:color w:val="000000"/>
          <w:sz w:val="22"/>
          <w:szCs w:val="22"/>
        </w:rPr>
        <w:t>　今回の改善点はグループ制のほかに、１０分</w:t>
      </w:r>
    </w:p>
    <w:p>
      <w:pPr>
        <w:rPr>
          <w:rFonts w:ascii="ＭＳ 明朝" w:hAnsi="ＭＳ 明朝"/>
          <w:color w:val="000000"/>
          <w:sz w:val="22"/>
          <w:szCs w:val="22"/>
        </w:rPr>
      </w:pPr>
      <w:r>
        <w:rPr>
          <w:rFonts w:ascii="ＭＳ 明朝" w:hAnsi="ＭＳ 明朝"/>
          <w:color w:val="000000"/>
          <w:sz w:val="22"/>
          <w:szCs w:val="22"/>
        </w:rPr>
        <w:t>ほどですがＬＥＤ電球や地球温暖化について</w:t>
      </w:r>
      <w:r>
        <w:rPr>
          <w:rFonts w:hint="eastAsia" w:ascii="ＭＳ 明朝" w:hAnsi="ＭＳ 明朝"/>
          <w:color w:val="000000"/>
          <w:sz w:val="22"/>
          <w:szCs w:val="22"/>
          <w:lang w:eastAsia="ja-JP"/>
        </w:rPr>
        <w:t>の</w:t>
      </w:r>
    </w:p>
    <w:p>
      <w:pPr>
        <w:rPr>
          <w:rFonts w:ascii="ＭＳ 明朝" w:hAnsi="ＭＳ 明朝"/>
          <w:color w:val="000000"/>
          <w:sz w:val="22"/>
          <w:szCs w:val="22"/>
        </w:rPr>
      </w:pPr>
      <w:r>
        <w:rPr>
          <w:rFonts w:ascii="ＭＳ 明朝" w:hAnsi="ＭＳ 明朝"/>
          <w:color w:val="000000"/>
          <w:sz w:val="22"/>
          <w:szCs w:val="22"/>
        </w:rPr>
        <w:t>話を行い、その後に交換したことです。</w:t>
      </w:r>
    </w:p>
    <w:p>
      <w:pPr>
        <w:pStyle w:val="5"/>
        <w:jc w:val="left"/>
        <w:rPr>
          <w:rFonts w:hint="eastAsia" w:hAnsi="ＭＳ 明朝" w:cs="ＭＳ ゴシック"/>
          <w:sz w:val="22"/>
          <w:szCs w:val="22"/>
        </w:rPr>
      </w:pPr>
      <w:r>
        <w:rPr>
          <w:rFonts w:hAnsi="ＭＳ 明朝"/>
          <w:color w:val="000000"/>
          <w:sz w:val="22"/>
          <w:szCs w:val="22"/>
        </w:rPr>
        <w:t>　２７日の青谷コミセン、</w:t>
      </w:r>
      <w:r>
        <w:rPr>
          <w:rFonts w:hint="eastAsia" w:hAnsi="ＭＳ 明朝" w:cs="ＭＳ ゴシック"/>
          <w:sz w:val="22"/>
          <w:szCs w:val="22"/>
        </w:rPr>
        <w:t>最初に会場に来られ</w:t>
      </w:r>
    </w:p>
    <w:p>
      <w:pPr>
        <w:pStyle w:val="5"/>
        <w:jc w:val="left"/>
        <w:rPr>
          <w:rFonts w:hint="eastAsia" w:hAnsi="ＭＳ 明朝" w:cs="ＭＳ ゴシック"/>
          <w:sz w:val="22"/>
          <w:szCs w:val="22"/>
        </w:rPr>
      </w:pPr>
      <w:r>
        <w:rPr>
          <w:rFonts w:hint="eastAsia" w:hAnsi="ＭＳ 明朝" w:cs="ＭＳ ゴシック"/>
          <w:sz w:val="22"/>
          <w:szCs w:val="22"/>
        </w:rPr>
        <w:t>た方は1時頃、１時半には２０名の方が参加さ</w:t>
      </w:r>
    </w:p>
    <w:p>
      <w:pPr>
        <w:pStyle w:val="5"/>
        <w:jc w:val="left"/>
        <w:rPr>
          <w:rFonts w:hAnsi="ＭＳ 明朝" w:cs="ＭＳ ゴシック"/>
          <w:color w:val="auto"/>
          <w:sz w:val="22"/>
          <w:szCs w:val="22"/>
        </w:rPr>
      </w:pPr>
      <w:r>
        <w:rPr>
          <w:rFonts w:hint="eastAsia" w:hAnsi="ＭＳ 明朝" w:cs="ＭＳ ゴシック"/>
          <w:sz w:val="22"/>
          <w:szCs w:val="22"/>
        </w:rPr>
        <w:t>れ「ＬＥＤ</w:t>
      </w:r>
      <w:r>
        <w:rPr>
          <w:rFonts w:hint="eastAsia" w:hAnsi="ＭＳ 明朝" w:cs="ＭＳ ゴシック"/>
          <w:sz w:val="22"/>
          <w:szCs w:val="22"/>
          <w:lang w:eastAsia="ja-JP"/>
        </w:rPr>
        <w:t>おすすめのわけ」</w:t>
      </w:r>
      <w:r>
        <w:rPr>
          <w:rFonts w:hint="eastAsia" w:hAnsi="ＭＳ 明朝" w:cs="ＭＳ ゴシック"/>
          <w:sz w:val="22"/>
          <w:szCs w:val="22"/>
        </w:rPr>
        <w:t>の解説がはじまりました。　　</w:t>
      </w:r>
      <w:r>
        <w:rPr>
          <w:rFonts w:hint="eastAsia" w:hAnsi="ＭＳ 明朝" w:cs="ＭＳ ゴシック"/>
          <w:color w:val="auto"/>
          <w:sz w:val="22"/>
          <w:szCs w:val="22"/>
          <w:lang w:eastAsia="ja-JP"/>
        </w:rPr>
        <w:t>「</w:t>
      </w:r>
      <w:r>
        <w:rPr>
          <w:rFonts w:hint="eastAsia" w:hAnsi="ＭＳ 明朝" w:cs="ＭＳ ゴシック"/>
          <w:color w:val="auto"/>
          <w:sz w:val="22"/>
          <w:szCs w:val="22"/>
          <w:lang w:val="en-US" w:eastAsia="ja-JP"/>
        </w:rPr>
        <w:t>LEDおすすめのわけ」</w:t>
      </w:r>
      <w:r>
        <w:rPr>
          <w:rFonts w:hint="eastAsia" w:hAnsi="ＭＳ 明朝" w:cs="ＭＳ ゴシック"/>
          <w:color w:val="auto"/>
          <w:sz w:val="20"/>
          <w:szCs w:val="20"/>
        </w:rPr>
        <w:t>の説明風景</w:t>
      </w:r>
    </w:p>
    <w:p>
      <w:pPr>
        <w:pStyle w:val="5"/>
        <w:ind w:firstLine="212" w:firstLineChars="100"/>
        <w:rPr>
          <w:rFonts w:hAnsi="ＭＳ 明朝" w:cs="ＭＳ ゴシック"/>
          <w:sz w:val="22"/>
          <w:szCs w:val="22"/>
        </w:rPr>
      </w:pPr>
      <w:r>
        <w:rPr>
          <w:rFonts w:ascii="ＭＳ 明朝" w:hAnsi="ＭＳ 明朝" w:eastAsia="ＭＳ 明朝" w:cs="ＭＳ Ｐゴシック"/>
          <w:color w:val="000000"/>
          <w:kern w:val="0"/>
          <w:sz w:val="22"/>
          <w:szCs w:val="22"/>
          <w:lang w:val="en-US" w:eastAsia="ja-JP" w:bidi="ar-SA"/>
        </w:rPr>
        <w:pict>
          <v:shape id="図 4" o:spid="_x0000_s1028" type="#_x0000_t75" style="position:absolute;left:0;margin-left:296pt;margin-top:0pt;height:217.2pt;width:156pt;mso-position-horizontal-relative:margin;mso-wrap-distance-bottom:0pt;mso-wrap-distance-left:9pt;mso-wrap-distance-right:9pt;mso-wrap-distance-top:0pt;rotation:0f;z-index:251660288;" o:ole="f" fillcolor="#FFFFFF" filled="f" o:preferrelative="t" stroked="f" coordorigin="0,0" coordsize="21600,21600">
            <v:fill on="f" color2="#FFFFFF" focus="0%"/>
            <v:imagedata croptop="3868f" cropright="4733f" gain="65536f" blacklevel="0f" gamma="0" o:title="" r:id="rId8"/>
            <o:lock v:ext="edit" position="f" selection="f" grouping="f" rotation="f" cropping="f" text="f" aspectratio="t"/>
            <w10:wrap type="square"/>
          </v:shape>
        </w:pict>
      </w:r>
      <w:r>
        <w:rPr>
          <w:rFonts w:hint="eastAsia" w:hAnsi="ＭＳ 明朝" w:cs="ＭＳ ゴシック"/>
          <w:sz w:val="22"/>
          <w:szCs w:val="22"/>
        </w:rPr>
        <w:t>最初に土居理事長が「コロナ禍で大変な折にご参加いただきありがとうございます。地球温暖化が進み一人一人が何をすべきか考えなければならない時期になって来てい</w:t>
      </w:r>
      <w:r>
        <w:rPr>
          <w:rFonts w:hint="eastAsia" w:hAnsi="ＭＳ 明朝" w:cs="ＭＳ ゴシック"/>
          <w:color w:val="auto"/>
          <w:sz w:val="22"/>
          <w:szCs w:val="22"/>
          <w:lang w:eastAsia="ja-JP"/>
        </w:rPr>
        <w:t>ます</w:t>
      </w:r>
      <w:r>
        <w:rPr>
          <w:rFonts w:hint="eastAsia" w:hAnsi="ＭＳ 明朝" w:cs="ＭＳ ゴシック"/>
          <w:sz w:val="22"/>
          <w:szCs w:val="22"/>
        </w:rPr>
        <w:t>。私たちのＮＰＯは節電の呼びかけ、その中でも白熱電球をＬＥＤ電球への取り換えが大きな効果があることからこの取り組みをおこなってい</w:t>
      </w:r>
      <w:r>
        <w:rPr>
          <w:rFonts w:hint="eastAsia" w:hAnsi="ＭＳ 明朝" w:cs="ＭＳ ゴシック"/>
          <w:strike w:val="0"/>
          <w:dstrike w:val="0"/>
          <w:color w:val="auto"/>
          <w:sz w:val="22"/>
          <w:szCs w:val="22"/>
          <w:lang w:eastAsia="ja-JP"/>
        </w:rPr>
        <w:t>ます</w:t>
      </w:r>
      <w:r>
        <w:rPr>
          <w:rFonts w:hint="eastAsia" w:hAnsi="ＭＳ 明朝" w:cs="ＭＳ ゴシック"/>
          <w:sz w:val="22"/>
          <w:szCs w:val="22"/>
        </w:rPr>
        <w:t>。今日をきっかけに家庭での省エネに取り組んでほしい。」と挨拶。司会の杉浦副理事長が配布資料の説明をして、</w:t>
      </w:r>
      <w:r>
        <w:rPr>
          <w:rFonts w:hint="eastAsia" w:hAnsi="ＭＳ 明朝" w:cs="ＭＳ ゴシック"/>
          <w:color w:val="auto"/>
          <w:sz w:val="22"/>
          <w:szCs w:val="22"/>
          <w:lang w:eastAsia="ja-JP"/>
        </w:rPr>
        <w:t>「</w:t>
      </w:r>
      <w:r>
        <w:rPr>
          <w:rFonts w:hint="eastAsia" w:hAnsi="ＭＳ 明朝" w:cs="ＭＳ ゴシック"/>
          <w:color w:val="auto"/>
          <w:sz w:val="22"/>
          <w:szCs w:val="22"/>
        </w:rPr>
        <w:t>ＬＥＤ</w:t>
      </w:r>
      <w:r>
        <w:rPr>
          <w:rFonts w:hint="eastAsia" w:hAnsi="ＭＳ 明朝" w:cs="ＭＳ ゴシック"/>
          <w:color w:val="auto"/>
          <w:sz w:val="22"/>
          <w:szCs w:val="22"/>
          <w:lang w:eastAsia="ja-JP"/>
        </w:rPr>
        <w:t>おすすめのわけ」</w:t>
      </w:r>
      <w:r>
        <w:rPr>
          <w:rFonts w:hint="eastAsia" w:hAnsi="ＭＳ 明朝" w:cs="ＭＳ ゴシック"/>
          <w:sz w:val="22"/>
          <w:szCs w:val="22"/>
        </w:rPr>
        <w:t>のパワ－ポイントでの説明に移りました。（説明は古家野事務局長と杉浦副理事長が交互に行いました）</w:t>
      </w:r>
    </w:p>
    <w:p>
      <w:pPr>
        <w:pStyle w:val="5"/>
        <w:ind w:firstLine="212" w:firstLineChars="100"/>
        <w:rPr>
          <w:rFonts w:hint="eastAsia" w:hAnsi="ＭＳ 明朝" w:cs="ＭＳ ゴシック"/>
          <w:b/>
          <w:sz w:val="22"/>
          <w:szCs w:val="22"/>
        </w:rPr>
      </w:pPr>
      <w:r>
        <w:rPr>
          <w:rFonts w:hAnsi="ＭＳ 明朝" w:cs="ＭＳ ゴシック"/>
          <w:b/>
          <w:sz w:val="22"/>
          <w:szCs w:val="22"/>
        </w:rPr>
        <w:t>　</w:t>
      </w:r>
      <w:r>
        <w:rPr>
          <w:rFonts w:hint="eastAsia" w:hAnsi="ＭＳ 明朝" w:cs="ＭＳ ゴシック"/>
          <w:b/>
          <w:sz w:val="22"/>
          <w:szCs w:val="22"/>
          <w:lang w:eastAsia="ja-JP"/>
        </w:rPr>
        <w:t>　</w:t>
      </w:r>
      <w:r>
        <w:rPr>
          <w:rFonts w:hAnsi="ＭＳ 明朝" w:cs="ＭＳ ゴシック"/>
          <w:b/>
          <w:sz w:val="22"/>
          <w:szCs w:val="22"/>
          <w:u w:val="single" w:color="auto"/>
        </w:rPr>
        <w:t>ＬＥＤ電球に替えると”大変お得”</w:t>
      </w:r>
    </w:p>
    <w:tbl>
      <w:tblPr>
        <w:tblpPr w:leftFromText="142" w:rightFromText="142" w:vertAnchor="text" w:horzAnchor="margin" w:tblpXSpec="right" w:tblpY="1438"/>
        <w:tblW w:w="3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3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1230" w:hRule="atLeast"/>
        </w:trPr>
        <w:tc>
          <w:tcPr>
            <w:tcW w:w="3114" w:type="dxa"/>
            <w:vAlign w:val="top"/>
          </w:tcPr>
          <w:p>
            <w:pPr>
              <w:widowControl/>
              <w:shd w:val="clear" w:color="auto" w:fill="FFFFFF"/>
              <w:jc w:val="left"/>
              <w:rPr>
                <w:rFonts w:ascii="ＭＳ 明朝" w:hAnsi="ＭＳ 明朝" w:cs="ＭＳ Ｐゴシック"/>
                <w:color w:val="000000"/>
                <w:kern w:val="0"/>
                <w:szCs w:val="21"/>
              </w:rPr>
            </w:pPr>
            <w:r>
              <w:rPr>
                <w:rFonts w:ascii="ＭＳ 明朝" w:hAnsi="ＭＳ 明朝" w:cs="ＭＳ Ｐゴシック"/>
                <w:color w:val="000000"/>
                <w:kern w:val="0"/>
                <w:szCs w:val="21"/>
              </w:rPr>
              <w:t>グループの時間帯</w:t>
            </w:r>
          </w:p>
          <w:p>
            <w:pPr>
              <w:widowControl/>
              <w:shd w:val="clear" w:color="auto" w:fill="FFFFFF"/>
              <w:jc w:val="left"/>
              <w:rPr>
                <w:rFonts w:ascii="ＭＳ 明朝" w:hAnsi="ＭＳ 明朝" w:cs="ＭＳ Ｐゴシック"/>
                <w:color w:val="000000"/>
                <w:kern w:val="0"/>
                <w:szCs w:val="21"/>
              </w:rPr>
            </w:pPr>
            <w:r>
              <w:rPr>
                <w:rFonts w:hint="eastAsia" w:ascii="ＭＳ 明朝" w:hAnsi="ＭＳ 明朝" w:cs="ＭＳ Ｐゴシック"/>
                <w:color w:val="000000"/>
                <w:kern w:val="0"/>
                <w:szCs w:val="21"/>
              </w:rPr>
              <w:t>①グループ　1時３０分～２時　　</w:t>
            </w:r>
          </w:p>
          <w:p>
            <w:pPr>
              <w:widowControl/>
              <w:shd w:val="clear" w:color="auto" w:fill="FFFFFF"/>
              <w:jc w:val="left"/>
              <w:rPr>
                <w:rFonts w:ascii="ＭＳ 明朝" w:hAnsi="ＭＳ 明朝" w:cs="ＭＳ Ｐゴシック"/>
                <w:color w:val="000000"/>
                <w:kern w:val="0"/>
                <w:szCs w:val="21"/>
              </w:rPr>
            </w:pPr>
            <w:r>
              <w:rPr>
                <w:rFonts w:hint="eastAsia" w:ascii="ＭＳ 明朝" w:hAnsi="ＭＳ 明朝" w:cs="ＭＳ Ｐゴシック"/>
                <w:color w:val="000000"/>
                <w:kern w:val="0"/>
                <w:szCs w:val="21"/>
              </w:rPr>
              <w:t>②グループ　２時～２時３０分　　</w:t>
            </w:r>
          </w:p>
          <w:p>
            <w:pPr>
              <w:widowControl/>
              <w:shd w:val="clear" w:color="auto" w:fill="FFFFFF"/>
              <w:jc w:val="left"/>
              <w:rPr>
                <w:rFonts w:ascii="ＭＳ 明朝" w:hAnsi="ＭＳ 明朝" w:cs="ＭＳ Ｐゴシック"/>
                <w:color w:val="000000"/>
                <w:kern w:val="0"/>
                <w:szCs w:val="21"/>
              </w:rPr>
            </w:pPr>
            <w:r>
              <w:rPr>
                <w:rFonts w:hint="eastAsia" w:ascii="ＭＳ 明朝" w:hAnsi="ＭＳ 明朝" w:cs="ＭＳ Ｐゴシック"/>
                <w:color w:val="000000"/>
                <w:kern w:val="0"/>
                <w:szCs w:val="21"/>
              </w:rPr>
              <w:t>③グループ　２時３０分～３時</w:t>
            </w:r>
          </w:p>
          <w:p>
            <w:pPr>
              <w:widowControl/>
              <w:shd w:val="clear" w:color="auto" w:fill="FFFFFF"/>
              <w:jc w:val="left"/>
              <w:rPr>
                <w:rFonts w:ascii="ＭＳ 明朝" w:hAnsi="ＭＳ 明朝" w:cs="ＭＳ Ｐゴシック"/>
                <w:color w:val="000000"/>
                <w:kern w:val="0"/>
                <w:szCs w:val="21"/>
              </w:rPr>
            </w:pPr>
            <w:r>
              <w:rPr>
                <w:rFonts w:hint="eastAsia" w:ascii="ＭＳ 明朝" w:hAnsi="ＭＳ 明朝" w:cs="ＭＳ Ｐゴシック"/>
                <w:color w:val="000000"/>
                <w:kern w:val="0"/>
                <w:szCs w:val="21"/>
              </w:rPr>
              <w:t>④グループ　３時～3時３０分　　</w:t>
            </w:r>
          </w:p>
          <w:p>
            <w:pPr>
              <w:rPr>
                <w:rFonts w:ascii="ＭＳ 明朝" w:hAnsi="ＭＳ 明朝"/>
                <w:color w:val="000000"/>
                <w:sz w:val="22"/>
                <w:szCs w:val="22"/>
              </w:rPr>
            </w:pPr>
            <w:r>
              <w:rPr>
                <w:rFonts w:hint="eastAsia" w:ascii="ＭＳ 明朝" w:hAnsi="ＭＳ 明朝" w:cs="ＭＳ Ｐゴシック"/>
                <w:color w:val="000000"/>
                <w:kern w:val="0"/>
                <w:szCs w:val="21"/>
              </w:rPr>
              <w:t>⑤グループ　３時３０分～４時</w:t>
            </w:r>
          </w:p>
        </w:tc>
      </w:tr>
    </w:tbl>
    <w:p>
      <w:pPr>
        <w:pStyle w:val="5"/>
        <w:ind w:firstLine="212" w:firstLineChars="100"/>
        <w:rPr>
          <w:rFonts w:hint="eastAsia" w:hAnsi="ＭＳ 明朝" w:cs="ＭＳ ゴシック"/>
          <w:color w:val="auto"/>
          <w:sz w:val="22"/>
          <w:szCs w:val="22"/>
        </w:rPr>
      </w:pPr>
      <w:r>
        <w:rPr>
          <w:rFonts w:hint="eastAsia" w:hAnsi="ＭＳ 明朝" w:cs="ＭＳ ゴシック"/>
          <w:sz w:val="22"/>
          <w:szCs w:val="22"/>
        </w:rPr>
        <w:t>最初にＬＥＤは発光ダイオードと言われ、効率的に電気を光に替えるので少ない</w:t>
      </w:r>
      <w:r>
        <w:rPr>
          <w:rFonts w:hint="eastAsia" w:hAnsi="ＭＳ 明朝" w:cs="ＭＳ ゴシック"/>
          <w:color w:val="auto"/>
          <w:sz w:val="22"/>
          <w:szCs w:val="22"/>
          <w:lang w:eastAsia="ja-JP"/>
        </w:rPr>
        <w:t>電力</w:t>
      </w:r>
      <w:r>
        <w:rPr>
          <w:rFonts w:hint="eastAsia" w:hAnsi="ＭＳ 明朝" w:cs="ＭＳ ゴシック"/>
          <w:sz w:val="22"/>
          <w:szCs w:val="22"/>
        </w:rPr>
        <w:t>で、同じ明るさであれば白熱灯の</w:t>
      </w:r>
      <w:r>
        <w:rPr>
          <w:rFonts w:hint="eastAsia" w:hAnsi="ＭＳ 明朝" w:cs="ＭＳ ゴシック"/>
          <w:color w:val="auto"/>
          <w:sz w:val="22"/>
          <w:szCs w:val="22"/>
          <w:lang w:eastAsia="ja-JP"/>
        </w:rPr>
        <w:t>８</w:t>
      </w:r>
      <w:r>
        <w:rPr>
          <w:rFonts w:hint="eastAsia" w:hAnsi="ＭＳ 明朝" w:cs="ＭＳ ゴシック"/>
          <w:sz w:val="22"/>
          <w:szCs w:val="22"/>
        </w:rPr>
        <w:t>分の</w:t>
      </w:r>
      <w:r>
        <w:rPr>
          <w:rFonts w:hint="eastAsia" w:hAnsi="ＭＳ 明朝" w:cs="ＭＳ ゴシック"/>
          <w:color w:val="auto"/>
          <w:sz w:val="22"/>
          <w:szCs w:val="22"/>
          <w:lang w:eastAsia="ja-JP"/>
        </w:rPr>
        <w:t>１</w:t>
      </w:r>
      <w:r>
        <w:rPr>
          <w:rFonts w:hint="eastAsia" w:hAnsi="ＭＳ 明朝" w:cs="ＭＳ ゴシック"/>
          <w:sz w:val="22"/>
          <w:szCs w:val="22"/>
        </w:rPr>
        <w:t>の電力で良いので、電気代が安くなる、それだけではなく</w:t>
      </w:r>
      <w:r>
        <w:rPr>
          <w:rFonts w:hint="eastAsia" w:hAnsi="ＭＳ 明朝" w:cs="ＭＳ ゴシック"/>
          <w:color w:val="auto"/>
          <w:sz w:val="22"/>
          <w:szCs w:val="22"/>
          <w:lang w:eastAsia="ja-JP"/>
        </w:rPr>
        <w:t>多くの電力</w:t>
      </w:r>
      <w:r>
        <w:rPr>
          <w:rFonts w:hint="eastAsia" w:hAnsi="ＭＳ 明朝" w:cs="ＭＳ ゴシック"/>
          <w:sz w:val="22"/>
          <w:szCs w:val="22"/>
        </w:rPr>
        <w:t>を使わないのでＣＯ2の排出も少なくなる、</w:t>
      </w:r>
      <w:r>
        <w:rPr>
          <w:rFonts w:hint="eastAsia" w:hAnsi="ＭＳ 明朝" w:cs="ＭＳ ゴシック"/>
          <w:sz w:val="22"/>
          <w:szCs w:val="22"/>
          <w:lang w:val="en-US" w:eastAsia="ja-JP"/>
        </w:rPr>
        <w:t xml:space="preserve">     </w:t>
      </w:r>
      <w:r>
        <w:rPr>
          <w:rFonts w:hint="eastAsia" w:hAnsi="ＭＳ 明朝" w:cs="ＭＳ ゴシック"/>
          <w:color w:val="auto"/>
          <w:sz w:val="20"/>
          <w:szCs w:val="20"/>
        </w:rPr>
        <w:t>受取人払ハガキ付のチラシ</w:t>
      </w:r>
    </w:p>
    <w:p>
      <w:pPr>
        <w:pStyle w:val="5"/>
        <w:rPr>
          <w:rFonts w:hint="eastAsia" w:hAnsi="ＭＳ 明朝" w:cs="ＭＳ ゴシック"/>
          <w:sz w:val="22"/>
          <w:szCs w:val="22"/>
        </w:rPr>
      </w:pPr>
      <w:r>
        <w:rPr>
          <w:rFonts w:hint="eastAsia" w:hAnsi="ＭＳ 明朝" w:cs="ＭＳ ゴシック"/>
          <w:sz w:val="22"/>
          <w:szCs w:val="22"/>
        </w:rPr>
        <w:t>計算では１００個の白熱電球をＬＥＤ電球に替えると年間</w:t>
      </w:r>
    </w:p>
    <w:p>
      <w:pPr>
        <w:pStyle w:val="5"/>
        <w:rPr>
          <w:rFonts w:hAnsi="ＭＳ 明朝" w:cs="ＭＳ ゴシック"/>
          <w:sz w:val="22"/>
          <w:szCs w:val="22"/>
        </w:rPr>
      </w:pPr>
      <w:r>
        <w:rPr>
          <w:rFonts w:hint="eastAsia" w:hAnsi="ＭＳ 明朝" w:cs="ＭＳ ゴシック"/>
          <w:sz w:val="22"/>
          <w:szCs w:val="22"/>
        </w:rPr>
        <w:t>３０万円の節約になる、ＬＥＤ電球1個に換算すると年間３０００円</w:t>
      </w:r>
      <w:r>
        <w:rPr>
          <w:rFonts w:hint="eastAsia" w:hAnsi="ＭＳ 明朝" w:cs="ＭＳ ゴシック"/>
          <w:color w:val="auto"/>
          <w:sz w:val="22"/>
          <w:szCs w:val="22"/>
          <w:lang w:eastAsia="ja-JP"/>
        </w:rPr>
        <w:t>の節約</w:t>
      </w:r>
      <w:r>
        <w:rPr>
          <w:rFonts w:hint="eastAsia" w:hAnsi="ＭＳ 明朝" w:cs="ＭＳ ゴシック"/>
          <w:sz w:val="22"/>
          <w:szCs w:val="22"/>
        </w:rPr>
        <w:t>になるので大変お得。ＣＯ2の排出は５．６ｔも少なくなる。それは家計にやさしく地球にもやさしいと言うことで、その分発電しなくても良いので節電所・ネガワットと言われている。そのうえ寿命が長く40000時間、凡そ１０年も長持ちする。白熱電球は１０００～２０００時間、半年から１年程度で電球が切れてしまうのに比べると取り替える手間が格段に違う、と言う便利さがある。</w:t>
      </w:r>
    </w:p>
    <w:p>
      <w:pPr>
        <w:pStyle w:val="5"/>
        <w:ind w:firstLine="212" w:firstLineChars="100"/>
        <w:rPr>
          <w:rFonts w:hint="eastAsia" w:hAnsi="ＭＳ 明朝" w:cs="ＭＳ ゴシック"/>
          <w:b/>
          <w:sz w:val="22"/>
          <w:szCs w:val="22"/>
        </w:rPr>
      </w:pPr>
      <w:r>
        <w:rPr>
          <w:rFonts w:hint="eastAsia" w:hAnsi="ＭＳ 明朝" w:cs="ＭＳ ゴシック"/>
          <w:b/>
          <w:sz w:val="22"/>
          <w:szCs w:val="22"/>
          <w:lang w:eastAsia="ja-JP"/>
        </w:rPr>
        <w:t>　</w:t>
      </w:r>
      <w:r>
        <w:rPr>
          <w:rFonts w:hAnsi="ＭＳ 明朝" w:cs="ＭＳ ゴシック"/>
          <w:b/>
          <w:sz w:val="22"/>
          <w:szCs w:val="22"/>
          <w:u w:val="single" w:color="auto"/>
        </w:rPr>
        <w:t>再エネ重視の新電力会社に切り替えも</w:t>
      </w:r>
    </w:p>
    <w:p>
      <w:pPr>
        <w:pStyle w:val="5"/>
        <w:ind w:firstLine="212" w:firstLineChars="100"/>
        <w:rPr>
          <w:rFonts w:hAnsi="ＭＳ 明朝" w:cs="ＭＳ ゴシック"/>
          <w:sz w:val="22"/>
          <w:szCs w:val="22"/>
        </w:rPr>
      </w:pPr>
      <w:r>
        <w:rPr>
          <w:rFonts w:hint="eastAsia" w:hAnsi="ＭＳ 明朝" w:cs="ＭＳ ゴシック"/>
          <w:sz w:val="22"/>
          <w:szCs w:val="22"/>
        </w:rPr>
        <w:t>温暖化対策で再生エネルギーを多く含む電力を使用すると言う方法もある、新電力会社の中には再エネ比率が高い電力会社、福知山のたんたんエナジーやＴＥＲＡエナジー（この会社はお寺が主体、お坊さんたちが立ち上げた新電力会社）、京都府や京都市が進めているＥＥ電気は福島でつくられている再生可能エネルギーを</w:t>
      </w:r>
      <w:r>
        <w:rPr>
          <w:rFonts w:hint="eastAsia" w:hAnsi="ＭＳ 明朝" w:cs="ＭＳ ゴシック"/>
          <w:color w:val="auto"/>
          <w:sz w:val="22"/>
          <w:szCs w:val="22"/>
          <w:lang w:eastAsia="ja-JP"/>
        </w:rPr>
        <w:t>３５％以上</w:t>
      </w:r>
      <w:r>
        <w:rPr>
          <w:rFonts w:hint="eastAsia" w:hAnsi="ＭＳ 明朝" w:cs="ＭＳ ゴシック"/>
          <w:sz w:val="22"/>
          <w:szCs w:val="22"/>
        </w:rPr>
        <w:t>使っているなどなど電気の会社を変えるだけで再生可能エネルギーの普及を応援することができる。他にも多くの会社がある、私たちのＮＰＯのホームページでも紹介しているので見て欲しい。</w:t>
      </w:r>
    </w:p>
    <w:p>
      <w:pPr>
        <w:pStyle w:val="5"/>
        <w:rPr>
          <w:rFonts w:hAnsi="ＭＳ 明朝" w:cs="ＭＳ ゴシック"/>
          <w:strike w:val="0"/>
          <w:sz w:val="22"/>
          <w:szCs w:val="22"/>
        </w:rPr>
      </w:pPr>
      <w:r>
        <w:rPr>
          <w:rFonts w:hint="eastAsia" w:ascii="ＭＳ 明朝" w:hAnsi="ＭＳ 明朝" w:eastAsia="ＭＳ 明朝" w:cs="ＭＳ ゴシック"/>
          <w:kern w:val="2"/>
          <w:sz w:val="22"/>
          <w:szCs w:val="22"/>
          <w:lang w:val="en-US" w:eastAsia="ja-JP" w:bidi="ar-SA"/>
        </w:rPr>
        <w:pict>
          <v:shape id="図 3" o:spid="_x0000_s1029" type="#_x0000_t75" style="position:absolute;left:0;margin-top:93.1pt;height:168.2pt;width:224.25pt;mso-position-horizontal:left;mso-position-horizontal-relative:margin;mso-wrap-distance-bottom:0pt;mso-wrap-distance-left:9pt;mso-wrap-distance-right:9pt;mso-wrap-distance-top:0pt;rotation:0f;z-index:251662336;" o:ole="f" fillcolor="#FFFFFF" filled="f" o:preferrelative="t" stroked="f" coordorigin="0,0" coordsize="21600,21600">
            <v:fill on="f" color2="#FFFFFF" focus="0%"/>
            <v:imagedata gain="65536f" blacklevel="0f" gamma="0" o:title="" r:id="rId9"/>
            <o:lock v:ext="edit" position="f" selection="f" grouping="f" rotation="f" cropping="f" text="f" aspectratio="t"/>
            <w10:wrap type="square"/>
          </v:shape>
        </w:pict>
      </w:r>
      <w:r>
        <w:rPr>
          <w:rFonts w:hint="eastAsia" w:hAnsi="ＭＳ 明朝" w:cs="ＭＳ ゴシック"/>
          <w:sz w:val="22"/>
          <w:szCs w:val="22"/>
        </w:rPr>
        <w:t>　今、世界も日本も、京都府も２０５０年カーボンゼロをめざしている。城陽市も昨年１１月にゼロカーボンシティーを宣言して温暖化対策を強化しようとしている。その時注意しないといけないことは石炭や石油など化石燃料を使わないことはもちろん、発電時ＣＯ2を出さないとうたっている原子力発電、今の科学の力では放射能の被害をなくすことは出来ない、２４日に始まったロシアのウクライナへの武力侵攻で事故を起こしたチェルノブイリ原発が攻撃・占領された。人類史上初めて原発が戦争に巻き込まれ、占領された。これまでの危険だけでなく戦闘行為・戦争の脅威が加わった。化石燃料や原子力ではない再生可能エネルギーによる発電をすすめてこそ</w:t>
      </w:r>
      <w:r>
        <w:rPr>
          <w:rFonts w:hint="eastAsia" w:hAnsi="ＭＳ 明朝" w:cs="ＭＳ ゴシック"/>
          <w:strike w:val="0"/>
          <w:dstrike w:val="0"/>
          <w:color w:val="auto"/>
          <w:sz w:val="22"/>
          <w:szCs w:val="22"/>
          <w:lang w:eastAsia="ja-JP"/>
        </w:rPr>
        <w:t>未来の生存環境をまもることに</w:t>
      </w:r>
      <w:r>
        <w:rPr>
          <w:rFonts w:hint="eastAsia" w:hAnsi="ＭＳ 明朝" w:cs="ＭＳ ゴシック"/>
          <w:strike w:val="0"/>
          <w:sz w:val="22"/>
          <w:szCs w:val="22"/>
        </w:rPr>
        <w:t>なる。</w:t>
      </w:r>
    </w:p>
    <w:p>
      <w:pPr>
        <w:pStyle w:val="5"/>
        <w:rPr>
          <w:rFonts w:hint="eastAsia" w:hAnsi="ＭＳ 明朝" w:cs="ＭＳ ゴシック"/>
          <w:b/>
          <w:sz w:val="22"/>
          <w:szCs w:val="22"/>
        </w:rPr>
      </w:pPr>
      <w:r>
        <w:rPr>
          <w:rFonts w:hAnsi="ＭＳ 明朝" w:cs="ＭＳ ゴシック"/>
          <w:sz w:val="22"/>
          <w:szCs w:val="22"/>
        </w:rPr>
        <w:t>　</w:t>
      </w:r>
      <w:r>
        <w:rPr>
          <w:rFonts w:hint="eastAsia" w:hAnsi="ＭＳ 明朝" w:cs="ＭＳ ゴシック"/>
          <w:sz w:val="22"/>
          <w:szCs w:val="22"/>
          <w:lang w:eastAsia="ja-JP"/>
        </w:rPr>
        <w:t>　</w:t>
      </w:r>
      <w:r>
        <w:rPr>
          <w:rFonts w:hAnsi="ＭＳ 明朝" w:cs="ＭＳ ゴシック"/>
          <w:b/>
          <w:sz w:val="22"/>
          <w:szCs w:val="22"/>
          <w:u w:val="single" w:color="auto"/>
        </w:rPr>
        <w:t>私たち市民発電の宣伝も</w:t>
      </w:r>
    </w:p>
    <w:p>
      <w:pPr>
        <w:pStyle w:val="5"/>
        <w:rPr>
          <w:rFonts w:hint="eastAsia" w:hAnsi="ＭＳ 明朝" w:cs="ＭＳ ゴシック"/>
          <w:sz w:val="22"/>
          <w:szCs w:val="22"/>
        </w:rPr>
      </w:pPr>
      <w:r>
        <w:rPr>
          <w:rFonts w:hint="eastAsia" w:hAnsi="ＭＳ 明朝" w:cs="ＭＳ ゴシック"/>
          <w:sz w:val="22"/>
          <w:szCs w:val="22"/>
        </w:rPr>
        <w:t>　私たちの市民発電・城陽は福島第一原発の過酷事故を契機として、原発に頼らない再エネ普及で豊かなくらし・安全・</w:t>
      </w:r>
      <w:r>
        <w:rPr>
          <w:rFonts w:hint="eastAsia" w:hAnsi="ＭＳ 明朝" w:cs="ＭＳ ゴシック"/>
          <w:color w:val="auto"/>
          <w:sz w:val="22"/>
          <w:szCs w:val="22"/>
          <w:lang w:eastAsia="ja-JP"/>
        </w:rPr>
        <w:t>安心</w:t>
      </w:r>
      <w:r>
        <w:rPr>
          <w:rFonts w:hint="eastAsia" w:hAnsi="ＭＳ 明朝" w:cs="ＭＳ ゴシック"/>
          <w:sz w:val="22"/>
          <w:szCs w:val="22"/>
        </w:rPr>
        <w:t>の暮らしをもとめて２０１３年に設立された。これまでに１１戸の屋根にソーラーパネルを取り付け、再生可能エネルギーの講演会や今日のようなＬＥＤ</w:t>
      </w:r>
    </w:p>
    <w:p>
      <w:pPr>
        <w:pStyle w:val="5"/>
        <w:rPr>
          <w:rFonts w:hAnsi="ＭＳ 明朝" w:cs="ＭＳ ゴシック"/>
          <w:sz w:val="22"/>
          <w:szCs w:val="22"/>
        </w:rPr>
      </w:pPr>
      <w:r>
        <w:rPr>
          <w:rFonts w:hint="eastAsia" w:hAnsi="ＭＳ 明朝" w:cs="ＭＳ ゴシック"/>
          <w:color w:val="auto"/>
          <w:sz w:val="22"/>
          <w:szCs w:val="22"/>
        </w:rPr>
        <w:t>ＬＥＤ交換会スタッフ一同</w:t>
      </w:r>
      <w:r>
        <w:rPr>
          <w:rFonts w:hint="eastAsia" w:hAnsi="ＭＳ 明朝" w:cs="ＭＳ ゴシック"/>
          <w:color w:val="auto"/>
          <w:sz w:val="22"/>
          <w:szCs w:val="22"/>
          <w:lang w:val="en-US" w:eastAsia="ja-JP"/>
        </w:rPr>
        <w:t xml:space="preserve"> </w:t>
      </w:r>
      <w:r>
        <w:rPr>
          <w:rFonts w:hint="eastAsia" w:hAnsi="ＭＳ 明朝" w:cs="ＭＳ ゴシック"/>
          <w:color w:val="auto"/>
          <w:sz w:val="22"/>
          <w:szCs w:val="22"/>
        </w:rPr>
        <w:t>浅井さん</w:t>
      </w:r>
      <w:r>
        <w:rPr>
          <w:rFonts w:hint="eastAsia" w:hAnsi="ＭＳ 明朝" w:cs="ＭＳ ゴシック"/>
          <w:color w:val="auto"/>
          <w:sz w:val="22"/>
          <w:szCs w:val="22"/>
          <w:lang w:eastAsia="ja-JP"/>
        </w:rPr>
        <w:t>撮影</w:t>
      </w:r>
      <w:r>
        <w:rPr>
          <w:rFonts w:hint="eastAsia" w:hAnsi="ＭＳ 明朝" w:cs="ＭＳ ゴシック"/>
          <w:color w:val="FF0000"/>
          <w:sz w:val="22"/>
          <w:szCs w:val="22"/>
        </w:rPr>
        <w:t>　</w:t>
      </w:r>
      <w:r>
        <w:rPr>
          <w:rFonts w:hint="eastAsia" w:hAnsi="ＭＳ 明朝" w:cs="ＭＳ ゴシック"/>
          <w:sz w:val="22"/>
          <w:szCs w:val="22"/>
          <w:lang w:eastAsia="ja-JP"/>
        </w:rPr>
        <w:t>　　</w:t>
      </w:r>
      <w:r>
        <w:rPr>
          <w:rFonts w:hint="eastAsia" w:hAnsi="ＭＳ 明朝" w:cs="ＭＳ ゴシック"/>
          <w:sz w:val="22"/>
          <w:szCs w:val="22"/>
          <w:lang w:val="en-US" w:eastAsia="ja-JP"/>
        </w:rPr>
        <w:t xml:space="preserve"> </w:t>
      </w:r>
      <w:r>
        <w:rPr>
          <w:rFonts w:hint="eastAsia" w:hAnsi="ＭＳ 明朝" w:cs="ＭＳ ゴシック"/>
          <w:sz w:val="22"/>
          <w:szCs w:val="22"/>
          <w:lang w:eastAsia="ja-JP"/>
        </w:rPr>
        <w:t>交</w:t>
      </w:r>
      <w:r>
        <w:rPr>
          <w:rFonts w:hint="eastAsia" w:hAnsi="ＭＳ 明朝" w:cs="ＭＳ ゴシック"/>
          <w:sz w:val="22"/>
          <w:szCs w:val="22"/>
        </w:rPr>
        <w:t>換会を行っている。交換会は青谷コミセンが</w:t>
      </w:r>
      <w:r>
        <w:rPr>
          <w:rFonts w:hint="eastAsia" w:ascii="ＭＳ 明朝" w:hAnsi="ＭＳ 明朝" w:eastAsia="ＭＳ 明朝" w:cs="ＭＳ ゴシック"/>
          <w:kern w:val="2"/>
          <w:sz w:val="22"/>
          <w:szCs w:val="22"/>
          <w:lang w:val="en-US" w:eastAsia="ja-JP" w:bidi="ar-SA"/>
        </w:rPr>
        <w:pict>
          <v:shape id="図 6" o:spid="_x0000_s1030" type="#_x0000_t75" style="position:absolute;left:0;margin-top:0.05pt;height:183.25pt;width:157pt;mso-position-horizontal:left;mso-position-horizontal-relative:margin;mso-wrap-distance-bottom:0pt;mso-wrap-distance-left:9pt;mso-wrap-distance-right:9pt;mso-wrap-distance-top:0pt;rotation:0f;z-index:251661312;" o:ole="f" fillcolor="#FFFFFF" filled="f" o:preferrelative="t" stroked="f" coordorigin="0,0" coordsize="21600,21600">
            <v:fill on="f" color2="#FFFFFF" focus="0%"/>
            <v:imagedata cropleft="5010f" croptop="7666f" cropright="8460f" cropbottom="9975f" gain="65536f" blacklevel="0f" gamma="0" o:title="" r:id="rId10"/>
            <o:lock v:ext="edit" position="f" selection="f" grouping="f" rotation="f" cropping="f" text="f" aspectratio="t"/>
            <w10:wrap type="square"/>
          </v:shape>
        </w:pict>
      </w:r>
      <w:r>
        <w:rPr>
          <w:rFonts w:hint="eastAsia" w:hAnsi="ＭＳ 明朝" w:cs="ＭＳ ゴシック"/>
          <w:sz w:val="22"/>
          <w:szCs w:val="22"/>
        </w:rPr>
        <w:t>２回目、最初は昨年２月に文化パルクを会場に行った。ほとんどの方がＬＥＤに替えているのではと思っていたが、開場前から多くの方が見えて１５０を超える白熱電球等と交換することができたので今回の企画となった。太陽光発電は蓄電池とのセットの方法もあるので皆さんのなかで屋根にパネルを付けてみようと言う方がおられましたらご相談を、と呼びかけも行った。</w:t>
      </w:r>
    </w:p>
    <w:p>
      <w:pPr>
        <w:pStyle w:val="5"/>
        <w:rPr>
          <w:rFonts w:hint="eastAsia" w:hAnsi="ＭＳ 明朝" w:cs="ＭＳ ゴシック"/>
          <w:b/>
          <w:color w:val="FF0000"/>
          <w:sz w:val="22"/>
          <w:szCs w:val="22"/>
        </w:rPr>
      </w:pPr>
      <w:r>
        <w:rPr>
          <w:rFonts w:hint="eastAsia" w:hAnsi="ＭＳ 明朝" w:cs="ＭＳ ゴシック"/>
          <w:b/>
          <w:sz w:val="22"/>
          <w:szCs w:val="22"/>
          <w:lang w:eastAsia="ja-JP"/>
        </w:rPr>
        <w:t>　</w:t>
      </w:r>
      <w:r>
        <w:rPr>
          <w:rFonts w:hint="eastAsia" w:hAnsi="ＭＳ 明朝" w:cs="ＭＳ ゴシック"/>
          <w:b/>
          <w:sz w:val="22"/>
          <w:szCs w:val="22"/>
          <w:u w:val="single" w:color="auto"/>
        </w:rPr>
        <w:t>１１７個の白熱球・蛍光灯を８４個のＬＥＤ電球と交換</w:t>
      </w:r>
    </w:p>
    <w:p>
      <w:pPr>
        <w:pStyle w:val="5"/>
        <w:rPr>
          <w:rFonts w:hAnsi="ＭＳ 明朝" w:cs="ＭＳ ゴシック"/>
          <w:sz w:val="22"/>
          <w:szCs w:val="22"/>
        </w:rPr>
      </w:pPr>
      <w:r>
        <w:rPr>
          <w:rFonts w:hint="eastAsia" w:hAnsi="ＭＳ 明朝" w:cs="ＭＳ ゴシック"/>
          <w:sz w:val="22"/>
          <w:szCs w:val="22"/>
        </w:rPr>
        <w:t>　ＬＥＤの解説の後、交換会場に参加者のみなさんを誘導６０Ｗ・４０ＷのＬＥＤ電球との交換が行われました。パネルの写真をじっくり見て帰られる方や「私は環境問題に関心があり、ゴミなどもなるべく出さないようにしている」と話さ</w:t>
      </w:r>
      <w:r>
        <w:rPr>
          <w:rFonts w:hAnsi="ＭＳ 明朝"/>
          <w:color w:val="auto"/>
          <w:sz w:val="22"/>
          <w:szCs w:val="22"/>
        </w:rPr>
        <w:t>回収された白熱電球</w:t>
      </w:r>
      <w:r>
        <w:rPr>
          <w:rFonts w:hint="eastAsia" w:hAnsi="ＭＳ 明朝"/>
          <w:color w:val="auto"/>
          <w:sz w:val="22"/>
          <w:szCs w:val="22"/>
          <w:lang w:val="en-US" w:eastAsia="ja-JP"/>
        </w:rPr>
        <w:t xml:space="preserve"> </w:t>
      </w:r>
      <w:r>
        <w:rPr>
          <w:rFonts w:hint="eastAsia" w:hAnsi="ＭＳ 明朝"/>
          <w:color w:val="auto"/>
          <w:sz w:val="22"/>
          <w:szCs w:val="22"/>
          <w:lang w:eastAsia="ja-JP"/>
        </w:rPr>
        <w:t>浅井さん撮影</w:t>
      </w:r>
      <w:r>
        <w:rPr>
          <w:rFonts w:hAnsi="ＭＳ 明朝"/>
          <w:color w:val="FF0000"/>
        </w:rPr>
        <w:t>　</w:t>
      </w:r>
      <w:r>
        <w:rPr>
          <w:rFonts w:hint="eastAsia" w:hAnsi="ＭＳ 明朝"/>
          <w:color w:val="auto"/>
          <w:sz w:val="22"/>
          <w:szCs w:val="22"/>
          <w:lang w:eastAsia="ja-JP"/>
        </w:rPr>
        <w:t>れている</w:t>
      </w:r>
      <w:r>
        <w:rPr>
          <w:rFonts w:hint="eastAsia" w:hAnsi="ＭＳ 明朝" w:cs="ＭＳ ゴシック"/>
          <w:sz w:val="22"/>
          <w:szCs w:val="22"/>
        </w:rPr>
        <w:t>方、ソーラーパネルを付けたいと思っているが地震など災害にあうと費用の回収が出来ないので心配しているなどの話が出されました。参加された方からは「ＬＥＤはいいなと思った」と言う感想や「ＬＥＤのことがよくわかった」などの感想が寄せられました。交換会終了後に交換個数を数えたところ９９個の白熱電球・１８個の蛍光灯を持ってこられ、８４個のＬＥＤ電球と交換</w:t>
      </w:r>
      <w:r>
        <w:rPr>
          <w:rFonts w:hint="eastAsia" w:hAnsi="ＭＳ 明朝" w:cs="ＭＳ ゴシック"/>
          <w:color w:val="auto"/>
          <w:sz w:val="22"/>
          <w:szCs w:val="22"/>
          <w:lang w:eastAsia="ja-JP"/>
        </w:rPr>
        <w:t>できたことがわかり</w:t>
      </w:r>
      <w:r>
        <w:rPr>
          <w:rFonts w:hint="eastAsia" w:hAnsi="ＭＳ 明朝" w:cs="ＭＳ ゴシック"/>
          <w:sz w:val="22"/>
          <w:szCs w:val="22"/>
        </w:rPr>
        <w:t>ました。</w:t>
      </w:r>
    </w:p>
    <w:p>
      <w:pPr>
        <w:pStyle w:val="5"/>
        <w:ind w:firstLine="212" w:firstLineChars="100"/>
        <w:rPr>
          <w:rFonts w:hAnsi="ＭＳ 明朝" w:cs="ＭＳ ゴシック"/>
          <w:sz w:val="22"/>
          <w:szCs w:val="22"/>
        </w:rPr>
      </w:pPr>
      <w:r>
        <w:rPr>
          <w:rFonts w:hint="eastAsia" w:hAnsi="ＭＳ 明朝" w:cs="ＭＳ ゴシック"/>
          <w:sz w:val="22"/>
          <w:szCs w:val="22"/>
        </w:rPr>
        <w:t>取材に来られた温暖化防止センターの浅井さんは「熱心に聞いておられる方が目立ちました。話を聞きながらうなずいておられました。また、電球の交換だけでなく、ＬＥＤや節電・再エネについてお話をする時間を設けているシステムは良い試みだと思います。人の集まりも分散されるのでその点もよかったと思います」と話されていました。</w:t>
      </w:r>
    </w:p>
    <w:p>
      <w:pPr>
        <w:ind w:left="1209" w:hanging="1209" w:hangingChars="600"/>
        <w:rPr>
          <w:rFonts w:hint="eastAsia" w:ascii="ＭＳ Ｐ明朝" w:hAnsi="ＭＳ Ｐ明朝" w:eastAsia="ＭＳ Ｐ明朝" w:cs="ＭＳ Ｐ明朝"/>
          <w:color w:val="000000"/>
          <w:sz w:val="22"/>
          <w:szCs w:val="22"/>
        </w:rPr>
      </w:pPr>
      <w:r>
        <w:rPr>
          <w:rFonts w:hint="eastAsia" w:ascii="ＭＳ Ｐ明朝" w:hAnsi="ＭＳ Ｐ明朝" w:eastAsia="ＭＳ Ｐ明朝" w:cs="ＭＳ Ｐ明朝"/>
          <w:color w:val="000000"/>
          <w:sz w:val="22"/>
          <w:szCs w:val="22"/>
        </w:rPr>
        <w:t>＊料金受取人払ハガキ付きチラシはマキノデンキ・市民活動支援センター・ぱれっとＪＯＹＯ・</w:t>
      </w:r>
    </w:p>
    <w:p>
      <w:pPr>
        <w:ind w:left="1210" w:leftChars="100" w:hanging="1008" w:hangingChars="500"/>
        <w:rPr>
          <w:rFonts w:hint="eastAsia" w:ascii="ＭＳ Ｐ明朝" w:hAnsi="ＭＳ Ｐ明朝" w:eastAsia="ＭＳ Ｐ明朝" w:cs="ＭＳ Ｐ明朝"/>
          <w:color w:val="000000"/>
          <w:sz w:val="22"/>
          <w:szCs w:val="22"/>
        </w:rPr>
      </w:pPr>
      <w:r>
        <w:rPr>
          <w:rFonts w:hint="eastAsia" w:ascii="ＭＳ Ｐ明朝" w:hAnsi="ＭＳ Ｐ明朝" w:eastAsia="ＭＳ Ｐ明朝" w:cs="ＭＳ Ｐ明朝"/>
          <w:color w:val="000000"/>
          <w:sz w:val="22"/>
          <w:szCs w:val="22"/>
        </w:rPr>
        <w:t>青谷コミセン・梅工房・星和電機のみなさんにもご協力をいただきました。</w:t>
      </w:r>
    </w:p>
    <w:p>
      <w:pPr>
        <w:ind w:left="212" w:hanging="212" w:hangingChars="100"/>
        <w:rPr>
          <w:rFonts w:ascii="ＭＳ 明朝" w:hAnsi="ＭＳ 明朝"/>
          <w:color w:val="000000"/>
          <w:sz w:val="22"/>
          <w:szCs w:val="22"/>
        </w:rPr>
      </w:pPr>
    </w:p>
    <w:p>
      <w:pPr>
        <w:ind w:left="212" w:hanging="212" w:hangingChars="100"/>
        <w:rPr>
          <w:rFonts w:hint="eastAsia" w:ascii="ＭＳ 明朝" w:hAnsi="ＭＳ 明朝"/>
          <w:color w:val="000000"/>
          <w:sz w:val="22"/>
          <w:szCs w:val="22"/>
        </w:rPr>
      </w:pPr>
    </w:p>
    <w:p>
      <w:pPr>
        <w:ind w:left="273" w:hanging="273" w:hangingChars="100"/>
        <w:rPr>
          <w:rFonts w:ascii="ＭＳ 明朝" w:hAnsi="ＭＳ 明朝"/>
          <w:b/>
          <w:color w:val="000000"/>
          <w:sz w:val="28"/>
          <w:szCs w:val="28"/>
        </w:rPr>
      </w:pPr>
      <w:r>
        <w:rPr>
          <w:rFonts w:ascii="ＭＳ 明朝" w:hAnsi="ＭＳ 明朝"/>
          <w:b/>
          <w:color w:val="000000"/>
          <w:sz w:val="28"/>
          <w:szCs w:val="28"/>
        </w:rPr>
        <w:t>まもなく１１年目の３・１１</w:t>
      </w:r>
    </w:p>
    <w:p>
      <w:pPr>
        <w:ind w:left="212" w:hanging="212" w:hangingChars="100"/>
        <w:rPr>
          <w:rFonts w:ascii="ＭＳ 明朝" w:hAnsi="ＭＳ 明朝"/>
          <w:b/>
          <w:color w:val="FF0000"/>
          <w:sz w:val="24"/>
          <w:szCs w:val="24"/>
        </w:rPr>
      </w:pPr>
      <w:r>
        <w:rPr>
          <w:rFonts w:hint="eastAsia" w:ascii="ＭＳ 明朝" w:hAnsi="ＭＳ 明朝"/>
          <w:color w:val="000000"/>
          <w:sz w:val="22"/>
          <w:szCs w:val="22"/>
        </w:rPr>
        <w:t>　　　　</w:t>
      </w:r>
      <w:r>
        <w:rPr>
          <w:rFonts w:hint="eastAsia" w:ascii="ＭＳ 明朝" w:hAnsi="ＭＳ 明朝"/>
          <w:color w:val="000000"/>
          <w:sz w:val="22"/>
          <w:szCs w:val="22"/>
          <w:lang w:eastAsia="ja-JP"/>
        </w:rPr>
        <w:t>　</w:t>
      </w:r>
      <w:r>
        <w:rPr>
          <w:rFonts w:hint="eastAsia" w:ascii="ＭＳ 明朝" w:hAnsi="ＭＳ 明朝"/>
          <w:b/>
          <w:color w:val="000000"/>
          <w:sz w:val="24"/>
          <w:szCs w:val="24"/>
          <w:u w:val="single" w:color="auto"/>
        </w:rPr>
        <w:t>東京電力福島原発の過酷事故を再び繰返さないために</w:t>
      </w:r>
    </w:p>
    <w:p>
      <w:pPr>
        <w:ind w:left="212" w:hanging="212" w:hangingChars="100"/>
        <w:rPr>
          <w:rFonts w:ascii="ＭＳ 明朝" w:hAnsi="ＭＳ 明朝"/>
          <w:color w:val="000000"/>
          <w:sz w:val="22"/>
          <w:szCs w:val="22"/>
        </w:rPr>
      </w:pPr>
      <w:r>
        <w:rPr>
          <w:rFonts w:ascii="ＭＳ 明朝" w:hAnsi="ＭＳ 明朝"/>
          <w:color w:val="000000"/>
          <w:sz w:val="22"/>
          <w:szCs w:val="22"/>
        </w:rPr>
        <w:t>　岸田内閣の経済</w:t>
      </w:r>
      <w:r>
        <w:rPr>
          <w:rFonts w:hint="eastAsia" w:ascii="ＭＳ 明朝" w:hAnsi="ＭＳ 明朝"/>
          <w:color w:val="000000"/>
          <w:sz w:val="22"/>
          <w:szCs w:val="22"/>
          <w:lang w:eastAsia="ja-JP"/>
        </w:rPr>
        <w:t>政</w:t>
      </w:r>
      <w:r>
        <w:rPr>
          <w:rFonts w:ascii="ＭＳ 明朝" w:hAnsi="ＭＳ 明朝"/>
          <w:color w:val="000000"/>
          <w:sz w:val="22"/>
          <w:szCs w:val="22"/>
        </w:rPr>
        <w:t>策に期待が持てないと答えた人が５５％などの２月</w:t>
      </w:r>
      <w:r>
        <w:rPr>
          <w:rFonts w:hint="eastAsia" w:ascii="ＭＳ 明朝" w:hAnsi="ＭＳ 明朝"/>
          <w:color w:val="000000"/>
          <w:sz w:val="22"/>
          <w:szCs w:val="22"/>
          <w:lang w:eastAsia="ja-JP"/>
        </w:rPr>
        <w:t>１</w:t>
      </w:r>
      <w:r>
        <w:rPr>
          <w:rFonts w:ascii="ＭＳ 明朝" w:hAnsi="ＭＳ 明朝"/>
          <w:color w:val="000000"/>
          <w:sz w:val="22"/>
          <w:szCs w:val="22"/>
        </w:rPr>
        <w:t>９・２０日行った世論</w:t>
      </w:r>
    </w:p>
    <w:p>
      <w:pPr>
        <w:ind w:left="212" w:hanging="212" w:hangingChars="100"/>
        <w:rPr>
          <w:rFonts w:ascii="ＭＳ 明朝" w:hAnsi="ＭＳ 明朝"/>
          <w:color w:val="000000"/>
          <w:sz w:val="22"/>
          <w:szCs w:val="22"/>
        </w:rPr>
      </w:pPr>
      <w:r>
        <w:rPr>
          <w:rFonts w:ascii="ＭＳ 明朝" w:hAnsi="ＭＳ 明朝"/>
          <w:color w:val="000000"/>
          <w:sz w:val="22"/>
          <w:szCs w:val="22"/>
        </w:rPr>
        <w:t>調査の結果を朝日新聞（2/22付）が報道しています。その中で原発の運転再開に反対の人が４</w:t>
      </w:r>
    </w:p>
    <w:p>
      <w:pPr>
        <w:ind w:left="212" w:hanging="212" w:hangingChars="100"/>
        <w:rPr>
          <w:rFonts w:ascii="ＭＳ 明朝" w:hAnsi="ＭＳ 明朝"/>
          <w:color w:val="000000"/>
          <w:sz w:val="22"/>
          <w:szCs w:val="22"/>
        </w:rPr>
      </w:pPr>
      <w:r>
        <w:rPr>
          <w:rFonts w:ascii="ＭＳ 明朝" w:hAnsi="ＭＳ 明朝"/>
          <w:color w:val="000000"/>
          <w:sz w:val="22"/>
          <w:szCs w:val="22"/>
        </w:rPr>
        <w:t>７％と、反対を上まわるものの、初めて過半数を割ったことがわかりました。コロナ禍での毎日</w:t>
      </w:r>
    </w:p>
    <w:p>
      <w:pPr>
        <w:ind w:left="212" w:hanging="212" w:hangingChars="100"/>
        <w:rPr>
          <w:rFonts w:ascii="ＭＳ 明朝" w:hAnsi="ＭＳ 明朝"/>
          <w:color w:val="000000"/>
          <w:sz w:val="22"/>
          <w:szCs w:val="22"/>
        </w:rPr>
      </w:pPr>
      <w:r>
        <w:rPr>
          <w:rFonts w:ascii="ＭＳ 明朝" w:hAnsi="ＭＳ 明朝"/>
          <w:color w:val="000000"/>
          <w:sz w:val="22"/>
          <w:szCs w:val="22"/>
        </w:rPr>
        <w:t>の生活の不安、日常的になりつつある地震や福徳岡</w:t>
      </w:r>
      <w:r>
        <w:rPr>
          <w:rFonts w:hint="eastAsia" w:ascii="ＭＳ 明朝" w:hAnsi="ＭＳ 明朝"/>
          <w:color w:val="auto"/>
          <w:sz w:val="22"/>
          <w:szCs w:val="22"/>
          <w:lang w:eastAsia="ja-JP"/>
        </w:rPr>
        <w:t>ノ</w:t>
      </w:r>
      <w:r>
        <w:rPr>
          <w:rFonts w:ascii="ＭＳ 明朝" w:hAnsi="ＭＳ 明朝"/>
          <w:strike w:val="0"/>
          <w:dstrike w:val="0"/>
          <w:color w:val="000000"/>
          <w:sz w:val="22"/>
          <w:szCs w:val="22"/>
        </w:rPr>
        <w:t>場</w:t>
      </w:r>
      <w:r>
        <w:rPr>
          <w:rFonts w:ascii="ＭＳ 明朝" w:hAnsi="ＭＳ 明朝"/>
          <w:color w:val="000000"/>
          <w:sz w:val="22"/>
          <w:szCs w:val="22"/>
        </w:rPr>
        <w:t>火山の噴火、異常気象に加えウクライナ</w:t>
      </w:r>
    </w:p>
    <w:p>
      <w:pPr>
        <w:ind w:left="212" w:hanging="212" w:hangingChars="100"/>
        <w:rPr>
          <w:rFonts w:ascii="ＭＳ 明朝" w:hAnsi="ＭＳ 明朝"/>
          <w:color w:val="000000"/>
          <w:sz w:val="22"/>
          <w:szCs w:val="22"/>
        </w:rPr>
      </w:pPr>
      <w:r>
        <w:rPr>
          <w:rFonts w:ascii="ＭＳ 明朝" w:hAnsi="ＭＳ 明朝"/>
          <w:color w:val="000000"/>
          <w:sz w:val="22"/>
          <w:szCs w:val="22"/>
        </w:rPr>
        <w:t>での国際的な紛争状態などが福島の過酷事故の記憶を遠ざけているのかもしれません。また、一</w:t>
      </w:r>
    </w:p>
    <w:p>
      <w:pPr>
        <w:ind w:left="212" w:hanging="212" w:hangingChars="100"/>
        <w:rPr>
          <w:rFonts w:ascii="ＭＳ 明朝" w:hAnsi="ＭＳ 明朝"/>
          <w:color w:val="000000"/>
          <w:sz w:val="22"/>
          <w:szCs w:val="22"/>
        </w:rPr>
      </w:pPr>
      <w:r>
        <w:rPr>
          <w:rFonts w:ascii="ＭＳ 明朝" w:hAnsi="ＭＳ 明朝"/>
          <w:color w:val="000000"/>
          <w:sz w:val="22"/>
          <w:szCs w:val="22"/>
        </w:rPr>
        <w:t>部には電力不足をあおる風潮や安全神話を復活させる動きがあることも見逃せません。</w:t>
      </w:r>
    </w:p>
    <w:p>
      <w:pPr>
        <w:ind w:left="212" w:hanging="212" w:hangingChars="100"/>
        <w:rPr>
          <w:rFonts w:ascii="ＭＳ 明朝" w:hAnsi="ＭＳ 明朝"/>
          <w:color w:val="000000"/>
          <w:sz w:val="22"/>
          <w:szCs w:val="22"/>
        </w:rPr>
      </w:pPr>
      <w:r>
        <w:rPr>
          <w:rFonts w:ascii="ＭＳ 明朝" w:hAnsi="ＭＳ 明朝"/>
          <w:color w:val="000000"/>
          <w:sz w:val="22"/>
          <w:szCs w:val="22"/>
        </w:rPr>
        <w:t>　</w:t>
      </w:r>
    </w:p>
    <w:tbl>
      <w:tblPr>
        <w:tblpPr w:leftFromText="142" w:rightFromText="142" w:vertAnchor="text" w:horzAnchor="margin" w:tblpXSpec="left" w:tblpY="-51"/>
        <w:tblW w:w="6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5" w:hRule="atLeast"/>
        </w:trPr>
        <w:tc>
          <w:tcPr>
            <w:tcW w:w="6516" w:type="dxa"/>
            <w:vAlign w:val="top"/>
          </w:tcPr>
          <w:p>
            <w:pPr>
              <w:ind w:left="212" w:hanging="212" w:hangingChars="100"/>
              <w:rPr>
                <w:rFonts w:ascii="ＭＳ 明朝" w:hAnsi="ＭＳ 明朝"/>
                <w:color w:val="000000"/>
                <w:sz w:val="22"/>
                <w:szCs w:val="22"/>
              </w:rPr>
            </w:pPr>
            <w:r>
              <w:rPr>
                <w:rFonts w:ascii="ＭＳ 明朝" w:hAnsi="ＭＳ 明朝"/>
                <w:color w:val="000000"/>
                <w:sz w:val="22"/>
                <w:szCs w:val="22"/>
              </w:rPr>
              <w:t>　朝日新聞の全国世論調査　</w:t>
            </w:r>
          </w:p>
          <w:p>
            <w:pPr>
              <w:ind w:left="212" w:hanging="212" w:hangingChars="100"/>
              <w:rPr>
                <w:rFonts w:ascii="ＭＳ 明朝" w:hAnsi="ＭＳ 明朝"/>
                <w:color w:val="000000"/>
                <w:sz w:val="22"/>
                <w:szCs w:val="22"/>
              </w:rPr>
            </w:pPr>
            <w:r>
              <w:rPr>
                <w:rFonts w:ascii="ＭＳ 明朝" w:hAnsi="ＭＳ 明朝"/>
                <w:color w:val="000000"/>
                <w:sz w:val="22"/>
                <w:szCs w:val="22"/>
              </w:rPr>
              <w:t>　原発の運転再開　　賛成38％（32％）　反対47％（53％）　</w:t>
            </w:r>
          </w:p>
          <w:p>
            <w:pPr>
              <w:ind w:left="202" w:leftChars="100" w:firstLine="3596" w:firstLineChars="1700"/>
              <w:rPr>
                <w:rFonts w:ascii="ＭＳ 明朝" w:hAnsi="ＭＳ 明朝"/>
                <w:color w:val="000000"/>
                <w:sz w:val="22"/>
                <w:szCs w:val="22"/>
              </w:rPr>
            </w:pPr>
            <w:r>
              <w:rPr>
                <w:rFonts w:ascii="ＭＳ 明朝" w:hAnsi="ＭＳ 明朝"/>
                <w:color w:val="000000"/>
                <w:sz w:val="22"/>
                <w:szCs w:val="22"/>
              </w:rPr>
              <w:t>（）内は昨年2月の結果</w:t>
            </w:r>
          </w:p>
          <w:p>
            <w:pPr>
              <w:ind w:left="212" w:hanging="212" w:hangingChars="100"/>
              <w:rPr>
                <w:rFonts w:ascii="ＭＳ 明朝" w:hAnsi="ＭＳ 明朝"/>
                <w:color w:val="000000"/>
                <w:sz w:val="22"/>
                <w:szCs w:val="22"/>
              </w:rPr>
            </w:pPr>
            <w:r>
              <w:rPr>
                <w:rFonts w:ascii="ＭＳ 明朝" w:hAnsi="ＭＳ 明朝"/>
                <w:color w:val="000000"/>
                <w:sz w:val="22"/>
                <w:szCs w:val="22"/>
              </w:rPr>
              <w:t>　汚染水の海洋放出　賛成42％（44％）　反対45％（43％）　</w:t>
            </w:r>
          </w:p>
          <w:p>
            <w:pPr>
              <w:ind w:left="202" w:leftChars="100" w:firstLine="3596" w:firstLineChars="1700"/>
              <w:rPr>
                <w:rFonts w:ascii="ＭＳ 明朝" w:hAnsi="ＭＳ 明朝"/>
                <w:color w:val="000000"/>
                <w:sz w:val="22"/>
                <w:szCs w:val="22"/>
              </w:rPr>
            </w:pPr>
            <w:r>
              <w:rPr>
                <w:rFonts w:ascii="ＭＳ 明朝" w:hAnsi="ＭＳ 明朝"/>
                <w:color w:val="000000"/>
                <w:sz w:val="22"/>
                <w:szCs w:val="22"/>
              </w:rPr>
              <w:t>（）内は昨年5月の結果</w:t>
            </w:r>
          </w:p>
        </w:tc>
      </w:tr>
    </w:tbl>
    <w:p>
      <w:pPr>
        <w:ind w:left="212" w:hanging="212" w:hangingChars="100"/>
        <w:rPr>
          <w:rFonts w:ascii="ＭＳ 明朝" w:hAnsi="ＭＳ 明朝"/>
          <w:color w:val="000000"/>
          <w:sz w:val="22"/>
          <w:szCs w:val="22"/>
        </w:rPr>
      </w:pPr>
    </w:p>
    <w:p>
      <w:pPr>
        <w:ind w:left="212" w:hanging="212" w:hangingChars="100"/>
        <w:rPr>
          <w:rFonts w:ascii="ＭＳ 明朝" w:hAnsi="ＭＳ 明朝"/>
          <w:color w:val="000000"/>
          <w:sz w:val="22"/>
          <w:szCs w:val="22"/>
        </w:rPr>
      </w:pPr>
    </w:p>
    <w:p>
      <w:pPr>
        <w:ind w:left="212" w:hanging="212" w:hangingChars="100"/>
        <w:rPr>
          <w:rFonts w:ascii="ＭＳ 明朝" w:hAnsi="ＭＳ 明朝"/>
          <w:color w:val="000000"/>
          <w:sz w:val="22"/>
          <w:szCs w:val="22"/>
        </w:rPr>
      </w:pPr>
    </w:p>
    <w:p>
      <w:pPr>
        <w:ind w:left="212" w:hanging="212" w:hangingChars="100"/>
        <w:rPr>
          <w:rFonts w:ascii="ＭＳ 明朝" w:hAnsi="ＭＳ 明朝"/>
          <w:color w:val="000000"/>
          <w:sz w:val="22"/>
          <w:szCs w:val="22"/>
        </w:rPr>
      </w:pPr>
    </w:p>
    <w:p>
      <w:pPr>
        <w:ind w:left="212" w:hanging="212" w:hangingChars="100"/>
        <w:rPr>
          <w:rFonts w:ascii="ＭＳ 明朝" w:hAnsi="ＭＳ 明朝"/>
          <w:color w:val="000000"/>
          <w:sz w:val="22"/>
          <w:szCs w:val="22"/>
        </w:rPr>
      </w:pPr>
    </w:p>
    <w:p>
      <w:pPr>
        <w:ind w:left="202" w:leftChars="100"/>
        <w:rPr>
          <w:rFonts w:ascii="ＭＳ 明朝" w:hAnsi="ＭＳ 明朝"/>
          <w:color w:val="000000"/>
          <w:sz w:val="22"/>
          <w:szCs w:val="22"/>
        </w:rPr>
      </w:pPr>
      <w:r>
        <w:rPr>
          <w:rFonts w:ascii="ＭＳ 明朝" w:hAnsi="ＭＳ 明朝"/>
          <w:color w:val="000000"/>
          <w:sz w:val="22"/>
          <w:szCs w:val="22"/>
        </w:rPr>
        <w:t>１０年余りを経過しても８万人以上の方々が故郷に替えることができないと言う事実から目</w:t>
      </w:r>
    </w:p>
    <w:p>
      <w:pPr>
        <w:ind w:left="212" w:hanging="212" w:hangingChars="100"/>
        <w:rPr>
          <w:rFonts w:ascii="ＭＳ 明朝" w:hAnsi="ＭＳ 明朝"/>
          <w:color w:val="000000"/>
          <w:sz w:val="22"/>
          <w:szCs w:val="22"/>
        </w:rPr>
      </w:pPr>
      <w:r>
        <w:rPr>
          <w:rFonts w:ascii="ＭＳ 明朝" w:hAnsi="ＭＳ 明朝"/>
          <w:color w:val="000000"/>
          <w:sz w:val="22"/>
          <w:szCs w:val="22"/>
        </w:rPr>
        <w:t>を背け「避難者の実態すらリアルに把握しようとしていない」（2月6日原発問題住民連総会）</w:t>
      </w:r>
    </w:p>
    <w:p>
      <w:pPr>
        <w:ind w:left="212" w:hanging="212" w:hangingChars="100"/>
        <w:rPr>
          <w:rFonts w:ascii="ＭＳ 明朝" w:hAnsi="ＭＳ 明朝"/>
          <w:color w:val="000000"/>
          <w:sz w:val="22"/>
          <w:szCs w:val="22"/>
        </w:rPr>
      </w:pPr>
      <w:r>
        <w:rPr>
          <w:rFonts w:ascii="ＭＳ 明朝" w:hAnsi="ＭＳ 明朝"/>
          <w:color w:val="000000"/>
          <w:sz w:val="22"/>
          <w:szCs w:val="22"/>
        </w:rPr>
        <w:t>と政府の姿勢が批判されています。廃炉作業もデブリ取り出し試験に使うロボットの開発などが</w:t>
      </w:r>
    </w:p>
    <w:p>
      <w:pPr>
        <w:ind w:left="212" w:hanging="212" w:hangingChars="100"/>
        <w:rPr>
          <w:rFonts w:ascii="ＭＳ 明朝" w:hAnsi="ＭＳ 明朝"/>
          <w:color w:val="000000"/>
          <w:sz w:val="22"/>
          <w:szCs w:val="22"/>
        </w:rPr>
      </w:pPr>
      <w:r>
        <w:rPr>
          <w:rFonts w:ascii="ＭＳ 明朝" w:hAnsi="ＭＳ 明朝"/>
          <w:color w:val="000000"/>
          <w:sz w:val="22"/>
          <w:szCs w:val="22"/>
        </w:rPr>
        <w:t>遅れています。しかし、最終目標３０～４０年後の見直しはされないままです。今さえ良ければ</w:t>
      </w:r>
    </w:p>
    <w:p>
      <w:pPr>
        <w:ind w:left="212" w:hanging="212" w:hangingChars="100"/>
        <w:rPr>
          <w:rFonts w:ascii="ＭＳ 明朝" w:hAnsi="ＭＳ 明朝"/>
          <w:color w:val="000000"/>
          <w:sz w:val="22"/>
          <w:szCs w:val="22"/>
        </w:rPr>
      </w:pPr>
      <w:r>
        <w:rPr>
          <w:rFonts w:ascii="ＭＳ 明朝" w:hAnsi="ＭＳ 明朝"/>
          <w:color w:val="000000"/>
          <w:sz w:val="22"/>
          <w:szCs w:val="22"/>
        </w:rPr>
        <w:t>との方針では、異常気象や頻発する地震・火山の噴火などの自然災害、多発している人為ミスな</w:t>
      </w:r>
    </w:p>
    <w:p>
      <w:pPr>
        <w:ind w:left="212" w:hanging="212" w:hangingChars="100"/>
        <w:rPr>
          <w:rFonts w:ascii="ＭＳ 明朝" w:hAnsi="ＭＳ 明朝"/>
          <w:color w:val="000000"/>
          <w:sz w:val="22"/>
          <w:szCs w:val="22"/>
        </w:rPr>
      </w:pPr>
      <w:r>
        <w:rPr>
          <w:rFonts w:ascii="ＭＳ 明朝" w:hAnsi="ＭＳ 明朝"/>
          <w:color w:val="000000"/>
          <w:sz w:val="22"/>
          <w:szCs w:val="22"/>
        </w:rPr>
        <w:t>どに対応できず、再び過酷事故を起こしかねません。</w:t>
      </w:r>
    </w:p>
    <w:p>
      <w:pPr>
        <w:ind w:left="212" w:hanging="212" w:hangingChars="100"/>
        <w:rPr>
          <w:rFonts w:ascii="ＭＳ 明朝" w:hAnsi="ＭＳ 明朝"/>
          <w:color w:val="000000"/>
          <w:sz w:val="22"/>
          <w:szCs w:val="22"/>
        </w:rPr>
      </w:pPr>
      <w:r>
        <w:rPr>
          <w:rFonts w:ascii="ＭＳ 明朝" w:hAnsi="ＭＳ 明朝"/>
          <w:color w:val="000000"/>
          <w:sz w:val="22"/>
          <w:szCs w:val="22"/>
        </w:rPr>
        <w:t>　３月１１日を前にわたしたちは脱原発・</w:t>
      </w:r>
      <w:r>
        <w:rPr>
          <w:rFonts w:hint="eastAsia" w:ascii="ＭＳ 明朝" w:hAnsi="ＭＳ 明朝"/>
          <w:color w:val="auto"/>
          <w:sz w:val="22"/>
          <w:szCs w:val="22"/>
          <w:lang w:eastAsia="ja-JP"/>
        </w:rPr>
        <w:t>温暖化防止・</w:t>
      </w:r>
      <w:r>
        <w:rPr>
          <w:rFonts w:ascii="ＭＳ 明朝" w:hAnsi="ＭＳ 明朝"/>
          <w:color w:val="000000"/>
          <w:sz w:val="22"/>
          <w:szCs w:val="22"/>
        </w:rPr>
        <w:t>再エネ・省エネ推進の思いを新たにして</w:t>
      </w:r>
    </w:p>
    <w:p>
      <w:pPr>
        <w:ind w:left="212" w:hanging="212" w:hangingChars="100"/>
        <w:rPr>
          <w:rFonts w:hint="eastAsia" w:ascii="ＭＳ 明朝" w:hAnsi="ＭＳ 明朝"/>
          <w:color w:val="000000"/>
          <w:sz w:val="22"/>
          <w:szCs w:val="22"/>
        </w:rPr>
      </w:pPr>
      <w:r>
        <w:rPr>
          <w:rFonts w:ascii="ＭＳ 明朝" w:hAnsi="ＭＳ 明朝"/>
          <w:color w:val="000000"/>
          <w:sz w:val="22"/>
          <w:szCs w:val="22"/>
        </w:rPr>
        <w:t>いきましょう。　</w:t>
      </w:r>
    </w:p>
    <w:p>
      <w:pPr>
        <w:ind w:left="202" w:leftChars="100" w:firstLine="273" w:firstLineChars="100"/>
        <w:rPr>
          <w:rFonts w:ascii="ＭＳ Ｐゴシック" w:hAnsi="ＭＳ Ｐゴシック" w:eastAsia="ＭＳ Ｐゴシック" w:cs="ＭＳ ゴシック"/>
          <w:b/>
          <w:sz w:val="28"/>
          <w:szCs w:val="28"/>
        </w:rPr>
      </w:pPr>
      <w:r>
        <w:rPr>
          <w:rFonts w:ascii="ＭＳ Ｐゴシック" w:hAnsi="ＭＳ Ｐゴシック" w:eastAsia="ＭＳ Ｐゴシック"/>
          <w:b/>
          <w:color w:val="000000"/>
          <w:sz w:val="28"/>
          <w:szCs w:val="28"/>
        </w:rPr>
        <w:t>ロシア、ウクライナに侵攻　</w:t>
      </w:r>
      <w:r>
        <w:rPr>
          <w:rFonts w:ascii="ＭＳ Ｐゴシック" w:hAnsi="ＭＳ Ｐゴシック" w:eastAsia="ＭＳ Ｐゴシック" w:cs="ＭＳ ゴシック"/>
          <w:b/>
          <w:sz w:val="28"/>
          <w:szCs w:val="28"/>
        </w:rPr>
        <w:t>欧州最大級のザポリージャ原発を銃・砲撃　</w:t>
      </w:r>
    </w:p>
    <w:p>
      <w:pPr>
        <w:ind w:left="202" w:leftChars="100" w:firstLine="818" w:firstLineChars="300"/>
        <w:rPr>
          <w:rFonts w:ascii="ＭＳ Ｐゴシック" w:hAnsi="ＭＳ Ｐゴシック" w:eastAsia="ＭＳ Ｐゴシック"/>
          <w:b/>
          <w:color w:val="000000"/>
          <w:sz w:val="28"/>
          <w:szCs w:val="28"/>
        </w:rPr>
      </w:pPr>
      <w:r>
        <w:rPr>
          <w:rFonts w:hint="eastAsia" w:ascii="ＭＳ Ｐゴシック" w:hAnsi="ＭＳ Ｐゴシック" w:eastAsia="ＭＳ Ｐゴシック" w:cs="ＭＳ ゴシック"/>
          <w:b/>
          <w:sz w:val="28"/>
          <w:szCs w:val="28"/>
        </w:rPr>
        <w:t>「人類史初」　原発へ暴挙　</w:t>
      </w:r>
      <w:r>
        <w:rPr>
          <w:rFonts w:ascii="ＭＳ Ｐゴシック" w:hAnsi="ＭＳ Ｐゴシック" w:eastAsia="ＭＳ Ｐゴシック"/>
          <w:b/>
          <w:color w:val="000000"/>
          <w:sz w:val="28"/>
          <w:szCs w:val="28"/>
        </w:rPr>
        <w:t>チェルノブイリ原発も攻撃・占領　</w:t>
      </w:r>
    </w:p>
    <w:p>
      <w:pPr>
        <w:ind w:firstLine="212" w:firstLineChars="100"/>
        <w:rPr>
          <w:rFonts w:hint="eastAsia" w:ascii="ＭＳ 明朝" w:hAnsi="ＭＳ 明朝"/>
          <w:color w:val="000000"/>
          <w:sz w:val="22"/>
          <w:szCs w:val="22"/>
        </w:rPr>
      </w:pPr>
      <w:r>
        <w:rPr>
          <w:rFonts w:ascii="ＭＳ 明朝" w:hAnsi="ＭＳ 明朝"/>
          <w:color w:val="000000"/>
          <w:sz w:val="22"/>
          <w:szCs w:val="22"/>
        </w:rPr>
        <w:t>ロシアが２月２４日隣国のウクライナに侵攻、ミサイル攻撃や砲撃、空襲などで子どもを含む民間人に被害が及び、国外に逃れる人々は１２０万人（3月</w:t>
      </w:r>
      <w:r>
        <w:rPr>
          <w:rFonts w:hint="eastAsia" w:ascii="ＭＳ 明朝" w:hAnsi="ＭＳ 明朝"/>
          <w:color w:val="000000"/>
          <w:sz w:val="22"/>
          <w:szCs w:val="22"/>
        </w:rPr>
        <w:t>6</w:t>
      </w:r>
      <w:r>
        <w:rPr>
          <w:rFonts w:ascii="ＭＳ 明朝" w:hAnsi="ＭＳ 明朝"/>
          <w:color w:val="000000"/>
          <w:sz w:val="22"/>
          <w:szCs w:val="22"/>
        </w:rPr>
        <w:t>日現在）にものぼっています。その中で、３月４日ウクライナ南東部にあるザポリージャ原子力発電所がロシア軍の砲撃を受け出火、施設が占拠される事態になっています。</w:t>
      </w:r>
    </w:p>
    <w:p>
      <w:pPr>
        <w:ind w:firstLine="212" w:firstLineChars="100"/>
        <w:rPr>
          <w:rFonts w:ascii="ＭＳ 明朝" w:hAnsi="ＭＳ 明朝"/>
          <w:color w:val="000000"/>
          <w:sz w:val="22"/>
          <w:szCs w:val="22"/>
        </w:rPr>
      </w:pPr>
      <w:r>
        <w:rPr>
          <w:rFonts w:ascii="ＭＳ 明朝" w:hAnsi="ＭＳ 明朝"/>
          <w:color w:val="000000"/>
          <w:sz w:val="22"/>
          <w:szCs w:val="22"/>
        </w:rPr>
        <w:t>ウクライナのゼレンスキー大統領は「ロシアを除けば、これまで原発を攻撃した国はない。国家テロリストが人類史上ではじめて核テロに訴えた」と非難しています。</w:t>
      </w:r>
    </w:p>
    <w:p>
      <w:pPr>
        <w:ind w:firstLine="212" w:firstLineChars="100"/>
        <w:rPr>
          <w:rFonts w:ascii="ＭＳ 明朝" w:hAnsi="ＭＳ 明朝"/>
          <w:color w:val="000000"/>
          <w:sz w:val="22"/>
          <w:szCs w:val="22"/>
        </w:rPr>
      </w:pPr>
      <w:r>
        <w:rPr>
          <w:rFonts w:ascii="ＭＳ 明朝" w:hAnsi="ＭＳ 明朝"/>
          <w:color w:val="000000"/>
          <w:sz w:val="22"/>
          <w:szCs w:val="22"/>
        </w:rPr>
        <w:t>ザポリージャ原子力発電所は１９８４年に１号機が稼働を始め計６基の原子炉があり、総出力は６００万ｋＷ。同国の電力の２割をまかなっている欧州で最大級の発電所、と言われています。周辺の放射線量に変化はないとの報道です。同国には１５基の原子炉があり、他の原子力発電所も攻撃の対象となる脅威が現実のものとなっています。</w:t>
      </w:r>
    </w:p>
    <w:p>
      <w:pPr>
        <w:ind w:firstLine="212" w:firstLineChars="100"/>
        <w:rPr>
          <w:rFonts w:hint="eastAsia" w:ascii="ＭＳ 明朝" w:hAnsi="ＭＳ 明朝"/>
          <w:color w:val="000000"/>
          <w:sz w:val="22"/>
          <w:szCs w:val="22"/>
        </w:rPr>
      </w:pPr>
      <w:r>
        <w:rPr>
          <w:rFonts w:ascii="ＭＳ 明朝" w:hAnsi="ＭＳ 明朝"/>
          <w:color w:val="000000"/>
          <w:sz w:val="22"/>
          <w:szCs w:val="22"/>
        </w:rPr>
        <w:t>各国は「無謀」と強く非難、国連総会緊急特別会合では「ロシア非難決議」が１４１カ国の賛成で採択され、原発攻撃に世界の批判が集まっています。岸田首相も福島第一原発事故を経験した国として「決して許されぬ」との考えを示しています。３・１１を目前にして、岸田首相にはウクライナへの支援とともに福島原発事故の復興・救済にしっかり取り組み、脱原発への道を歩むことを願わずにおれません。</w:t>
      </w:r>
    </w:p>
    <w:p>
      <w:pPr>
        <w:ind w:firstLine="202" w:firstLineChars="100"/>
        <w:rPr>
          <w:rFonts w:hint="eastAsia" w:ascii="ＭＳ 明朝" w:hAnsi="ＭＳ 明朝"/>
          <w:b/>
          <w:color w:val="000000"/>
          <w:sz w:val="22"/>
          <w:szCs w:val="22"/>
        </w:rPr>
      </w:pPr>
      <w:r>
        <w:rPr>
          <w:rFonts w:ascii="Century" w:hAnsi="Century" w:eastAsia="ＭＳ 明朝" w:cs="Times New Roman"/>
          <w:kern w:val="2"/>
          <w:sz w:val="21"/>
          <w:lang w:val="en-US" w:eastAsia="ja-JP" w:bidi="ar-SA"/>
        </w:rPr>
        <w:pict>
          <v:shape id="図 7" o:spid="_x0000_s1031" type="#_x0000_t75" style="height:155.25pt;width:214.4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ascii="ＭＳ 明朝" w:hAnsi="ＭＳ 明朝"/>
          <w:color w:val="auto"/>
          <w:sz w:val="22"/>
          <w:szCs w:val="22"/>
        </w:rPr>
        <w:t>ザポリージャ原子力発電所（Wikipediaより）</w:t>
      </w:r>
    </w:p>
    <w:p>
      <w:pPr>
        <w:ind w:firstLine="212" w:firstLineChars="100"/>
        <w:rPr>
          <w:rFonts w:hint="eastAsia" w:hAnsi="ＭＳ 明朝" w:cs="ＭＳ ゴシック"/>
          <w:b/>
          <w:sz w:val="22"/>
          <w:szCs w:val="22"/>
        </w:rPr>
      </w:pPr>
      <w:r>
        <w:rPr>
          <w:rFonts w:hint="eastAsia" w:ascii="ＭＳ 明朝" w:hAnsi="ＭＳ 明朝"/>
          <w:b/>
          <w:color w:val="000000"/>
          <w:sz w:val="22"/>
          <w:szCs w:val="22"/>
          <w:lang w:eastAsia="ja-JP"/>
        </w:rPr>
        <w:t>３</w:t>
      </w:r>
      <w:r>
        <w:rPr>
          <w:rFonts w:ascii="ＭＳ 明朝" w:hAnsi="ＭＳ 明朝"/>
          <w:b/>
          <w:color w:val="000000"/>
          <w:sz w:val="22"/>
          <w:szCs w:val="22"/>
        </w:rPr>
        <w:t>０年前に大事故を起こした</w:t>
      </w:r>
      <w:r>
        <w:rPr>
          <w:rFonts w:hint="eastAsia" w:hAnsi="ＭＳ 明朝" w:cs="ＭＳ ゴシック"/>
          <w:b/>
          <w:sz w:val="22"/>
          <w:szCs w:val="22"/>
        </w:rPr>
        <w:t>チェルノブイリ原発も攻撃・占領</w:t>
      </w:r>
    </w:p>
    <w:p>
      <w:pPr>
        <w:ind w:firstLine="212" w:firstLineChars="100"/>
        <w:rPr>
          <w:rFonts w:ascii="ＭＳ 明朝" w:hAnsi="ＭＳ 明朝" w:cs="ＭＳ ゴシック"/>
          <w:sz w:val="22"/>
          <w:szCs w:val="22"/>
        </w:rPr>
      </w:pPr>
      <w:r>
        <w:rPr>
          <w:rFonts w:hint="eastAsia" w:hAnsi="ＭＳ 明朝" w:cs="ＭＳ ゴシック"/>
          <w:sz w:val="22"/>
          <w:szCs w:val="22"/>
        </w:rPr>
        <w:t>現在稼働中ザポリージェ原発攻撃に先立つ２月２５日に、あの過酷事故を引き起こしたチェルノブイリ原発をロシア軍が攻撃・占領したとの報道があります。人類史上初めて原発が戦争に巻き込まれ、占領されると言う危険な事態に陥っています。これまでの地震など自然災害による危険だけでなく戦闘行為・戦争の脅威が加わったと言えます。ＢＢＣ電子版は</w:t>
      </w:r>
      <w:r>
        <w:rPr>
          <w:rFonts w:hint="eastAsia" w:ascii="ＭＳ 明朝" w:hAnsi="ＭＳ 明朝" w:cs="ＭＳ ゴシック"/>
          <w:sz w:val="22"/>
          <w:szCs w:val="22"/>
        </w:rPr>
        <w:t>「事故から３０年たって、まだ処理が終わっていない。さらに５０年かかってもおかしくない。あの施設で廃炉に向けてスタッフが処理作業を続けなければ、大問題になり得る」（2/25）と専門家の指摘を伝えています。</w:t>
      </w:r>
    </w:p>
    <w:p>
      <w:pPr>
        <w:ind w:firstLine="212" w:firstLineChars="100"/>
        <w:rPr>
          <w:rFonts w:ascii="ＭＳ 明朝" w:hAnsi="ＭＳ 明朝" w:cs="ＭＳ ゴシック"/>
          <w:sz w:val="22"/>
          <w:szCs w:val="22"/>
        </w:rPr>
      </w:pPr>
      <w:r>
        <w:rPr>
          <w:rFonts w:hint="eastAsia" w:ascii="ＭＳ 明朝" w:hAnsi="ＭＳ 明朝" w:cs="ＭＳ ゴシック"/>
          <w:sz w:val="22"/>
          <w:szCs w:val="22"/>
        </w:rPr>
        <w:t>チェルノブイリ周辺では放射線量が大幅に上昇しています。これは主に大量の車の移動があった為に土ほこりが舞い上がった為と言われていますが、周辺での戦闘行為によって事故を起こした原子炉を覆っている「石棺」に銃砲弾が当たれば、それでなくても脆弱になっているコンクリートに穴が空き、放射線が漏れることも十分考えられます。</w:t>
      </w:r>
    </w:p>
    <w:p>
      <w:pPr>
        <w:ind w:left="212" w:hanging="212" w:hangingChars="100"/>
        <w:rPr>
          <w:rFonts w:ascii="ＭＳ 明朝" w:hAnsi="ＭＳ 明朝" w:cs="ＭＳ ゴシック"/>
          <w:color w:val="000000"/>
          <w:sz w:val="22"/>
          <w:szCs w:val="22"/>
        </w:rPr>
      </w:pPr>
      <w:r>
        <w:rPr>
          <w:rFonts w:ascii="ＭＳ 明朝" w:hAnsi="ＭＳ 明朝" w:cs="ＭＳ ゴシック"/>
          <w:sz w:val="22"/>
          <w:szCs w:val="22"/>
        </w:rPr>
        <w:t>　戦闘行為をやめろ！戦争をやめよ！の声とともに原発への攻撃をやめよ・脱原発</w:t>
      </w:r>
      <w:r>
        <w:rPr>
          <w:rFonts w:ascii="ＭＳ 明朝" w:hAnsi="ＭＳ 明朝" w:cs="ＭＳ ゴシック"/>
          <w:color w:val="000000"/>
          <w:sz w:val="22"/>
          <w:szCs w:val="22"/>
        </w:rPr>
        <w:t>の声を大きく</w:t>
      </w:r>
    </w:p>
    <w:p>
      <w:pPr>
        <w:ind w:left="212" w:hanging="212" w:hangingChars="100"/>
        <w:rPr>
          <w:rFonts w:ascii="ＭＳ 明朝" w:hAnsi="ＭＳ 明朝" w:cs="ＭＳ ゴシック"/>
          <w:color w:val="000000"/>
          <w:sz w:val="22"/>
          <w:szCs w:val="22"/>
        </w:rPr>
      </w:pPr>
      <w:r>
        <w:rPr>
          <w:rFonts w:ascii="ＭＳ 明朝" w:hAnsi="ＭＳ 明朝" w:cs="ＭＳ ゴシック"/>
          <w:color w:val="000000"/>
          <w:sz w:val="22"/>
          <w:szCs w:val="22"/>
        </w:rPr>
        <w:t>することが今まで以上に大切になっています。</w:t>
      </w:r>
    </w:p>
    <w:p>
      <w:pPr>
        <w:ind w:left="212" w:hanging="212" w:hangingChars="100"/>
        <w:rPr>
          <w:rFonts w:ascii="ＭＳ 明朝" w:hAnsi="ＭＳ 明朝"/>
          <w:color w:val="000000"/>
          <w:sz w:val="22"/>
          <w:szCs w:val="22"/>
        </w:rPr>
      </w:pPr>
    </w:p>
    <w:p>
      <w:pPr>
        <w:ind w:left="212" w:hanging="212" w:hangingChars="100"/>
        <w:rPr>
          <w:rFonts w:hint="eastAsia" w:ascii="ＭＳ 明朝" w:hAnsi="ＭＳ 明朝"/>
          <w:color w:val="000000"/>
          <w:sz w:val="22"/>
          <w:szCs w:val="22"/>
        </w:rPr>
      </w:pPr>
    </w:p>
    <w:p>
      <w:pPr>
        <w:pStyle w:val="5"/>
        <w:rPr>
          <w:sz w:val="20"/>
        </w:rPr>
      </w:pPr>
      <w:r>
        <w:rPr>
          <w:rFonts w:ascii="ＭＳ 明朝" w:hAnsi="ＭＳ 明朝" w:eastAsia="ＭＳ 明朝" w:cs="ＭＳ ゴシック"/>
          <w:kern w:val="2"/>
          <w:sz w:val="22"/>
          <w:szCs w:val="22"/>
          <w:lang w:val="en-US" w:eastAsia="ja-JP" w:bidi="ar-SA"/>
        </w:rPr>
        <w:pict>
          <v:shape id="図 6" o:spid="_x0000_s1032" type="#_x0000_t75" style="position:absolute;left:0;margin-left:14.15pt;margin-top:1.2pt;height:44.3pt;width:44.3pt;mso-position-horizontal-relative:margin;mso-wrap-distance-bottom:0pt;mso-wrap-distance-left:9pt;mso-wrap-distance-right:9pt;mso-wrap-distance-top:0pt;rotation:0f;z-index:251663360;" o:ole="f" fillcolor="#FFFFFF" filled="f" o:preferrelative="t" stroked="f" coordorigin="0,0" coordsize="21600,21600">
            <v:fill on="f" color2="#FFFFFF" focus="0%"/>
            <v:imagedata gain="65536f" blacklevel="0f" gamma="0" o:title="" r:id="rId12"/>
            <o:lock v:ext="edit" position="f" selection="f" grouping="f" rotation="f" cropping="f" text="f" aspectratio="t"/>
            <w10:wrap type="square"/>
          </v:shape>
        </w:pict>
      </w:r>
      <w:r>
        <w:rPr>
          <w:rFonts w:hint="eastAsia" w:hAnsi="ＭＳ 明朝" w:cs="ＭＳ ゴシック"/>
          <w:sz w:val="22"/>
          <w:szCs w:val="22"/>
        </w:rPr>
        <w:t>本会のＱＲコードです。スマホなどをかざすと本会ホームページを閲覧することが簡単にできます。お試しください。　</w:t>
      </w:r>
      <w:r>
        <w:rPr>
          <w:rFonts w:hint="eastAsia"/>
          <w:sz w:val="20"/>
        </w:rPr>
        <w:t>NPO法人市民共同発電をひろげる城陽の会　</w:t>
      </w:r>
    </w:p>
    <w:p>
      <w:pPr>
        <w:ind w:firstLine="1341" w:firstLineChars="700"/>
        <w:rPr>
          <w:rFonts w:hint="eastAsia" w:ascii="ＭＳ 明朝" w:hAnsi="ＭＳ 明朝"/>
          <w:color w:val="000000"/>
          <w:sz w:val="22"/>
          <w:szCs w:val="22"/>
        </w:rPr>
      </w:pPr>
      <w:r>
        <w:rPr>
          <w:rFonts w:hint="eastAsia"/>
          <w:sz w:val="20"/>
        </w:rPr>
        <w:t>連絡先0774-55-4</w:t>
      </w:r>
      <w:r>
        <w:rPr>
          <w:rFonts w:hint="eastAsia"/>
          <w:color w:val="000000"/>
          <w:sz w:val="20"/>
        </w:rPr>
        <w:t xml:space="preserve">190  e-mail </w:t>
      </w:r>
      <w:r>
        <w:fldChar w:fldCharType="begin"/>
      </w:r>
      <w:r>
        <w:instrText xml:space="preserve">HYPERLINK "mailto:bnkmf858@kcn.jp" </w:instrText>
      </w:r>
      <w:r>
        <w:fldChar w:fldCharType="separate"/>
      </w:r>
      <w:r>
        <w:rPr>
          <w:rStyle w:val="8"/>
          <w:rFonts w:hint="eastAsia"/>
          <w:color w:val="000000"/>
          <w:sz w:val="20"/>
        </w:rPr>
        <w:t>bnkmf858@kcn.jp</w:t>
      </w:r>
      <w:r>
        <w:fldChar w:fldCharType="end"/>
      </w:r>
    </w:p>
    <w:sectPr>
      <w:footerReference r:id="rId4" w:type="default"/>
      <w:pgSz w:w="11906" w:h="16838"/>
      <w:pgMar w:top="794" w:right="1418" w:bottom="794" w:left="1418" w:header="851" w:footer="283" w:gutter="0"/>
      <w:cols w:space="720" w:num="1"/>
      <w:docGrid w:type="linesAndChars" w:linePitch="317"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Century">
    <w:altName w:val="Times New Roman"/>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黑体">
    <w:altName w:val="SimSun"/>
    <w:panose1 w:val="02010600030101010101"/>
    <w:charset w:val="86"/>
    <w:family w:val="auto"/>
    <w:pitch w:val="default"/>
    <w:sig w:usb0="00000001" w:usb1="080E0000" w:usb2="00000010" w:usb3="00000000" w:csb0="00040000" w:csb1="00000000"/>
  </w:font>
  <w:font w:name="SimHei">
    <w:altName w:val="SimSun"/>
    <w:panose1 w:val="02010600030101010101"/>
    <w:charset w:val="86"/>
    <w:family w:val="auto"/>
    <w:pitch w:val="default"/>
    <w:sig w:usb0="00000001" w:usb1="080E0000" w:usb2="00000000" w:usb3="00000000" w:csb0="00040000" w:csb1="00000000"/>
  </w:font>
  <w:font w:name="FZShuTi">
    <w:altName w:val="SimSun"/>
    <w:panose1 w:val="02010601030101010101"/>
    <w:charset w:val="86"/>
    <w:family w:val="auto"/>
    <w:pitch w:val="default"/>
    <w:sig w:usb0="00000003"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彩云">
    <w:altName w:val="Microsoft YaHei"/>
    <w:panose1 w:val="02010800040101010101"/>
    <w:charset w:val="86"/>
    <w:family w:val="auto"/>
    <w:pitch w:val="default"/>
    <w:sig w:usb0="00000001" w:usb1="080F0000" w:usb2="00000000" w:usb3="00000000" w:csb0="00040000" w:csb1="00000000"/>
  </w:font>
  <w:font w:name="ＭＳ Ｐ明朝">
    <w:panose1 w:val="02020600040205080304"/>
    <w:charset w:val="80"/>
    <w:family w:val="auto"/>
    <w:pitch w:val="default"/>
    <w:sig w:usb0="E00002FF" w:usb1="6AC7FDFB" w:usb2="08000012" w:usb3="00000000" w:csb0="4002009F" w:csb1="DFD70000"/>
  </w:font>
  <w:font w:name="Microsoft YaHei">
    <w:panose1 w:val="020B0503020204020204"/>
    <w:charset w:val="86"/>
    <w:family w:val="swiss"/>
    <w:pitch w:val="default"/>
    <w:sig w:usb0="80000287" w:usb1="2ACF3C50" w:usb2="00000016" w:usb3="00000000" w:csb0="0004001F" w:csb1="00000000"/>
  </w:font>
  <w:font w:name="华文仿宋">
    <w:altName w:val="Microsoft YaHei UI Light"/>
    <w:panose1 w:val="02010600040101010101"/>
    <w:charset w:val="86"/>
    <w:family w:val="auto"/>
    <w:pitch w:val="default"/>
    <w:sig w:usb0="00000287" w:usb1="080F0000" w:usb2="00000000" w:usb3="00000000" w:csb0="0004009F" w:csb1="DFD70000"/>
  </w:font>
  <w:font w:name="ＭＳ Ｐゴシック">
    <w:panose1 w:val="020B0600070205080204"/>
    <w:charset w:val="86"/>
    <w:family w:val="auto"/>
    <w:pitch w:val="default"/>
    <w:sig w:usb0="E00002FF" w:usb1="6AC7FDFB" w:usb2="08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Microsoft YaHei"/>
    <w:panose1 w:val="02010509060101010101"/>
    <w:charset w:val="86"/>
    <w:family w:val="auto"/>
    <w:pitch w:val="default"/>
    <w:sig w:usb0="00000001"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幼圆">
    <w:altName w:val="SimSun"/>
    <w:panose1 w:val="02010509060101010101"/>
    <w:charset w:val="86"/>
    <w:family w:val="auto"/>
    <w:pitch w:val="default"/>
    <w:sig w:usb0="00000001" w:usb1="080E0000" w:usb2="00000000" w:usb3="00000000" w:csb0="00040000" w:csb1="00000000"/>
  </w:font>
  <w:font w:name="楷体_GB2312">
    <w:altName w:val="Microsoft YaHei"/>
    <w:panose1 w:val="02010609030101010101"/>
    <w:charset w:val="86"/>
    <w:family w:val="auto"/>
    <w:pitch w:val="default"/>
    <w:sig w:usb0="00000001" w:usb1="080E0000" w:usb2="00000000" w:usb3="00000000" w:csb0="00040000" w:csb1="00000000"/>
  </w:font>
  <w:font w:name="HG創英角ﾎﾟｯﾌﾟ体">
    <w:altName w:val="游明朝"/>
    <w:panose1 w:val="040B0A09000000000000"/>
    <w:charset w:val="80"/>
    <w:family w:val="auto"/>
    <w:pitch w:val="default"/>
    <w:sig w:usb0="E00002FF" w:usb1="6AC7FDFB" w:usb2="00000012" w:usb3="00000000" w:csb0="0002009F" w:csb1="00000000"/>
  </w:font>
  <w:font w:name="BIZ UDゴシック">
    <w:panose1 w:val="020B0400000000000000"/>
    <w:charset w:val="80"/>
    <w:family w:val="auto"/>
    <w:pitch w:val="default"/>
    <w:sig w:usb0="E00002F7" w:usb1="2AC7EDF8" w:usb2="00000012" w:usb3="00000000" w:csb0="20020001"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auto"/>
    <w:pitch w:val="default"/>
    <w:sig w:usb0="800002E7" w:usb1="2AC7FCFF" w:usb2="00000012" w:usb3="00000000" w:csb0="2002009F" w:csb1="00000000"/>
  </w:font>
  <w:font w:name="Microsoft YaHei UI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fldChar w:fldCharType="begin"/>
    </w:r>
    <w:r>
      <w:instrText xml:space="preserve">PAGE   \* MERGEFORMAT</w:instrText>
    </w:r>
    <w:r>
      <w:fldChar w:fldCharType="separate"/>
    </w:r>
    <w: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840"/>
  <w:drawingGridHorizontalSpacing w:val="101"/>
  <w:drawingGridVerticalSpacing w:val="317"/>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99" w:semiHidden="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character" w:default="1" w:styleId="7">
    <w:name w:val="Default Paragraph Font"/>
    <w:semiHidden/>
    <w:unhideWhenUsed/>
    <w:uiPriority w:val="1"/>
  </w:style>
  <w:style w:type="paragraph" w:styleId="2">
    <w:name w:val="Normal (Web)"/>
    <w:basedOn w:val="1"/>
    <w:semiHidden/>
    <w:unhideWhenUsed/>
    <w:uiPriority w:val="99"/>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3">
    <w:name w:val="Date"/>
    <w:basedOn w:val="1"/>
    <w:next w:val="1"/>
    <w:link w:val="12"/>
    <w:semiHidden/>
    <w:unhideWhenUsed/>
    <w:uiPriority w:val="0"/>
  </w:style>
  <w:style w:type="paragraph" w:styleId="4">
    <w:name w:val="footer"/>
    <w:basedOn w:val="1"/>
    <w:link w:val="11"/>
    <w:unhideWhenUsed/>
    <w:uiPriority w:val="99"/>
    <w:pPr>
      <w:tabs>
        <w:tab w:val="center" w:pos="4252"/>
        <w:tab w:val="right" w:pos="8504"/>
      </w:tabs>
      <w:snapToGrid w:val="0"/>
    </w:pPr>
  </w:style>
  <w:style w:type="paragraph" w:styleId="5">
    <w:name w:val="Plain Text"/>
    <w:basedOn w:val="1"/>
    <w:link w:val="9"/>
    <w:unhideWhenUsed/>
    <w:uiPriority w:val="99"/>
    <w:rPr>
      <w:rFonts w:ascii="ＭＳ 明朝" w:hAnsi="Courier New" w:cs="Courier New"/>
      <w:szCs w:val="21"/>
    </w:rPr>
  </w:style>
  <w:style w:type="paragraph" w:styleId="6">
    <w:name w:val="header"/>
    <w:basedOn w:val="1"/>
    <w:link w:val="10"/>
    <w:unhideWhenUsed/>
    <w:uiPriority w:val="99"/>
    <w:pPr>
      <w:tabs>
        <w:tab w:val="center" w:pos="4252"/>
        <w:tab w:val="right" w:pos="8504"/>
      </w:tabs>
      <w:snapToGrid w:val="0"/>
    </w:pPr>
  </w:style>
  <w:style w:type="character" w:styleId="8">
    <w:name w:val="Hyperlink"/>
    <w:unhideWhenUsed/>
    <w:uiPriority w:val="99"/>
    <w:rPr>
      <w:color w:val="0000FF"/>
      <w:u w:val="single"/>
    </w:rPr>
  </w:style>
  <w:style w:type="character" w:customStyle="1" w:styleId="9">
    <w:name w:val="書式なし (文字)"/>
    <w:basedOn w:val="7"/>
    <w:link w:val="5"/>
    <w:uiPriority w:val="99"/>
    <w:rPr>
      <w:rFonts w:ascii="ＭＳ 明朝" w:hAnsi="Courier New" w:eastAsia="ＭＳ 明朝" w:cs="Courier New"/>
      <w:szCs w:val="21"/>
    </w:rPr>
  </w:style>
  <w:style w:type="character" w:customStyle="1" w:styleId="10">
    <w:name w:val="ヘッダー (文字)"/>
    <w:basedOn w:val="7"/>
    <w:link w:val="6"/>
    <w:uiPriority w:val="99"/>
    <w:rPr>
      <w:rFonts w:ascii="Century" w:hAnsi="Century" w:eastAsia="ＭＳ 明朝" w:cs="Times New Roman"/>
      <w:szCs w:val="20"/>
    </w:rPr>
  </w:style>
  <w:style w:type="character" w:customStyle="1" w:styleId="11">
    <w:name w:val="フッター (文字)"/>
    <w:basedOn w:val="7"/>
    <w:link w:val="4"/>
    <w:uiPriority w:val="99"/>
    <w:rPr>
      <w:rFonts w:ascii="Century" w:hAnsi="Century" w:eastAsia="ＭＳ 明朝" w:cs="Times New Roman"/>
      <w:szCs w:val="20"/>
    </w:rPr>
  </w:style>
  <w:style w:type="character" w:customStyle="1" w:styleId="12">
    <w:name w:val="日付 (文字)"/>
    <w:basedOn w:val="7"/>
    <w:link w:val="3"/>
    <w:semiHidden/>
    <w:uiPriority w:val="0"/>
    <w:rPr>
      <w:rFonts w:ascii="Century" w:hAnsi="Century" w:eastAsia="ＭＳ 明朝"/>
      <w:kern w:val="2"/>
      <w:sz w:val="21"/>
      <w:lang w:eastAsia="ja-JP"/>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841</Words>
  <Characters>5370</Characters>
  <Lines>39</Lines>
  <Paragraphs>11</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2022-03-05T08:02:00Z</dcterms:created>
  <dc:creator>杉浦</dc:creator>
  <cp:lastModifiedBy>辰也</cp:lastModifiedBy>
  <cp:lastPrinted>2022-03-06T15:40:00Z</cp:lastPrinted>
  <dcterms:modified xsi:type="dcterms:W3CDTF">2022-03-09T12:29:20Z</dcterms:modified>
  <dc:title>城陽おひさまプロジェクトnews</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