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22D8" w14:textId="77777777" w:rsidR="00A506A0" w:rsidRPr="00A763DC" w:rsidRDefault="00A506A0" w:rsidP="00A506A0">
      <w:pPr>
        <w:tabs>
          <w:tab w:val="left" w:pos="2410"/>
        </w:tabs>
        <w:snapToGrid w:val="0"/>
        <w:jc w:val="center"/>
        <w:rPr>
          <w:rFonts w:asciiTheme="minorEastAsia" w:eastAsiaTheme="minorEastAsia" w:hAnsiTheme="minorEastAsia"/>
          <w:b/>
          <w:w w:val="150"/>
          <w:sz w:val="24"/>
        </w:rPr>
      </w:pPr>
      <w:r w:rsidRPr="00256859">
        <w:rPr>
          <w:rFonts w:asciiTheme="minorEastAsia" w:eastAsiaTheme="minorEastAsia" w:hAnsiTheme="minorEastAsia" w:hint="eastAsia"/>
          <w:b/>
          <w:color w:val="000000"/>
          <w:w w:val="150"/>
          <w:sz w:val="24"/>
        </w:rPr>
        <w:t>社会福祉法人</w:t>
      </w:r>
      <w:r w:rsidRPr="00A763DC">
        <w:rPr>
          <w:rFonts w:asciiTheme="minorEastAsia" w:eastAsiaTheme="minorEastAsia" w:hAnsiTheme="minorEastAsia" w:hint="eastAsia"/>
          <w:b/>
          <w:w w:val="150"/>
          <w:sz w:val="24"/>
        </w:rPr>
        <w:t>けやき福祉会定款</w:t>
      </w:r>
    </w:p>
    <w:p w14:paraId="7324A75C" w14:textId="77777777" w:rsidR="00A506A0" w:rsidRPr="00A763DC" w:rsidRDefault="00A506A0" w:rsidP="00A506A0">
      <w:pPr>
        <w:rPr>
          <w:rFonts w:asciiTheme="minorEastAsia" w:eastAsiaTheme="minorEastAsia" w:hAnsiTheme="minorEastAsia"/>
          <w:sz w:val="24"/>
        </w:rPr>
      </w:pPr>
    </w:p>
    <w:p w14:paraId="60356E07"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第１章　総則</w:t>
      </w:r>
    </w:p>
    <w:p w14:paraId="7CCAFB40" w14:textId="77777777" w:rsidR="00A506A0" w:rsidRPr="00A763DC" w:rsidRDefault="00A506A0" w:rsidP="00A506A0">
      <w:pPr>
        <w:rPr>
          <w:rFonts w:asciiTheme="minorEastAsia" w:eastAsiaTheme="minorEastAsia" w:hAnsiTheme="minorEastAsia"/>
          <w:sz w:val="24"/>
        </w:rPr>
      </w:pPr>
    </w:p>
    <w:p w14:paraId="1215B7FF" w14:textId="77777777" w:rsidR="00A506A0" w:rsidRPr="00A763DC" w:rsidRDefault="00A506A0" w:rsidP="00A506A0">
      <w:pPr>
        <w:snapToGrid w:val="0"/>
        <w:rPr>
          <w:rFonts w:asciiTheme="minorEastAsia" w:eastAsiaTheme="minorEastAsia" w:hAnsiTheme="minorEastAsia"/>
          <w:sz w:val="24"/>
        </w:rPr>
      </w:pPr>
      <w:r w:rsidRPr="00A763DC">
        <w:rPr>
          <w:rFonts w:asciiTheme="minorEastAsia" w:eastAsiaTheme="minorEastAsia" w:hAnsiTheme="minorEastAsia" w:hint="eastAsia"/>
          <w:sz w:val="24"/>
        </w:rPr>
        <w:t>（目的）</w:t>
      </w:r>
    </w:p>
    <w:p w14:paraId="66405AEC" w14:textId="77777777" w:rsidR="00A506A0" w:rsidRPr="00A763DC" w:rsidRDefault="00A506A0" w:rsidP="00A506A0">
      <w:pPr>
        <w:snapToGrid w:val="0"/>
        <w:ind w:left="700" w:hangingChars="300" w:hanging="700"/>
        <w:rPr>
          <w:rFonts w:asciiTheme="minorEastAsia" w:eastAsiaTheme="minorEastAsia" w:hAnsiTheme="minorEastAsia"/>
          <w:sz w:val="24"/>
        </w:rPr>
      </w:pPr>
      <w:r w:rsidRPr="00A763DC">
        <w:rPr>
          <w:rFonts w:asciiTheme="minorEastAsia" w:eastAsiaTheme="minorEastAsia" w:hAnsiTheme="minorEastAsia" w:hint="eastAsia"/>
          <w:sz w:val="24"/>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4DECECCB" w14:textId="77777777" w:rsidR="00A506A0" w:rsidRPr="00A763DC" w:rsidRDefault="00A506A0" w:rsidP="00A506A0">
      <w:pPr>
        <w:numPr>
          <w:ilvl w:val="0"/>
          <w:numId w:val="1"/>
        </w:numPr>
        <w:rPr>
          <w:rFonts w:asciiTheme="minorEastAsia" w:eastAsiaTheme="minorEastAsia" w:hAnsiTheme="minorEastAsia"/>
          <w:bCs/>
          <w:sz w:val="24"/>
        </w:rPr>
      </w:pPr>
      <w:r w:rsidRPr="00A763DC">
        <w:rPr>
          <w:rFonts w:asciiTheme="minorEastAsia" w:eastAsiaTheme="minorEastAsia" w:hAnsiTheme="minorEastAsia" w:hint="eastAsia"/>
          <w:bCs/>
          <w:sz w:val="24"/>
        </w:rPr>
        <w:t>第２種社会福祉事業</w:t>
      </w:r>
    </w:p>
    <w:p w14:paraId="15451884" w14:textId="77777777" w:rsidR="00A506A0" w:rsidRPr="00A763DC" w:rsidRDefault="00A506A0" w:rsidP="00A506A0">
      <w:pPr>
        <w:numPr>
          <w:ilvl w:val="0"/>
          <w:numId w:val="2"/>
        </w:numPr>
        <w:rPr>
          <w:rFonts w:asciiTheme="minorEastAsia" w:eastAsiaTheme="minorEastAsia" w:hAnsiTheme="minorEastAsia"/>
          <w:bCs/>
          <w:sz w:val="24"/>
        </w:rPr>
      </w:pPr>
      <w:r w:rsidRPr="00A763DC">
        <w:rPr>
          <w:rFonts w:asciiTheme="minorEastAsia" w:eastAsiaTheme="minorEastAsia" w:hAnsiTheme="minorEastAsia" w:hint="eastAsia"/>
          <w:bCs/>
          <w:sz w:val="24"/>
        </w:rPr>
        <w:t>障害福祉サービス事業の経営</w:t>
      </w:r>
    </w:p>
    <w:p w14:paraId="16CA4198" w14:textId="77777777" w:rsidR="00A506A0" w:rsidRPr="009A60E4" w:rsidRDefault="007B720D" w:rsidP="00A506A0">
      <w:pPr>
        <w:numPr>
          <w:ilvl w:val="0"/>
          <w:numId w:val="2"/>
        </w:numPr>
        <w:rPr>
          <w:rFonts w:asciiTheme="minorEastAsia" w:eastAsiaTheme="minorEastAsia" w:hAnsiTheme="minorEastAsia"/>
          <w:bCs/>
          <w:sz w:val="24"/>
        </w:rPr>
      </w:pPr>
      <w:r w:rsidRPr="009A60E4">
        <w:rPr>
          <w:rFonts w:asciiTheme="minorEastAsia" w:eastAsiaTheme="minorEastAsia" w:hAnsiTheme="minorEastAsia" w:hint="eastAsia"/>
          <w:sz w:val="24"/>
        </w:rPr>
        <w:t>地域生活支援</w:t>
      </w:r>
      <w:r w:rsidR="00A506A0" w:rsidRPr="009A60E4">
        <w:rPr>
          <w:rFonts w:asciiTheme="minorEastAsia" w:eastAsiaTheme="minorEastAsia" w:hAnsiTheme="minorEastAsia" w:hint="eastAsia"/>
          <w:sz w:val="24"/>
        </w:rPr>
        <w:t>事業の経営</w:t>
      </w:r>
    </w:p>
    <w:p w14:paraId="68431C30" w14:textId="77777777" w:rsidR="00A506A0" w:rsidRPr="009A60E4" w:rsidRDefault="00A506A0" w:rsidP="00A506A0">
      <w:pPr>
        <w:numPr>
          <w:ilvl w:val="0"/>
          <w:numId w:val="2"/>
        </w:numPr>
        <w:rPr>
          <w:rFonts w:asciiTheme="minorEastAsia" w:eastAsiaTheme="minorEastAsia" w:hAnsiTheme="minorEastAsia"/>
          <w:sz w:val="24"/>
        </w:rPr>
      </w:pPr>
      <w:r w:rsidRPr="009A60E4">
        <w:rPr>
          <w:rFonts w:asciiTheme="minorEastAsia" w:eastAsiaTheme="minorEastAsia" w:hAnsiTheme="minorEastAsia" w:hint="eastAsia"/>
          <w:sz w:val="24"/>
        </w:rPr>
        <w:t>特定相談支援事業の経営</w:t>
      </w:r>
    </w:p>
    <w:p w14:paraId="719D5193" w14:textId="77777777" w:rsidR="00A506A0" w:rsidRPr="009A60E4" w:rsidRDefault="00A506A0" w:rsidP="00A506A0">
      <w:pPr>
        <w:numPr>
          <w:ilvl w:val="0"/>
          <w:numId w:val="2"/>
        </w:numPr>
        <w:rPr>
          <w:rFonts w:asciiTheme="minorEastAsia" w:eastAsiaTheme="minorEastAsia" w:hAnsiTheme="minorEastAsia"/>
          <w:sz w:val="24"/>
        </w:rPr>
      </w:pPr>
      <w:r w:rsidRPr="009A60E4">
        <w:rPr>
          <w:rFonts w:asciiTheme="minorEastAsia" w:eastAsiaTheme="minorEastAsia" w:hAnsiTheme="minorEastAsia" w:hint="eastAsia"/>
          <w:sz w:val="24"/>
        </w:rPr>
        <w:t>障害児相談支援事業の経営</w:t>
      </w:r>
    </w:p>
    <w:p w14:paraId="3B4F6312" w14:textId="77777777" w:rsidR="007B720D" w:rsidRDefault="007B720D" w:rsidP="00A506A0">
      <w:pPr>
        <w:numPr>
          <w:ilvl w:val="0"/>
          <w:numId w:val="2"/>
        </w:numPr>
        <w:rPr>
          <w:rFonts w:asciiTheme="minorEastAsia" w:eastAsiaTheme="minorEastAsia" w:hAnsiTheme="minorEastAsia"/>
          <w:sz w:val="24"/>
        </w:rPr>
      </w:pPr>
      <w:r w:rsidRPr="009A60E4">
        <w:rPr>
          <w:rFonts w:asciiTheme="minorEastAsia" w:eastAsiaTheme="minorEastAsia" w:hAnsiTheme="minorEastAsia" w:hint="eastAsia"/>
          <w:sz w:val="24"/>
        </w:rPr>
        <w:t>老人居宅介護等事業の経営</w:t>
      </w:r>
    </w:p>
    <w:p w14:paraId="6F988E51" w14:textId="77777777" w:rsidR="00272AB7" w:rsidRPr="006D1E3D" w:rsidRDefault="00272AB7" w:rsidP="00A506A0">
      <w:pPr>
        <w:numPr>
          <w:ilvl w:val="0"/>
          <w:numId w:val="2"/>
        </w:numPr>
        <w:rPr>
          <w:rFonts w:asciiTheme="minorEastAsia" w:eastAsiaTheme="minorEastAsia" w:hAnsiTheme="minorEastAsia"/>
          <w:sz w:val="24"/>
        </w:rPr>
      </w:pPr>
      <w:r w:rsidRPr="006D1E3D">
        <w:rPr>
          <w:rFonts w:asciiTheme="minorEastAsia" w:eastAsiaTheme="minorEastAsia" w:hAnsiTheme="minorEastAsia" w:hint="eastAsia"/>
          <w:sz w:val="24"/>
        </w:rPr>
        <w:t>障害児通所支援事業の経営</w:t>
      </w:r>
    </w:p>
    <w:p w14:paraId="4A989F07" w14:textId="77777777" w:rsidR="00A506A0" w:rsidRPr="00A763DC" w:rsidRDefault="00A506A0" w:rsidP="00A506A0">
      <w:pPr>
        <w:snapToGrid w:val="0"/>
        <w:rPr>
          <w:rFonts w:asciiTheme="minorEastAsia" w:eastAsiaTheme="minorEastAsia" w:hAnsiTheme="minorEastAsia"/>
          <w:sz w:val="24"/>
        </w:rPr>
      </w:pPr>
    </w:p>
    <w:p w14:paraId="5C19B512" w14:textId="77777777" w:rsidR="00A506A0" w:rsidRPr="00A763DC" w:rsidRDefault="00A506A0" w:rsidP="00A506A0">
      <w:pPr>
        <w:snapToGrid w:val="0"/>
        <w:rPr>
          <w:rFonts w:asciiTheme="minorEastAsia" w:eastAsiaTheme="minorEastAsia" w:hAnsiTheme="minorEastAsia"/>
          <w:sz w:val="24"/>
        </w:rPr>
      </w:pPr>
      <w:r w:rsidRPr="00A763DC">
        <w:rPr>
          <w:rFonts w:asciiTheme="minorEastAsia" w:eastAsiaTheme="minorEastAsia" w:hAnsiTheme="minorEastAsia" w:hint="eastAsia"/>
          <w:sz w:val="24"/>
        </w:rPr>
        <w:t>（名称）</w:t>
      </w:r>
    </w:p>
    <w:p w14:paraId="61445219" w14:textId="77777777" w:rsidR="00A506A0" w:rsidRPr="00A763DC" w:rsidRDefault="00A506A0" w:rsidP="00A506A0">
      <w:pPr>
        <w:snapToGrid w:val="0"/>
        <w:rPr>
          <w:rFonts w:asciiTheme="minorEastAsia" w:eastAsiaTheme="minorEastAsia" w:hAnsiTheme="minorEastAsia"/>
          <w:sz w:val="24"/>
        </w:rPr>
      </w:pPr>
      <w:r w:rsidRPr="00A763DC">
        <w:rPr>
          <w:rFonts w:asciiTheme="minorEastAsia" w:eastAsiaTheme="minorEastAsia" w:hAnsiTheme="minorEastAsia" w:hint="eastAsia"/>
          <w:sz w:val="24"/>
        </w:rPr>
        <w:t xml:space="preserve">第２条　</w:t>
      </w:r>
      <w:r w:rsidRPr="00A763DC">
        <w:rPr>
          <w:rFonts w:asciiTheme="minorEastAsia" w:eastAsiaTheme="minorEastAsia" w:hAnsiTheme="minorEastAsia" w:hint="eastAsia"/>
          <w:bCs/>
          <w:sz w:val="24"/>
        </w:rPr>
        <w:t>この法人は、社会福祉法人けやき福祉会という</w:t>
      </w:r>
      <w:r w:rsidRPr="00A763DC">
        <w:rPr>
          <w:rFonts w:asciiTheme="minorEastAsia" w:eastAsiaTheme="minorEastAsia" w:hAnsiTheme="minorEastAsia" w:hint="eastAsia"/>
          <w:sz w:val="24"/>
        </w:rPr>
        <w:t>。</w:t>
      </w:r>
    </w:p>
    <w:p w14:paraId="150E6BC4" w14:textId="77777777" w:rsidR="00A506A0" w:rsidRPr="00937E54" w:rsidRDefault="00A506A0" w:rsidP="00A506A0">
      <w:pPr>
        <w:snapToGrid w:val="0"/>
        <w:rPr>
          <w:rFonts w:asciiTheme="minorEastAsia" w:eastAsiaTheme="minorEastAsia" w:hAnsiTheme="minorEastAsia"/>
          <w:sz w:val="24"/>
        </w:rPr>
      </w:pPr>
    </w:p>
    <w:p w14:paraId="6548FA25" w14:textId="77777777" w:rsidR="00A506A0" w:rsidRPr="00A763DC" w:rsidRDefault="00A506A0" w:rsidP="00A506A0">
      <w:pPr>
        <w:snapToGrid w:val="0"/>
        <w:rPr>
          <w:rFonts w:asciiTheme="minorEastAsia" w:eastAsiaTheme="minorEastAsia" w:hAnsiTheme="minorEastAsia"/>
          <w:sz w:val="24"/>
        </w:rPr>
      </w:pPr>
      <w:r w:rsidRPr="00A763DC">
        <w:rPr>
          <w:rFonts w:asciiTheme="minorEastAsia" w:eastAsiaTheme="minorEastAsia" w:hAnsiTheme="minorEastAsia" w:hint="eastAsia"/>
          <w:sz w:val="24"/>
        </w:rPr>
        <w:t>（経営の原則等）</w:t>
      </w:r>
    </w:p>
    <w:p w14:paraId="3BB14345" w14:textId="77777777" w:rsidR="00A506A0" w:rsidRPr="00A763DC" w:rsidRDefault="00A506A0" w:rsidP="00A506A0">
      <w:pPr>
        <w:snapToGrid w:val="0"/>
        <w:ind w:left="700" w:hangingChars="300" w:hanging="700"/>
        <w:rPr>
          <w:rFonts w:asciiTheme="minorEastAsia" w:eastAsiaTheme="minorEastAsia" w:hAnsiTheme="minorEastAsia"/>
          <w:sz w:val="24"/>
        </w:rPr>
      </w:pPr>
      <w:r w:rsidRPr="00A763DC">
        <w:rPr>
          <w:rFonts w:asciiTheme="minorEastAsia" w:eastAsiaTheme="minorEastAsia" w:hAnsiTheme="minorEastAsia" w:hint="eastAsia"/>
          <w:sz w:val="24"/>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1A6E8223" w14:textId="77777777" w:rsidR="00A506A0" w:rsidRPr="00A763DC" w:rsidRDefault="00A506A0" w:rsidP="00A506A0">
      <w:pPr>
        <w:snapToGrid w:val="0"/>
        <w:ind w:leftChars="100" w:left="670" w:hangingChars="200" w:hanging="467"/>
        <w:rPr>
          <w:rFonts w:asciiTheme="minorEastAsia" w:eastAsiaTheme="minorEastAsia" w:hAnsiTheme="minorEastAsia"/>
          <w:sz w:val="24"/>
        </w:rPr>
      </w:pPr>
      <w:r w:rsidRPr="00A763DC">
        <w:rPr>
          <w:rFonts w:asciiTheme="minorEastAsia" w:eastAsiaTheme="minorEastAsia" w:hAnsiTheme="minorEastAsia" w:hint="eastAsia"/>
          <w:sz w:val="24"/>
        </w:rPr>
        <w:t>２　　この法人は、地域社会に貢献する取組として、日常生活又は社会生活を営むのが困難な地域の障害児・者を支援するため、障害者総合支援法制度上に支援体制がない福祉サービスを低額な料金で提供するものとする。</w:t>
      </w:r>
    </w:p>
    <w:p w14:paraId="1C834AEA" w14:textId="77777777" w:rsidR="00A506A0" w:rsidRPr="00A763DC" w:rsidRDefault="00A506A0" w:rsidP="00A506A0">
      <w:pPr>
        <w:snapToGrid w:val="0"/>
        <w:rPr>
          <w:rFonts w:asciiTheme="minorEastAsia" w:eastAsiaTheme="minorEastAsia" w:hAnsiTheme="minorEastAsia"/>
          <w:sz w:val="24"/>
        </w:rPr>
      </w:pPr>
    </w:p>
    <w:p w14:paraId="73DDB072" w14:textId="77777777" w:rsidR="00A506A0" w:rsidRPr="00A763DC" w:rsidRDefault="00A506A0" w:rsidP="00A506A0">
      <w:pPr>
        <w:snapToGrid w:val="0"/>
        <w:rPr>
          <w:rFonts w:asciiTheme="minorEastAsia" w:eastAsiaTheme="minorEastAsia" w:hAnsiTheme="minorEastAsia"/>
          <w:sz w:val="24"/>
        </w:rPr>
      </w:pPr>
      <w:r w:rsidRPr="00A763DC">
        <w:rPr>
          <w:rFonts w:asciiTheme="minorEastAsia" w:eastAsiaTheme="minorEastAsia" w:hAnsiTheme="minorEastAsia" w:hint="eastAsia"/>
          <w:sz w:val="24"/>
        </w:rPr>
        <w:t>（事務所の所在地）</w:t>
      </w:r>
    </w:p>
    <w:p w14:paraId="1AC70385" w14:textId="77777777" w:rsidR="00A506A0" w:rsidRPr="00A763DC" w:rsidRDefault="00A506A0" w:rsidP="00A506A0">
      <w:pPr>
        <w:snapToGrid w:val="0"/>
        <w:rPr>
          <w:rFonts w:asciiTheme="minorEastAsia" w:eastAsiaTheme="minorEastAsia" w:hAnsiTheme="minorEastAsia"/>
          <w:sz w:val="24"/>
        </w:rPr>
      </w:pPr>
      <w:r w:rsidRPr="00A763DC">
        <w:rPr>
          <w:rFonts w:asciiTheme="minorEastAsia" w:eastAsiaTheme="minorEastAsia" w:hAnsiTheme="minorEastAsia" w:hint="eastAsia"/>
          <w:sz w:val="24"/>
        </w:rPr>
        <w:t>第４条　この法人の事務所を</w:t>
      </w:r>
      <w:r w:rsidRPr="00A763DC">
        <w:rPr>
          <w:rFonts w:asciiTheme="minorEastAsia" w:eastAsiaTheme="minorEastAsia" w:hAnsiTheme="minorEastAsia" w:hint="eastAsia"/>
          <w:bCs/>
          <w:sz w:val="24"/>
        </w:rPr>
        <w:t>愛知県春日井市廻間町字神屋洞703番1</w:t>
      </w:r>
      <w:r w:rsidRPr="00A763DC">
        <w:rPr>
          <w:rFonts w:asciiTheme="minorEastAsia" w:eastAsiaTheme="minorEastAsia" w:hAnsiTheme="minorEastAsia" w:hint="eastAsia"/>
          <w:sz w:val="24"/>
        </w:rPr>
        <w:t>に置く。</w:t>
      </w:r>
    </w:p>
    <w:p w14:paraId="5FDED3C4" w14:textId="77777777" w:rsidR="00A506A0" w:rsidRPr="00A763DC" w:rsidRDefault="00A506A0" w:rsidP="00A506A0">
      <w:pPr>
        <w:snapToGrid w:val="0"/>
        <w:rPr>
          <w:rFonts w:asciiTheme="minorEastAsia" w:eastAsiaTheme="minorEastAsia" w:hAnsiTheme="minorEastAsia"/>
          <w:sz w:val="24"/>
        </w:rPr>
      </w:pPr>
    </w:p>
    <w:p w14:paraId="026EE6DD"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第２章　評議員</w:t>
      </w:r>
    </w:p>
    <w:p w14:paraId="739B6BE5"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2C87389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（評議員の定数）</w:t>
      </w:r>
    </w:p>
    <w:p w14:paraId="5A91CD5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第５条　この法人に評議員７名を置く。</w:t>
      </w:r>
    </w:p>
    <w:p w14:paraId="267F8B6D" w14:textId="77777777" w:rsidR="00A506A0" w:rsidRPr="00605055" w:rsidRDefault="00A506A0" w:rsidP="00A506A0">
      <w:pPr>
        <w:snapToGrid w:val="0"/>
        <w:jc w:val="left"/>
        <w:rPr>
          <w:rFonts w:asciiTheme="minorEastAsia" w:eastAsiaTheme="minorEastAsia" w:hAnsiTheme="minorEastAsia"/>
          <w:sz w:val="24"/>
          <w:shd w:val="clear" w:color="auto" w:fill="FFFF00"/>
        </w:rPr>
      </w:pPr>
    </w:p>
    <w:p w14:paraId="0614A20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（評議員の選任及び解任）、</w:t>
      </w:r>
    </w:p>
    <w:p w14:paraId="6097A5D3" w14:textId="77777777" w:rsidR="00A506A0" w:rsidRPr="00A763DC" w:rsidRDefault="00A506A0" w:rsidP="00A506A0">
      <w:pPr>
        <w:snapToGrid w:val="0"/>
        <w:ind w:left="700" w:hangingChars="300" w:hanging="700"/>
        <w:jc w:val="left"/>
        <w:rPr>
          <w:rFonts w:asciiTheme="minorEastAsia" w:eastAsiaTheme="minorEastAsia" w:hAnsiTheme="minorEastAsia"/>
          <w:sz w:val="24"/>
        </w:rPr>
      </w:pPr>
      <w:r w:rsidRPr="00A763DC">
        <w:rPr>
          <w:rFonts w:asciiTheme="minorEastAsia" w:eastAsiaTheme="minorEastAsia" w:hAnsiTheme="minorEastAsia" w:hint="eastAsia"/>
          <w:sz w:val="24"/>
        </w:rPr>
        <w:t>第６条　この法人に評議員選任・解任委員会を置き、評議員の選任及び解任は、評議員選任・解任委員会において行う。</w:t>
      </w:r>
    </w:p>
    <w:p w14:paraId="34C188F6"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評議員選任・解任委員会は、監事１名、事務局員１名、外部委員３名の合計５名で構成する。</w:t>
      </w:r>
    </w:p>
    <w:p w14:paraId="7FB02220"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３　　選任候補者の推薦及び解任の提案は、理事会が行う。評議員選任・解任委員会の運営についての細則は、理事会において定める。</w:t>
      </w:r>
    </w:p>
    <w:p w14:paraId="231A20E2" w14:textId="77777777" w:rsidR="00A506A0" w:rsidRPr="00A763DC" w:rsidRDefault="00A506A0" w:rsidP="00A506A0">
      <w:pPr>
        <w:snapToGrid w:val="0"/>
        <w:ind w:leftChars="130" w:left="731" w:hangingChars="200" w:hanging="467"/>
        <w:jc w:val="left"/>
        <w:rPr>
          <w:rFonts w:asciiTheme="minorEastAsia" w:eastAsiaTheme="minorEastAsia" w:hAnsiTheme="minorEastAsia"/>
          <w:sz w:val="24"/>
          <w:shd w:val="clear" w:color="auto" w:fill="FFFF00"/>
        </w:rPr>
      </w:pPr>
      <w:r w:rsidRPr="00A763DC">
        <w:rPr>
          <w:rFonts w:asciiTheme="minorEastAsia" w:eastAsiaTheme="minorEastAsia" w:hAnsiTheme="minorEastAsia" w:hint="eastAsia"/>
          <w:sz w:val="24"/>
        </w:rPr>
        <w:lastRenderedPageBreak/>
        <w:t>４　　選任候補者の推薦及び解任の提案を行う場合には、当該者が評議員として適任及び不適任と判断した理由を委員に説明しなければならない。</w:t>
      </w:r>
    </w:p>
    <w:p w14:paraId="3C6C504C"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５　　評議員選任・解任委員会の決議は、委員の過半数が出席し、その過半数をもって行う。ただし、外部委員の１名以上が出席し、かつ、外部委員の１名以上が賛成することを要する。</w:t>
      </w:r>
    </w:p>
    <w:p w14:paraId="2251576A"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25935540"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（評議員の資格）</w:t>
      </w:r>
    </w:p>
    <w:p w14:paraId="203A46A1" w14:textId="77777777" w:rsidR="00A506A0" w:rsidRPr="00A763DC" w:rsidRDefault="00A506A0" w:rsidP="00A506A0">
      <w:pPr>
        <w:snapToGrid w:val="0"/>
        <w:ind w:left="700" w:hangingChars="300" w:hanging="700"/>
        <w:jc w:val="left"/>
        <w:rPr>
          <w:rFonts w:asciiTheme="minorEastAsia" w:eastAsiaTheme="minorEastAsia" w:hAnsiTheme="minorEastAsia"/>
          <w:sz w:val="24"/>
          <w:shd w:val="clear" w:color="auto" w:fill="FFFF00"/>
        </w:rPr>
      </w:pPr>
      <w:r w:rsidRPr="00A763DC">
        <w:rPr>
          <w:rFonts w:asciiTheme="minorEastAsia" w:eastAsiaTheme="minorEastAsia" w:hAnsiTheme="minorEastAsia" w:hint="eastAsia"/>
          <w:sz w:val="24"/>
        </w:rPr>
        <w:t>第７条　社会福祉法第40条第4項及び第5項を遵守するとともに、この法人の評議員のうちには、評議員のいずれか1人及びその親族その他特殊の関係がある者（租税特別措置法施行令第25条の17第6項第1号に規定するものをいう。以下同じ｡）の合計数が、評議員総数（現在数）の3分の1を超えて含まれることになってはならない。</w:t>
      </w:r>
    </w:p>
    <w:p w14:paraId="76B441D0"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7C4DB2A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（評議員の任期）</w:t>
      </w:r>
    </w:p>
    <w:p w14:paraId="4BCBDF07" w14:textId="77777777" w:rsidR="00A506A0" w:rsidRPr="00A763DC" w:rsidRDefault="00A506A0" w:rsidP="00A506A0">
      <w:pPr>
        <w:snapToGrid w:val="0"/>
        <w:ind w:left="700" w:hangingChars="300" w:hanging="700"/>
        <w:jc w:val="left"/>
        <w:rPr>
          <w:rFonts w:asciiTheme="minorEastAsia" w:eastAsiaTheme="minorEastAsia" w:hAnsiTheme="minorEastAsia"/>
          <w:sz w:val="24"/>
        </w:rPr>
      </w:pPr>
      <w:r w:rsidRPr="00A763DC">
        <w:rPr>
          <w:rFonts w:asciiTheme="minorEastAsia" w:eastAsiaTheme="minorEastAsia" w:hAnsiTheme="minorEastAsia" w:hint="eastAsia"/>
          <w:sz w:val="24"/>
        </w:rPr>
        <w:t>第８条　評議員の任期は、選任後4年以内に終了する会計年度のうち最終のものに関する定時評議員会の終結の時までとし、再任を妨げない。</w:t>
      </w:r>
    </w:p>
    <w:p w14:paraId="6737DD17"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評議員は、第5条に定める定数に足りなくなるときは、任期の満了又は辞任により退任した後も、新たに選任された者が就任するまで、なお評議員としての権利義務を有する。</w:t>
      </w:r>
    </w:p>
    <w:p w14:paraId="6529BB7B"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0D0A4EC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（評議員の報酬等）</w:t>
      </w:r>
    </w:p>
    <w:p w14:paraId="5F7BF942" w14:textId="77777777" w:rsidR="00A506A0" w:rsidRPr="00A763DC" w:rsidRDefault="00A506A0" w:rsidP="00A506A0">
      <w:pPr>
        <w:snapToGrid w:val="0"/>
        <w:ind w:left="700" w:hangingChars="300" w:hanging="700"/>
        <w:jc w:val="left"/>
        <w:rPr>
          <w:rFonts w:asciiTheme="minorEastAsia" w:eastAsiaTheme="minorEastAsia" w:hAnsiTheme="minorEastAsia"/>
          <w:sz w:val="24"/>
        </w:rPr>
      </w:pPr>
      <w:r w:rsidRPr="00A763DC">
        <w:rPr>
          <w:rFonts w:asciiTheme="minorEastAsia" w:eastAsiaTheme="minorEastAsia" w:hAnsiTheme="minorEastAsia" w:hint="eastAsia"/>
          <w:sz w:val="24"/>
        </w:rPr>
        <w:t>第９条　評議員の報酬は、１日あたり１万円を超えない範囲で評議員会において別に定めた役員・評議員報酬規程に準じて支給することができる。</w:t>
      </w:r>
    </w:p>
    <w:p w14:paraId="32164D31"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1C9C2014"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第３章　評議員会</w:t>
      </w:r>
    </w:p>
    <w:p w14:paraId="2C87597D" w14:textId="77777777" w:rsidR="00A506A0" w:rsidRPr="00A763DC" w:rsidRDefault="00A506A0" w:rsidP="00A506A0">
      <w:pPr>
        <w:snapToGrid w:val="0"/>
        <w:jc w:val="left"/>
        <w:rPr>
          <w:rFonts w:asciiTheme="minorEastAsia" w:eastAsiaTheme="minorEastAsia" w:hAnsiTheme="minorEastAsia"/>
          <w:sz w:val="24"/>
        </w:rPr>
      </w:pPr>
    </w:p>
    <w:p w14:paraId="5F80C90E"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（構成）</w:t>
      </w:r>
    </w:p>
    <w:p w14:paraId="6AAE043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第１０条　評議員会は、全ての評議員をもって構成する。</w:t>
      </w:r>
    </w:p>
    <w:p w14:paraId="30E47B90"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4865050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（権限）</w:t>
      </w:r>
    </w:p>
    <w:p w14:paraId="667E9C7B"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第１１条　評議員会は、次の事項について決議する。</w:t>
      </w:r>
    </w:p>
    <w:p w14:paraId="22460AB4"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（１）理事及び監事の選任又は解任</w:t>
      </w:r>
    </w:p>
    <w:p w14:paraId="7415641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（２）理事及び監事の報酬等の額</w:t>
      </w:r>
    </w:p>
    <w:p w14:paraId="73ACE7B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（３）理事及び監事並びに評議員に対する報酬等の支給の基準</w:t>
      </w:r>
    </w:p>
    <w:p w14:paraId="4B426E50"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（４）基本財産の処分</w:t>
      </w:r>
    </w:p>
    <w:p w14:paraId="4E8EBF44"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（５）事業計画及び収支予算</w:t>
      </w:r>
    </w:p>
    <w:p w14:paraId="554C6320"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（６）計算書類（貸借対照表及び収支計算書）の承認</w:t>
      </w:r>
    </w:p>
    <w:p w14:paraId="6E83B124"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（７）臨機の措置（予算外の新たな義務の負担及び権利の放棄）</w:t>
      </w:r>
    </w:p>
    <w:p w14:paraId="4D2FAF35"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（８）公益事業に関する重要な事項</w:t>
      </w:r>
    </w:p>
    <w:p w14:paraId="39616B4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（９）解散</w:t>
      </w:r>
    </w:p>
    <w:p w14:paraId="695D79A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（１０）定款の変更</w:t>
      </w:r>
    </w:p>
    <w:p w14:paraId="420FF27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（１１）残余財産の処分</w:t>
      </w:r>
    </w:p>
    <w:p w14:paraId="78D5F5C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（１２）社会福祉充実計画の承認</w:t>
      </w:r>
    </w:p>
    <w:p w14:paraId="4341D93C"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（１３）その他評議員会で決議するものとして法令又はこの定款で定められた事項</w:t>
      </w:r>
    </w:p>
    <w:p w14:paraId="5037B0D5"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0387B3A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（開催）</w:t>
      </w:r>
    </w:p>
    <w:p w14:paraId="080399BC"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lastRenderedPageBreak/>
        <w:t>第１２条　評議員会は、定時評議員会として毎年度６月及び３月に２回開催するほか、必要がある場合に開催する。</w:t>
      </w:r>
    </w:p>
    <w:p w14:paraId="0D2D7E24"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（招集）</w:t>
      </w:r>
    </w:p>
    <w:p w14:paraId="254CF170"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第１３条　評議員会は、法令に別段の定めがある場合を除き、理事会の決議に基づき理事長が招集する。</w:t>
      </w:r>
    </w:p>
    <w:p w14:paraId="13D71EAC" w14:textId="77777777" w:rsidR="00A506A0" w:rsidRPr="00A763DC" w:rsidRDefault="00A506A0" w:rsidP="00A506A0">
      <w:pPr>
        <w:snapToGrid w:val="0"/>
        <w:ind w:leftChars="122" w:left="715"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評議員は、理事長に対し、評議員会の目的である事項及び招集の理由を示して、評議員会の招集を請求することができる。</w:t>
      </w:r>
    </w:p>
    <w:p w14:paraId="3EC05CD0" w14:textId="77777777" w:rsidR="00A506A0" w:rsidRPr="00A763DC" w:rsidRDefault="00A506A0" w:rsidP="00A506A0">
      <w:pPr>
        <w:snapToGrid w:val="0"/>
        <w:jc w:val="left"/>
        <w:rPr>
          <w:rFonts w:asciiTheme="minorEastAsia" w:eastAsiaTheme="minorEastAsia" w:hAnsiTheme="minorEastAsia"/>
          <w:sz w:val="24"/>
        </w:rPr>
      </w:pPr>
    </w:p>
    <w:p w14:paraId="74B5777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（議長）</w:t>
      </w:r>
    </w:p>
    <w:p w14:paraId="70B5239D"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 xml:space="preserve">第１４条　</w:t>
      </w:r>
      <w:r w:rsidRPr="00A763DC">
        <w:rPr>
          <w:rFonts w:asciiTheme="minorEastAsia" w:eastAsiaTheme="minorEastAsia" w:hAnsiTheme="minorEastAsia" w:cs="ＭＳ 明朝" w:hint="eastAsia"/>
          <w:bCs/>
          <w:sz w:val="24"/>
        </w:rPr>
        <w:t>評議員会の議長は、その都度評議員の互選とする。</w:t>
      </w:r>
    </w:p>
    <w:p w14:paraId="702422F6" w14:textId="77777777" w:rsidR="00A506A0" w:rsidRPr="00A763DC" w:rsidRDefault="00A506A0" w:rsidP="00A506A0">
      <w:pPr>
        <w:snapToGrid w:val="0"/>
        <w:jc w:val="left"/>
        <w:rPr>
          <w:rFonts w:asciiTheme="minorEastAsia" w:eastAsiaTheme="minorEastAsia" w:hAnsiTheme="minorEastAsia"/>
          <w:sz w:val="24"/>
        </w:rPr>
      </w:pPr>
    </w:p>
    <w:p w14:paraId="355E2AFC"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（決議）</w:t>
      </w:r>
    </w:p>
    <w:p w14:paraId="78A3C382"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第１５条　評議員会の決議は、決議について特別の利害関係を有する評議員を除く評議員の過半数が出席し、その過半数をもって行い、可否同数のときは議長の決するところによる。</w:t>
      </w:r>
    </w:p>
    <w:p w14:paraId="3D905ABF" w14:textId="77777777" w:rsidR="00A506A0" w:rsidRPr="00A763DC" w:rsidRDefault="00A506A0" w:rsidP="00A506A0">
      <w:pPr>
        <w:snapToGrid w:val="0"/>
        <w:ind w:leftChars="130" w:left="497" w:hangingChars="100" w:hanging="233"/>
        <w:jc w:val="left"/>
        <w:rPr>
          <w:rFonts w:asciiTheme="minorEastAsia" w:eastAsiaTheme="minorEastAsia" w:hAnsiTheme="minorEastAsia"/>
          <w:sz w:val="24"/>
        </w:rPr>
      </w:pPr>
      <w:r w:rsidRPr="00A763DC">
        <w:rPr>
          <w:rFonts w:asciiTheme="minorEastAsia" w:eastAsiaTheme="minorEastAsia" w:hAnsiTheme="minorEastAsia" w:hint="eastAsia"/>
          <w:sz w:val="24"/>
        </w:rPr>
        <w:t>２　前項の規定にかかわらず、次の決議は、決議について特別の利害関係を有する評議員を除く評議員の3分の2以上に当たる多数をもって行わなければならない。</w:t>
      </w:r>
    </w:p>
    <w:p w14:paraId="65F6296D"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（１）監事の解任</w:t>
      </w:r>
    </w:p>
    <w:p w14:paraId="2FA024D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（２）定款の変更</w:t>
      </w:r>
    </w:p>
    <w:p w14:paraId="2DB2620A"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（３）その他法令で定められた事項</w:t>
      </w:r>
    </w:p>
    <w:p w14:paraId="2F67DEDE"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３　理事又は監事を選任する議案を決議するに際しては、各候補者ごとに第1項の決議を行わなければならない。理事又は監事の候補者の合計数が第15条に定める定数を上回る場合には、過半数の賛成を得た候補者の中から得票数の多い順に定数の枠に達するまでの者を選任することとする。</w:t>
      </w:r>
    </w:p>
    <w:p w14:paraId="3EDDBE32" w14:textId="77777777" w:rsidR="00A506A0" w:rsidRPr="00A763DC" w:rsidRDefault="00A506A0" w:rsidP="00A506A0">
      <w:pPr>
        <w:snapToGrid w:val="0"/>
        <w:jc w:val="left"/>
        <w:rPr>
          <w:rFonts w:asciiTheme="minorEastAsia" w:eastAsiaTheme="minorEastAsia" w:hAnsiTheme="minorEastAsia"/>
          <w:sz w:val="24"/>
        </w:rPr>
      </w:pPr>
    </w:p>
    <w:p w14:paraId="5BD64BF2"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（議事録）</w:t>
      </w:r>
    </w:p>
    <w:p w14:paraId="472C5D34"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第１６条　評議員会の議事については、法令で定めるところにより、議事録を作成する。</w:t>
      </w:r>
    </w:p>
    <w:p w14:paraId="0C006903"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 xml:space="preserve">２　　</w:t>
      </w:r>
      <w:r w:rsidRPr="00A763DC">
        <w:rPr>
          <w:rFonts w:asciiTheme="minorEastAsia" w:eastAsiaTheme="minorEastAsia" w:hAnsiTheme="minorEastAsia" w:cs="Arial"/>
          <w:sz w:val="24"/>
        </w:rPr>
        <w:t>議長及び会議に出席</w:t>
      </w:r>
      <w:r w:rsidRPr="00A763DC">
        <w:rPr>
          <w:rFonts w:asciiTheme="minorEastAsia" w:eastAsiaTheme="minorEastAsia" w:hAnsiTheme="minorEastAsia" w:cs="Arial" w:hint="eastAsia"/>
          <w:sz w:val="24"/>
        </w:rPr>
        <w:t>した評議員の</w:t>
      </w:r>
      <w:r w:rsidRPr="00A763DC">
        <w:rPr>
          <w:rFonts w:asciiTheme="minorEastAsia" w:eastAsiaTheme="minorEastAsia" w:hAnsiTheme="minorEastAsia" w:cs="Arial"/>
          <w:sz w:val="24"/>
        </w:rPr>
        <w:t>うちから選出された議事録署名人２名</w:t>
      </w:r>
      <w:r w:rsidRPr="00A763DC">
        <w:rPr>
          <w:rFonts w:asciiTheme="minorEastAsia" w:eastAsiaTheme="minorEastAsia" w:hAnsiTheme="minorEastAsia" w:cs="Arial" w:hint="eastAsia"/>
          <w:sz w:val="24"/>
        </w:rPr>
        <w:t>は、</w:t>
      </w:r>
      <w:r w:rsidRPr="00A763DC">
        <w:rPr>
          <w:rFonts w:asciiTheme="minorEastAsia" w:eastAsiaTheme="minorEastAsia" w:hAnsiTheme="minorEastAsia" w:hint="eastAsia"/>
          <w:kern w:val="0"/>
          <w:sz w:val="24"/>
        </w:rPr>
        <w:t>前項の議事録に</w:t>
      </w:r>
      <w:r w:rsidRPr="00A763DC">
        <w:rPr>
          <w:rFonts w:asciiTheme="minorEastAsia" w:eastAsiaTheme="minorEastAsia" w:hAnsiTheme="minorEastAsia" w:cs="Arial"/>
          <w:sz w:val="24"/>
        </w:rPr>
        <w:t>署名又は</w:t>
      </w:r>
      <w:r w:rsidRPr="00A763DC">
        <w:rPr>
          <w:rFonts w:asciiTheme="minorEastAsia" w:eastAsiaTheme="minorEastAsia" w:hAnsiTheme="minorEastAsia" w:hint="eastAsia"/>
          <w:kern w:val="0"/>
          <w:sz w:val="24"/>
        </w:rPr>
        <w:t>記名押印する。</w:t>
      </w:r>
    </w:p>
    <w:p w14:paraId="06C958C2" w14:textId="77777777" w:rsidR="00A506A0" w:rsidRPr="00A763DC" w:rsidRDefault="00A506A0" w:rsidP="00A506A0">
      <w:pPr>
        <w:snapToGrid w:val="0"/>
        <w:jc w:val="left"/>
        <w:rPr>
          <w:rFonts w:asciiTheme="minorEastAsia" w:eastAsiaTheme="minorEastAsia" w:hAnsiTheme="minorEastAsia"/>
          <w:sz w:val="24"/>
        </w:rPr>
      </w:pPr>
    </w:p>
    <w:p w14:paraId="755EB495"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第４章　役員及び職員</w:t>
      </w:r>
    </w:p>
    <w:p w14:paraId="4D42BB7A" w14:textId="77777777" w:rsidR="00A506A0" w:rsidRPr="00A763DC" w:rsidRDefault="00A506A0" w:rsidP="00A506A0">
      <w:pPr>
        <w:snapToGrid w:val="0"/>
        <w:jc w:val="left"/>
        <w:rPr>
          <w:rFonts w:asciiTheme="minorEastAsia" w:eastAsiaTheme="minorEastAsia" w:hAnsiTheme="minorEastAsia"/>
          <w:sz w:val="24"/>
        </w:rPr>
      </w:pPr>
    </w:p>
    <w:p w14:paraId="141F2132"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（役員の定数）</w:t>
      </w:r>
    </w:p>
    <w:p w14:paraId="094947E5"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第１７条この法人には、次の役員を置く。</w:t>
      </w:r>
    </w:p>
    <w:p w14:paraId="5B57CFAA"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（１）理事 ６ 名</w:t>
      </w:r>
    </w:p>
    <w:p w14:paraId="52C6A4CB" w14:textId="77777777" w:rsidR="00A506A0" w:rsidRPr="00A763DC" w:rsidRDefault="00A506A0" w:rsidP="00A506A0">
      <w:pPr>
        <w:snapToGrid w:val="0"/>
        <w:jc w:val="left"/>
        <w:rPr>
          <w:rFonts w:asciiTheme="minorEastAsia" w:eastAsiaTheme="minorEastAsia" w:hAnsiTheme="minorEastAsia"/>
          <w:sz w:val="24"/>
          <w:u w:val="wave"/>
        </w:rPr>
      </w:pPr>
      <w:r w:rsidRPr="00A763DC">
        <w:rPr>
          <w:rFonts w:asciiTheme="minorEastAsia" w:eastAsiaTheme="minorEastAsia" w:hAnsiTheme="minorEastAsia" w:hint="eastAsia"/>
          <w:sz w:val="24"/>
        </w:rPr>
        <w:t>（２）監事 ２ 名</w:t>
      </w:r>
    </w:p>
    <w:p w14:paraId="29ACD923" w14:textId="77777777" w:rsidR="00A506A0" w:rsidRPr="00A763DC" w:rsidRDefault="00A506A0" w:rsidP="00A506A0">
      <w:pPr>
        <w:snapToGrid w:val="0"/>
        <w:ind w:firstLineChars="100" w:firstLine="233"/>
        <w:jc w:val="left"/>
        <w:rPr>
          <w:rFonts w:asciiTheme="minorEastAsia" w:eastAsiaTheme="minorEastAsia" w:hAnsiTheme="minorEastAsia"/>
          <w:sz w:val="24"/>
        </w:rPr>
      </w:pPr>
      <w:r w:rsidRPr="00A763DC">
        <w:rPr>
          <w:rFonts w:asciiTheme="minorEastAsia" w:eastAsiaTheme="minorEastAsia" w:hAnsiTheme="minorEastAsia" w:hint="eastAsia"/>
          <w:sz w:val="24"/>
        </w:rPr>
        <w:t>２　　理事のうち1名を理事長とする。</w:t>
      </w:r>
    </w:p>
    <w:p w14:paraId="6712E1F0" w14:textId="77777777" w:rsidR="00A506A0" w:rsidRPr="00A763DC" w:rsidRDefault="00A506A0" w:rsidP="00A506A0">
      <w:pPr>
        <w:snapToGrid w:val="0"/>
        <w:ind w:firstLineChars="100" w:firstLine="233"/>
        <w:jc w:val="left"/>
        <w:rPr>
          <w:rFonts w:asciiTheme="minorEastAsia" w:eastAsiaTheme="minorEastAsia" w:hAnsiTheme="minorEastAsia"/>
          <w:sz w:val="24"/>
        </w:rPr>
      </w:pPr>
      <w:r w:rsidRPr="00A763DC">
        <w:rPr>
          <w:rFonts w:asciiTheme="minorEastAsia" w:eastAsiaTheme="minorEastAsia" w:hAnsiTheme="minorEastAsia" w:hint="eastAsia"/>
          <w:sz w:val="24"/>
        </w:rPr>
        <w:t>３　　理事長以外の理事のうち、１名以上を業務執行理事とすることができる。</w:t>
      </w:r>
    </w:p>
    <w:p w14:paraId="5A72A64D"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7B62CA4F"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（役員の選任）</w:t>
      </w:r>
    </w:p>
    <w:p w14:paraId="17F83FF3"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第１８条　理事及び監事は、評議員会の決議によって選任する。</w:t>
      </w:r>
    </w:p>
    <w:p w14:paraId="29B9FB83"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shd w:val="clear" w:color="auto" w:fill="FFFF00"/>
        </w:rPr>
      </w:pPr>
      <w:r w:rsidRPr="00A763DC">
        <w:rPr>
          <w:rFonts w:asciiTheme="minorEastAsia" w:eastAsiaTheme="minorEastAsia" w:hAnsiTheme="minorEastAsia" w:hint="eastAsia"/>
          <w:sz w:val="24"/>
        </w:rPr>
        <w:t>２　　理事長及び業務執行理事は、理事会の決議によって理事の中から選定する。</w:t>
      </w:r>
    </w:p>
    <w:p w14:paraId="5EF286D6"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192BAD1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（役員の資格）</w:t>
      </w:r>
    </w:p>
    <w:p w14:paraId="3B9B192D"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第１９条　社会福祉法第44条第6項を遵守するとともに、この法人の理事のうちには、理</w:t>
      </w:r>
      <w:r w:rsidRPr="00A763DC">
        <w:rPr>
          <w:rFonts w:asciiTheme="minorEastAsia" w:eastAsiaTheme="minorEastAsia" w:hAnsiTheme="minorEastAsia" w:hint="eastAsia"/>
          <w:sz w:val="24"/>
        </w:rPr>
        <w:lastRenderedPageBreak/>
        <w:t>事のいずれか1人及びその親族その他特殊の関係がある者の合計数が、理事総数（現在数）の3分の1を超えて含まれることになってはならない。</w:t>
      </w:r>
    </w:p>
    <w:p w14:paraId="4821AF6F"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shd w:val="clear" w:color="auto" w:fill="FFFF00"/>
        </w:rPr>
      </w:pPr>
      <w:r w:rsidRPr="00A763DC">
        <w:rPr>
          <w:rFonts w:asciiTheme="minorEastAsia" w:eastAsiaTheme="minorEastAsia" w:hAnsiTheme="minorEastAsia" w:hint="eastAsia"/>
          <w:sz w:val="24"/>
        </w:rPr>
        <w:t>２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4F54183B"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68326047"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（理事の職務及び権限）</w:t>
      </w:r>
    </w:p>
    <w:p w14:paraId="6FA4839E"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第２０条　理事は、理事会を構成し、法令及びこの定款で定めるところにより、職務を執行する。</w:t>
      </w:r>
    </w:p>
    <w:p w14:paraId="155A3FF5"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理事長は、法令及びこの定款で定めるところにより、この法人を代表し、その業務を執行し、業務執行理事は、理事会において別に定めるところにより、この法人の業務を分担執行する。</w:t>
      </w:r>
    </w:p>
    <w:p w14:paraId="425461B6"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３　　理事長及び業務執行理事は、毎会計年度に</w:t>
      </w:r>
      <w:r w:rsidRPr="00A763DC">
        <w:rPr>
          <w:rFonts w:asciiTheme="minorEastAsia" w:eastAsiaTheme="minorEastAsia" w:hAnsiTheme="minorEastAsia"/>
          <w:sz w:val="24"/>
        </w:rPr>
        <w:t>4か月を超える間隔で2回以上</w:t>
      </w:r>
      <w:r w:rsidRPr="00A763DC">
        <w:rPr>
          <w:rFonts w:asciiTheme="minorEastAsia" w:eastAsiaTheme="minorEastAsia" w:hAnsiTheme="minorEastAsia" w:hint="eastAsia"/>
          <w:sz w:val="24"/>
        </w:rPr>
        <w:t>、自己の職務の執行の状況を理事会に報告しなければならない。</w:t>
      </w:r>
    </w:p>
    <w:p w14:paraId="3A355670"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2B41DFEE"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（監事の職務及び権限）</w:t>
      </w:r>
    </w:p>
    <w:p w14:paraId="19386DC1"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第２１条　監事は、理事の職務の執行を監査し、法令で定めるところにより、監査報告を作成する。</w:t>
      </w:r>
    </w:p>
    <w:p w14:paraId="24D732BF"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監事は、いつでも、理事及び職員に対して事業の報告を求め、この法人の業務及び財産の状況の調査をすることができる。</w:t>
      </w:r>
    </w:p>
    <w:p w14:paraId="6EC2949D"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39CC32F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（役員の任期）</w:t>
      </w:r>
    </w:p>
    <w:p w14:paraId="69CBDECE"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第２２条　理事又は監事の任期は、選任後2年以内に終了する会計年度のうち最終のものに関する定時評議員会の終結の時までとし、再任を妨げない。</w:t>
      </w:r>
    </w:p>
    <w:p w14:paraId="4D2F8410" w14:textId="77777777" w:rsidR="00A506A0" w:rsidRPr="00A763DC" w:rsidRDefault="00A506A0" w:rsidP="00A506A0">
      <w:pPr>
        <w:snapToGrid w:val="0"/>
        <w:ind w:leftChars="130" w:left="731"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補欠として選任された理事又は監事の任期は、前任者の任期の満了する時までとする。</w:t>
      </w:r>
    </w:p>
    <w:p w14:paraId="32EA43FD" w14:textId="77777777" w:rsidR="00A506A0" w:rsidRPr="00A763DC" w:rsidRDefault="00A506A0" w:rsidP="00A506A0">
      <w:pPr>
        <w:snapToGrid w:val="0"/>
        <w:ind w:leftChars="130" w:left="731"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３　　理事又は監事は、第15条に定める定数に足りなくなるときは、任期の満了又は辞任により退任した後も、新たに選任された者が就任するまで、なお理事又は監事としての権利義務を有する。</w:t>
      </w:r>
    </w:p>
    <w:p w14:paraId="603F0325" w14:textId="77777777" w:rsidR="00A506A0" w:rsidRPr="00A763DC" w:rsidRDefault="00A506A0" w:rsidP="00A506A0">
      <w:pPr>
        <w:snapToGrid w:val="0"/>
        <w:jc w:val="left"/>
        <w:rPr>
          <w:rFonts w:asciiTheme="minorEastAsia" w:eastAsiaTheme="minorEastAsia" w:hAnsiTheme="minorEastAsia"/>
          <w:sz w:val="24"/>
        </w:rPr>
      </w:pPr>
    </w:p>
    <w:p w14:paraId="6C68922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（役員の解任）</w:t>
      </w:r>
    </w:p>
    <w:p w14:paraId="02BC0212"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第２３条　理事又は監事が、次のいずれかに該当するときは、評議員会の決議によって解任することができる。</w:t>
      </w:r>
    </w:p>
    <w:p w14:paraId="01A811A2"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（１）職務上の義務に違反し、又は職務を怠ったとき。</w:t>
      </w:r>
    </w:p>
    <w:p w14:paraId="27B923F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（２）心身の故障のため、職務の執行に支障があり、又はこれに堪えないとき。</w:t>
      </w:r>
    </w:p>
    <w:p w14:paraId="04A55002"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54FB138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（役員の報酬等）</w:t>
      </w:r>
    </w:p>
    <w:p w14:paraId="3F2956CF" w14:textId="77777777" w:rsidR="00A506A0" w:rsidRPr="00A763DC" w:rsidRDefault="00A506A0" w:rsidP="00A506A0">
      <w:pPr>
        <w:snapToGrid w:val="0"/>
        <w:ind w:left="700" w:hangingChars="300" w:hanging="700"/>
        <w:jc w:val="left"/>
        <w:rPr>
          <w:rFonts w:asciiTheme="minorEastAsia" w:eastAsiaTheme="minorEastAsia" w:hAnsiTheme="minorEastAsia"/>
          <w:sz w:val="24"/>
        </w:rPr>
      </w:pPr>
      <w:r w:rsidRPr="00A763DC">
        <w:rPr>
          <w:rFonts w:asciiTheme="minorEastAsia" w:eastAsiaTheme="minorEastAsia" w:hAnsiTheme="minorEastAsia" w:hint="eastAsia"/>
          <w:sz w:val="24"/>
        </w:rPr>
        <w:t>第２４条　理事及び監事の報酬は、１日あたり１万円を超えない範囲で評議員会において別に定めた役員・評議員報酬規程に準じて支給することができる。</w:t>
      </w:r>
    </w:p>
    <w:p w14:paraId="2FF411E0" w14:textId="77777777" w:rsidR="00A506A0" w:rsidRPr="00A763DC" w:rsidRDefault="00A506A0" w:rsidP="00A506A0">
      <w:pPr>
        <w:snapToGrid w:val="0"/>
        <w:jc w:val="left"/>
        <w:rPr>
          <w:rFonts w:asciiTheme="minorEastAsia" w:eastAsiaTheme="minorEastAsia" w:hAnsiTheme="minorEastAsia"/>
          <w:sz w:val="24"/>
        </w:rPr>
      </w:pPr>
    </w:p>
    <w:p w14:paraId="415E8D93"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（責任の免除）</w:t>
      </w:r>
    </w:p>
    <w:p w14:paraId="636A1A04"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第２５条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45</w:t>
      </w:r>
      <w:r w:rsidRPr="00A763DC">
        <w:rPr>
          <w:rFonts w:asciiTheme="minorEastAsia" w:eastAsiaTheme="minorEastAsia" w:hAnsiTheme="minorEastAsia" w:hint="eastAsia"/>
          <w:sz w:val="24"/>
        </w:rPr>
        <w:lastRenderedPageBreak/>
        <w:t>条の20第4項において準用する一般社団法人及び一般財団法人に関する法律第113条第1項の規定により免除することができる額を限度として理事会の決議によって免除することができる。</w:t>
      </w:r>
    </w:p>
    <w:p w14:paraId="7874EE95" w14:textId="77777777" w:rsidR="00A506A0" w:rsidRPr="00A763DC" w:rsidRDefault="00A506A0" w:rsidP="00A506A0">
      <w:pPr>
        <w:snapToGrid w:val="0"/>
        <w:jc w:val="left"/>
        <w:rPr>
          <w:rFonts w:asciiTheme="minorEastAsia" w:eastAsiaTheme="minorEastAsia" w:hAnsiTheme="minorEastAsia"/>
          <w:sz w:val="24"/>
        </w:rPr>
      </w:pPr>
    </w:p>
    <w:p w14:paraId="38F1AFE2"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（責任限定契約）</w:t>
      </w:r>
    </w:p>
    <w:p w14:paraId="2AF53E5B" w14:textId="333AE1A2"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第２６条　理事（理事長、業務執行理事、業務を執行したその他の理事又は当該社会福祉法人の職員でないものに限る。）、監事（以下この条において「非業務執行理事等」という。）が任務を怠ったことによって生じた損害について社会福祉法人に対し賠償する責任は、当該非業務執行理事等が職務を行うにつき善意でかつ重大な過失がないときは、社会福祉法第</w:t>
      </w:r>
      <w:r w:rsidRPr="00D53CE6">
        <w:rPr>
          <w:rFonts w:asciiTheme="minorEastAsia" w:eastAsiaTheme="minorEastAsia" w:hAnsiTheme="minorEastAsia" w:hint="eastAsia"/>
          <w:b/>
          <w:bCs/>
          <w:color w:val="FF0000"/>
          <w:sz w:val="24"/>
          <w:u w:val="wave"/>
        </w:rPr>
        <w:t>45条の2</w:t>
      </w:r>
      <w:r w:rsidR="00D53CE6" w:rsidRPr="00D53CE6">
        <w:rPr>
          <w:rFonts w:asciiTheme="minorEastAsia" w:eastAsiaTheme="minorEastAsia" w:hAnsiTheme="minorEastAsia" w:hint="eastAsia"/>
          <w:b/>
          <w:bCs/>
          <w:color w:val="FF0000"/>
          <w:sz w:val="24"/>
          <w:u w:val="wave"/>
        </w:rPr>
        <w:t>2</w:t>
      </w:r>
      <w:r w:rsidRPr="00D53CE6">
        <w:rPr>
          <w:rFonts w:asciiTheme="minorEastAsia" w:eastAsiaTheme="minorEastAsia" w:hAnsiTheme="minorEastAsia" w:hint="eastAsia"/>
          <w:b/>
          <w:bCs/>
          <w:color w:val="FF0000"/>
          <w:sz w:val="24"/>
          <w:u w:val="wave"/>
        </w:rPr>
        <w:t>第</w:t>
      </w:r>
      <w:r w:rsidR="00D53CE6" w:rsidRPr="00D53CE6">
        <w:rPr>
          <w:rFonts w:asciiTheme="minorEastAsia" w:eastAsiaTheme="minorEastAsia" w:hAnsiTheme="minorEastAsia" w:hint="eastAsia"/>
          <w:b/>
          <w:bCs/>
          <w:color w:val="FF0000"/>
          <w:sz w:val="24"/>
          <w:u w:val="wave"/>
        </w:rPr>
        <w:t>2</w:t>
      </w:r>
      <w:r w:rsidRPr="00D53CE6">
        <w:rPr>
          <w:rFonts w:asciiTheme="minorEastAsia" w:eastAsiaTheme="minorEastAsia" w:hAnsiTheme="minorEastAsia" w:hint="eastAsia"/>
          <w:b/>
          <w:bCs/>
          <w:color w:val="FF0000"/>
          <w:sz w:val="24"/>
          <w:u w:val="wave"/>
        </w:rPr>
        <w:t>項</w:t>
      </w:r>
      <w:r w:rsidRPr="00A763DC">
        <w:rPr>
          <w:rFonts w:asciiTheme="minorEastAsia" w:eastAsiaTheme="minorEastAsia" w:hAnsiTheme="minorEastAsia" w:hint="eastAsia"/>
          <w:sz w:val="24"/>
        </w:rPr>
        <w:t>において準用する一般社団法人及び一般財団法人に関する法律第113条第1項第2号で定める額を限度とする旨の契約を非業務執行理事等と締結することができる。</w:t>
      </w:r>
    </w:p>
    <w:p w14:paraId="1D65E6F4" w14:textId="77777777" w:rsidR="00A506A0" w:rsidRPr="00A763DC" w:rsidRDefault="00A506A0" w:rsidP="00A506A0">
      <w:pPr>
        <w:snapToGrid w:val="0"/>
        <w:jc w:val="left"/>
        <w:rPr>
          <w:rFonts w:asciiTheme="minorEastAsia" w:eastAsiaTheme="minorEastAsia" w:hAnsiTheme="minorEastAsia"/>
          <w:sz w:val="24"/>
        </w:rPr>
      </w:pPr>
    </w:p>
    <w:p w14:paraId="6959D37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（職員）</w:t>
      </w:r>
    </w:p>
    <w:p w14:paraId="3612583E"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第２７条　この法人に、職員を置く。</w:t>
      </w:r>
    </w:p>
    <w:p w14:paraId="78D01E75"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この法人の設置経営する施設の長・他の重要な職員（以下「施設長等」という。）は、理事会において、選任及び解任する。</w:t>
      </w:r>
    </w:p>
    <w:p w14:paraId="632D69D6" w14:textId="77777777" w:rsidR="00A506A0" w:rsidRPr="00A763DC" w:rsidRDefault="00A506A0" w:rsidP="00A506A0">
      <w:pPr>
        <w:snapToGrid w:val="0"/>
        <w:ind w:firstLineChars="100" w:firstLine="233"/>
        <w:jc w:val="left"/>
        <w:rPr>
          <w:rFonts w:asciiTheme="minorEastAsia" w:eastAsiaTheme="minorEastAsia" w:hAnsiTheme="minorEastAsia"/>
          <w:sz w:val="24"/>
        </w:rPr>
      </w:pPr>
      <w:r w:rsidRPr="00A763DC">
        <w:rPr>
          <w:rFonts w:asciiTheme="minorEastAsia" w:eastAsiaTheme="minorEastAsia" w:hAnsiTheme="minorEastAsia" w:hint="eastAsia"/>
          <w:sz w:val="24"/>
        </w:rPr>
        <w:t>３　　施設長等以外の職員は、理事長が任免する。</w:t>
      </w:r>
    </w:p>
    <w:p w14:paraId="60420FFB"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616BF6D5"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第５章　理事会</w:t>
      </w:r>
    </w:p>
    <w:p w14:paraId="05E943BE" w14:textId="77777777" w:rsidR="00A506A0" w:rsidRPr="00A763DC" w:rsidRDefault="00A506A0" w:rsidP="00A506A0">
      <w:pPr>
        <w:snapToGrid w:val="0"/>
        <w:jc w:val="left"/>
        <w:rPr>
          <w:rFonts w:asciiTheme="minorEastAsia" w:eastAsiaTheme="minorEastAsia" w:hAnsiTheme="minorEastAsia"/>
          <w:sz w:val="24"/>
        </w:rPr>
      </w:pPr>
    </w:p>
    <w:p w14:paraId="60D874E3"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（構成）</w:t>
      </w:r>
    </w:p>
    <w:p w14:paraId="6B091063"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第２８条　理事会は、全ての理事をもって構成する。</w:t>
      </w:r>
    </w:p>
    <w:p w14:paraId="55C6A3B2" w14:textId="77777777" w:rsidR="00A506A0" w:rsidRPr="00A763DC" w:rsidRDefault="00A506A0" w:rsidP="00A506A0">
      <w:pPr>
        <w:snapToGrid w:val="0"/>
        <w:jc w:val="left"/>
        <w:rPr>
          <w:rFonts w:asciiTheme="minorEastAsia" w:eastAsiaTheme="minorEastAsia" w:hAnsiTheme="minorEastAsia"/>
          <w:sz w:val="24"/>
        </w:rPr>
      </w:pPr>
    </w:p>
    <w:p w14:paraId="4082B5B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（権限）</w:t>
      </w:r>
    </w:p>
    <w:p w14:paraId="7181DCFB"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第２９条　理事会は、次の職務を行う。ただし、日常の業務として理事会が定めるものについては理事長が専決し、これを理事会に報告する。</w:t>
      </w:r>
    </w:p>
    <w:p w14:paraId="1E078F8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（１）この法人の業務執行の決定</w:t>
      </w:r>
    </w:p>
    <w:p w14:paraId="231A221C"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（２）理事の職務の執行の監督</w:t>
      </w:r>
    </w:p>
    <w:p w14:paraId="3C9B4D83"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（３）理事長及び業務執行理事の選定及び解職</w:t>
      </w:r>
    </w:p>
    <w:p w14:paraId="2CF95D0D" w14:textId="77777777" w:rsidR="00A506A0" w:rsidRPr="00A763DC" w:rsidRDefault="00A506A0" w:rsidP="00A506A0">
      <w:pPr>
        <w:snapToGrid w:val="0"/>
        <w:jc w:val="left"/>
        <w:rPr>
          <w:rFonts w:asciiTheme="minorEastAsia" w:eastAsiaTheme="minorEastAsia" w:hAnsiTheme="minorEastAsia"/>
          <w:sz w:val="24"/>
        </w:rPr>
      </w:pPr>
    </w:p>
    <w:p w14:paraId="757399FB"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（招集）</w:t>
      </w:r>
    </w:p>
    <w:p w14:paraId="6EE71F5A"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第３０条　理事会は、理事長が招集する。</w:t>
      </w:r>
    </w:p>
    <w:p w14:paraId="33AAB290"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理事長が欠けたとき又は理事長に事故があるときは、各理事が理事会を招集する。</w:t>
      </w:r>
    </w:p>
    <w:p w14:paraId="36910353" w14:textId="77777777" w:rsidR="00A506A0" w:rsidRPr="00A763DC" w:rsidRDefault="00A506A0" w:rsidP="00A506A0">
      <w:pPr>
        <w:snapToGrid w:val="0"/>
        <w:jc w:val="left"/>
        <w:rPr>
          <w:rFonts w:asciiTheme="minorEastAsia" w:eastAsiaTheme="minorEastAsia" w:hAnsiTheme="minorEastAsia"/>
          <w:sz w:val="24"/>
        </w:rPr>
      </w:pPr>
    </w:p>
    <w:p w14:paraId="743945CA"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（議長）</w:t>
      </w:r>
    </w:p>
    <w:p w14:paraId="543750E4"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 xml:space="preserve">第３１条　</w:t>
      </w:r>
      <w:r w:rsidRPr="00A763DC">
        <w:rPr>
          <w:rFonts w:asciiTheme="minorEastAsia" w:eastAsiaTheme="minorEastAsia" w:hAnsiTheme="minorEastAsia" w:hint="eastAsia"/>
          <w:bCs/>
          <w:sz w:val="24"/>
        </w:rPr>
        <w:t>理事会の議長は、その都度理事の互選とする。</w:t>
      </w:r>
    </w:p>
    <w:p w14:paraId="69271411" w14:textId="77777777" w:rsidR="00A506A0" w:rsidRPr="00A763DC" w:rsidRDefault="00A506A0" w:rsidP="00A506A0">
      <w:pPr>
        <w:snapToGrid w:val="0"/>
        <w:jc w:val="left"/>
        <w:rPr>
          <w:rFonts w:asciiTheme="minorEastAsia" w:eastAsiaTheme="minorEastAsia" w:hAnsiTheme="minorEastAsia"/>
          <w:sz w:val="24"/>
        </w:rPr>
      </w:pPr>
    </w:p>
    <w:p w14:paraId="1B39B6D5"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（決議）</w:t>
      </w:r>
    </w:p>
    <w:p w14:paraId="1027B703"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第３２条　理事会の決議は、決議について特別の利害関係を有する理事を除く理事の過半数が出席し、その過半数をもって行い、可否同数のときは議長の決するところによる。</w:t>
      </w:r>
    </w:p>
    <w:p w14:paraId="5EA4B951" w14:textId="77777777" w:rsidR="00A506A0" w:rsidRPr="00A763DC" w:rsidRDefault="00A506A0" w:rsidP="00A506A0">
      <w:pPr>
        <w:snapToGrid w:val="0"/>
        <w:jc w:val="left"/>
        <w:rPr>
          <w:rFonts w:asciiTheme="minorEastAsia" w:eastAsiaTheme="minorEastAsia" w:hAnsiTheme="minorEastAsia"/>
          <w:sz w:val="24"/>
        </w:rPr>
      </w:pPr>
    </w:p>
    <w:p w14:paraId="7066405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（議事録）</w:t>
      </w:r>
    </w:p>
    <w:p w14:paraId="1DBF9410"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第３３条　理事会の議事については、法令で定めるところにより、議事録を作成する</w:t>
      </w:r>
    </w:p>
    <w:p w14:paraId="599FFBDC" w14:textId="77777777" w:rsidR="00A506A0" w:rsidRPr="00A763DC" w:rsidRDefault="00A506A0" w:rsidP="00A506A0">
      <w:pPr>
        <w:snapToGrid w:val="0"/>
        <w:ind w:leftChars="122" w:left="715"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lastRenderedPageBreak/>
        <w:t xml:space="preserve">２　　</w:t>
      </w:r>
      <w:r w:rsidRPr="00A763DC">
        <w:rPr>
          <w:rFonts w:asciiTheme="minorEastAsia" w:eastAsiaTheme="minorEastAsia" w:hAnsiTheme="minorEastAsia" w:hint="eastAsia"/>
          <w:kern w:val="0"/>
          <w:sz w:val="24"/>
        </w:rPr>
        <w:t>当該理事会に出席した理事長及び監事は、前項の議事録に</w:t>
      </w:r>
      <w:r w:rsidRPr="00A763DC">
        <w:rPr>
          <w:rFonts w:asciiTheme="minorEastAsia" w:eastAsiaTheme="minorEastAsia" w:hAnsiTheme="minorEastAsia" w:cs="Arial"/>
          <w:sz w:val="24"/>
        </w:rPr>
        <w:t>署名又は</w:t>
      </w:r>
      <w:r w:rsidRPr="00A763DC">
        <w:rPr>
          <w:rFonts w:asciiTheme="minorEastAsia" w:eastAsiaTheme="minorEastAsia" w:hAnsiTheme="minorEastAsia" w:hint="eastAsia"/>
          <w:kern w:val="0"/>
          <w:sz w:val="24"/>
        </w:rPr>
        <w:t>記名押印する。</w:t>
      </w:r>
    </w:p>
    <w:p w14:paraId="698DFCCA" w14:textId="77777777" w:rsidR="00A506A0" w:rsidRPr="00A763DC" w:rsidRDefault="00A506A0" w:rsidP="00A506A0">
      <w:pPr>
        <w:snapToGrid w:val="0"/>
        <w:jc w:val="left"/>
        <w:rPr>
          <w:rFonts w:asciiTheme="minorEastAsia" w:eastAsiaTheme="minorEastAsia" w:hAnsiTheme="minorEastAsia"/>
          <w:sz w:val="24"/>
        </w:rPr>
      </w:pPr>
    </w:p>
    <w:p w14:paraId="0727B15F"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第６章　資産及び会計</w:t>
      </w:r>
    </w:p>
    <w:p w14:paraId="18CC30C7" w14:textId="77777777" w:rsidR="00A506A0" w:rsidRPr="00A763DC" w:rsidRDefault="00A506A0" w:rsidP="00A506A0">
      <w:pPr>
        <w:snapToGrid w:val="0"/>
        <w:jc w:val="left"/>
        <w:rPr>
          <w:rFonts w:asciiTheme="minorEastAsia" w:eastAsiaTheme="minorEastAsia" w:hAnsiTheme="minorEastAsia"/>
          <w:sz w:val="24"/>
        </w:rPr>
      </w:pPr>
    </w:p>
    <w:p w14:paraId="6C77FCA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（資産の区分）</w:t>
      </w:r>
    </w:p>
    <w:p w14:paraId="5224CC57"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第３４条　この法人の資産は、これを分けて基本財産、その他財産、公益事業用財産の3種とする。</w:t>
      </w:r>
    </w:p>
    <w:p w14:paraId="68C003A3" w14:textId="77777777" w:rsidR="00A506A0" w:rsidRPr="00A763DC" w:rsidRDefault="00A506A0" w:rsidP="00A506A0">
      <w:pPr>
        <w:snapToGrid w:val="0"/>
        <w:ind w:firstLineChars="100" w:firstLine="233"/>
        <w:jc w:val="left"/>
        <w:rPr>
          <w:rFonts w:asciiTheme="minorEastAsia" w:eastAsiaTheme="minorEastAsia" w:hAnsiTheme="minorEastAsia"/>
          <w:sz w:val="24"/>
          <w:shd w:val="clear" w:color="auto" w:fill="FFFF00"/>
        </w:rPr>
      </w:pPr>
      <w:r w:rsidRPr="00A763DC">
        <w:rPr>
          <w:rFonts w:asciiTheme="minorEastAsia" w:eastAsiaTheme="minorEastAsia" w:hAnsiTheme="minorEastAsia" w:hint="eastAsia"/>
          <w:sz w:val="24"/>
        </w:rPr>
        <w:t>２　　基本財産は、次の各号に掲げる財産をもって構成する。</w:t>
      </w:r>
    </w:p>
    <w:p w14:paraId="295882D8" w14:textId="77777777" w:rsidR="00A506A0" w:rsidRPr="00A763DC" w:rsidRDefault="00A506A0" w:rsidP="00A506A0">
      <w:pPr>
        <w:numPr>
          <w:ilvl w:val="0"/>
          <w:numId w:val="3"/>
        </w:numPr>
        <w:ind w:right="41"/>
        <w:rPr>
          <w:rFonts w:asciiTheme="minorEastAsia" w:eastAsiaTheme="minorEastAsia" w:hAnsiTheme="minorEastAsia"/>
          <w:bCs/>
          <w:sz w:val="24"/>
        </w:rPr>
      </w:pPr>
      <w:r w:rsidRPr="00A763DC">
        <w:rPr>
          <w:rFonts w:asciiTheme="minorEastAsia" w:eastAsiaTheme="minorEastAsia" w:hAnsiTheme="minorEastAsia" w:hint="eastAsia"/>
          <w:bCs/>
          <w:sz w:val="24"/>
        </w:rPr>
        <w:t>現金　100万円</w:t>
      </w:r>
    </w:p>
    <w:p w14:paraId="43A07142" w14:textId="77777777" w:rsidR="00A506A0" w:rsidRPr="00A763DC" w:rsidRDefault="00A506A0" w:rsidP="00A506A0">
      <w:pPr>
        <w:numPr>
          <w:ilvl w:val="0"/>
          <w:numId w:val="3"/>
        </w:numPr>
        <w:ind w:right="41"/>
        <w:rPr>
          <w:rFonts w:asciiTheme="minorEastAsia" w:eastAsiaTheme="minorEastAsia" w:hAnsiTheme="minorEastAsia"/>
          <w:bCs/>
          <w:sz w:val="24"/>
        </w:rPr>
      </w:pPr>
      <w:r w:rsidRPr="00A763DC">
        <w:rPr>
          <w:rFonts w:asciiTheme="minorEastAsia" w:eastAsiaTheme="minorEastAsia" w:hAnsiTheme="minorEastAsia" w:hint="eastAsia"/>
          <w:bCs/>
          <w:sz w:val="24"/>
        </w:rPr>
        <w:t>春日井市廻間町字神屋洞703番地1所在の鉄筋コンクリート造り２階建「けやきの家」建物１棟（577.12㎡）</w:t>
      </w:r>
    </w:p>
    <w:p w14:paraId="7D25D42E" w14:textId="77777777" w:rsidR="00A506A0" w:rsidRPr="00A763DC" w:rsidRDefault="00A506A0" w:rsidP="00A506A0">
      <w:pPr>
        <w:numPr>
          <w:ilvl w:val="0"/>
          <w:numId w:val="3"/>
        </w:numPr>
        <w:ind w:right="41"/>
        <w:rPr>
          <w:rFonts w:asciiTheme="minorEastAsia" w:eastAsiaTheme="minorEastAsia" w:hAnsiTheme="minorEastAsia"/>
          <w:bCs/>
          <w:sz w:val="24"/>
        </w:rPr>
      </w:pPr>
      <w:r w:rsidRPr="00A763DC">
        <w:rPr>
          <w:rFonts w:asciiTheme="minorEastAsia" w:eastAsiaTheme="minorEastAsia" w:hAnsiTheme="minorEastAsia" w:hint="eastAsia"/>
          <w:bCs/>
          <w:sz w:val="24"/>
        </w:rPr>
        <w:t>春日井市神屋町字海道654番317所在の木造アルミニューム亜鉛メッキ鋼板葺平家建「ゆいま～る」建物１棟（130.13㎡）</w:t>
      </w:r>
    </w:p>
    <w:p w14:paraId="2F49D56F" w14:textId="77777777" w:rsidR="00A506A0" w:rsidRPr="00A763DC" w:rsidRDefault="00A506A0" w:rsidP="00A506A0">
      <w:pPr>
        <w:numPr>
          <w:ilvl w:val="0"/>
          <w:numId w:val="3"/>
        </w:numPr>
        <w:ind w:right="41"/>
        <w:rPr>
          <w:rFonts w:asciiTheme="minorEastAsia" w:eastAsiaTheme="minorEastAsia" w:hAnsiTheme="minorEastAsia"/>
          <w:bCs/>
          <w:sz w:val="24"/>
        </w:rPr>
      </w:pPr>
      <w:r w:rsidRPr="00A763DC">
        <w:rPr>
          <w:rFonts w:asciiTheme="minorEastAsia" w:eastAsiaTheme="minorEastAsia" w:hAnsiTheme="minorEastAsia" w:hint="eastAsia"/>
          <w:bCs/>
          <w:sz w:val="24"/>
        </w:rPr>
        <w:t>春日井市神屋町字海道698番85所在の木造・鉄骨造アルミニューム亜鉛メッキ鋼板葺平家建「しおん」建物１棟（139.48㎡）</w:t>
      </w:r>
    </w:p>
    <w:p w14:paraId="3E8DCC61" w14:textId="77777777" w:rsidR="00A506A0" w:rsidRPr="00A763DC" w:rsidRDefault="00A506A0" w:rsidP="00A506A0">
      <w:pPr>
        <w:numPr>
          <w:ilvl w:val="0"/>
          <w:numId w:val="3"/>
        </w:numPr>
        <w:ind w:leftChars="100" w:left="901" w:right="41" w:hangingChars="299" w:hanging="698"/>
        <w:rPr>
          <w:rFonts w:asciiTheme="minorEastAsia" w:eastAsiaTheme="minorEastAsia" w:hAnsiTheme="minorEastAsia"/>
          <w:bCs/>
          <w:sz w:val="24"/>
        </w:rPr>
      </w:pPr>
      <w:r w:rsidRPr="00A763DC">
        <w:rPr>
          <w:rFonts w:asciiTheme="minorEastAsia" w:eastAsiaTheme="minorEastAsia" w:hAnsiTheme="minorEastAsia" w:hint="eastAsia"/>
          <w:bCs/>
          <w:sz w:val="24"/>
        </w:rPr>
        <w:t>春日井市坂下町五丁目1215番166所在の木造アルミニューム亜鉛メッキ鋼板葺２階建「いまじん」建物１棟（150.27㎡）</w:t>
      </w:r>
    </w:p>
    <w:p w14:paraId="60E682E6" w14:textId="77777777" w:rsidR="00A506A0" w:rsidRPr="00A763DC" w:rsidRDefault="00A506A0" w:rsidP="00A506A0">
      <w:pPr>
        <w:numPr>
          <w:ilvl w:val="0"/>
          <w:numId w:val="3"/>
        </w:numPr>
        <w:ind w:leftChars="100" w:left="901" w:right="41" w:hangingChars="299" w:hanging="698"/>
        <w:rPr>
          <w:rFonts w:asciiTheme="minorEastAsia" w:eastAsiaTheme="minorEastAsia" w:hAnsiTheme="minorEastAsia"/>
          <w:bCs/>
          <w:sz w:val="24"/>
        </w:rPr>
      </w:pPr>
      <w:r w:rsidRPr="00A763DC">
        <w:rPr>
          <w:rFonts w:asciiTheme="minorEastAsia" w:eastAsiaTheme="minorEastAsia" w:hAnsiTheme="minorEastAsia" w:hint="eastAsia"/>
          <w:bCs/>
          <w:sz w:val="24"/>
        </w:rPr>
        <w:t>春日井市神屋町字海道654番317所在の「ゆいま～る」敷地（230.96㎡）</w:t>
      </w:r>
    </w:p>
    <w:p w14:paraId="06388D58" w14:textId="77777777" w:rsidR="00A506A0" w:rsidRPr="00A763DC" w:rsidRDefault="00A506A0" w:rsidP="00A506A0">
      <w:pPr>
        <w:numPr>
          <w:ilvl w:val="0"/>
          <w:numId w:val="3"/>
        </w:numPr>
        <w:ind w:leftChars="100" w:left="901" w:right="41" w:hangingChars="299" w:hanging="698"/>
        <w:rPr>
          <w:rFonts w:asciiTheme="minorEastAsia" w:eastAsiaTheme="minorEastAsia" w:hAnsiTheme="minorEastAsia"/>
          <w:bCs/>
          <w:sz w:val="24"/>
        </w:rPr>
      </w:pPr>
      <w:r w:rsidRPr="00A763DC">
        <w:rPr>
          <w:rFonts w:asciiTheme="minorEastAsia" w:eastAsiaTheme="minorEastAsia" w:hAnsiTheme="minorEastAsia" w:hint="eastAsia"/>
          <w:bCs/>
          <w:sz w:val="24"/>
        </w:rPr>
        <w:t>春日井市神屋町字海道698番85所在の「しおん」敷地（292.00㎡）</w:t>
      </w:r>
    </w:p>
    <w:p w14:paraId="42933000" w14:textId="77777777" w:rsidR="00A506A0" w:rsidRPr="00A763DC" w:rsidRDefault="00A506A0" w:rsidP="00A506A0">
      <w:pPr>
        <w:numPr>
          <w:ilvl w:val="0"/>
          <w:numId w:val="3"/>
        </w:numPr>
        <w:ind w:leftChars="100" w:left="896" w:right="41" w:hangingChars="297" w:hanging="693"/>
        <w:rPr>
          <w:rFonts w:asciiTheme="minorEastAsia" w:eastAsiaTheme="minorEastAsia" w:hAnsiTheme="minorEastAsia"/>
          <w:bCs/>
          <w:sz w:val="24"/>
        </w:rPr>
      </w:pPr>
      <w:r w:rsidRPr="00A763DC">
        <w:rPr>
          <w:rFonts w:asciiTheme="minorEastAsia" w:eastAsiaTheme="minorEastAsia" w:hAnsiTheme="minorEastAsia" w:hint="eastAsia"/>
          <w:bCs/>
          <w:sz w:val="24"/>
        </w:rPr>
        <w:t>春日井市坂下町五丁目1215番166所在の「いまじん」敷地（189.35㎡）</w:t>
      </w:r>
    </w:p>
    <w:p w14:paraId="23A55155" w14:textId="77777777" w:rsidR="00A506A0" w:rsidRPr="00A763DC" w:rsidRDefault="00A506A0" w:rsidP="00A506A0">
      <w:pPr>
        <w:numPr>
          <w:ilvl w:val="0"/>
          <w:numId w:val="3"/>
        </w:numPr>
        <w:ind w:leftChars="100" w:left="896" w:right="41" w:hangingChars="297" w:hanging="693"/>
        <w:rPr>
          <w:rFonts w:asciiTheme="minorEastAsia" w:eastAsiaTheme="minorEastAsia" w:hAnsiTheme="minorEastAsia"/>
          <w:bCs/>
          <w:sz w:val="24"/>
        </w:rPr>
      </w:pPr>
      <w:r w:rsidRPr="00A763DC">
        <w:rPr>
          <w:rFonts w:asciiTheme="minorEastAsia" w:eastAsiaTheme="minorEastAsia" w:hAnsiTheme="minorEastAsia" w:hint="eastAsia"/>
          <w:bCs/>
          <w:sz w:val="24"/>
        </w:rPr>
        <w:t>春日井市石尾台五丁目7番7所在の木造アルミニューム亜鉛メッキ鋼板ぶき平家建「ほくと」建物１棟（147.35㎡）</w:t>
      </w:r>
    </w:p>
    <w:p w14:paraId="182E01D9" w14:textId="77777777" w:rsidR="00A506A0" w:rsidRPr="00A763DC" w:rsidRDefault="00A506A0" w:rsidP="00A506A0">
      <w:pPr>
        <w:ind w:right="41" w:firstLineChars="100" w:firstLine="233"/>
        <w:rPr>
          <w:rFonts w:asciiTheme="minorEastAsia" w:eastAsiaTheme="minorEastAsia" w:hAnsiTheme="minorEastAsia"/>
          <w:bCs/>
          <w:sz w:val="24"/>
        </w:rPr>
      </w:pPr>
      <w:r w:rsidRPr="00A763DC">
        <w:rPr>
          <w:rFonts w:asciiTheme="minorEastAsia" w:eastAsiaTheme="minorEastAsia" w:hAnsiTheme="minorEastAsia" w:hint="eastAsia"/>
          <w:bCs/>
          <w:sz w:val="24"/>
        </w:rPr>
        <w:t>（１０）春日井市石尾台五丁目7番7所在の「ほくと」敷地（327.51㎡）</w:t>
      </w:r>
    </w:p>
    <w:p w14:paraId="38099EC0" w14:textId="77777777" w:rsidR="00A506A0" w:rsidRPr="00A763DC" w:rsidRDefault="00A506A0" w:rsidP="00A506A0">
      <w:pPr>
        <w:ind w:leftChars="100" w:left="670" w:right="41" w:hangingChars="200" w:hanging="467"/>
        <w:rPr>
          <w:rFonts w:asciiTheme="minorEastAsia" w:eastAsiaTheme="minorEastAsia" w:hAnsiTheme="minorEastAsia"/>
          <w:bCs/>
          <w:sz w:val="24"/>
        </w:rPr>
      </w:pPr>
      <w:r w:rsidRPr="00A763DC">
        <w:rPr>
          <w:rFonts w:asciiTheme="minorEastAsia" w:eastAsiaTheme="minorEastAsia" w:hAnsiTheme="minorEastAsia" w:hint="eastAsia"/>
          <w:bCs/>
          <w:sz w:val="24"/>
        </w:rPr>
        <w:t>（１１）春日井市藤山台八丁目13番15所在の</w:t>
      </w:r>
      <w:r w:rsidRPr="00A763DC">
        <w:rPr>
          <w:rFonts w:asciiTheme="minorEastAsia" w:eastAsiaTheme="minorEastAsia" w:hAnsiTheme="minorEastAsia" w:hint="eastAsia"/>
          <w:sz w:val="24"/>
        </w:rPr>
        <w:t>木造合金メッキ鋼板ぶき平家建</w:t>
      </w:r>
      <w:r w:rsidRPr="00A763DC">
        <w:rPr>
          <w:rFonts w:asciiTheme="minorEastAsia" w:eastAsiaTheme="minorEastAsia" w:hAnsiTheme="minorEastAsia" w:hint="eastAsia"/>
          <w:bCs/>
          <w:sz w:val="24"/>
        </w:rPr>
        <w:t>「ひまわり」建物１棟（128.68㎡）</w:t>
      </w:r>
    </w:p>
    <w:p w14:paraId="641BF913" w14:textId="77777777" w:rsidR="00A506A0" w:rsidRPr="00A763DC" w:rsidRDefault="00A506A0" w:rsidP="00A506A0">
      <w:pPr>
        <w:ind w:right="41" w:firstLineChars="100" w:firstLine="233"/>
        <w:rPr>
          <w:rFonts w:asciiTheme="minorEastAsia" w:eastAsiaTheme="minorEastAsia" w:hAnsiTheme="minorEastAsia"/>
          <w:bCs/>
          <w:sz w:val="24"/>
        </w:rPr>
      </w:pPr>
      <w:r w:rsidRPr="00A763DC">
        <w:rPr>
          <w:rFonts w:asciiTheme="minorEastAsia" w:eastAsiaTheme="minorEastAsia" w:hAnsiTheme="minorEastAsia" w:hint="eastAsia"/>
          <w:bCs/>
          <w:sz w:val="24"/>
        </w:rPr>
        <w:t>（１２）春日井市藤山台八丁目13番15所在の「ひまわり」敷地（264.48㎡）</w:t>
      </w:r>
    </w:p>
    <w:p w14:paraId="202F3921" w14:textId="77777777" w:rsidR="00A506A0" w:rsidRPr="00A763DC" w:rsidRDefault="00A506A0" w:rsidP="00A506A0">
      <w:pPr>
        <w:ind w:leftChars="100" w:left="1136" w:right="41" w:hangingChars="400" w:hanging="933"/>
        <w:rPr>
          <w:rFonts w:asciiTheme="minorEastAsia" w:eastAsiaTheme="minorEastAsia" w:hAnsiTheme="minorEastAsia"/>
          <w:bCs/>
          <w:sz w:val="24"/>
        </w:rPr>
      </w:pPr>
      <w:r w:rsidRPr="00A763DC">
        <w:rPr>
          <w:rFonts w:asciiTheme="minorEastAsia" w:eastAsiaTheme="minorEastAsia" w:hAnsiTheme="minorEastAsia" w:hint="eastAsia"/>
          <w:bCs/>
          <w:sz w:val="24"/>
        </w:rPr>
        <w:t>（１３）春日井市神屋町字焼山1390番147所在の</w:t>
      </w:r>
      <w:r w:rsidRPr="00A763DC">
        <w:rPr>
          <w:rFonts w:asciiTheme="minorEastAsia" w:eastAsiaTheme="minorEastAsia" w:hAnsiTheme="minorEastAsia" w:hint="eastAsia"/>
          <w:sz w:val="24"/>
        </w:rPr>
        <w:t>木造瓦葺２階建</w:t>
      </w:r>
      <w:r w:rsidRPr="00A763DC">
        <w:rPr>
          <w:rFonts w:asciiTheme="minorEastAsia" w:eastAsiaTheme="minorEastAsia" w:hAnsiTheme="minorEastAsia" w:hint="eastAsia"/>
          <w:bCs/>
          <w:sz w:val="24"/>
        </w:rPr>
        <w:t>「わだち」建物１棟（133.29㎡）</w:t>
      </w:r>
    </w:p>
    <w:p w14:paraId="4EAF57B1" w14:textId="77777777" w:rsidR="00A506A0" w:rsidRPr="00A763DC" w:rsidRDefault="00A506A0" w:rsidP="00A506A0">
      <w:pPr>
        <w:ind w:leftChars="100" w:left="1136" w:right="41" w:hangingChars="400" w:hanging="933"/>
        <w:rPr>
          <w:rFonts w:asciiTheme="minorEastAsia" w:eastAsiaTheme="minorEastAsia" w:hAnsiTheme="minorEastAsia"/>
          <w:bCs/>
          <w:sz w:val="24"/>
        </w:rPr>
      </w:pPr>
      <w:r w:rsidRPr="00A763DC">
        <w:rPr>
          <w:rFonts w:asciiTheme="minorEastAsia" w:eastAsiaTheme="minorEastAsia" w:hAnsiTheme="minorEastAsia" w:hint="eastAsia"/>
          <w:bCs/>
          <w:sz w:val="24"/>
        </w:rPr>
        <w:t>（１４）春日井市神屋町字焼山1390番147所在の「わだち」敷地（200.00㎡）</w:t>
      </w:r>
    </w:p>
    <w:p w14:paraId="37C3FDB0" w14:textId="77777777" w:rsidR="00694100" w:rsidRPr="00FA2746" w:rsidRDefault="00694100" w:rsidP="00694100">
      <w:pPr>
        <w:ind w:leftChars="100" w:left="1136" w:right="41" w:hangingChars="400" w:hanging="933"/>
        <w:rPr>
          <w:rFonts w:asciiTheme="minorEastAsia" w:eastAsiaTheme="minorEastAsia" w:hAnsiTheme="minorEastAsia"/>
          <w:bCs/>
          <w:sz w:val="24"/>
        </w:rPr>
      </w:pPr>
      <w:r w:rsidRPr="00FA2746">
        <w:rPr>
          <w:rFonts w:asciiTheme="minorEastAsia" w:eastAsiaTheme="minorEastAsia" w:hAnsiTheme="minorEastAsia" w:hint="eastAsia"/>
          <w:bCs/>
          <w:sz w:val="24"/>
        </w:rPr>
        <w:t>（１５）春日井市高森台二丁目17番19所在の</w:t>
      </w:r>
      <w:r w:rsidRPr="00FA2746">
        <w:rPr>
          <w:rFonts w:asciiTheme="minorEastAsia" w:eastAsiaTheme="minorEastAsia" w:hAnsiTheme="minorEastAsia" w:hint="eastAsia"/>
          <w:sz w:val="24"/>
        </w:rPr>
        <w:t>木造瓦葺２階建</w:t>
      </w:r>
      <w:r w:rsidRPr="00FA2746">
        <w:rPr>
          <w:rFonts w:asciiTheme="minorEastAsia" w:eastAsiaTheme="minorEastAsia" w:hAnsiTheme="minorEastAsia" w:hint="eastAsia"/>
          <w:bCs/>
          <w:sz w:val="24"/>
        </w:rPr>
        <w:t>「しらかば」建物１棟（1</w:t>
      </w:r>
      <w:r w:rsidR="00FA2746" w:rsidRPr="00FA2746">
        <w:rPr>
          <w:rFonts w:asciiTheme="minorEastAsia" w:eastAsiaTheme="minorEastAsia" w:hAnsiTheme="minorEastAsia" w:hint="eastAsia"/>
          <w:bCs/>
          <w:sz w:val="24"/>
        </w:rPr>
        <w:t>46.93</w:t>
      </w:r>
      <w:r w:rsidRPr="00FA2746">
        <w:rPr>
          <w:rFonts w:asciiTheme="minorEastAsia" w:eastAsiaTheme="minorEastAsia" w:hAnsiTheme="minorEastAsia" w:hint="eastAsia"/>
          <w:bCs/>
          <w:sz w:val="24"/>
        </w:rPr>
        <w:t>㎡）</w:t>
      </w:r>
    </w:p>
    <w:p w14:paraId="74E8215A" w14:textId="77777777" w:rsidR="00694100" w:rsidRPr="00FA2746" w:rsidRDefault="00694100" w:rsidP="00694100">
      <w:pPr>
        <w:ind w:leftChars="100" w:left="1136" w:right="41" w:hangingChars="400" w:hanging="933"/>
        <w:rPr>
          <w:rFonts w:asciiTheme="minorEastAsia" w:eastAsiaTheme="minorEastAsia" w:hAnsiTheme="minorEastAsia"/>
          <w:bCs/>
          <w:sz w:val="24"/>
        </w:rPr>
      </w:pPr>
      <w:r w:rsidRPr="00FA2746">
        <w:rPr>
          <w:rFonts w:asciiTheme="minorEastAsia" w:eastAsiaTheme="minorEastAsia" w:hAnsiTheme="minorEastAsia" w:hint="eastAsia"/>
          <w:bCs/>
          <w:sz w:val="24"/>
        </w:rPr>
        <w:t>（１６）春日井市高森台二丁目17番19所在の「しらかば」敷地（</w:t>
      </w:r>
      <w:r w:rsidR="00FA2746" w:rsidRPr="00FA2746">
        <w:rPr>
          <w:rFonts w:asciiTheme="minorEastAsia" w:eastAsiaTheme="minorEastAsia" w:hAnsiTheme="minorEastAsia" w:hint="eastAsia"/>
          <w:bCs/>
          <w:sz w:val="24"/>
        </w:rPr>
        <w:t>31</w:t>
      </w:r>
      <w:r w:rsidR="00211CE7">
        <w:rPr>
          <w:rFonts w:asciiTheme="minorEastAsia" w:eastAsiaTheme="minorEastAsia" w:hAnsiTheme="minorEastAsia" w:hint="eastAsia"/>
          <w:bCs/>
          <w:sz w:val="24"/>
        </w:rPr>
        <w:t>7</w:t>
      </w:r>
      <w:r w:rsidR="00FA2746" w:rsidRPr="00FA2746">
        <w:rPr>
          <w:rFonts w:asciiTheme="minorEastAsia" w:eastAsiaTheme="minorEastAsia" w:hAnsiTheme="minorEastAsia" w:hint="eastAsia"/>
          <w:bCs/>
          <w:sz w:val="24"/>
        </w:rPr>
        <w:t>.75</w:t>
      </w:r>
      <w:r w:rsidRPr="00FA2746">
        <w:rPr>
          <w:rFonts w:asciiTheme="minorEastAsia" w:eastAsiaTheme="minorEastAsia" w:hAnsiTheme="minorEastAsia" w:hint="eastAsia"/>
          <w:bCs/>
          <w:sz w:val="24"/>
        </w:rPr>
        <w:t>㎡）</w:t>
      </w:r>
    </w:p>
    <w:p w14:paraId="0854606D" w14:textId="77777777" w:rsidR="00D92697" w:rsidRPr="00937E54" w:rsidRDefault="00D92697" w:rsidP="00D92697">
      <w:pPr>
        <w:ind w:leftChars="100" w:left="1140" w:right="41" w:hangingChars="400" w:hanging="937"/>
        <w:rPr>
          <w:rFonts w:asciiTheme="minorEastAsia" w:eastAsiaTheme="minorEastAsia" w:hAnsiTheme="minorEastAsia"/>
          <w:b/>
          <w:bCs/>
          <w:color w:val="FF0000"/>
          <w:sz w:val="24"/>
          <w:u w:val="wave"/>
        </w:rPr>
      </w:pPr>
      <w:r w:rsidRPr="00937E54">
        <w:rPr>
          <w:rFonts w:asciiTheme="minorEastAsia" w:eastAsiaTheme="minorEastAsia" w:hAnsiTheme="minorEastAsia" w:hint="eastAsia"/>
          <w:b/>
          <w:bCs/>
          <w:color w:val="FF0000"/>
          <w:sz w:val="24"/>
          <w:u w:val="wave"/>
        </w:rPr>
        <w:t>（１７）春日井市高森台七丁目1番51所在の</w:t>
      </w:r>
      <w:r w:rsidRPr="00937E54">
        <w:rPr>
          <w:rFonts w:asciiTheme="minorEastAsia" w:eastAsiaTheme="minorEastAsia" w:hAnsiTheme="minorEastAsia" w:hint="eastAsia"/>
          <w:b/>
          <w:color w:val="FF0000"/>
          <w:sz w:val="24"/>
          <w:u w:val="wave"/>
        </w:rPr>
        <w:t>木造</w:t>
      </w:r>
      <w:r w:rsidR="00937E54" w:rsidRPr="00937E54">
        <w:rPr>
          <w:rFonts w:asciiTheme="minorEastAsia" w:eastAsiaTheme="minorEastAsia" w:hAnsiTheme="minorEastAsia" w:hint="eastAsia"/>
          <w:b/>
          <w:color w:val="FF0000"/>
          <w:sz w:val="24"/>
          <w:u w:val="wave"/>
        </w:rPr>
        <w:t>合金メッキ</w:t>
      </w:r>
      <w:r w:rsidRPr="00937E54">
        <w:rPr>
          <w:rFonts w:asciiTheme="minorEastAsia" w:eastAsiaTheme="minorEastAsia" w:hAnsiTheme="minorEastAsia" w:hint="eastAsia"/>
          <w:b/>
          <w:color w:val="FF0000"/>
          <w:sz w:val="24"/>
          <w:u w:val="wave"/>
        </w:rPr>
        <w:t>葺</w:t>
      </w:r>
      <w:r w:rsidR="00937E54" w:rsidRPr="00937E54">
        <w:rPr>
          <w:rFonts w:asciiTheme="minorEastAsia" w:eastAsiaTheme="minorEastAsia" w:hAnsiTheme="minorEastAsia" w:hint="eastAsia"/>
          <w:b/>
          <w:color w:val="FF0000"/>
          <w:sz w:val="24"/>
          <w:u w:val="wave"/>
        </w:rPr>
        <w:t>平家</w:t>
      </w:r>
      <w:r w:rsidRPr="00937E54">
        <w:rPr>
          <w:rFonts w:asciiTheme="minorEastAsia" w:eastAsiaTheme="minorEastAsia" w:hAnsiTheme="minorEastAsia" w:hint="eastAsia"/>
          <w:b/>
          <w:color w:val="FF0000"/>
          <w:sz w:val="24"/>
          <w:u w:val="wave"/>
        </w:rPr>
        <w:t>建</w:t>
      </w:r>
      <w:r w:rsidRPr="00937E54">
        <w:rPr>
          <w:rFonts w:asciiTheme="minorEastAsia" w:eastAsiaTheme="minorEastAsia" w:hAnsiTheme="minorEastAsia" w:hint="eastAsia"/>
          <w:b/>
          <w:bCs/>
          <w:color w:val="FF0000"/>
          <w:sz w:val="24"/>
          <w:u w:val="wave"/>
        </w:rPr>
        <w:t>「</w:t>
      </w:r>
      <w:r w:rsidR="00937E54" w:rsidRPr="00937E54">
        <w:rPr>
          <w:rFonts w:asciiTheme="minorEastAsia" w:eastAsiaTheme="minorEastAsia" w:hAnsiTheme="minorEastAsia" w:hint="eastAsia"/>
          <w:b/>
          <w:bCs/>
          <w:color w:val="FF0000"/>
          <w:sz w:val="24"/>
          <w:u w:val="wave"/>
        </w:rPr>
        <w:t>なでしこ</w:t>
      </w:r>
      <w:r w:rsidRPr="00937E54">
        <w:rPr>
          <w:rFonts w:asciiTheme="minorEastAsia" w:eastAsiaTheme="minorEastAsia" w:hAnsiTheme="minorEastAsia" w:hint="eastAsia"/>
          <w:b/>
          <w:bCs/>
          <w:color w:val="FF0000"/>
          <w:sz w:val="24"/>
          <w:u w:val="wave"/>
        </w:rPr>
        <w:t>」建物１棟（1</w:t>
      </w:r>
      <w:r w:rsidR="00937E54" w:rsidRPr="00937E54">
        <w:rPr>
          <w:rFonts w:asciiTheme="minorEastAsia" w:eastAsiaTheme="minorEastAsia" w:hAnsiTheme="minorEastAsia" w:hint="eastAsia"/>
          <w:b/>
          <w:bCs/>
          <w:color w:val="FF0000"/>
          <w:sz w:val="24"/>
          <w:u w:val="wave"/>
        </w:rPr>
        <w:t>29.25</w:t>
      </w:r>
      <w:r w:rsidRPr="00937E54">
        <w:rPr>
          <w:rFonts w:asciiTheme="minorEastAsia" w:eastAsiaTheme="minorEastAsia" w:hAnsiTheme="minorEastAsia" w:hint="eastAsia"/>
          <w:b/>
          <w:bCs/>
          <w:color w:val="FF0000"/>
          <w:sz w:val="24"/>
          <w:u w:val="wave"/>
        </w:rPr>
        <w:t>㎡）</w:t>
      </w:r>
    </w:p>
    <w:p w14:paraId="2803EA46" w14:textId="77777777" w:rsidR="00D92697" w:rsidRPr="00937E54" w:rsidRDefault="00D92697" w:rsidP="00D92697">
      <w:pPr>
        <w:ind w:leftChars="100" w:left="1140" w:right="41" w:hangingChars="400" w:hanging="937"/>
        <w:rPr>
          <w:rFonts w:asciiTheme="minorEastAsia" w:eastAsiaTheme="minorEastAsia" w:hAnsiTheme="minorEastAsia"/>
          <w:b/>
          <w:bCs/>
          <w:color w:val="FF0000"/>
          <w:sz w:val="24"/>
          <w:u w:val="wave"/>
        </w:rPr>
      </w:pPr>
      <w:r w:rsidRPr="00937E54">
        <w:rPr>
          <w:rFonts w:asciiTheme="minorEastAsia" w:eastAsiaTheme="minorEastAsia" w:hAnsiTheme="minorEastAsia" w:hint="eastAsia"/>
          <w:b/>
          <w:bCs/>
          <w:color w:val="FF0000"/>
          <w:sz w:val="24"/>
          <w:u w:val="wave"/>
        </w:rPr>
        <w:t>（１８）春日井市高森台七丁目1番51所在の「</w:t>
      </w:r>
      <w:r w:rsidR="00937E54" w:rsidRPr="00937E54">
        <w:rPr>
          <w:rFonts w:asciiTheme="minorEastAsia" w:eastAsiaTheme="minorEastAsia" w:hAnsiTheme="minorEastAsia" w:hint="eastAsia"/>
          <w:b/>
          <w:bCs/>
          <w:color w:val="FF0000"/>
          <w:sz w:val="24"/>
          <w:u w:val="wave"/>
        </w:rPr>
        <w:t>なでしこ</w:t>
      </w:r>
      <w:r w:rsidRPr="00937E54">
        <w:rPr>
          <w:rFonts w:asciiTheme="minorEastAsia" w:eastAsiaTheme="minorEastAsia" w:hAnsiTheme="minorEastAsia" w:hint="eastAsia"/>
          <w:b/>
          <w:bCs/>
          <w:color w:val="FF0000"/>
          <w:sz w:val="24"/>
          <w:u w:val="wave"/>
        </w:rPr>
        <w:t>」敷地（</w:t>
      </w:r>
      <w:r w:rsidR="00937E54" w:rsidRPr="00937E54">
        <w:rPr>
          <w:rFonts w:asciiTheme="minorEastAsia" w:eastAsiaTheme="minorEastAsia" w:hAnsiTheme="minorEastAsia" w:hint="eastAsia"/>
          <w:b/>
          <w:bCs/>
          <w:color w:val="FF0000"/>
          <w:sz w:val="24"/>
          <w:u w:val="wave"/>
        </w:rPr>
        <w:t>245.87</w:t>
      </w:r>
      <w:r w:rsidRPr="00937E54">
        <w:rPr>
          <w:rFonts w:asciiTheme="minorEastAsia" w:eastAsiaTheme="minorEastAsia" w:hAnsiTheme="minorEastAsia" w:hint="eastAsia"/>
          <w:b/>
          <w:bCs/>
          <w:color w:val="FF0000"/>
          <w:sz w:val="24"/>
          <w:u w:val="wave"/>
        </w:rPr>
        <w:t>㎡）</w:t>
      </w:r>
    </w:p>
    <w:p w14:paraId="393F4D81" w14:textId="77777777" w:rsidR="00A506A0" w:rsidRPr="00A763DC" w:rsidRDefault="00A506A0" w:rsidP="00A506A0">
      <w:pPr>
        <w:ind w:leftChars="100" w:left="670" w:right="41" w:hangingChars="200" w:hanging="467"/>
        <w:rPr>
          <w:rFonts w:asciiTheme="minorEastAsia" w:eastAsiaTheme="minorEastAsia" w:hAnsiTheme="minorEastAsia"/>
          <w:sz w:val="24"/>
        </w:rPr>
      </w:pPr>
      <w:r w:rsidRPr="00A763DC">
        <w:rPr>
          <w:rFonts w:asciiTheme="minorEastAsia" w:eastAsiaTheme="minorEastAsia" w:hAnsiTheme="minorEastAsia" w:hint="eastAsia"/>
          <w:sz w:val="24"/>
        </w:rPr>
        <w:t>３　　その他財産は、基本財産、公益事業用財産及び収益事業用財産以外の財産とする。</w:t>
      </w:r>
    </w:p>
    <w:p w14:paraId="4C8D320B" w14:textId="77777777" w:rsidR="00A506A0" w:rsidRPr="00A763DC" w:rsidRDefault="00A506A0" w:rsidP="00A506A0">
      <w:pPr>
        <w:ind w:leftChars="100" w:left="670" w:right="41" w:hangingChars="200" w:hanging="467"/>
        <w:rPr>
          <w:rFonts w:asciiTheme="minorEastAsia" w:eastAsiaTheme="minorEastAsia" w:hAnsiTheme="minorEastAsia"/>
          <w:sz w:val="24"/>
        </w:rPr>
      </w:pPr>
      <w:r w:rsidRPr="00A763DC">
        <w:rPr>
          <w:rFonts w:asciiTheme="minorEastAsia" w:eastAsiaTheme="minorEastAsia" w:hAnsiTheme="minorEastAsia" w:hint="eastAsia"/>
          <w:sz w:val="24"/>
        </w:rPr>
        <w:t>４　　公益事業用財産は、第42条に掲げる公益を目的とする事業の用に供する財産とする。</w:t>
      </w:r>
    </w:p>
    <w:p w14:paraId="5FC5A437"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3C39B21D"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（基本財産の処分）</w:t>
      </w:r>
    </w:p>
    <w:p w14:paraId="0C72DE1A"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lastRenderedPageBreak/>
        <w:t>第３５条　基本財産を処分し、又は担保に供しようとするときは、理事総数（現在数）の3分の2以上の同意及び評議員会の承認を得て、</w:t>
      </w:r>
      <w:r w:rsidRPr="00A763DC">
        <w:rPr>
          <w:rFonts w:asciiTheme="minorEastAsia" w:eastAsiaTheme="minorEastAsia" w:hAnsiTheme="minorEastAsia" w:hint="eastAsia"/>
          <w:kern w:val="0"/>
          <w:sz w:val="24"/>
        </w:rPr>
        <w:t>春日井市</w:t>
      </w:r>
      <w:r w:rsidRPr="00A763DC">
        <w:rPr>
          <w:rFonts w:asciiTheme="minorEastAsia" w:eastAsiaTheme="minorEastAsia" w:hAnsiTheme="minorEastAsia" w:hint="eastAsia"/>
          <w:sz w:val="24"/>
        </w:rPr>
        <w:t>の承認を得なければならない。ただし、次の各号に掲げる場合には、</w:t>
      </w:r>
      <w:r w:rsidRPr="00A763DC">
        <w:rPr>
          <w:rFonts w:asciiTheme="minorEastAsia" w:eastAsiaTheme="minorEastAsia" w:hAnsiTheme="minorEastAsia" w:hint="eastAsia"/>
          <w:kern w:val="0"/>
          <w:sz w:val="24"/>
        </w:rPr>
        <w:t>春日井市</w:t>
      </w:r>
      <w:r w:rsidRPr="00A763DC">
        <w:rPr>
          <w:rFonts w:asciiTheme="minorEastAsia" w:eastAsiaTheme="minorEastAsia" w:hAnsiTheme="minorEastAsia" w:hint="eastAsia"/>
          <w:sz w:val="24"/>
        </w:rPr>
        <w:t>の承認は必要としない。</w:t>
      </w:r>
    </w:p>
    <w:p w14:paraId="2DBF3D93" w14:textId="77777777" w:rsidR="00A506A0" w:rsidRPr="00A763DC" w:rsidRDefault="00A506A0" w:rsidP="00A506A0">
      <w:pPr>
        <w:snapToGrid w:val="0"/>
        <w:ind w:firstLineChars="100" w:firstLine="233"/>
        <w:jc w:val="left"/>
        <w:rPr>
          <w:rFonts w:asciiTheme="minorEastAsia" w:eastAsiaTheme="minorEastAsia" w:hAnsiTheme="minorEastAsia"/>
          <w:sz w:val="24"/>
        </w:rPr>
      </w:pPr>
      <w:r w:rsidRPr="00A763DC">
        <w:rPr>
          <w:rFonts w:asciiTheme="minorEastAsia" w:eastAsiaTheme="minorEastAsia" w:hAnsiTheme="minorEastAsia" w:hint="eastAsia"/>
          <w:sz w:val="24"/>
        </w:rPr>
        <w:t>１　　独立行政法人福祉医療機構に対して基本財産を担保に供する場合</w:t>
      </w:r>
    </w:p>
    <w:p w14:paraId="1CA9F7BD" w14:textId="77777777" w:rsidR="00A506A0" w:rsidRPr="00A763DC" w:rsidRDefault="00A506A0" w:rsidP="00A506A0">
      <w:pPr>
        <w:snapToGrid w:val="0"/>
        <w:ind w:leftChars="100" w:left="903" w:hangingChars="300" w:hanging="700"/>
        <w:jc w:val="left"/>
        <w:rPr>
          <w:rFonts w:asciiTheme="minorEastAsia" w:eastAsiaTheme="minorEastAsia" w:hAnsiTheme="minorEastAsia"/>
          <w:sz w:val="24"/>
        </w:rPr>
      </w:pPr>
      <w:r w:rsidRPr="00A763DC">
        <w:rPr>
          <w:rFonts w:asciiTheme="minorEastAsia" w:eastAsiaTheme="minorEastAsia" w:hAnsiTheme="minorEastAsia" w:hint="eastAsia"/>
          <w:sz w:val="24"/>
        </w:rPr>
        <w:t>２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3F91BE24" w14:textId="77777777" w:rsidR="000D70EC" w:rsidRPr="006D1E3D" w:rsidRDefault="000D70EC" w:rsidP="006D1E3D">
      <w:pPr>
        <w:autoSpaceDE w:val="0"/>
        <w:autoSpaceDN w:val="0"/>
        <w:adjustRightInd w:val="0"/>
        <w:ind w:leftChars="100" w:left="903" w:hangingChars="300" w:hanging="700"/>
        <w:jc w:val="left"/>
        <w:rPr>
          <w:rFonts w:asciiTheme="minorEastAsia" w:eastAsiaTheme="minorEastAsia" w:hAnsiTheme="minorEastAsia" w:cs="HGSｺﾞｼｯｸM"/>
          <w:kern w:val="0"/>
          <w:sz w:val="24"/>
        </w:rPr>
      </w:pPr>
      <w:r w:rsidRPr="006D1E3D">
        <w:rPr>
          <w:rFonts w:asciiTheme="minorEastAsia" w:eastAsiaTheme="minorEastAsia" w:hAnsiTheme="minorEastAsia" w:cs="HGSｺﾞｼｯｸM" w:hint="eastAsia"/>
          <w:kern w:val="0"/>
          <w:sz w:val="24"/>
        </w:rPr>
        <w:t xml:space="preserve">３　</w:t>
      </w:r>
      <w:r w:rsidR="009C66D3" w:rsidRPr="006D1E3D">
        <w:rPr>
          <w:rFonts w:asciiTheme="minorEastAsia" w:eastAsiaTheme="minorEastAsia" w:hAnsiTheme="minorEastAsia" w:cs="HGSｺﾞｼｯｸM" w:hint="eastAsia"/>
          <w:kern w:val="0"/>
          <w:sz w:val="24"/>
        </w:rPr>
        <w:t xml:space="preserve">　</w:t>
      </w:r>
      <w:r w:rsidRPr="006D1E3D">
        <w:rPr>
          <w:rFonts w:asciiTheme="minorEastAsia" w:eastAsiaTheme="minorEastAsia" w:hAnsiTheme="minorEastAsia" w:cs="HGSｺﾞｼｯｸM" w:hint="eastAsia"/>
          <w:kern w:val="0"/>
          <w:sz w:val="24"/>
        </w:rPr>
        <w:t>社会福祉施設整備のための資金に対する融資を行う確実な民間金融機関に対して基本財産を担保に供する場合で、当該事業計画が適切であるとの関係行政庁による意見書を</w:t>
      </w:r>
      <w:r w:rsidRPr="006D1E3D">
        <w:rPr>
          <w:rFonts w:asciiTheme="minorEastAsia" w:eastAsiaTheme="minorEastAsia" w:hAnsiTheme="minorEastAsia" w:hint="eastAsia"/>
          <w:kern w:val="0"/>
          <w:sz w:val="24"/>
        </w:rPr>
        <w:t>春日井市</w:t>
      </w:r>
      <w:r w:rsidRPr="006D1E3D">
        <w:rPr>
          <w:rFonts w:asciiTheme="minorEastAsia" w:eastAsiaTheme="minorEastAsia" w:hAnsiTheme="minorEastAsia" w:cs="HGSｺﾞｼｯｸM" w:hint="eastAsia"/>
          <w:kern w:val="0"/>
          <w:sz w:val="24"/>
        </w:rPr>
        <w:t>に届け出た場合。なお、当該貸付に係る償還が滞った場合には、遅滞なく</w:t>
      </w:r>
      <w:r w:rsidRPr="006D1E3D">
        <w:rPr>
          <w:rFonts w:asciiTheme="minorEastAsia" w:eastAsiaTheme="minorEastAsia" w:hAnsiTheme="minorEastAsia" w:hint="eastAsia"/>
          <w:kern w:val="0"/>
          <w:sz w:val="24"/>
        </w:rPr>
        <w:t>春日井市</w:t>
      </w:r>
      <w:r w:rsidRPr="006D1E3D">
        <w:rPr>
          <w:rFonts w:asciiTheme="minorEastAsia" w:eastAsiaTheme="minorEastAsia" w:hAnsiTheme="minorEastAsia" w:cs="HGSｺﾞｼｯｸM" w:hint="eastAsia"/>
          <w:kern w:val="0"/>
          <w:sz w:val="24"/>
        </w:rPr>
        <w:t>に届け出るものとする。</w:t>
      </w:r>
    </w:p>
    <w:p w14:paraId="5538328F" w14:textId="77777777" w:rsidR="00A506A0" w:rsidRPr="000D70EC" w:rsidRDefault="00A506A0" w:rsidP="00A506A0">
      <w:pPr>
        <w:snapToGrid w:val="0"/>
        <w:jc w:val="left"/>
        <w:rPr>
          <w:rFonts w:asciiTheme="minorEastAsia" w:eastAsiaTheme="minorEastAsia" w:hAnsiTheme="minorEastAsia"/>
          <w:sz w:val="24"/>
          <w:shd w:val="clear" w:color="auto" w:fill="FFFF00"/>
        </w:rPr>
      </w:pPr>
    </w:p>
    <w:p w14:paraId="67F87CBA"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（資産の管理）</w:t>
      </w:r>
    </w:p>
    <w:p w14:paraId="42D5D12C"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第３６条　この法人の資産は、理事会の定める方法により、理事長が管理する。</w:t>
      </w:r>
    </w:p>
    <w:p w14:paraId="1FC66A84"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資産のうち現金は、確実な金融機関に預け入れ、確実な信託会社に信託し、又は確実な有価証券に換えて保管する。</w:t>
      </w:r>
    </w:p>
    <w:p w14:paraId="19F10227"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4DEC4E7C"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（事業計画及び収支予算）</w:t>
      </w:r>
    </w:p>
    <w:p w14:paraId="7D8BCD59"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第３７条　この法人の事業計画書、収支予算書、資金調達及び設備投資の見込みを記載した書類については、毎会計年度開始の日の前日までに、理事長が作成し、理事総数（現在数）の3分の2以上の同意及び評議員会の承認を受けなければならない。これを変更する場合も同様とする。</w:t>
      </w:r>
    </w:p>
    <w:p w14:paraId="7751DB85"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前項の書類については、主たる事務所（及び従たる事務所）に、当該事業年度が終了するまでの間備え置き、一般の閲覧に供するものとする。</w:t>
      </w:r>
    </w:p>
    <w:p w14:paraId="1A5F77D4"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5B84B2E4"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（事業報告及び決算）</w:t>
      </w:r>
    </w:p>
    <w:p w14:paraId="0CCFBB7C"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第３８条　この法人の事業報告及び決算については、毎会計年度終了後、理事長が次の書類を作成し、監事の監査を受けた上で、理事会の承認を受けなければならない。</w:t>
      </w:r>
    </w:p>
    <w:p w14:paraId="185831AE"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（１）事業報告</w:t>
      </w:r>
    </w:p>
    <w:p w14:paraId="0A76AB7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（２）事業報告の附属明細書</w:t>
      </w:r>
    </w:p>
    <w:p w14:paraId="059BCF9E"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（３）貸借対照表</w:t>
      </w:r>
    </w:p>
    <w:p w14:paraId="45789167"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（４）収支計算書（資金収支計算書及び事業活動計算書）</w:t>
      </w:r>
    </w:p>
    <w:p w14:paraId="3D6EEE5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（５）貸借対照表及び収支計算書（資金収支計算書及び事業活動計算書）の附属明細書</w:t>
      </w:r>
    </w:p>
    <w:p w14:paraId="63B9615B"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（６）財産目録</w:t>
      </w:r>
    </w:p>
    <w:p w14:paraId="59D8C848"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前項の承認を受けた書類のうち、第1号、第3号、第4号の書類については、定時評議員会に提出し、第1号の書類についてはその内容を報告し、その他の書類については、承認を受けなければならない。</w:t>
      </w:r>
    </w:p>
    <w:p w14:paraId="6C886565"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３　　第1項の書類のほか、次の書類を主たる事務所に5年間備え置き、一般の閲覧に供するとともに、定款を主たる事務所に備え置き、一般の閲覧に供するものとする。</w:t>
      </w:r>
    </w:p>
    <w:p w14:paraId="47A6BB78"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（１）監査報告</w:t>
      </w:r>
    </w:p>
    <w:p w14:paraId="6272B41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（２）理事及び監事並びに評議員の名簿</w:t>
      </w:r>
    </w:p>
    <w:p w14:paraId="65740430"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（３）理事及び監事並びに評議員の報酬等の支給の基準を記載した書類</w:t>
      </w:r>
    </w:p>
    <w:p w14:paraId="2ED18EDD"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（４）事業の概要等を記載した書類</w:t>
      </w:r>
    </w:p>
    <w:p w14:paraId="3577EFE1"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lastRenderedPageBreak/>
        <w:t>（会計年度）</w:t>
      </w:r>
    </w:p>
    <w:p w14:paraId="553A5A29"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第３９条　この法人の会計年度は、毎年4月1日に始まり、翌年3月31日をもって終わる。</w:t>
      </w:r>
    </w:p>
    <w:p w14:paraId="3AA1C56A" w14:textId="77777777" w:rsidR="00A506A0" w:rsidRPr="00A763DC" w:rsidRDefault="00A506A0" w:rsidP="00A506A0">
      <w:pPr>
        <w:snapToGrid w:val="0"/>
        <w:jc w:val="left"/>
        <w:rPr>
          <w:rFonts w:asciiTheme="minorEastAsia" w:eastAsiaTheme="minorEastAsia" w:hAnsiTheme="minorEastAsia"/>
          <w:sz w:val="24"/>
        </w:rPr>
      </w:pPr>
    </w:p>
    <w:p w14:paraId="6B1F4A46"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（会計処理の基準）</w:t>
      </w:r>
    </w:p>
    <w:p w14:paraId="2A71464F"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第４０条　この法人の会計に関しては、法令等及びこの定款に定めのあるもののほか、理事会において定める経理規程により処理する。</w:t>
      </w:r>
    </w:p>
    <w:p w14:paraId="56A3074F" w14:textId="77777777" w:rsidR="00A506A0" w:rsidRPr="00A763DC" w:rsidRDefault="00A506A0" w:rsidP="00A506A0">
      <w:pPr>
        <w:snapToGrid w:val="0"/>
        <w:jc w:val="left"/>
        <w:rPr>
          <w:rFonts w:asciiTheme="minorEastAsia" w:eastAsiaTheme="minorEastAsia" w:hAnsiTheme="minorEastAsia"/>
          <w:sz w:val="24"/>
        </w:rPr>
      </w:pPr>
    </w:p>
    <w:p w14:paraId="475C4DE5"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（臨機の措置）</w:t>
      </w:r>
    </w:p>
    <w:p w14:paraId="3B252F1F"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第４１条　予算をもって定めるもののほか、新たに義務の負担をし、又は権利の放棄をしようとするときは、理事総数（現在数）の3分の2以上の同意及び評議員会の承認を受けなければならない。</w:t>
      </w:r>
    </w:p>
    <w:p w14:paraId="1C8D8571" w14:textId="77777777" w:rsidR="00A506A0" w:rsidRPr="00A763DC" w:rsidRDefault="00A506A0" w:rsidP="00A506A0">
      <w:pPr>
        <w:snapToGrid w:val="0"/>
        <w:jc w:val="left"/>
        <w:rPr>
          <w:rFonts w:asciiTheme="minorEastAsia" w:eastAsiaTheme="minorEastAsia" w:hAnsiTheme="minorEastAsia"/>
          <w:sz w:val="24"/>
        </w:rPr>
      </w:pPr>
    </w:p>
    <w:p w14:paraId="7C44F6F8"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第７章　公益を目的とする事業</w:t>
      </w:r>
    </w:p>
    <w:p w14:paraId="7CC38DC3"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（種別）</w:t>
      </w:r>
    </w:p>
    <w:p w14:paraId="752273D6"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第４２条　この法人は、社会福祉法第26条の規定により、利用者が、個人の尊厳を保持しつつ、自立した生活を地域社会において営むことができるよう支援することなどを目的として、次の事業を行う。</w:t>
      </w:r>
    </w:p>
    <w:p w14:paraId="45C2DEA4" w14:textId="77777777" w:rsidR="00A506A0" w:rsidRPr="00A763DC" w:rsidRDefault="00A506A0" w:rsidP="00A506A0">
      <w:pPr>
        <w:numPr>
          <w:ilvl w:val="0"/>
          <w:numId w:val="4"/>
        </w:numPr>
        <w:rPr>
          <w:rFonts w:asciiTheme="minorEastAsia" w:eastAsiaTheme="minorEastAsia" w:hAnsiTheme="minorEastAsia"/>
          <w:bCs/>
          <w:sz w:val="24"/>
        </w:rPr>
      </w:pPr>
      <w:r w:rsidRPr="00A763DC">
        <w:rPr>
          <w:rFonts w:asciiTheme="minorEastAsia" w:eastAsiaTheme="minorEastAsia" w:hAnsiTheme="minorEastAsia" w:hint="eastAsia"/>
          <w:bCs/>
          <w:sz w:val="24"/>
        </w:rPr>
        <w:t>障害児・者在宅生活支援事業</w:t>
      </w:r>
    </w:p>
    <w:p w14:paraId="5FE403D5"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前項の事業の運営に関する事項については、理事総数（現在数）の3分の2以上の同意及び評議員会の承認を受けなければならない。</w:t>
      </w:r>
    </w:p>
    <w:p w14:paraId="4973DC71"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7CDCC1A0"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第８章　解散</w:t>
      </w:r>
    </w:p>
    <w:p w14:paraId="3BFD0A84" w14:textId="77777777" w:rsidR="00A506A0" w:rsidRPr="00A763DC" w:rsidRDefault="00A506A0" w:rsidP="00A506A0">
      <w:pPr>
        <w:snapToGrid w:val="0"/>
        <w:jc w:val="left"/>
        <w:rPr>
          <w:rFonts w:asciiTheme="minorEastAsia" w:eastAsiaTheme="minorEastAsia" w:hAnsiTheme="minorEastAsia"/>
          <w:sz w:val="24"/>
        </w:rPr>
      </w:pPr>
    </w:p>
    <w:p w14:paraId="7589394D"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（解散）</w:t>
      </w:r>
    </w:p>
    <w:p w14:paraId="2C682686"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第４３条　この法人は、社会福祉法第46条第1項第1号及び第3号から第6号までの解散事由により解散する。</w:t>
      </w:r>
    </w:p>
    <w:p w14:paraId="329ABDB8" w14:textId="77777777" w:rsidR="00A506A0" w:rsidRPr="00A763DC" w:rsidRDefault="00A506A0" w:rsidP="00A506A0">
      <w:pPr>
        <w:snapToGrid w:val="0"/>
        <w:jc w:val="left"/>
        <w:rPr>
          <w:rFonts w:asciiTheme="minorEastAsia" w:eastAsiaTheme="minorEastAsia" w:hAnsiTheme="minorEastAsia"/>
          <w:sz w:val="24"/>
        </w:rPr>
      </w:pPr>
    </w:p>
    <w:p w14:paraId="756D09EB"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（残余財産の帰属）</w:t>
      </w:r>
    </w:p>
    <w:p w14:paraId="7322608C"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第４４条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08DED585" w14:textId="77777777" w:rsidR="00A506A0" w:rsidRPr="00A763DC" w:rsidRDefault="00A506A0" w:rsidP="00A506A0">
      <w:pPr>
        <w:snapToGrid w:val="0"/>
        <w:rPr>
          <w:rFonts w:asciiTheme="minorEastAsia" w:eastAsiaTheme="minorEastAsia" w:hAnsiTheme="minorEastAsia"/>
          <w:b/>
          <w:sz w:val="24"/>
          <w:u w:val="single"/>
        </w:rPr>
      </w:pPr>
    </w:p>
    <w:p w14:paraId="67B21021"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第９章　定款の変更</w:t>
      </w:r>
    </w:p>
    <w:p w14:paraId="3521A066" w14:textId="77777777" w:rsidR="00A506A0" w:rsidRPr="00A763DC" w:rsidRDefault="00A506A0" w:rsidP="00A506A0">
      <w:pPr>
        <w:snapToGrid w:val="0"/>
        <w:jc w:val="left"/>
        <w:rPr>
          <w:rFonts w:asciiTheme="minorEastAsia" w:eastAsiaTheme="minorEastAsia" w:hAnsiTheme="minorEastAsia"/>
          <w:sz w:val="24"/>
        </w:rPr>
      </w:pPr>
    </w:p>
    <w:p w14:paraId="66133DCC"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（定款の変更）</w:t>
      </w:r>
    </w:p>
    <w:p w14:paraId="0B36A5A9" w14:textId="77777777" w:rsidR="00A506A0" w:rsidRPr="00A763DC" w:rsidRDefault="00A506A0" w:rsidP="00A506A0">
      <w:pPr>
        <w:snapToGrid w:val="0"/>
        <w:ind w:left="933" w:hangingChars="400" w:hanging="933"/>
        <w:jc w:val="left"/>
        <w:rPr>
          <w:rFonts w:asciiTheme="minorEastAsia" w:eastAsiaTheme="minorEastAsia" w:hAnsiTheme="minorEastAsia"/>
          <w:sz w:val="24"/>
        </w:rPr>
      </w:pPr>
      <w:r w:rsidRPr="00A763DC">
        <w:rPr>
          <w:rFonts w:asciiTheme="minorEastAsia" w:eastAsiaTheme="minorEastAsia" w:hAnsiTheme="minorEastAsia" w:hint="eastAsia"/>
          <w:sz w:val="24"/>
        </w:rPr>
        <w:t>第４５条　この定款を変更しようとするときは、評議員会の決議を得て、</w:t>
      </w:r>
      <w:r w:rsidRPr="00A763DC">
        <w:rPr>
          <w:rFonts w:asciiTheme="minorEastAsia" w:eastAsiaTheme="minorEastAsia" w:hAnsiTheme="minorEastAsia" w:hint="eastAsia"/>
          <w:kern w:val="0"/>
          <w:sz w:val="24"/>
        </w:rPr>
        <w:t>春日井市</w:t>
      </w:r>
      <w:r w:rsidRPr="00A763DC">
        <w:rPr>
          <w:rFonts w:asciiTheme="minorEastAsia" w:eastAsiaTheme="minorEastAsia" w:hAnsiTheme="minorEastAsia" w:hint="eastAsia"/>
          <w:sz w:val="24"/>
        </w:rPr>
        <w:t>の認可（社会福祉法第45条の36第2項に規定する厚生労働省令で定める事項に係るものを除く。）を受けなければならない。</w:t>
      </w:r>
    </w:p>
    <w:p w14:paraId="4A7E031C" w14:textId="77777777" w:rsidR="00A506A0" w:rsidRPr="00A763DC" w:rsidRDefault="00A506A0" w:rsidP="00A506A0">
      <w:pPr>
        <w:snapToGrid w:val="0"/>
        <w:ind w:leftChars="100" w:left="670" w:hangingChars="200" w:hanging="467"/>
        <w:jc w:val="left"/>
        <w:rPr>
          <w:rFonts w:asciiTheme="minorEastAsia" w:eastAsiaTheme="minorEastAsia" w:hAnsiTheme="minorEastAsia"/>
          <w:sz w:val="24"/>
        </w:rPr>
      </w:pPr>
      <w:r w:rsidRPr="00A763DC">
        <w:rPr>
          <w:rFonts w:asciiTheme="minorEastAsia" w:eastAsiaTheme="minorEastAsia" w:hAnsiTheme="minorEastAsia" w:hint="eastAsia"/>
          <w:sz w:val="24"/>
        </w:rPr>
        <w:t>２　　前項の厚生労働省令で定める事項に係る定款の変更をしたときは、遅滞なくその旨を</w:t>
      </w:r>
      <w:r w:rsidRPr="00A763DC">
        <w:rPr>
          <w:rFonts w:asciiTheme="minorEastAsia" w:eastAsiaTheme="minorEastAsia" w:hAnsiTheme="minorEastAsia" w:hint="eastAsia"/>
          <w:kern w:val="0"/>
          <w:sz w:val="24"/>
        </w:rPr>
        <w:t>春日井市</w:t>
      </w:r>
      <w:r w:rsidRPr="00A763DC">
        <w:rPr>
          <w:rFonts w:asciiTheme="minorEastAsia" w:eastAsiaTheme="minorEastAsia" w:hAnsiTheme="minorEastAsia" w:hint="eastAsia"/>
          <w:sz w:val="24"/>
        </w:rPr>
        <w:t>に届け出なければならない。</w:t>
      </w:r>
    </w:p>
    <w:p w14:paraId="5F4A2448"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3A5ED990" w14:textId="77777777" w:rsidR="00A506A0" w:rsidRPr="00A763DC" w:rsidRDefault="00A506A0" w:rsidP="00A506A0">
      <w:pPr>
        <w:snapToGrid w:val="0"/>
        <w:jc w:val="center"/>
        <w:rPr>
          <w:rFonts w:asciiTheme="minorEastAsia" w:eastAsiaTheme="minorEastAsia" w:hAnsiTheme="minorEastAsia"/>
          <w:b/>
          <w:w w:val="150"/>
          <w:sz w:val="24"/>
          <w:u w:val="single"/>
        </w:rPr>
      </w:pPr>
      <w:r w:rsidRPr="00A763DC">
        <w:rPr>
          <w:rFonts w:asciiTheme="minorEastAsia" w:eastAsiaTheme="minorEastAsia" w:hAnsiTheme="minorEastAsia" w:hint="eastAsia"/>
          <w:b/>
          <w:w w:val="150"/>
          <w:sz w:val="24"/>
          <w:u w:val="single"/>
        </w:rPr>
        <w:t>第１０章　公告の方法その他</w:t>
      </w:r>
    </w:p>
    <w:p w14:paraId="63CD495E" w14:textId="77777777" w:rsidR="00A506A0" w:rsidRPr="00A763DC" w:rsidRDefault="00A506A0" w:rsidP="00A506A0">
      <w:pPr>
        <w:snapToGrid w:val="0"/>
        <w:jc w:val="left"/>
        <w:rPr>
          <w:rFonts w:asciiTheme="minorEastAsia" w:eastAsiaTheme="minorEastAsia" w:hAnsiTheme="minorEastAsia"/>
          <w:sz w:val="24"/>
        </w:rPr>
      </w:pPr>
    </w:p>
    <w:p w14:paraId="5584961B"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（公告の方法）</w:t>
      </w:r>
    </w:p>
    <w:p w14:paraId="5A7F666B" w14:textId="77777777" w:rsidR="00A506A0" w:rsidRPr="00A763DC" w:rsidRDefault="00A506A0" w:rsidP="00A506A0">
      <w:pPr>
        <w:snapToGrid w:val="0"/>
        <w:ind w:left="1167" w:hangingChars="500" w:hanging="1167"/>
        <w:jc w:val="left"/>
        <w:rPr>
          <w:rFonts w:asciiTheme="minorEastAsia" w:eastAsiaTheme="minorEastAsia" w:hAnsiTheme="minorEastAsia"/>
          <w:sz w:val="24"/>
        </w:rPr>
      </w:pPr>
      <w:r w:rsidRPr="00A763DC">
        <w:rPr>
          <w:rFonts w:asciiTheme="minorEastAsia" w:eastAsiaTheme="minorEastAsia" w:hAnsiTheme="minorEastAsia" w:hint="eastAsia"/>
          <w:sz w:val="24"/>
        </w:rPr>
        <w:t>第４６条　この法人の公告は、社会福祉法人けやき福祉会の掲示場に掲示するとともに、</w:t>
      </w:r>
      <w:r w:rsidRPr="00A763DC">
        <w:rPr>
          <w:rFonts w:asciiTheme="minorEastAsia" w:eastAsiaTheme="minorEastAsia" w:hAnsiTheme="minorEastAsia" w:hint="eastAsia"/>
          <w:sz w:val="24"/>
        </w:rPr>
        <w:lastRenderedPageBreak/>
        <w:t>官報、新聞又は電子公告に掲載して行う。</w:t>
      </w:r>
    </w:p>
    <w:p w14:paraId="64890431" w14:textId="77777777" w:rsidR="00A506A0" w:rsidRPr="00A763DC" w:rsidRDefault="00A506A0" w:rsidP="00A506A0">
      <w:pPr>
        <w:snapToGrid w:val="0"/>
        <w:jc w:val="left"/>
        <w:rPr>
          <w:rFonts w:asciiTheme="minorEastAsia" w:eastAsiaTheme="minorEastAsia" w:hAnsiTheme="minorEastAsia"/>
          <w:sz w:val="24"/>
        </w:rPr>
      </w:pPr>
    </w:p>
    <w:p w14:paraId="7772A62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（施行細則）</w:t>
      </w:r>
    </w:p>
    <w:p w14:paraId="045D755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第４７条　この定款の施行についての細則は、理事会において定める。</w:t>
      </w:r>
    </w:p>
    <w:p w14:paraId="106B93F4" w14:textId="77777777" w:rsidR="00A506A0" w:rsidRDefault="00A506A0" w:rsidP="00A506A0">
      <w:pPr>
        <w:snapToGrid w:val="0"/>
        <w:jc w:val="left"/>
        <w:rPr>
          <w:rFonts w:asciiTheme="minorEastAsia" w:eastAsiaTheme="minorEastAsia" w:hAnsiTheme="minorEastAsia"/>
          <w:sz w:val="24"/>
        </w:rPr>
      </w:pPr>
    </w:p>
    <w:p w14:paraId="0A17A919"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附則</w:t>
      </w:r>
    </w:p>
    <w:p w14:paraId="48BED310" w14:textId="77777777" w:rsidR="00A506A0" w:rsidRPr="00A763DC" w:rsidRDefault="00A506A0" w:rsidP="00A506A0">
      <w:pPr>
        <w:snapToGrid w:val="0"/>
        <w:jc w:val="left"/>
        <w:rPr>
          <w:rFonts w:asciiTheme="minorEastAsia" w:eastAsiaTheme="minorEastAsia" w:hAnsiTheme="minorEastAsia"/>
          <w:sz w:val="24"/>
        </w:rPr>
      </w:pPr>
      <w:r w:rsidRPr="00A763DC">
        <w:rPr>
          <w:rFonts w:asciiTheme="minorEastAsia" w:eastAsiaTheme="minorEastAsia" w:hAnsiTheme="minorEastAsia" w:hint="eastAsia"/>
          <w:sz w:val="24"/>
        </w:rPr>
        <w:t>この法人の設立当初の役員は、次のとおりとする。ただし、この法人の成立後遅滞なく、この定款に基づき、役員の選任を行うものとする。</w:t>
      </w:r>
    </w:p>
    <w:p w14:paraId="5BB3E261" w14:textId="77777777" w:rsidR="00A506A0" w:rsidRPr="00A763DC" w:rsidRDefault="00A506A0" w:rsidP="00A506A0">
      <w:pPr>
        <w:ind w:right="41" w:firstLineChars="100" w:firstLine="233"/>
        <w:rPr>
          <w:rFonts w:asciiTheme="minorEastAsia" w:eastAsiaTheme="minorEastAsia" w:hAnsiTheme="minorEastAsia"/>
          <w:bCs/>
          <w:sz w:val="24"/>
        </w:rPr>
      </w:pPr>
      <w:r w:rsidRPr="00A763DC">
        <w:rPr>
          <w:rFonts w:asciiTheme="minorEastAsia" w:eastAsiaTheme="minorEastAsia" w:hAnsiTheme="minorEastAsia" w:hint="eastAsia"/>
          <w:bCs/>
          <w:sz w:val="24"/>
        </w:rPr>
        <w:t>理事長　　若山祐次</w:t>
      </w:r>
    </w:p>
    <w:p w14:paraId="1F008DB7" w14:textId="77777777" w:rsidR="00A506A0" w:rsidRPr="00A763DC" w:rsidRDefault="00A506A0" w:rsidP="00A506A0">
      <w:pPr>
        <w:ind w:right="41" w:firstLineChars="100" w:firstLine="233"/>
        <w:rPr>
          <w:rFonts w:asciiTheme="minorEastAsia" w:eastAsiaTheme="minorEastAsia" w:hAnsiTheme="minorEastAsia"/>
          <w:bCs/>
          <w:sz w:val="24"/>
        </w:rPr>
      </w:pPr>
      <w:r w:rsidRPr="00A763DC">
        <w:rPr>
          <w:rFonts w:asciiTheme="minorEastAsia" w:eastAsiaTheme="minorEastAsia" w:hAnsiTheme="minorEastAsia" w:hint="eastAsia"/>
          <w:bCs/>
          <w:sz w:val="24"/>
        </w:rPr>
        <w:t>理　事　　山縣紀子</w:t>
      </w:r>
    </w:p>
    <w:p w14:paraId="73495D39" w14:textId="77777777" w:rsidR="00A506A0" w:rsidRPr="00A763DC" w:rsidRDefault="00A506A0" w:rsidP="00A506A0">
      <w:pPr>
        <w:ind w:right="41" w:firstLineChars="200" w:firstLine="467"/>
        <w:rPr>
          <w:rFonts w:asciiTheme="minorEastAsia" w:eastAsiaTheme="minorEastAsia" w:hAnsiTheme="minorEastAsia"/>
          <w:bCs/>
          <w:sz w:val="24"/>
        </w:rPr>
      </w:pPr>
      <w:r w:rsidRPr="00A763DC">
        <w:rPr>
          <w:rFonts w:asciiTheme="minorEastAsia" w:eastAsiaTheme="minorEastAsia" w:hAnsiTheme="minorEastAsia" w:hint="eastAsia"/>
          <w:bCs/>
          <w:sz w:val="24"/>
        </w:rPr>
        <w:t>〃　　　能勢悦子</w:t>
      </w:r>
    </w:p>
    <w:p w14:paraId="608A594D" w14:textId="77777777" w:rsidR="00A506A0" w:rsidRPr="00A763DC" w:rsidRDefault="00A506A0" w:rsidP="00A506A0">
      <w:pPr>
        <w:ind w:right="41" w:firstLineChars="200" w:firstLine="467"/>
        <w:rPr>
          <w:rFonts w:asciiTheme="minorEastAsia" w:eastAsiaTheme="minorEastAsia" w:hAnsiTheme="minorEastAsia"/>
          <w:bCs/>
          <w:sz w:val="24"/>
        </w:rPr>
      </w:pPr>
      <w:r w:rsidRPr="00A763DC">
        <w:rPr>
          <w:rFonts w:asciiTheme="minorEastAsia" w:eastAsiaTheme="minorEastAsia" w:hAnsiTheme="minorEastAsia" w:hint="eastAsia"/>
          <w:bCs/>
          <w:sz w:val="24"/>
        </w:rPr>
        <w:t>〃　　　水谷　昭</w:t>
      </w:r>
    </w:p>
    <w:p w14:paraId="3690DA15" w14:textId="77777777" w:rsidR="00A506A0" w:rsidRPr="00A763DC" w:rsidRDefault="00A506A0" w:rsidP="00A506A0">
      <w:pPr>
        <w:ind w:right="41" w:firstLineChars="200" w:firstLine="467"/>
        <w:rPr>
          <w:rFonts w:asciiTheme="minorEastAsia" w:eastAsiaTheme="minorEastAsia" w:hAnsiTheme="minorEastAsia"/>
          <w:bCs/>
          <w:sz w:val="24"/>
        </w:rPr>
      </w:pPr>
      <w:r w:rsidRPr="00A763DC">
        <w:rPr>
          <w:rFonts w:asciiTheme="minorEastAsia" w:eastAsiaTheme="minorEastAsia" w:hAnsiTheme="minorEastAsia" w:hint="eastAsia"/>
          <w:bCs/>
          <w:sz w:val="24"/>
        </w:rPr>
        <w:t>〃　　　田中良三</w:t>
      </w:r>
    </w:p>
    <w:p w14:paraId="6E0B1BD0" w14:textId="77777777" w:rsidR="00A506A0" w:rsidRPr="00A763DC" w:rsidRDefault="00A506A0" w:rsidP="00A506A0">
      <w:pPr>
        <w:ind w:right="41" w:firstLineChars="200" w:firstLine="467"/>
        <w:rPr>
          <w:rFonts w:asciiTheme="minorEastAsia" w:eastAsiaTheme="minorEastAsia" w:hAnsiTheme="minorEastAsia"/>
          <w:bCs/>
          <w:sz w:val="24"/>
        </w:rPr>
      </w:pPr>
      <w:r w:rsidRPr="00A763DC">
        <w:rPr>
          <w:rFonts w:asciiTheme="minorEastAsia" w:eastAsiaTheme="minorEastAsia" w:hAnsiTheme="minorEastAsia" w:hint="eastAsia"/>
          <w:bCs/>
          <w:sz w:val="24"/>
        </w:rPr>
        <w:t>〃　　　上西功夫</w:t>
      </w:r>
    </w:p>
    <w:p w14:paraId="3B36DFA4" w14:textId="77777777" w:rsidR="00A506A0" w:rsidRPr="00A763DC" w:rsidRDefault="00A506A0" w:rsidP="00A506A0">
      <w:pPr>
        <w:ind w:right="41" w:firstLineChars="200" w:firstLine="467"/>
        <w:rPr>
          <w:rFonts w:asciiTheme="minorEastAsia" w:eastAsiaTheme="minorEastAsia" w:hAnsiTheme="minorEastAsia"/>
          <w:bCs/>
          <w:sz w:val="24"/>
        </w:rPr>
      </w:pPr>
      <w:r w:rsidRPr="00A763DC">
        <w:rPr>
          <w:rFonts w:asciiTheme="minorEastAsia" w:eastAsiaTheme="minorEastAsia" w:hAnsiTheme="minorEastAsia" w:hint="eastAsia"/>
          <w:bCs/>
          <w:sz w:val="24"/>
        </w:rPr>
        <w:t>〃　　　渥美政次</w:t>
      </w:r>
    </w:p>
    <w:p w14:paraId="432E71C4" w14:textId="77777777" w:rsidR="00A506A0" w:rsidRPr="00A763DC" w:rsidRDefault="00A506A0" w:rsidP="00A506A0">
      <w:pPr>
        <w:ind w:right="41" w:firstLineChars="200" w:firstLine="467"/>
        <w:rPr>
          <w:rFonts w:asciiTheme="minorEastAsia" w:eastAsiaTheme="minorEastAsia" w:hAnsiTheme="minorEastAsia"/>
          <w:bCs/>
          <w:sz w:val="24"/>
        </w:rPr>
      </w:pPr>
      <w:r w:rsidRPr="00A763DC">
        <w:rPr>
          <w:rFonts w:asciiTheme="minorEastAsia" w:eastAsiaTheme="minorEastAsia" w:hAnsiTheme="minorEastAsia" w:hint="eastAsia"/>
          <w:bCs/>
          <w:sz w:val="24"/>
        </w:rPr>
        <w:t>〃　　　内山義春</w:t>
      </w:r>
    </w:p>
    <w:p w14:paraId="67CF4837" w14:textId="77777777" w:rsidR="00A506A0" w:rsidRPr="00A763DC" w:rsidRDefault="00A506A0" w:rsidP="00A506A0">
      <w:pPr>
        <w:ind w:right="41" w:firstLineChars="200" w:firstLine="467"/>
        <w:rPr>
          <w:rFonts w:asciiTheme="minorEastAsia" w:eastAsiaTheme="minorEastAsia" w:hAnsiTheme="minorEastAsia"/>
          <w:bCs/>
          <w:sz w:val="24"/>
        </w:rPr>
      </w:pPr>
      <w:r w:rsidRPr="00A763DC">
        <w:rPr>
          <w:rFonts w:asciiTheme="minorEastAsia" w:eastAsiaTheme="minorEastAsia" w:hAnsiTheme="minorEastAsia" w:hint="eastAsia"/>
          <w:bCs/>
          <w:sz w:val="24"/>
        </w:rPr>
        <w:t>〃　　　梶田安男</w:t>
      </w:r>
    </w:p>
    <w:p w14:paraId="161241EC" w14:textId="77777777" w:rsidR="00A506A0" w:rsidRPr="00A763DC" w:rsidRDefault="00A506A0" w:rsidP="00A506A0">
      <w:pPr>
        <w:ind w:right="41" w:firstLineChars="100" w:firstLine="233"/>
        <w:rPr>
          <w:rFonts w:asciiTheme="minorEastAsia" w:eastAsiaTheme="minorEastAsia" w:hAnsiTheme="minorEastAsia"/>
          <w:bCs/>
          <w:sz w:val="24"/>
        </w:rPr>
      </w:pPr>
      <w:r w:rsidRPr="00A763DC">
        <w:rPr>
          <w:rFonts w:asciiTheme="minorEastAsia" w:eastAsiaTheme="minorEastAsia" w:hAnsiTheme="minorEastAsia" w:hint="eastAsia"/>
          <w:bCs/>
          <w:sz w:val="24"/>
        </w:rPr>
        <w:t>監　事　　矢野辰義</w:t>
      </w:r>
    </w:p>
    <w:p w14:paraId="5577A957" w14:textId="77777777" w:rsidR="00A506A0" w:rsidRPr="00A763DC" w:rsidRDefault="00A506A0" w:rsidP="00A506A0">
      <w:pPr>
        <w:snapToGrid w:val="0"/>
        <w:ind w:firstLineChars="200" w:firstLine="467"/>
        <w:jc w:val="left"/>
        <w:rPr>
          <w:rFonts w:asciiTheme="minorEastAsia" w:eastAsiaTheme="minorEastAsia" w:hAnsiTheme="minorEastAsia"/>
          <w:bCs/>
          <w:sz w:val="24"/>
        </w:rPr>
      </w:pPr>
      <w:r w:rsidRPr="00A763DC">
        <w:rPr>
          <w:rFonts w:asciiTheme="minorEastAsia" w:eastAsiaTheme="minorEastAsia" w:hAnsiTheme="minorEastAsia" w:hint="eastAsia"/>
          <w:bCs/>
          <w:sz w:val="24"/>
        </w:rPr>
        <w:t>〃　　　浅海正義</w:t>
      </w:r>
    </w:p>
    <w:p w14:paraId="6AA847B1" w14:textId="77777777" w:rsidR="00A506A0" w:rsidRPr="00A763DC" w:rsidRDefault="00A506A0" w:rsidP="00A506A0">
      <w:pPr>
        <w:snapToGrid w:val="0"/>
        <w:ind w:firstLineChars="200" w:firstLine="467"/>
        <w:jc w:val="left"/>
        <w:rPr>
          <w:rFonts w:asciiTheme="minorEastAsia" w:eastAsiaTheme="minorEastAsia" w:hAnsiTheme="minorEastAsia"/>
          <w:bCs/>
          <w:sz w:val="24"/>
        </w:rPr>
      </w:pPr>
    </w:p>
    <w:p w14:paraId="54D35061" w14:textId="77777777" w:rsidR="00A506A0" w:rsidRPr="00A763DC" w:rsidRDefault="00A506A0" w:rsidP="00A506A0">
      <w:pPr>
        <w:snapToGrid w:val="0"/>
        <w:jc w:val="left"/>
        <w:rPr>
          <w:rFonts w:asciiTheme="minorEastAsia" w:eastAsiaTheme="minorEastAsia" w:hAnsiTheme="minorEastAsia"/>
          <w:sz w:val="24"/>
          <w:shd w:val="clear" w:color="auto" w:fill="FFFF00"/>
        </w:rPr>
      </w:pPr>
    </w:p>
    <w:p w14:paraId="49BF757A" w14:textId="77777777" w:rsidR="00A506A0" w:rsidRPr="00A54F5D" w:rsidRDefault="00A506A0" w:rsidP="00A506A0">
      <w:pPr>
        <w:snapToGrid w:val="0"/>
        <w:jc w:val="left"/>
        <w:rPr>
          <w:rFonts w:asciiTheme="minorEastAsia" w:eastAsiaTheme="minorEastAsia" w:hAnsiTheme="minorEastAsia"/>
          <w:sz w:val="24"/>
        </w:rPr>
      </w:pPr>
      <w:r w:rsidRPr="00A54F5D">
        <w:rPr>
          <w:rFonts w:asciiTheme="minorEastAsia" w:eastAsiaTheme="minorEastAsia" w:hAnsiTheme="minorEastAsia" w:hint="eastAsia"/>
          <w:sz w:val="24"/>
        </w:rPr>
        <w:t>附則</w:t>
      </w:r>
    </w:p>
    <w:p w14:paraId="510A93CC" w14:textId="77777777" w:rsidR="005E0582" w:rsidRPr="00A506A0" w:rsidRDefault="00A506A0" w:rsidP="00A506A0">
      <w:r w:rsidRPr="00A54F5D">
        <w:rPr>
          <w:rFonts w:asciiTheme="minorEastAsia" w:eastAsiaTheme="minorEastAsia" w:hAnsiTheme="minorEastAsia" w:hint="eastAsia"/>
          <w:sz w:val="24"/>
        </w:rPr>
        <w:t>この定款は、平成29年4月1日から施行する。</w:t>
      </w:r>
    </w:p>
    <w:sectPr w:rsidR="005E0582" w:rsidRPr="00A506A0" w:rsidSect="00190175">
      <w:footerReference w:type="default" r:id="rId8"/>
      <w:pgSz w:w="11906" w:h="16838"/>
      <w:pgMar w:top="1134" w:right="1134" w:bottom="1134" w:left="1418" w:header="851" w:footer="992" w:gutter="0"/>
      <w:cols w:space="425"/>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6160" w14:textId="77777777" w:rsidR="006C37AA" w:rsidRDefault="006C37AA" w:rsidP="00BD5D4B">
      <w:r>
        <w:separator/>
      </w:r>
    </w:p>
  </w:endnote>
  <w:endnote w:type="continuationSeparator" w:id="0">
    <w:p w14:paraId="43B26C0E" w14:textId="77777777" w:rsidR="006C37AA" w:rsidRDefault="006C37AA" w:rsidP="00BD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287074"/>
      <w:docPartObj>
        <w:docPartGallery w:val="Page Numbers (Bottom of Page)"/>
        <w:docPartUnique/>
      </w:docPartObj>
    </w:sdtPr>
    <w:sdtEndPr/>
    <w:sdtContent>
      <w:p w14:paraId="69F248F9" w14:textId="77777777" w:rsidR="00190175" w:rsidRDefault="00190175">
        <w:pPr>
          <w:pStyle w:val="a5"/>
          <w:jc w:val="center"/>
        </w:pPr>
        <w:r>
          <w:fldChar w:fldCharType="begin"/>
        </w:r>
        <w:r>
          <w:instrText>PAGE   \* MERGEFORMAT</w:instrText>
        </w:r>
        <w:r>
          <w:fldChar w:fldCharType="separate"/>
        </w:r>
        <w:r w:rsidR="00D92697" w:rsidRPr="00D92697">
          <w:rPr>
            <w:noProof/>
            <w:lang w:val="ja-JP"/>
          </w:rPr>
          <w:t>8</w:t>
        </w:r>
        <w:r>
          <w:fldChar w:fldCharType="end"/>
        </w:r>
      </w:p>
    </w:sdtContent>
  </w:sdt>
  <w:p w14:paraId="0EE66136" w14:textId="77777777" w:rsidR="00190175" w:rsidRDefault="001901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ABFE" w14:textId="77777777" w:rsidR="006C37AA" w:rsidRDefault="006C37AA" w:rsidP="00BD5D4B">
      <w:r>
        <w:separator/>
      </w:r>
    </w:p>
  </w:footnote>
  <w:footnote w:type="continuationSeparator" w:id="0">
    <w:p w14:paraId="021B4F15" w14:textId="77777777" w:rsidR="006C37AA" w:rsidRDefault="006C37AA" w:rsidP="00BD5D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3759C"/>
    <w:multiLevelType w:val="singleLevel"/>
    <w:tmpl w:val="4E3E20EC"/>
    <w:lvl w:ilvl="0">
      <w:start w:val="1"/>
      <w:numFmt w:val="decimalFullWidth"/>
      <w:lvlText w:val="（%1）"/>
      <w:lvlJc w:val="left"/>
      <w:pPr>
        <w:tabs>
          <w:tab w:val="num" w:pos="720"/>
        </w:tabs>
        <w:ind w:left="720" w:hanging="720"/>
      </w:pPr>
      <w:rPr>
        <w:rFonts w:hint="eastAsia"/>
      </w:rPr>
    </w:lvl>
  </w:abstractNum>
  <w:abstractNum w:abstractNumId="1" w15:restartNumberingAfterBreak="0">
    <w:nsid w:val="3CC04A86"/>
    <w:multiLevelType w:val="hybridMultilevel"/>
    <w:tmpl w:val="6876F52E"/>
    <w:lvl w:ilvl="0" w:tplc="628E6530">
      <w:start w:val="1"/>
      <w:numFmt w:val="irohaFullWidth"/>
      <w:lvlText w:val="（%1）"/>
      <w:lvlJc w:val="left"/>
      <w:pPr>
        <w:tabs>
          <w:tab w:val="num" w:pos="1178"/>
        </w:tabs>
        <w:ind w:left="1178" w:hanging="720"/>
      </w:pPr>
      <w:rPr>
        <w:rFonts w:hint="eastAsia"/>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 w15:restartNumberingAfterBreak="0">
    <w:nsid w:val="3E396377"/>
    <w:multiLevelType w:val="hybridMultilevel"/>
    <w:tmpl w:val="A3FCA72C"/>
    <w:lvl w:ilvl="0" w:tplc="F73420A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763439F"/>
    <w:multiLevelType w:val="singleLevel"/>
    <w:tmpl w:val="C878331E"/>
    <w:lvl w:ilvl="0">
      <w:start w:val="1"/>
      <w:numFmt w:val="decimalFullWidth"/>
      <w:lvlText w:val="(%1)"/>
      <w:lvlJc w:val="left"/>
      <w:pPr>
        <w:tabs>
          <w:tab w:val="num" w:pos="870"/>
        </w:tabs>
        <w:ind w:left="870" w:hanging="630"/>
      </w:pPr>
      <w:rPr>
        <w:rFonts w:hint="eastAsia"/>
      </w:rPr>
    </w:lvl>
  </w:abstractNum>
  <w:abstractNum w:abstractNumId="4" w15:restartNumberingAfterBreak="0">
    <w:nsid w:val="71E7068A"/>
    <w:multiLevelType w:val="singleLevel"/>
    <w:tmpl w:val="A82C23D4"/>
    <w:lvl w:ilvl="0">
      <w:start w:val="1"/>
      <w:numFmt w:val="decimal"/>
      <w:lvlText w:val="第%1条"/>
      <w:lvlJc w:val="left"/>
      <w:pPr>
        <w:tabs>
          <w:tab w:val="num" w:pos="960"/>
        </w:tabs>
        <w:ind w:left="960" w:hanging="960"/>
      </w:pPr>
      <w:rPr>
        <w:rFonts w:hint="eastAsia"/>
        <w:b/>
        <w:i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15"/>
    <w:rsid w:val="00003F0E"/>
    <w:rsid w:val="00015E3E"/>
    <w:rsid w:val="000160D6"/>
    <w:rsid w:val="00024355"/>
    <w:rsid w:val="00054BD3"/>
    <w:rsid w:val="00057DD9"/>
    <w:rsid w:val="00081FC0"/>
    <w:rsid w:val="000A2ED1"/>
    <w:rsid w:val="000C7949"/>
    <w:rsid w:val="000D1859"/>
    <w:rsid w:val="000D70EC"/>
    <w:rsid w:val="000E265C"/>
    <w:rsid w:val="000E47D5"/>
    <w:rsid w:val="000F2434"/>
    <w:rsid w:val="0011446A"/>
    <w:rsid w:val="00185364"/>
    <w:rsid w:val="00190175"/>
    <w:rsid w:val="001C1C9B"/>
    <w:rsid w:val="001C455A"/>
    <w:rsid w:val="001D1322"/>
    <w:rsid w:val="001F652B"/>
    <w:rsid w:val="001F6C41"/>
    <w:rsid w:val="00203015"/>
    <w:rsid w:val="00211CE7"/>
    <w:rsid w:val="002426E3"/>
    <w:rsid w:val="002446EB"/>
    <w:rsid w:val="00256859"/>
    <w:rsid w:val="00263E74"/>
    <w:rsid w:val="002661D9"/>
    <w:rsid w:val="00272AB7"/>
    <w:rsid w:val="0027778D"/>
    <w:rsid w:val="002B0E19"/>
    <w:rsid w:val="002B39CF"/>
    <w:rsid w:val="002C7E18"/>
    <w:rsid w:val="002D6818"/>
    <w:rsid w:val="003101C3"/>
    <w:rsid w:val="00310C81"/>
    <w:rsid w:val="00321B9C"/>
    <w:rsid w:val="0038186D"/>
    <w:rsid w:val="00390B24"/>
    <w:rsid w:val="003A2A51"/>
    <w:rsid w:val="003A2D97"/>
    <w:rsid w:val="003A4143"/>
    <w:rsid w:val="003C3D81"/>
    <w:rsid w:val="003E4473"/>
    <w:rsid w:val="003E4679"/>
    <w:rsid w:val="003E7337"/>
    <w:rsid w:val="004132E3"/>
    <w:rsid w:val="004276FB"/>
    <w:rsid w:val="00435B41"/>
    <w:rsid w:val="00435DB0"/>
    <w:rsid w:val="00445990"/>
    <w:rsid w:val="00451FB9"/>
    <w:rsid w:val="004620B1"/>
    <w:rsid w:val="00465F6E"/>
    <w:rsid w:val="00467029"/>
    <w:rsid w:val="00475E0B"/>
    <w:rsid w:val="004A7793"/>
    <w:rsid w:val="004E15D0"/>
    <w:rsid w:val="00506EEC"/>
    <w:rsid w:val="005077CC"/>
    <w:rsid w:val="00511DDE"/>
    <w:rsid w:val="00517D82"/>
    <w:rsid w:val="00547F32"/>
    <w:rsid w:val="005846A9"/>
    <w:rsid w:val="00594A36"/>
    <w:rsid w:val="005A6D01"/>
    <w:rsid w:val="005E0582"/>
    <w:rsid w:val="005F2E73"/>
    <w:rsid w:val="00604584"/>
    <w:rsid w:val="00605055"/>
    <w:rsid w:val="00670459"/>
    <w:rsid w:val="00671C73"/>
    <w:rsid w:val="00683BED"/>
    <w:rsid w:val="00693505"/>
    <w:rsid w:val="00694100"/>
    <w:rsid w:val="006B510A"/>
    <w:rsid w:val="006C37AA"/>
    <w:rsid w:val="006D1E3D"/>
    <w:rsid w:val="006E2B91"/>
    <w:rsid w:val="006F161D"/>
    <w:rsid w:val="0071122A"/>
    <w:rsid w:val="0072783A"/>
    <w:rsid w:val="0078173C"/>
    <w:rsid w:val="00790F9C"/>
    <w:rsid w:val="007B0D1C"/>
    <w:rsid w:val="007B278D"/>
    <w:rsid w:val="007B720D"/>
    <w:rsid w:val="007E3C5D"/>
    <w:rsid w:val="008113CD"/>
    <w:rsid w:val="008D1AA1"/>
    <w:rsid w:val="008F4B10"/>
    <w:rsid w:val="008F5443"/>
    <w:rsid w:val="00904B7A"/>
    <w:rsid w:val="00937E54"/>
    <w:rsid w:val="009644FA"/>
    <w:rsid w:val="009A60E4"/>
    <w:rsid w:val="009C40C1"/>
    <w:rsid w:val="009C66D3"/>
    <w:rsid w:val="00A30BFC"/>
    <w:rsid w:val="00A43C85"/>
    <w:rsid w:val="00A458F1"/>
    <w:rsid w:val="00A506A0"/>
    <w:rsid w:val="00A50800"/>
    <w:rsid w:val="00A54F5D"/>
    <w:rsid w:val="00A63BBC"/>
    <w:rsid w:val="00A763DC"/>
    <w:rsid w:val="00AB7A13"/>
    <w:rsid w:val="00AC52F4"/>
    <w:rsid w:val="00AD7DB3"/>
    <w:rsid w:val="00B00758"/>
    <w:rsid w:val="00B04A23"/>
    <w:rsid w:val="00B515D8"/>
    <w:rsid w:val="00B61183"/>
    <w:rsid w:val="00B8633B"/>
    <w:rsid w:val="00BA00A7"/>
    <w:rsid w:val="00BB12F6"/>
    <w:rsid w:val="00BD5D4B"/>
    <w:rsid w:val="00BE3A8F"/>
    <w:rsid w:val="00BE54C9"/>
    <w:rsid w:val="00BF3190"/>
    <w:rsid w:val="00C31E5C"/>
    <w:rsid w:val="00C62DB5"/>
    <w:rsid w:val="00C677E1"/>
    <w:rsid w:val="00C90BCE"/>
    <w:rsid w:val="00CA2F67"/>
    <w:rsid w:val="00CB662D"/>
    <w:rsid w:val="00CD52B9"/>
    <w:rsid w:val="00CE73B7"/>
    <w:rsid w:val="00D07FD4"/>
    <w:rsid w:val="00D266EA"/>
    <w:rsid w:val="00D373EC"/>
    <w:rsid w:val="00D42087"/>
    <w:rsid w:val="00D52F66"/>
    <w:rsid w:val="00D53CE6"/>
    <w:rsid w:val="00D92697"/>
    <w:rsid w:val="00D92AB4"/>
    <w:rsid w:val="00DA4328"/>
    <w:rsid w:val="00DB6B3F"/>
    <w:rsid w:val="00DC29B3"/>
    <w:rsid w:val="00E02FA8"/>
    <w:rsid w:val="00E047FB"/>
    <w:rsid w:val="00E04C5E"/>
    <w:rsid w:val="00E17F62"/>
    <w:rsid w:val="00E27D73"/>
    <w:rsid w:val="00E6162F"/>
    <w:rsid w:val="00E63A92"/>
    <w:rsid w:val="00E67C4D"/>
    <w:rsid w:val="00E841A2"/>
    <w:rsid w:val="00E87366"/>
    <w:rsid w:val="00EA2FCF"/>
    <w:rsid w:val="00EB6CD8"/>
    <w:rsid w:val="00EE73F5"/>
    <w:rsid w:val="00F136C4"/>
    <w:rsid w:val="00F325CD"/>
    <w:rsid w:val="00F34FC1"/>
    <w:rsid w:val="00F5654F"/>
    <w:rsid w:val="00F60950"/>
    <w:rsid w:val="00F63D91"/>
    <w:rsid w:val="00F654CF"/>
    <w:rsid w:val="00F72EDB"/>
    <w:rsid w:val="00F807CE"/>
    <w:rsid w:val="00F82C9A"/>
    <w:rsid w:val="00FA2746"/>
    <w:rsid w:val="00FB19BE"/>
    <w:rsid w:val="00FB338D"/>
    <w:rsid w:val="00FB4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17D2D"/>
  <w15:docId w15:val="{4043E88D-382E-48A9-B312-E0B0D25D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015"/>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D4B"/>
    <w:pPr>
      <w:tabs>
        <w:tab w:val="center" w:pos="4252"/>
        <w:tab w:val="right" w:pos="8504"/>
      </w:tabs>
      <w:snapToGrid w:val="0"/>
    </w:pPr>
  </w:style>
  <w:style w:type="character" w:customStyle="1" w:styleId="a4">
    <w:name w:val="ヘッダー (文字)"/>
    <w:basedOn w:val="a0"/>
    <w:link w:val="a3"/>
    <w:uiPriority w:val="99"/>
    <w:rsid w:val="00BD5D4B"/>
    <w:rPr>
      <w:rFonts w:ascii="ＭＳ 明朝" w:eastAsia="Century" w:hAnsi="ＭＳ 明朝" w:cs="Times New Roman"/>
      <w:szCs w:val="24"/>
    </w:rPr>
  </w:style>
  <w:style w:type="paragraph" w:styleId="a5">
    <w:name w:val="footer"/>
    <w:basedOn w:val="a"/>
    <w:link w:val="a6"/>
    <w:uiPriority w:val="99"/>
    <w:unhideWhenUsed/>
    <w:rsid w:val="00BD5D4B"/>
    <w:pPr>
      <w:tabs>
        <w:tab w:val="center" w:pos="4252"/>
        <w:tab w:val="right" w:pos="8504"/>
      </w:tabs>
      <w:snapToGrid w:val="0"/>
    </w:pPr>
  </w:style>
  <w:style w:type="character" w:customStyle="1" w:styleId="a6">
    <w:name w:val="フッター (文字)"/>
    <w:basedOn w:val="a0"/>
    <w:link w:val="a5"/>
    <w:uiPriority w:val="99"/>
    <w:rsid w:val="00BD5D4B"/>
    <w:rPr>
      <w:rFonts w:ascii="ＭＳ 明朝" w:eastAsia="Century" w:hAnsi="ＭＳ 明朝" w:cs="Times New Roman"/>
      <w:szCs w:val="24"/>
    </w:rPr>
  </w:style>
  <w:style w:type="character" w:styleId="a7">
    <w:name w:val="Hyperlink"/>
    <w:basedOn w:val="a0"/>
    <w:uiPriority w:val="99"/>
    <w:semiHidden/>
    <w:unhideWhenUsed/>
    <w:rsid w:val="00AD7DB3"/>
    <w:rPr>
      <w:color w:val="395B74"/>
      <w:u w:val="single"/>
      <w:shd w:val="clear" w:color="auto" w:fill="auto"/>
    </w:rPr>
  </w:style>
  <w:style w:type="character" w:styleId="a8">
    <w:name w:val="FollowedHyperlink"/>
    <w:basedOn w:val="a0"/>
    <w:uiPriority w:val="99"/>
    <w:semiHidden/>
    <w:unhideWhenUsed/>
    <w:rsid w:val="00FB19BE"/>
    <w:rPr>
      <w:color w:val="800080" w:themeColor="followedHyperlink"/>
      <w:u w:val="single"/>
    </w:rPr>
  </w:style>
  <w:style w:type="paragraph" w:styleId="a9">
    <w:name w:val="Balloon Text"/>
    <w:basedOn w:val="a"/>
    <w:link w:val="aa"/>
    <w:uiPriority w:val="99"/>
    <w:semiHidden/>
    <w:unhideWhenUsed/>
    <w:rsid w:val="001D13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1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4307">
      <w:bodyDiv w:val="1"/>
      <w:marLeft w:val="0"/>
      <w:marRight w:val="0"/>
      <w:marTop w:val="0"/>
      <w:marBottom w:val="0"/>
      <w:divBdr>
        <w:top w:val="none" w:sz="0" w:space="0" w:color="auto"/>
        <w:left w:val="none" w:sz="0" w:space="0" w:color="auto"/>
        <w:bottom w:val="none" w:sz="0" w:space="0" w:color="auto"/>
        <w:right w:val="none" w:sz="0" w:space="0" w:color="auto"/>
      </w:divBdr>
    </w:div>
    <w:div w:id="8368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B7D9-C777-4C89-8A4C-2370E7E3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1165</Words>
  <Characters>6647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keyaki</dc:creator>
  <cp:lastModifiedBy>keyaki</cp:lastModifiedBy>
  <cp:revision>2</cp:revision>
  <cp:lastPrinted>2019-11-22T09:20:00Z</cp:lastPrinted>
  <dcterms:created xsi:type="dcterms:W3CDTF">2022-01-24T03:10:00Z</dcterms:created>
  <dcterms:modified xsi:type="dcterms:W3CDTF">2022-01-24T03:10:00Z</dcterms:modified>
</cp:coreProperties>
</file>