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14" w:rsidRDefault="00D33314" w:rsidP="00EB3978">
      <w:pPr>
        <w:rPr>
          <w:rFonts w:asciiTheme="majorEastAsia" w:eastAsiaTheme="majorEastAsia" w:hAnsiTheme="majorEastAsia"/>
          <w:u w:val="single"/>
        </w:rPr>
      </w:pPr>
      <w:r>
        <w:rPr>
          <w:rFonts w:asciiTheme="majorEastAsia" w:eastAsiaTheme="majorEastAsia" w:hAnsiTheme="majorEastAsia" w:hint="eastAsia"/>
          <w:noProof/>
          <w:u w:val="single"/>
        </w:rPr>
        <w:drawing>
          <wp:anchor distT="0" distB="0" distL="114300" distR="114300" simplePos="0" relativeHeight="251659264" behindDoc="0" locked="0" layoutInCell="1" allowOverlap="1">
            <wp:simplePos x="0" y="0"/>
            <wp:positionH relativeFrom="column">
              <wp:posOffset>691515</wp:posOffset>
            </wp:positionH>
            <wp:positionV relativeFrom="paragraph">
              <wp:posOffset>135255</wp:posOffset>
            </wp:positionV>
            <wp:extent cx="2717800" cy="749300"/>
            <wp:effectExtent l="0" t="0" r="0" b="0"/>
            <wp:wrapNone/>
            <wp:docPr id="15" name="図 14" descr="説明: HOT_banner.pdf"/>
            <wp:cNvGraphicFramePr/>
            <a:graphic xmlns:a="http://schemas.openxmlformats.org/drawingml/2006/main">
              <a:graphicData uri="http://schemas.openxmlformats.org/drawingml/2006/picture">
                <pic:pic xmlns:pic="http://schemas.openxmlformats.org/drawingml/2006/picture">
                  <pic:nvPicPr>
                    <pic:cNvPr id="15" name="図 14" descr="説明: HOT_banner.pdf"/>
                    <pic:cNvPicPr/>
                  </pic:nvPicPr>
                  <pic:blipFill>
                    <a:blip r:embed="rId7" cstate="print">
                      <a:extLst>
                        <a:ext uri="{28A0092B-C50C-407E-A947-70E740481C1C}">
                          <a14:useLocalDpi xmlns:a14="http://schemas.microsoft.com/office/drawing/2010/main" val="0"/>
                        </a:ext>
                      </a:extLst>
                    </a:blip>
                    <a:srcRect l="5164" t="14592" r="5164" b="14592"/>
                    <a:stretch>
                      <a:fillRect/>
                    </a:stretch>
                  </pic:blipFill>
                  <pic:spPr bwMode="auto">
                    <a:xfrm>
                      <a:off x="0" y="0"/>
                      <a:ext cx="2717800" cy="749300"/>
                    </a:xfrm>
                    <a:prstGeom prst="rect">
                      <a:avLst/>
                    </a:prstGeom>
                    <a:noFill/>
                    <a:ln>
                      <a:noFill/>
                    </a:ln>
                  </pic:spPr>
                </pic:pic>
              </a:graphicData>
            </a:graphic>
          </wp:anchor>
        </w:drawing>
      </w:r>
      <w:r>
        <w:rPr>
          <w:rFonts w:asciiTheme="majorEastAsia" w:eastAsiaTheme="majorEastAsia" w:hAnsiTheme="majorEastAsia" w:hint="eastAsia"/>
          <w:noProof/>
          <w:u w:val="single"/>
        </w:rPr>
        <w:drawing>
          <wp:anchor distT="0" distB="0" distL="114300" distR="114300" simplePos="0" relativeHeight="251661312" behindDoc="0" locked="0" layoutInCell="1" allowOverlap="1">
            <wp:simplePos x="0" y="0"/>
            <wp:positionH relativeFrom="column">
              <wp:posOffset>3275965</wp:posOffset>
            </wp:positionH>
            <wp:positionV relativeFrom="paragraph">
              <wp:posOffset>-106045</wp:posOffset>
            </wp:positionV>
            <wp:extent cx="1695450" cy="1054100"/>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054100"/>
                    </a:xfrm>
                    <a:prstGeom prst="rect">
                      <a:avLst/>
                    </a:prstGeom>
                  </pic:spPr>
                </pic:pic>
              </a:graphicData>
            </a:graphic>
          </wp:anchor>
        </w:drawing>
      </w:r>
    </w:p>
    <w:p w:rsidR="00D33314" w:rsidRDefault="00D33314" w:rsidP="00EB3978">
      <w:pPr>
        <w:rPr>
          <w:rFonts w:asciiTheme="majorEastAsia" w:eastAsiaTheme="majorEastAsia" w:hAnsiTheme="majorEastAsia"/>
          <w:u w:val="single"/>
        </w:rPr>
      </w:pPr>
    </w:p>
    <w:p w:rsidR="00D33314" w:rsidRDefault="00D33314" w:rsidP="00EB3978">
      <w:pPr>
        <w:rPr>
          <w:rFonts w:asciiTheme="majorEastAsia" w:eastAsiaTheme="majorEastAsia" w:hAnsiTheme="majorEastAsia"/>
          <w:u w:val="single"/>
        </w:rPr>
      </w:pPr>
    </w:p>
    <w:p w:rsidR="00D33314" w:rsidRDefault="00D33314" w:rsidP="00EB3978">
      <w:pPr>
        <w:rPr>
          <w:rFonts w:asciiTheme="majorEastAsia" w:eastAsiaTheme="majorEastAsia" w:hAnsiTheme="majorEastAsia"/>
          <w:u w:val="single"/>
        </w:rPr>
      </w:pPr>
    </w:p>
    <w:p w:rsidR="00E865EC" w:rsidRPr="00D33314" w:rsidRDefault="00EB3978" w:rsidP="00EB3978">
      <w:pPr>
        <w:rPr>
          <w:rFonts w:ascii="Meiryo UI" w:eastAsia="Meiryo UI" w:hAnsi="Meiryo UI" w:cs="Meiryo UI"/>
          <w:sz w:val="20"/>
          <w:szCs w:val="20"/>
          <w:u w:val="single"/>
        </w:rPr>
      </w:pPr>
      <w:r w:rsidRPr="00D33314">
        <w:rPr>
          <w:rFonts w:asciiTheme="majorEastAsia" w:eastAsiaTheme="majorEastAsia" w:hAnsiTheme="majorEastAsia"/>
          <w:sz w:val="28"/>
          <w:szCs w:val="28"/>
          <w:u w:val="single"/>
        </w:rPr>
        <w:t xml:space="preserve">　</w:t>
      </w:r>
      <w:r w:rsidR="00BA4EB0" w:rsidRPr="00D33314">
        <w:rPr>
          <w:rFonts w:ascii="Meiryo UI" w:eastAsia="Meiryo UI" w:hAnsi="Meiryo UI" w:cs="Meiryo UI"/>
          <w:sz w:val="28"/>
          <w:szCs w:val="28"/>
          <w:u w:val="single"/>
        </w:rPr>
        <w:t>イベント</w:t>
      </w:r>
      <w:r w:rsidR="00901C61" w:rsidRPr="00D33314">
        <w:rPr>
          <w:rFonts w:ascii="Meiryo UI" w:eastAsia="Meiryo UI" w:hAnsi="Meiryo UI" w:cs="Meiryo UI"/>
          <w:sz w:val="28"/>
          <w:szCs w:val="28"/>
          <w:u w:val="single"/>
        </w:rPr>
        <w:t>報告書</w:t>
      </w:r>
      <w:r w:rsidRPr="00D33314">
        <w:rPr>
          <w:rFonts w:ascii="Meiryo UI" w:eastAsia="Meiryo UI" w:hAnsi="Meiryo UI" w:cs="Meiryo UI"/>
          <w:sz w:val="28"/>
          <w:szCs w:val="28"/>
          <w:u w:val="single"/>
        </w:rPr>
        <w:t xml:space="preserve">　</w:t>
      </w:r>
      <w:r w:rsidR="009630C3" w:rsidRPr="00D33314">
        <w:rPr>
          <w:rFonts w:ascii="Meiryo UI" w:eastAsia="Meiryo UI" w:hAnsi="Meiryo UI" w:cs="Meiryo UI"/>
          <w:sz w:val="28"/>
          <w:szCs w:val="28"/>
          <w:u w:val="single"/>
        </w:rPr>
        <w:t xml:space="preserve">　</w:t>
      </w:r>
      <w:r w:rsidRPr="00D33314">
        <w:rPr>
          <w:rFonts w:ascii="Meiryo UI" w:eastAsia="Meiryo UI" w:hAnsi="Meiryo UI" w:cs="Meiryo UI"/>
          <w:sz w:val="28"/>
          <w:szCs w:val="28"/>
          <w:u w:val="single"/>
        </w:rPr>
        <w:t xml:space="preserve">　　</w:t>
      </w:r>
      <w:r w:rsidR="009630C3" w:rsidRPr="00D33314">
        <w:rPr>
          <w:rFonts w:ascii="Meiryo UI" w:eastAsia="Meiryo UI" w:hAnsi="Meiryo UI" w:cs="Meiryo UI"/>
          <w:sz w:val="28"/>
          <w:szCs w:val="28"/>
          <w:u w:val="single"/>
        </w:rPr>
        <w:t xml:space="preserve">　</w:t>
      </w:r>
      <w:r w:rsidR="009630C3" w:rsidRPr="00D33314">
        <w:rPr>
          <w:rFonts w:ascii="Meiryo UI" w:eastAsia="Meiryo UI" w:hAnsi="Meiryo UI" w:cs="Meiryo UI"/>
          <w:sz w:val="20"/>
          <w:szCs w:val="20"/>
          <w:u w:val="single"/>
        </w:rPr>
        <w:t xml:space="preserve">　</w:t>
      </w:r>
      <w:r w:rsidRPr="00D33314">
        <w:rPr>
          <w:rFonts w:ascii="Meiryo UI" w:eastAsia="Meiryo UI" w:hAnsi="Meiryo UI" w:cs="Meiryo UI"/>
          <w:sz w:val="20"/>
          <w:szCs w:val="20"/>
          <w:u w:val="single"/>
        </w:rPr>
        <w:t xml:space="preserve">　　　　　　　　　　　　</w:t>
      </w:r>
      <w:r w:rsidR="00F134FA" w:rsidRPr="00D33314">
        <w:rPr>
          <w:rFonts w:ascii="Meiryo UI" w:eastAsia="Meiryo UI" w:hAnsi="Meiryo UI" w:cs="Meiryo UI" w:hint="eastAsia"/>
          <w:sz w:val="20"/>
          <w:szCs w:val="20"/>
          <w:u w:val="single"/>
        </w:rPr>
        <w:t xml:space="preserve">　　　　　　　　　　　　　　　　　</w:t>
      </w:r>
      <w:r w:rsidRPr="00D33314">
        <w:rPr>
          <w:rFonts w:ascii="Meiryo UI" w:eastAsia="Meiryo UI" w:hAnsi="Meiryo UI" w:cs="Meiryo UI"/>
          <w:sz w:val="20"/>
          <w:szCs w:val="20"/>
          <w:u w:val="single"/>
        </w:rPr>
        <w:t xml:space="preserve">　　　　　</w:t>
      </w:r>
      <w:r w:rsidR="00F134FA" w:rsidRPr="00D33314">
        <w:rPr>
          <w:rFonts w:ascii="Meiryo UI" w:eastAsia="Meiryo UI" w:hAnsi="Meiryo UI" w:cs="Meiryo UI" w:hint="eastAsia"/>
          <w:sz w:val="20"/>
          <w:szCs w:val="20"/>
          <w:u w:val="single"/>
        </w:rPr>
        <w:t xml:space="preserve">　２０１７</w:t>
      </w:r>
      <w:r w:rsidRPr="00D33314">
        <w:rPr>
          <w:rFonts w:ascii="Meiryo UI" w:eastAsia="Meiryo UI" w:hAnsi="Meiryo UI" w:cs="Meiryo UI"/>
          <w:sz w:val="20"/>
          <w:szCs w:val="20"/>
          <w:u w:val="single"/>
        </w:rPr>
        <w:t>年</w:t>
      </w:r>
      <w:r w:rsidR="00285D9D">
        <w:rPr>
          <w:rFonts w:ascii="Meiryo UI" w:eastAsia="Meiryo UI" w:hAnsi="Meiryo UI" w:cs="Meiryo UI" w:hint="eastAsia"/>
          <w:sz w:val="20"/>
          <w:szCs w:val="20"/>
          <w:u w:val="single"/>
        </w:rPr>
        <w:t>１０</w:t>
      </w:r>
      <w:r w:rsidRPr="00D33314">
        <w:rPr>
          <w:rFonts w:ascii="Meiryo UI" w:eastAsia="Meiryo UI" w:hAnsi="Meiryo UI" w:cs="Meiryo UI"/>
          <w:sz w:val="20"/>
          <w:szCs w:val="20"/>
          <w:u w:val="single"/>
        </w:rPr>
        <w:t>月</w:t>
      </w:r>
      <w:r w:rsidR="00285D9D">
        <w:rPr>
          <w:rFonts w:ascii="Meiryo UI" w:eastAsia="Meiryo UI" w:hAnsi="Meiryo UI" w:cs="Meiryo UI" w:hint="eastAsia"/>
          <w:sz w:val="20"/>
          <w:szCs w:val="20"/>
          <w:u w:val="single"/>
        </w:rPr>
        <w:t>３１</w:t>
      </w:r>
      <w:r w:rsidRPr="00D33314">
        <w:rPr>
          <w:rFonts w:ascii="Meiryo UI" w:eastAsia="Meiryo UI" w:hAnsi="Meiryo UI" w:cs="Meiryo UI"/>
          <w:sz w:val="20"/>
          <w:szCs w:val="20"/>
          <w:u w:val="single"/>
        </w:rPr>
        <w:t xml:space="preserve">日　</w:t>
      </w:r>
    </w:p>
    <w:tbl>
      <w:tblPr>
        <w:tblStyle w:val="a3"/>
        <w:tblW w:w="5000" w:type="pct"/>
        <w:tblLook w:val="04A0" w:firstRow="1" w:lastRow="0" w:firstColumn="1" w:lastColumn="0" w:noHBand="0" w:noVBand="1"/>
      </w:tblPr>
      <w:tblGrid>
        <w:gridCol w:w="1070"/>
        <w:gridCol w:w="4282"/>
        <w:gridCol w:w="1070"/>
        <w:gridCol w:w="4282"/>
      </w:tblGrid>
      <w:tr w:rsidR="00A238CC" w:rsidRPr="00D33314" w:rsidTr="00A764A8">
        <w:tc>
          <w:tcPr>
            <w:tcW w:w="500" w:type="pct"/>
          </w:tcPr>
          <w:p w:rsidR="00A238CC" w:rsidRPr="00D33314" w:rsidRDefault="00A238CC" w:rsidP="00A238CC">
            <w:pPr>
              <w:jc w:val="center"/>
              <w:rPr>
                <w:rFonts w:ascii="Meiryo UI" w:eastAsia="Meiryo UI" w:hAnsi="Meiryo UI" w:cs="Meiryo UI"/>
                <w:sz w:val="20"/>
                <w:szCs w:val="20"/>
              </w:rPr>
            </w:pPr>
            <w:r w:rsidRPr="00D33314">
              <w:rPr>
                <w:rFonts w:ascii="Meiryo UI" w:eastAsia="Meiryo UI" w:hAnsi="Meiryo UI" w:cs="Meiryo UI" w:hint="eastAsia"/>
                <w:sz w:val="20"/>
                <w:szCs w:val="20"/>
              </w:rPr>
              <w:t>団　体</w:t>
            </w:r>
          </w:p>
        </w:tc>
        <w:tc>
          <w:tcPr>
            <w:tcW w:w="2000" w:type="pct"/>
          </w:tcPr>
          <w:p w:rsidR="00A238CC" w:rsidRPr="00285D9D" w:rsidRDefault="00A238CC" w:rsidP="00A238CC">
            <w:pPr>
              <w:rPr>
                <w:rFonts w:ascii="Meiryo UI" w:eastAsia="Meiryo UI" w:hAnsi="Meiryo UI" w:cs="Meiryo UI"/>
                <w:b/>
                <w:sz w:val="20"/>
                <w:szCs w:val="20"/>
              </w:rPr>
            </w:pPr>
            <w:r w:rsidRPr="00285D9D">
              <w:rPr>
                <w:rFonts w:ascii="Meiryo UI" w:eastAsia="Meiryo UI" w:hAnsi="Meiryo UI" w:cs="Meiryo UI" w:hint="eastAsia"/>
                <w:b/>
                <w:sz w:val="20"/>
                <w:szCs w:val="20"/>
              </w:rPr>
              <w:t>特定非営利活動法人ハンズオン東京</w:t>
            </w:r>
          </w:p>
        </w:tc>
        <w:tc>
          <w:tcPr>
            <w:tcW w:w="500" w:type="pct"/>
          </w:tcPr>
          <w:p w:rsidR="00A238CC" w:rsidRPr="00D33314" w:rsidRDefault="006F4C4B" w:rsidP="00A238CC">
            <w:pPr>
              <w:rPr>
                <w:rFonts w:ascii="Meiryo UI" w:eastAsia="Meiryo UI" w:hAnsi="Meiryo UI" w:cs="Meiryo UI"/>
                <w:sz w:val="20"/>
                <w:szCs w:val="20"/>
              </w:rPr>
            </w:pPr>
            <w:r>
              <w:rPr>
                <w:rFonts w:ascii="Meiryo UI" w:eastAsia="Meiryo UI" w:hAnsi="Meiryo UI" w:cs="Meiryo UI" w:hint="eastAsia"/>
                <w:sz w:val="20"/>
                <w:szCs w:val="20"/>
              </w:rPr>
              <w:t>担 当</w:t>
            </w:r>
          </w:p>
        </w:tc>
        <w:tc>
          <w:tcPr>
            <w:tcW w:w="2000" w:type="pct"/>
          </w:tcPr>
          <w:p w:rsidR="00A238CC" w:rsidRPr="00285D9D" w:rsidRDefault="00285D9D" w:rsidP="00285D9D">
            <w:pPr>
              <w:rPr>
                <w:rFonts w:ascii="Meiryo UI" w:eastAsia="Meiryo UI" w:hAnsi="Meiryo UI" w:cs="Meiryo UI"/>
                <w:b/>
                <w:sz w:val="20"/>
                <w:szCs w:val="20"/>
              </w:rPr>
            </w:pPr>
            <w:r w:rsidRPr="00285D9D">
              <w:rPr>
                <w:rFonts w:ascii="Meiryo UI" w:eastAsia="Meiryo UI" w:hAnsi="Meiryo UI" w:cs="Meiryo UI" w:hint="eastAsia"/>
                <w:b/>
                <w:sz w:val="20"/>
                <w:szCs w:val="20"/>
              </w:rPr>
              <w:t xml:space="preserve">Team </w:t>
            </w:r>
            <w:r w:rsidR="00A238CC" w:rsidRPr="00285D9D">
              <w:rPr>
                <w:rFonts w:ascii="Meiryo UI" w:eastAsia="Meiryo UI" w:hAnsi="Meiryo UI" w:cs="Meiryo UI" w:hint="eastAsia"/>
                <w:b/>
                <w:sz w:val="20"/>
                <w:szCs w:val="20"/>
              </w:rPr>
              <w:t>LIVES</w:t>
            </w:r>
          </w:p>
        </w:tc>
      </w:tr>
    </w:tbl>
    <w:p w:rsidR="00285D9D" w:rsidRDefault="00285D9D" w:rsidP="009C1070">
      <w:pPr>
        <w:snapToGrid w:val="0"/>
        <w:rPr>
          <w:rFonts w:ascii="Meiryo UI" w:eastAsia="Meiryo UI" w:hAnsi="Meiryo UI" w:cs="Meiryo UI"/>
          <w:sz w:val="22"/>
        </w:rPr>
      </w:pPr>
    </w:p>
    <w:p w:rsidR="00EB3978" w:rsidRPr="00D33314" w:rsidRDefault="009C1070" w:rsidP="009C1070">
      <w:pPr>
        <w:snapToGrid w:val="0"/>
        <w:rPr>
          <w:rFonts w:ascii="Meiryo UI" w:eastAsia="Meiryo UI" w:hAnsi="Meiryo UI" w:cs="Meiryo UI"/>
          <w:sz w:val="22"/>
        </w:rPr>
      </w:pPr>
      <w:r w:rsidRPr="00D33314">
        <w:rPr>
          <w:rFonts w:ascii="Meiryo UI" w:eastAsia="Meiryo UI" w:hAnsi="Meiryo UI" w:cs="Meiryo UI"/>
          <w:sz w:val="22"/>
        </w:rPr>
        <w:t>（１）</w:t>
      </w:r>
      <w:r w:rsidR="00A764A8" w:rsidRPr="00D33314">
        <w:rPr>
          <w:rFonts w:ascii="Meiryo UI" w:eastAsia="Meiryo UI" w:hAnsi="Meiryo UI" w:cs="Meiryo UI"/>
          <w:sz w:val="22"/>
        </w:rPr>
        <w:t>概要</w:t>
      </w:r>
    </w:p>
    <w:tbl>
      <w:tblPr>
        <w:tblStyle w:val="a3"/>
        <w:tblW w:w="5000" w:type="pct"/>
        <w:tblLook w:val="04A0" w:firstRow="1" w:lastRow="0" w:firstColumn="1" w:lastColumn="0" w:noHBand="0" w:noVBand="1"/>
      </w:tblPr>
      <w:tblGrid>
        <w:gridCol w:w="1081"/>
        <w:gridCol w:w="9623"/>
      </w:tblGrid>
      <w:tr w:rsidR="00BA4EB0" w:rsidRPr="00D33314" w:rsidTr="003C24EF">
        <w:trPr>
          <w:trHeight w:val="180"/>
        </w:trPr>
        <w:tc>
          <w:tcPr>
            <w:tcW w:w="505" w:type="pct"/>
          </w:tcPr>
          <w:p w:rsidR="00BA4EB0" w:rsidRPr="00D33314" w:rsidRDefault="00BA4EB0" w:rsidP="003C24EF">
            <w:pPr>
              <w:jc w:val="center"/>
              <w:rPr>
                <w:rFonts w:ascii="Meiryo UI" w:eastAsia="Meiryo UI" w:hAnsi="Meiryo UI" w:cs="Meiryo UI"/>
                <w:sz w:val="20"/>
                <w:szCs w:val="20"/>
              </w:rPr>
            </w:pPr>
            <w:r w:rsidRPr="00D33314">
              <w:rPr>
                <w:rFonts w:ascii="Meiryo UI" w:eastAsia="Meiryo UI" w:hAnsi="Meiryo UI" w:cs="Meiryo UI"/>
                <w:sz w:val="20"/>
                <w:szCs w:val="20"/>
              </w:rPr>
              <w:t>名　称</w:t>
            </w:r>
          </w:p>
        </w:tc>
        <w:tc>
          <w:tcPr>
            <w:tcW w:w="4495" w:type="pct"/>
          </w:tcPr>
          <w:p w:rsidR="00BA4EB0" w:rsidRPr="006F4C4B" w:rsidRDefault="00F134FA" w:rsidP="003C24EF">
            <w:pPr>
              <w:adjustRightInd w:val="0"/>
              <w:rPr>
                <w:rFonts w:ascii="Meiryo UI" w:eastAsia="Meiryo UI" w:hAnsi="Meiryo UI" w:cs="Meiryo UI"/>
                <w:b/>
                <w:sz w:val="20"/>
                <w:szCs w:val="20"/>
              </w:rPr>
            </w:pPr>
            <w:r w:rsidRPr="006F4C4B">
              <w:rPr>
                <w:rFonts w:ascii="Meiryo UI" w:eastAsia="Meiryo UI" w:hAnsi="Meiryo UI" w:cs="Meiryo UI" w:hint="eastAsia"/>
                <w:b/>
                <w:sz w:val="20"/>
                <w:szCs w:val="20"/>
              </w:rPr>
              <w:t>LIVES TOKYO</w:t>
            </w:r>
            <w:r w:rsidR="00445EE4" w:rsidRPr="006F4C4B">
              <w:rPr>
                <w:rFonts w:ascii="Meiryo UI" w:eastAsia="Meiryo UI" w:hAnsi="Meiryo UI" w:cs="Meiryo UI" w:hint="eastAsia"/>
                <w:b/>
                <w:sz w:val="20"/>
                <w:szCs w:val="20"/>
              </w:rPr>
              <w:t xml:space="preserve"> </w:t>
            </w:r>
            <w:r w:rsidRPr="006F4C4B">
              <w:rPr>
                <w:rFonts w:ascii="Meiryo UI" w:eastAsia="Meiryo UI" w:hAnsi="Meiryo UI" w:cs="Meiryo UI" w:hint="eastAsia"/>
                <w:b/>
                <w:sz w:val="20"/>
                <w:szCs w:val="20"/>
              </w:rPr>
              <w:t>「はたらく・たべる・わらう」</w:t>
            </w:r>
          </w:p>
        </w:tc>
      </w:tr>
      <w:tr w:rsidR="00901C61" w:rsidRPr="00D33314" w:rsidTr="00922F81">
        <w:trPr>
          <w:trHeight w:val="180"/>
        </w:trPr>
        <w:tc>
          <w:tcPr>
            <w:tcW w:w="505" w:type="pct"/>
          </w:tcPr>
          <w:p w:rsidR="00901C61" w:rsidRPr="00D33314" w:rsidRDefault="006F4C4B" w:rsidP="00901C61">
            <w:pPr>
              <w:jc w:val="center"/>
              <w:rPr>
                <w:rFonts w:ascii="Meiryo UI" w:eastAsia="Meiryo UI" w:hAnsi="Meiryo UI" w:cs="Meiryo UI"/>
                <w:sz w:val="20"/>
                <w:szCs w:val="20"/>
              </w:rPr>
            </w:pPr>
            <w:r>
              <w:rPr>
                <w:rFonts w:ascii="Meiryo UI" w:eastAsia="Meiryo UI" w:hAnsi="Meiryo UI" w:cs="Meiryo UI" w:hint="eastAsia"/>
                <w:sz w:val="20"/>
                <w:szCs w:val="20"/>
              </w:rPr>
              <w:t>日　時</w:t>
            </w:r>
          </w:p>
        </w:tc>
        <w:tc>
          <w:tcPr>
            <w:tcW w:w="4495" w:type="pct"/>
          </w:tcPr>
          <w:p w:rsidR="00901C61" w:rsidRPr="00D33314" w:rsidRDefault="00F134FA" w:rsidP="00F52C3F">
            <w:pPr>
              <w:adjustRightInd w:val="0"/>
              <w:rPr>
                <w:rFonts w:ascii="Meiryo UI" w:eastAsia="Meiryo UI" w:hAnsi="Meiryo UI" w:cs="Meiryo UI"/>
                <w:sz w:val="20"/>
                <w:szCs w:val="20"/>
              </w:rPr>
            </w:pPr>
            <w:r w:rsidRPr="00D33314">
              <w:rPr>
                <w:rFonts w:ascii="Meiryo UI" w:eastAsia="Meiryo UI" w:hAnsi="Meiryo UI" w:cs="Meiryo UI" w:hint="eastAsia"/>
                <w:sz w:val="20"/>
                <w:szCs w:val="20"/>
              </w:rPr>
              <w:t>２０１７</w:t>
            </w:r>
            <w:r w:rsidR="00BA4EB0" w:rsidRPr="00D33314">
              <w:rPr>
                <w:rFonts w:ascii="Meiryo UI" w:eastAsia="Meiryo UI" w:hAnsi="Meiryo UI" w:cs="Meiryo UI"/>
                <w:sz w:val="20"/>
                <w:szCs w:val="20"/>
              </w:rPr>
              <w:t>年</w:t>
            </w:r>
            <w:r w:rsidRPr="00D33314">
              <w:rPr>
                <w:rFonts w:ascii="Meiryo UI" w:eastAsia="Meiryo UI" w:hAnsi="Meiryo UI" w:cs="Meiryo UI" w:hint="eastAsia"/>
                <w:sz w:val="20"/>
                <w:szCs w:val="20"/>
              </w:rPr>
              <w:t>９</w:t>
            </w:r>
            <w:r w:rsidR="00BA4EB0" w:rsidRPr="00D33314">
              <w:rPr>
                <w:rFonts w:ascii="Meiryo UI" w:eastAsia="Meiryo UI" w:hAnsi="Meiryo UI" w:cs="Meiryo UI"/>
                <w:sz w:val="20"/>
                <w:szCs w:val="20"/>
              </w:rPr>
              <w:t>月</w:t>
            </w:r>
            <w:r w:rsidRPr="00D33314">
              <w:rPr>
                <w:rFonts w:ascii="Meiryo UI" w:eastAsia="Meiryo UI" w:hAnsi="Meiryo UI" w:cs="Meiryo UI" w:hint="eastAsia"/>
                <w:sz w:val="20"/>
                <w:szCs w:val="20"/>
              </w:rPr>
              <w:t>１０</w:t>
            </w:r>
            <w:r w:rsidR="00BA4EB0" w:rsidRPr="00D33314">
              <w:rPr>
                <w:rFonts w:ascii="Meiryo UI" w:eastAsia="Meiryo UI" w:hAnsi="Meiryo UI" w:cs="Meiryo UI"/>
                <w:sz w:val="20"/>
                <w:szCs w:val="20"/>
              </w:rPr>
              <w:t xml:space="preserve">日　</w:t>
            </w:r>
            <w:r w:rsidR="005223EF" w:rsidRPr="00D33314">
              <w:rPr>
                <w:rFonts w:ascii="Meiryo UI" w:eastAsia="Meiryo UI" w:hAnsi="Meiryo UI" w:cs="Meiryo UI" w:hint="eastAsia"/>
                <w:sz w:val="20"/>
                <w:szCs w:val="20"/>
              </w:rPr>
              <w:t xml:space="preserve">（日）　</w:t>
            </w:r>
            <w:r w:rsidR="00F52C3F" w:rsidRPr="00D33314">
              <w:rPr>
                <w:rFonts w:ascii="Meiryo UI" w:eastAsia="Meiryo UI" w:hAnsi="Meiryo UI" w:cs="Meiryo UI" w:hint="eastAsia"/>
                <w:sz w:val="20"/>
                <w:szCs w:val="20"/>
              </w:rPr>
              <w:t>１０：００～１７：００</w:t>
            </w:r>
          </w:p>
        </w:tc>
      </w:tr>
      <w:tr w:rsidR="00922F81" w:rsidRPr="00D33314" w:rsidTr="00922F81">
        <w:trPr>
          <w:trHeight w:val="180"/>
        </w:trPr>
        <w:tc>
          <w:tcPr>
            <w:tcW w:w="505" w:type="pct"/>
          </w:tcPr>
          <w:p w:rsidR="00922F81" w:rsidRPr="00D33314" w:rsidRDefault="00BA4EB0" w:rsidP="00901C61">
            <w:pPr>
              <w:jc w:val="center"/>
              <w:rPr>
                <w:rFonts w:ascii="Meiryo UI" w:eastAsia="Meiryo UI" w:hAnsi="Meiryo UI" w:cs="Meiryo UI"/>
                <w:sz w:val="20"/>
                <w:szCs w:val="20"/>
              </w:rPr>
            </w:pPr>
            <w:r w:rsidRPr="00D33314">
              <w:rPr>
                <w:rFonts w:ascii="Meiryo UI" w:eastAsia="Meiryo UI" w:hAnsi="Meiryo UI" w:cs="Meiryo UI"/>
                <w:sz w:val="20"/>
                <w:szCs w:val="20"/>
              </w:rPr>
              <w:t>場　所</w:t>
            </w:r>
          </w:p>
        </w:tc>
        <w:tc>
          <w:tcPr>
            <w:tcW w:w="4495" w:type="pct"/>
          </w:tcPr>
          <w:p w:rsidR="00922F81" w:rsidRPr="00D33314" w:rsidRDefault="00F134FA" w:rsidP="00776ADF">
            <w:pPr>
              <w:adjustRightInd w:val="0"/>
              <w:rPr>
                <w:rFonts w:ascii="Meiryo UI" w:eastAsia="Meiryo UI" w:hAnsi="Meiryo UI" w:cs="Meiryo UI"/>
                <w:sz w:val="20"/>
                <w:szCs w:val="20"/>
              </w:rPr>
            </w:pPr>
            <w:r w:rsidRPr="00D33314">
              <w:rPr>
                <w:rFonts w:ascii="Meiryo UI" w:eastAsia="Meiryo UI" w:hAnsi="Meiryo UI" w:cs="Meiryo UI" w:hint="eastAsia"/>
                <w:sz w:val="20"/>
                <w:szCs w:val="20"/>
              </w:rPr>
              <w:t>東京ミッドタウン　ホールＡ</w:t>
            </w:r>
            <w:r w:rsidR="00776ADF" w:rsidRPr="00D33314">
              <w:rPr>
                <w:rFonts w:ascii="Meiryo UI" w:eastAsia="Meiryo UI" w:hAnsi="Meiryo UI" w:cs="Meiryo UI" w:hint="eastAsia"/>
                <w:sz w:val="20"/>
                <w:szCs w:val="20"/>
              </w:rPr>
              <w:t>，</w:t>
            </w:r>
            <w:r w:rsidRPr="00D33314">
              <w:rPr>
                <w:rFonts w:ascii="Meiryo UI" w:eastAsia="Meiryo UI" w:hAnsi="Meiryo UI" w:cs="Meiryo UI" w:hint="eastAsia"/>
                <w:sz w:val="20"/>
                <w:szCs w:val="20"/>
              </w:rPr>
              <w:t>Ｂ</w:t>
            </w:r>
            <w:r w:rsidR="00776ADF" w:rsidRPr="00D33314">
              <w:rPr>
                <w:rFonts w:ascii="Meiryo UI" w:eastAsia="Meiryo UI" w:hAnsi="Meiryo UI" w:cs="Meiryo UI" w:hint="eastAsia"/>
                <w:sz w:val="20"/>
                <w:szCs w:val="20"/>
              </w:rPr>
              <w:t>，</w:t>
            </w:r>
            <w:r w:rsidRPr="00D33314">
              <w:rPr>
                <w:rFonts w:ascii="Meiryo UI" w:eastAsia="Meiryo UI" w:hAnsi="Meiryo UI" w:cs="Meiryo UI" w:hint="eastAsia"/>
                <w:sz w:val="20"/>
                <w:szCs w:val="20"/>
              </w:rPr>
              <w:t>キャノピー・スクエア（</w:t>
            </w:r>
            <w:r w:rsidR="005223EF" w:rsidRPr="00D33314">
              <w:rPr>
                <w:rFonts w:ascii="Meiryo UI" w:eastAsia="Meiryo UI" w:hAnsi="Meiryo UI" w:cs="Meiryo UI" w:hint="eastAsia"/>
                <w:sz w:val="20"/>
                <w:szCs w:val="20"/>
              </w:rPr>
              <w:t>東京都港区赤坂9丁目7-1-B1F</w:t>
            </w:r>
            <w:r w:rsidRPr="00D33314">
              <w:rPr>
                <w:rFonts w:ascii="Meiryo UI" w:eastAsia="Meiryo UI" w:hAnsi="Meiryo UI" w:cs="Meiryo UI" w:hint="eastAsia"/>
                <w:sz w:val="20"/>
                <w:szCs w:val="20"/>
              </w:rPr>
              <w:t>）</w:t>
            </w:r>
          </w:p>
        </w:tc>
      </w:tr>
      <w:tr w:rsidR="00BA4EB0" w:rsidRPr="00D33314" w:rsidTr="00BA4EB0">
        <w:trPr>
          <w:trHeight w:val="180"/>
        </w:trPr>
        <w:tc>
          <w:tcPr>
            <w:tcW w:w="505" w:type="pct"/>
            <w:vAlign w:val="center"/>
          </w:tcPr>
          <w:p w:rsidR="00BA4EB0" w:rsidRPr="00D33314" w:rsidRDefault="00BA4EB0" w:rsidP="00BA4EB0">
            <w:pPr>
              <w:jc w:val="center"/>
              <w:rPr>
                <w:rFonts w:ascii="Meiryo UI" w:eastAsia="Meiryo UI" w:hAnsi="Meiryo UI" w:cs="Meiryo UI"/>
                <w:sz w:val="20"/>
                <w:szCs w:val="20"/>
              </w:rPr>
            </w:pPr>
            <w:r w:rsidRPr="00D33314">
              <w:rPr>
                <w:rFonts w:ascii="Meiryo UI" w:eastAsia="Meiryo UI" w:hAnsi="Meiryo UI" w:cs="Meiryo UI"/>
                <w:sz w:val="20"/>
                <w:szCs w:val="20"/>
              </w:rPr>
              <w:t>概　要</w:t>
            </w:r>
          </w:p>
        </w:tc>
        <w:tc>
          <w:tcPr>
            <w:tcW w:w="4495" w:type="pct"/>
          </w:tcPr>
          <w:p w:rsidR="00285D9D" w:rsidRDefault="00285D9D" w:rsidP="009B6F88">
            <w:pPr>
              <w:adjustRightInd w:val="0"/>
              <w:snapToGrid w:val="0"/>
              <w:rPr>
                <w:rFonts w:ascii="Meiryo UI" w:eastAsia="Meiryo UI" w:hAnsi="Meiryo UI" w:cs="Meiryo UI"/>
                <w:sz w:val="20"/>
                <w:szCs w:val="20"/>
              </w:rPr>
            </w:pPr>
          </w:p>
          <w:p w:rsidR="00A238CC" w:rsidRDefault="009A3FDE" w:rsidP="009B6F88">
            <w:pPr>
              <w:adjustRightInd w:val="0"/>
              <w:snapToGrid w:val="0"/>
              <w:rPr>
                <w:rFonts w:ascii="Meiryo UI" w:eastAsia="Meiryo UI" w:hAnsi="Meiryo UI" w:cs="Meiryo UI"/>
                <w:sz w:val="20"/>
                <w:szCs w:val="20"/>
              </w:rPr>
            </w:pPr>
            <w:r w:rsidRPr="00D33314">
              <w:rPr>
                <w:rFonts w:ascii="Meiryo UI" w:eastAsia="Meiryo UI" w:hAnsi="Meiryo UI" w:cs="Meiryo UI" w:hint="eastAsia"/>
                <w:sz w:val="20"/>
                <w:szCs w:val="20"/>
              </w:rPr>
              <w:t>障がい者などの『はたらく・たべる・わらう』現状理解と今後について、障がい福祉分野で精力的に活躍されている障がい者の方や、先端的な技術でバリアを補う技術者、障がい者を雇用する経営者の皆様を招聘しケーススタディの紹介や、パネルディスカッションを行</w:t>
            </w:r>
            <w:r w:rsidR="00A238CC" w:rsidRPr="00D33314">
              <w:rPr>
                <w:rFonts w:ascii="Meiryo UI" w:eastAsia="Meiryo UI" w:hAnsi="Meiryo UI" w:cs="Meiryo UI" w:hint="eastAsia"/>
                <w:sz w:val="20"/>
                <w:szCs w:val="20"/>
              </w:rPr>
              <w:t>いまし</w:t>
            </w:r>
            <w:r w:rsidR="00285D9D">
              <w:rPr>
                <w:rFonts w:ascii="Meiryo UI" w:eastAsia="Meiryo UI" w:hAnsi="Meiryo UI" w:cs="Meiryo UI" w:hint="eastAsia"/>
                <w:sz w:val="20"/>
                <w:szCs w:val="20"/>
              </w:rPr>
              <w:t>た</w:t>
            </w:r>
            <w:r w:rsidRPr="00D33314">
              <w:rPr>
                <w:rFonts w:ascii="Meiryo UI" w:eastAsia="Meiryo UI" w:hAnsi="Meiryo UI" w:cs="Meiryo UI" w:hint="eastAsia"/>
                <w:sz w:val="20"/>
                <w:szCs w:val="20"/>
              </w:rPr>
              <w:t>。また、リオ・パラリンピックの閉会式にも出演したパフォーマーによるエンターテインメントステージや</w:t>
            </w:r>
            <w:r w:rsidR="00A238CC" w:rsidRPr="00D33314">
              <w:rPr>
                <w:rFonts w:ascii="Meiryo UI" w:eastAsia="Meiryo UI" w:hAnsi="Meiryo UI" w:cs="Meiryo UI" w:hint="eastAsia"/>
                <w:sz w:val="20"/>
                <w:szCs w:val="20"/>
              </w:rPr>
              <w:t>、</w:t>
            </w:r>
            <w:r w:rsidRPr="00D33314">
              <w:rPr>
                <w:rFonts w:ascii="Meiryo UI" w:eastAsia="Meiryo UI" w:hAnsi="Meiryo UI" w:cs="Meiryo UI" w:hint="eastAsia"/>
                <w:sz w:val="20"/>
                <w:szCs w:val="20"/>
              </w:rPr>
              <w:t>障がい者アーティストによる絵画展示、障がい者と健常者が運営するカフェやパラスポーツ体験・選手講演を展開し</w:t>
            </w:r>
            <w:r w:rsidR="00A238CC" w:rsidRPr="00D33314">
              <w:rPr>
                <w:rFonts w:ascii="Meiryo UI" w:eastAsia="Meiryo UI" w:hAnsi="Meiryo UI" w:cs="Meiryo UI" w:hint="eastAsia"/>
                <w:sz w:val="20"/>
                <w:szCs w:val="20"/>
              </w:rPr>
              <w:t>まし</w:t>
            </w:r>
            <w:r w:rsidRPr="00D33314">
              <w:rPr>
                <w:rFonts w:ascii="Meiryo UI" w:eastAsia="Meiryo UI" w:hAnsi="Meiryo UI" w:cs="Meiryo UI" w:hint="eastAsia"/>
                <w:sz w:val="20"/>
                <w:szCs w:val="20"/>
              </w:rPr>
              <w:t>た。</w:t>
            </w:r>
          </w:p>
          <w:p w:rsidR="00285D9D" w:rsidRDefault="00285D9D" w:rsidP="00285D9D">
            <w:pPr>
              <w:adjustRightInd w:val="0"/>
              <w:snapToGrid w:val="0"/>
              <w:rPr>
                <w:rFonts w:ascii="Meiryo UI" w:eastAsia="Meiryo UI" w:hAnsi="Meiryo UI" w:cs="Meiryo UI"/>
                <w:sz w:val="20"/>
                <w:szCs w:val="20"/>
              </w:rPr>
            </w:pPr>
            <w:r>
              <w:rPr>
                <w:rFonts w:ascii="Meiryo UI" w:eastAsia="Meiryo UI" w:hAnsi="Meiryo UI" w:cs="Meiryo UI" w:hint="eastAsia"/>
                <w:sz w:val="20"/>
                <w:szCs w:val="20"/>
              </w:rPr>
              <w:t>なお、このイベント制作・PRは、</w:t>
            </w:r>
            <w:r w:rsidRPr="00285D9D">
              <w:rPr>
                <w:rFonts w:ascii="Meiryo UI" w:eastAsia="Meiryo UI" w:hAnsi="Meiryo UI" w:cs="Meiryo UI" w:hint="eastAsia"/>
                <w:sz w:val="20"/>
                <w:szCs w:val="20"/>
              </w:rPr>
              <w:t>健常者と障がい者で混成されたチーム</w:t>
            </w:r>
            <w:r>
              <w:rPr>
                <w:rFonts w:ascii="Meiryo UI" w:eastAsia="Meiryo UI" w:hAnsi="Meiryo UI" w:cs="Meiryo UI" w:hint="eastAsia"/>
                <w:sz w:val="20"/>
                <w:szCs w:val="20"/>
              </w:rPr>
              <w:t>が</w:t>
            </w:r>
            <w:r w:rsidRPr="00285D9D">
              <w:rPr>
                <w:rFonts w:ascii="Meiryo UI" w:eastAsia="Meiryo UI" w:hAnsi="Meiryo UI" w:cs="Meiryo UI" w:hint="eastAsia"/>
                <w:sz w:val="20"/>
                <w:szCs w:val="20"/>
              </w:rPr>
              <w:t>担当。障がい者がその能力を活かして職を持ち社会参画する場を作ることで、新しい雇用ポテンシャルを創出</w:t>
            </w:r>
            <w:r>
              <w:rPr>
                <w:rFonts w:ascii="Meiryo UI" w:eastAsia="Meiryo UI" w:hAnsi="Meiryo UI" w:cs="Meiryo UI" w:hint="eastAsia"/>
                <w:sz w:val="20"/>
                <w:szCs w:val="20"/>
              </w:rPr>
              <w:t>しました</w:t>
            </w:r>
            <w:r w:rsidRPr="00285D9D">
              <w:rPr>
                <w:rFonts w:ascii="Meiryo UI" w:eastAsia="Meiryo UI" w:hAnsi="Meiryo UI" w:cs="Meiryo UI" w:hint="eastAsia"/>
                <w:sz w:val="20"/>
                <w:szCs w:val="20"/>
              </w:rPr>
              <w:t>。</w:t>
            </w:r>
          </w:p>
          <w:p w:rsidR="00285D9D" w:rsidRPr="00D33314" w:rsidRDefault="00285D9D" w:rsidP="00285D9D">
            <w:pPr>
              <w:adjustRightInd w:val="0"/>
              <w:snapToGrid w:val="0"/>
              <w:rPr>
                <w:rFonts w:ascii="Meiryo UI" w:eastAsia="Meiryo UI" w:hAnsi="Meiryo UI" w:cs="Meiryo UI"/>
                <w:sz w:val="20"/>
                <w:szCs w:val="20"/>
              </w:rPr>
            </w:pPr>
          </w:p>
        </w:tc>
      </w:tr>
      <w:tr w:rsidR="006F4C4B" w:rsidRPr="00D33314" w:rsidTr="00922F81">
        <w:trPr>
          <w:trHeight w:val="180"/>
        </w:trPr>
        <w:tc>
          <w:tcPr>
            <w:tcW w:w="505" w:type="pct"/>
            <w:vAlign w:val="center"/>
          </w:tcPr>
          <w:p w:rsidR="006F4C4B" w:rsidRDefault="006F4C4B" w:rsidP="006F4C4B">
            <w:pPr>
              <w:jc w:val="center"/>
              <w:rPr>
                <w:rFonts w:ascii="Meiryo UI" w:eastAsia="Meiryo UI" w:hAnsi="Meiryo UI" w:cs="Meiryo UI"/>
                <w:sz w:val="20"/>
                <w:szCs w:val="20"/>
              </w:rPr>
            </w:pPr>
            <w:r>
              <w:rPr>
                <w:rFonts w:ascii="Meiryo UI" w:eastAsia="Meiryo UI" w:hAnsi="Meiryo UI" w:cs="Meiryo UI" w:hint="eastAsia"/>
                <w:sz w:val="20"/>
                <w:szCs w:val="20"/>
              </w:rPr>
              <w:t>イベント</w:t>
            </w:r>
          </w:p>
          <w:p w:rsidR="006F4C4B" w:rsidRDefault="006F4C4B" w:rsidP="006F4C4B">
            <w:pPr>
              <w:jc w:val="center"/>
              <w:rPr>
                <w:rFonts w:ascii="Meiryo UI" w:eastAsia="Meiryo UI" w:hAnsi="Meiryo UI" w:cs="Meiryo UI"/>
                <w:sz w:val="20"/>
                <w:szCs w:val="20"/>
              </w:rPr>
            </w:pPr>
            <w:r>
              <w:rPr>
                <w:rFonts w:ascii="Meiryo UI" w:eastAsia="Meiryo UI" w:hAnsi="Meiryo UI" w:cs="Meiryo UI" w:hint="eastAsia"/>
                <w:sz w:val="20"/>
                <w:szCs w:val="20"/>
              </w:rPr>
              <w:t>メッセージ</w:t>
            </w:r>
          </w:p>
        </w:tc>
        <w:tc>
          <w:tcPr>
            <w:tcW w:w="4495" w:type="pct"/>
          </w:tcPr>
          <w:p w:rsidR="006F4C4B" w:rsidRPr="006F4C4B" w:rsidRDefault="006F4C4B" w:rsidP="006F4C4B">
            <w:pPr>
              <w:adjustRightInd w:val="0"/>
              <w:snapToGrid w:val="0"/>
              <w:ind w:firstLineChars="100" w:firstLine="200"/>
              <w:rPr>
                <w:rFonts w:ascii="Meiryo UI" w:eastAsia="Meiryo UI" w:hAnsi="Meiryo UI" w:cs="Meiryo UI"/>
                <w:sz w:val="20"/>
                <w:szCs w:val="20"/>
              </w:rPr>
            </w:pPr>
            <w:r w:rsidRPr="006F4C4B">
              <w:rPr>
                <w:rFonts w:ascii="Meiryo UI" w:eastAsia="Meiryo UI" w:hAnsi="Meiryo UI" w:cs="Meiryo UI" w:hint="eastAsia"/>
                <w:sz w:val="20"/>
                <w:szCs w:val="20"/>
              </w:rPr>
              <w:t>私たちは、毎日仕事をし、</w:t>
            </w:r>
          </w:p>
          <w:p w:rsidR="006F4C4B" w:rsidRPr="006F4C4B" w:rsidRDefault="006F4C4B" w:rsidP="006F4C4B">
            <w:pPr>
              <w:adjustRightInd w:val="0"/>
              <w:snapToGrid w:val="0"/>
              <w:ind w:firstLineChars="100" w:firstLine="200"/>
              <w:rPr>
                <w:rFonts w:ascii="Meiryo UI" w:eastAsia="Meiryo UI" w:hAnsi="Meiryo UI" w:cs="Meiryo UI"/>
                <w:sz w:val="20"/>
                <w:szCs w:val="20"/>
              </w:rPr>
            </w:pPr>
            <w:r w:rsidRPr="006F4C4B">
              <w:rPr>
                <w:rFonts w:ascii="Meiryo UI" w:eastAsia="Meiryo UI" w:hAnsi="Meiryo UI" w:cs="Meiryo UI" w:hint="eastAsia"/>
                <w:sz w:val="20"/>
                <w:szCs w:val="20"/>
              </w:rPr>
              <w:t>毎日ごはんを食べて、</w:t>
            </w:r>
          </w:p>
          <w:p w:rsidR="006F4C4B" w:rsidRPr="006F4C4B" w:rsidRDefault="006F4C4B" w:rsidP="006F4C4B">
            <w:pPr>
              <w:adjustRightInd w:val="0"/>
              <w:snapToGrid w:val="0"/>
              <w:ind w:firstLineChars="100" w:firstLine="200"/>
              <w:rPr>
                <w:rFonts w:ascii="Meiryo UI" w:eastAsia="Meiryo UI" w:hAnsi="Meiryo UI" w:cs="Meiryo UI"/>
                <w:sz w:val="20"/>
                <w:szCs w:val="20"/>
              </w:rPr>
            </w:pPr>
            <w:r w:rsidRPr="006F4C4B">
              <w:rPr>
                <w:rFonts w:ascii="Meiryo UI" w:eastAsia="Meiryo UI" w:hAnsi="Meiryo UI" w:cs="Meiryo UI" w:hint="eastAsia"/>
                <w:sz w:val="20"/>
                <w:szCs w:val="20"/>
              </w:rPr>
              <w:t>毎日楽しく笑う。</w:t>
            </w:r>
          </w:p>
          <w:p w:rsidR="006F4C4B" w:rsidRPr="006F4C4B" w:rsidRDefault="006F4C4B" w:rsidP="006F4C4B">
            <w:pPr>
              <w:adjustRightInd w:val="0"/>
              <w:snapToGrid w:val="0"/>
              <w:ind w:firstLineChars="100" w:firstLine="200"/>
              <w:rPr>
                <w:rFonts w:ascii="Meiryo UI" w:eastAsia="Meiryo UI" w:hAnsi="Meiryo UI" w:cs="Meiryo UI"/>
                <w:sz w:val="20"/>
                <w:szCs w:val="20"/>
              </w:rPr>
            </w:pPr>
            <w:r w:rsidRPr="006F4C4B">
              <w:rPr>
                <w:rFonts w:ascii="Meiryo UI" w:eastAsia="Meiryo UI" w:hAnsi="Meiryo UI" w:cs="Meiryo UI" w:hint="eastAsia"/>
                <w:sz w:val="20"/>
                <w:szCs w:val="20"/>
              </w:rPr>
              <w:t>そんな毎日の事が、あたり前と思って生活をしています。</w:t>
            </w:r>
          </w:p>
          <w:p w:rsidR="006F4C4B" w:rsidRPr="006F4C4B" w:rsidRDefault="006F4C4B" w:rsidP="006F4C4B">
            <w:pPr>
              <w:adjustRightInd w:val="0"/>
              <w:snapToGrid w:val="0"/>
              <w:ind w:firstLineChars="100" w:firstLine="200"/>
              <w:rPr>
                <w:rFonts w:ascii="Meiryo UI" w:eastAsia="Meiryo UI" w:hAnsi="Meiryo UI" w:cs="Meiryo UI"/>
                <w:sz w:val="20"/>
                <w:szCs w:val="20"/>
              </w:rPr>
            </w:pPr>
            <w:r w:rsidRPr="006F4C4B">
              <w:rPr>
                <w:rFonts w:ascii="Meiryo UI" w:eastAsia="Meiryo UI" w:hAnsi="Meiryo UI" w:cs="Meiryo UI" w:hint="eastAsia"/>
                <w:sz w:val="20"/>
                <w:szCs w:val="20"/>
              </w:rPr>
              <w:t>しかし、そのあたり前の事が出来ない人たちがいます。</w:t>
            </w:r>
          </w:p>
          <w:p w:rsidR="006F4C4B" w:rsidRPr="006F4C4B" w:rsidRDefault="006F4C4B" w:rsidP="006F4C4B">
            <w:pPr>
              <w:adjustRightInd w:val="0"/>
              <w:snapToGrid w:val="0"/>
              <w:ind w:firstLineChars="100" w:firstLine="200"/>
              <w:rPr>
                <w:rFonts w:ascii="Meiryo UI" w:eastAsia="Meiryo UI" w:hAnsi="Meiryo UI" w:cs="Meiryo UI"/>
                <w:sz w:val="20"/>
                <w:szCs w:val="20"/>
              </w:rPr>
            </w:pPr>
            <w:r w:rsidRPr="006F4C4B">
              <w:rPr>
                <w:rFonts w:ascii="Meiryo UI" w:eastAsia="Meiryo UI" w:hAnsi="Meiryo UI" w:cs="Meiryo UI" w:hint="eastAsia"/>
                <w:sz w:val="20"/>
                <w:szCs w:val="20"/>
              </w:rPr>
              <w:t>日本に於いて、そのような人たちは、まだまだ社会に出て生活をする事が難しい環境なのです。</w:t>
            </w:r>
          </w:p>
          <w:p w:rsidR="006F4C4B" w:rsidRPr="006F4C4B" w:rsidRDefault="006F4C4B" w:rsidP="006F4C4B">
            <w:pPr>
              <w:adjustRightInd w:val="0"/>
              <w:snapToGrid w:val="0"/>
              <w:ind w:firstLineChars="100" w:firstLine="200"/>
              <w:rPr>
                <w:rFonts w:ascii="Meiryo UI" w:eastAsia="Meiryo UI" w:hAnsi="Meiryo UI" w:cs="Meiryo UI"/>
                <w:sz w:val="20"/>
                <w:szCs w:val="20"/>
              </w:rPr>
            </w:pPr>
            <w:r w:rsidRPr="006F4C4B">
              <w:rPr>
                <w:rFonts w:ascii="Meiryo UI" w:eastAsia="Meiryo UI" w:hAnsi="Meiryo UI" w:cs="Meiryo UI" w:hint="eastAsia"/>
                <w:sz w:val="20"/>
                <w:szCs w:val="20"/>
              </w:rPr>
              <w:t>障がいなど多様な個性を持つ事で、皆んなと同じように生活していくことがいかに難しいか。</w:t>
            </w:r>
          </w:p>
          <w:p w:rsidR="006F4C4B" w:rsidRDefault="006F4C4B" w:rsidP="00545D2C">
            <w:pPr>
              <w:adjustRightInd w:val="0"/>
              <w:snapToGrid w:val="0"/>
              <w:ind w:leftChars="100" w:left="210"/>
              <w:rPr>
                <w:rFonts w:ascii="Meiryo UI" w:eastAsia="Meiryo UI" w:hAnsi="Meiryo UI" w:cs="Meiryo UI"/>
                <w:sz w:val="20"/>
                <w:szCs w:val="20"/>
              </w:rPr>
            </w:pPr>
            <w:r w:rsidRPr="006F4C4B">
              <w:rPr>
                <w:rFonts w:ascii="Meiryo UI" w:eastAsia="Meiryo UI" w:hAnsi="Meiryo UI" w:cs="Meiryo UI" w:hint="eastAsia"/>
                <w:sz w:val="20"/>
                <w:szCs w:val="20"/>
              </w:rPr>
              <w:t>一人一人の個性が輝き、みんなが一緒になって仕事をし、ごはんを食べて、楽しく笑えるような社会を作っていければと思い、LIVESプロジェクトをスタートします！</w:t>
            </w:r>
          </w:p>
          <w:p w:rsidR="006F4C4B" w:rsidRPr="00D33314" w:rsidRDefault="006F4C4B" w:rsidP="006F4C4B">
            <w:pPr>
              <w:adjustRightInd w:val="0"/>
              <w:snapToGrid w:val="0"/>
              <w:ind w:firstLineChars="100" w:firstLine="200"/>
              <w:rPr>
                <w:rFonts w:ascii="Meiryo UI" w:eastAsia="Meiryo UI" w:hAnsi="Meiryo UI" w:cs="Meiryo UI"/>
                <w:sz w:val="20"/>
                <w:szCs w:val="20"/>
              </w:rPr>
            </w:pPr>
          </w:p>
        </w:tc>
      </w:tr>
      <w:tr w:rsidR="00901C61" w:rsidRPr="00D33314" w:rsidTr="00922F81">
        <w:trPr>
          <w:trHeight w:val="180"/>
        </w:trPr>
        <w:tc>
          <w:tcPr>
            <w:tcW w:w="505" w:type="pct"/>
            <w:vAlign w:val="center"/>
          </w:tcPr>
          <w:p w:rsidR="00285D9D" w:rsidRDefault="00285D9D" w:rsidP="00285D9D">
            <w:pPr>
              <w:jc w:val="center"/>
              <w:rPr>
                <w:rFonts w:ascii="Meiryo UI" w:eastAsia="Meiryo UI" w:hAnsi="Meiryo UI" w:cs="Meiryo UI"/>
                <w:sz w:val="20"/>
                <w:szCs w:val="20"/>
              </w:rPr>
            </w:pPr>
            <w:r>
              <w:rPr>
                <w:rFonts w:ascii="Meiryo UI" w:eastAsia="Meiryo UI" w:hAnsi="Meiryo UI" w:cs="Meiryo UI" w:hint="eastAsia"/>
                <w:sz w:val="20"/>
                <w:szCs w:val="20"/>
              </w:rPr>
              <w:t>イベント</w:t>
            </w:r>
          </w:p>
          <w:p w:rsidR="00901C61" w:rsidRPr="00D33314" w:rsidRDefault="00285D9D" w:rsidP="00285D9D">
            <w:pPr>
              <w:jc w:val="center"/>
              <w:rPr>
                <w:rFonts w:ascii="Meiryo UI" w:eastAsia="Meiryo UI" w:hAnsi="Meiryo UI" w:cs="Meiryo UI"/>
                <w:sz w:val="20"/>
                <w:szCs w:val="20"/>
              </w:rPr>
            </w:pPr>
            <w:r>
              <w:rPr>
                <w:rFonts w:ascii="Meiryo UI" w:eastAsia="Meiryo UI" w:hAnsi="Meiryo UI" w:cs="Meiryo UI" w:hint="eastAsia"/>
                <w:sz w:val="20"/>
                <w:szCs w:val="20"/>
              </w:rPr>
              <w:t>内容</w:t>
            </w:r>
          </w:p>
        </w:tc>
        <w:tc>
          <w:tcPr>
            <w:tcW w:w="4495" w:type="pct"/>
          </w:tcPr>
          <w:p w:rsidR="00285D9D" w:rsidRDefault="00285D9D" w:rsidP="00285D9D">
            <w:pPr>
              <w:adjustRightInd w:val="0"/>
              <w:snapToGrid w:val="0"/>
              <w:ind w:firstLineChars="100" w:firstLine="200"/>
              <w:rPr>
                <w:rFonts w:ascii="Meiryo UI" w:eastAsia="Meiryo UI" w:hAnsi="Meiryo UI" w:cs="Meiryo UI"/>
                <w:sz w:val="20"/>
                <w:szCs w:val="20"/>
              </w:rPr>
            </w:pPr>
            <w:r w:rsidRPr="00D33314">
              <w:rPr>
                <w:rFonts w:ascii="Meiryo UI" w:eastAsia="Meiryo UI" w:hAnsi="Meiryo UI" w:cs="Meiryo UI" w:hint="eastAsia"/>
                <w:sz w:val="20"/>
                <w:szCs w:val="20"/>
              </w:rPr>
              <w:t>ホールＡでは、障がい者のパフォーマー集団The Universeや、つんく♂さんがサウンドプロデュースした歌をBeverlyさんが熱唱したエンターテイメントステージや、障害当事者や障がい者を雇用する企業によるトークセッション、そして「私の理想の社会とは」というテーマで当事者が３分間で想いを伝える【LIVESMILE TALK】を行いました。</w:t>
            </w:r>
          </w:p>
          <w:p w:rsidR="00285D9D" w:rsidRPr="00D33314" w:rsidRDefault="00285D9D" w:rsidP="00285D9D">
            <w:pPr>
              <w:adjustRightInd w:val="0"/>
              <w:snapToGrid w:val="0"/>
              <w:ind w:firstLineChars="100" w:firstLine="200"/>
              <w:rPr>
                <w:rFonts w:ascii="Meiryo UI" w:eastAsia="Meiryo UI" w:hAnsi="Meiryo UI" w:cs="Meiryo UI"/>
                <w:sz w:val="20"/>
                <w:szCs w:val="20"/>
              </w:rPr>
            </w:pPr>
            <w:r w:rsidRPr="00D33314">
              <w:rPr>
                <w:rFonts w:ascii="Meiryo UI" w:eastAsia="Meiryo UI" w:hAnsi="Meiryo UI" w:cs="Meiryo UI" w:hint="eastAsia"/>
                <w:sz w:val="20"/>
                <w:szCs w:val="20"/>
              </w:rPr>
              <w:t>ホールＢでは、三井不動産株式会社による障がい者雇用に関する展示や、スイス大使館の協力で実現したサイバスロンの紹介など、先進的な企業・団体・個人によるブース出展を展開し、参加者も途切れることなく終了しました。</w:t>
            </w:r>
          </w:p>
          <w:p w:rsidR="00285D9D" w:rsidRPr="00D33314" w:rsidRDefault="00285D9D" w:rsidP="00285D9D">
            <w:pPr>
              <w:adjustRightInd w:val="0"/>
              <w:snapToGrid w:val="0"/>
              <w:ind w:firstLineChars="100" w:firstLine="200"/>
              <w:rPr>
                <w:rFonts w:ascii="Meiryo UI" w:eastAsia="Meiryo UI" w:hAnsi="Meiryo UI" w:cs="Meiryo UI"/>
                <w:sz w:val="20"/>
                <w:szCs w:val="20"/>
              </w:rPr>
            </w:pPr>
            <w:r w:rsidRPr="00D33314">
              <w:rPr>
                <w:rFonts w:ascii="Meiryo UI" w:eastAsia="Meiryo UI" w:hAnsi="Meiryo UI" w:cs="Meiryo UI" w:hint="eastAsia"/>
                <w:sz w:val="20"/>
                <w:szCs w:val="20"/>
              </w:rPr>
              <w:t>キャノピー・スクエアでは、パラスポーツ体験やパラアスリートによるトークセッション、障がい者が運営するカフェ、義足体験、そして</w:t>
            </w:r>
            <w:r w:rsidR="006F4C4B">
              <w:rPr>
                <w:rFonts w:ascii="Meiryo UI" w:eastAsia="Meiryo UI" w:hAnsi="Meiryo UI" w:cs="Meiryo UI" w:hint="eastAsia"/>
                <w:sz w:val="20"/>
                <w:szCs w:val="20"/>
              </w:rPr>
              <w:t xml:space="preserve">　</w:t>
            </w:r>
            <w:r w:rsidRPr="00D33314">
              <w:rPr>
                <w:rFonts w:ascii="Meiryo UI" w:eastAsia="Meiryo UI" w:hAnsi="Meiryo UI" w:cs="Meiryo UI" w:hint="eastAsia"/>
                <w:sz w:val="20"/>
                <w:szCs w:val="20"/>
              </w:rPr>
              <w:t>こどもの城児童合唱団による合唱を行いました。</w:t>
            </w:r>
          </w:p>
          <w:p w:rsidR="00285D9D" w:rsidRPr="00D33314" w:rsidRDefault="00285D9D" w:rsidP="00285D9D">
            <w:pPr>
              <w:adjustRightInd w:val="0"/>
              <w:snapToGrid w:val="0"/>
              <w:ind w:firstLineChars="100" w:firstLine="200"/>
              <w:rPr>
                <w:rFonts w:ascii="Meiryo UI" w:eastAsia="Meiryo UI" w:hAnsi="Meiryo UI" w:cs="Meiryo UI"/>
                <w:sz w:val="20"/>
                <w:szCs w:val="20"/>
              </w:rPr>
            </w:pPr>
            <w:r w:rsidRPr="00D33314">
              <w:rPr>
                <w:rFonts w:ascii="Meiryo UI" w:eastAsia="Meiryo UI" w:hAnsi="Meiryo UI" w:cs="Meiryo UI" w:hint="eastAsia"/>
                <w:sz w:val="20"/>
                <w:szCs w:val="20"/>
              </w:rPr>
              <w:t>また物販・展示スペースでは、就労継続支援事業所で作られた魅力的な製品及び食品の販売や、株式会社パソナハートフル所属のアーティストによる絵画を展示しました。</w:t>
            </w:r>
          </w:p>
          <w:p w:rsidR="00A238CC" w:rsidRPr="00D33314" w:rsidRDefault="00285D9D" w:rsidP="00285D9D">
            <w:pPr>
              <w:adjustRightInd w:val="0"/>
              <w:snapToGrid w:val="0"/>
              <w:ind w:firstLineChars="100" w:firstLine="200"/>
              <w:rPr>
                <w:rFonts w:ascii="Meiryo UI" w:eastAsia="Meiryo UI" w:hAnsi="Meiryo UI" w:cs="Meiryo UI"/>
                <w:sz w:val="20"/>
                <w:szCs w:val="20"/>
              </w:rPr>
            </w:pPr>
            <w:r w:rsidRPr="00D33314">
              <w:rPr>
                <w:rFonts w:ascii="Meiryo UI" w:eastAsia="Meiryo UI" w:hAnsi="Meiryo UI" w:cs="Meiryo UI" w:hint="eastAsia"/>
                <w:sz w:val="20"/>
                <w:szCs w:val="20"/>
              </w:rPr>
              <w:t>様々なコンテンツが東京ミッドタウン内で展開され、一度に多くの体験や学びの機会を参加者に提供することができました。</w:t>
            </w:r>
          </w:p>
        </w:tc>
      </w:tr>
    </w:tbl>
    <w:p w:rsidR="00386299" w:rsidRDefault="00386299" w:rsidP="009C1070">
      <w:pPr>
        <w:snapToGrid w:val="0"/>
        <w:rPr>
          <w:rFonts w:ascii="Meiryo UI" w:eastAsia="Meiryo UI" w:hAnsi="Meiryo UI" w:cs="Meiryo UI"/>
          <w:sz w:val="22"/>
        </w:rPr>
      </w:pPr>
    </w:p>
    <w:p w:rsidR="006F4C4B" w:rsidRDefault="006F4C4B" w:rsidP="009C1070">
      <w:pPr>
        <w:snapToGrid w:val="0"/>
        <w:rPr>
          <w:rFonts w:ascii="Meiryo UI" w:eastAsia="Meiryo UI" w:hAnsi="Meiryo UI" w:cs="Meiryo UI"/>
          <w:sz w:val="22"/>
        </w:rPr>
      </w:pPr>
    </w:p>
    <w:p w:rsidR="00BB3C3F" w:rsidRPr="00D33314" w:rsidRDefault="00BB3C3F" w:rsidP="009C1070">
      <w:pPr>
        <w:snapToGrid w:val="0"/>
        <w:rPr>
          <w:rFonts w:ascii="Meiryo UI" w:eastAsia="Meiryo UI" w:hAnsi="Meiryo UI" w:cs="Meiryo UI"/>
          <w:sz w:val="22"/>
        </w:rPr>
      </w:pPr>
      <w:r w:rsidRPr="00D33314">
        <w:rPr>
          <w:rFonts w:ascii="Meiryo UI" w:eastAsia="Meiryo UI" w:hAnsi="Meiryo UI" w:cs="Meiryo UI"/>
          <w:sz w:val="22"/>
        </w:rPr>
        <w:t>（２）</w:t>
      </w:r>
      <w:r w:rsidR="00901C61" w:rsidRPr="00D33314">
        <w:rPr>
          <w:rFonts w:ascii="Meiryo UI" w:eastAsia="Meiryo UI" w:hAnsi="Meiryo UI" w:cs="Meiryo UI"/>
          <w:sz w:val="22"/>
        </w:rPr>
        <w:t>報告事項</w:t>
      </w:r>
    </w:p>
    <w:tbl>
      <w:tblPr>
        <w:tblStyle w:val="a3"/>
        <w:tblW w:w="0" w:type="auto"/>
        <w:tblLook w:val="04A0" w:firstRow="1" w:lastRow="0" w:firstColumn="1" w:lastColumn="0" w:noHBand="0" w:noVBand="1"/>
      </w:tblPr>
      <w:tblGrid>
        <w:gridCol w:w="10478"/>
      </w:tblGrid>
      <w:tr w:rsidR="00901C61" w:rsidRPr="00D33314" w:rsidTr="00591E8B">
        <w:tc>
          <w:tcPr>
            <w:tcW w:w="10478" w:type="dxa"/>
          </w:tcPr>
          <w:p w:rsidR="00901C61" w:rsidRPr="00D33314" w:rsidRDefault="00030A05" w:rsidP="00901C61">
            <w:pPr>
              <w:snapToGrid w:val="0"/>
              <w:jc w:val="center"/>
              <w:rPr>
                <w:rFonts w:ascii="Meiryo UI" w:eastAsia="Meiryo UI" w:hAnsi="Meiryo UI" w:cs="Meiryo UI"/>
                <w:sz w:val="20"/>
                <w:szCs w:val="20"/>
              </w:rPr>
            </w:pPr>
            <w:r>
              <w:rPr>
                <w:rFonts w:ascii="Meiryo UI" w:eastAsia="Meiryo UI" w:hAnsi="Meiryo UI" w:cs="Meiryo UI" w:hint="eastAsia"/>
                <w:sz w:val="20"/>
                <w:szCs w:val="20"/>
              </w:rPr>
              <w:t>参加人数</w:t>
            </w:r>
          </w:p>
        </w:tc>
      </w:tr>
      <w:tr w:rsidR="00901C61" w:rsidRPr="00D33314" w:rsidTr="001D77CB">
        <w:tc>
          <w:tcPr>
            <w:tcW w:w="10478" w:type="dxa"/>
          </w:tcPr>
          <w:p w:rsidR="00030A05" w:rsidRP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 xml:space="preserve">　登録参加者（ミッドタウンホール HALL A）：705名</w:t>
            </w:r>
          </w:p>
          <w:p w:rsidR="00030A05" w:rsidRP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 xml:space="preserve">　一般参加①（ミッドタウンホール HALL B）:1718名</w:t>
            </w:r>
          </w:p>
          <w:p w:rsidR="00030A05" w:rsidRP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 xml:space="preserve">　一般参加②（ミッドタウン キャノピースクエア）:557名</w:t>
            </w:r>
          </w:p>
          <w:p w:rsidR="00030A05" w:rsidRP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 xml:space="preserve">　・参加ボランティア：100名</w:t>
            </w:r>
          </w:p>
          <w:p w:rsidR="003B3F72" w:rsidRDefault="00030A05" w:rsidP="00030A05">
            <w:pPr>
              <w:adjustRightInd w:val="0"/>
              <w:snapToGrid w:val="0"/>
              <w:ind w:firstLineChars="100" w:firstLine="200"/>
              <w:rPr>
                <w:rFonts w:ascii="Meiryo UI" w:eastAsia="Meiryo UI" w:hAnsi="Meiryo UI" w:cs="Meiryo UI"/>
                <w:b/>
                <w:sz w:val="20"/>
                <w:szCs w:val="20"/>
              </w:rPr>
            </w:pPr>
            <w:r w:rsidRPr="00030A05">
              <w:rPr>
                <w:rFonts w:ascii="Meiryo UI" w:eastAsia="Meiryo UI" w:hAnsi="Meiryo UI" w:cs="Meiryo UI" w:hint="eastAsia"/>
                <w:sz w:val="20"/>
                <w:szCs w:val="20"/>
              </w:rPr>
              <w:t xml:space="preserve">　</w:t>
            </w:r>
            <w:r w:rsidRPr="00030A05">
              <w:rPr>
                <w:rFonts w:ascii="Meiryo UI" w:eastAsia="Meiryo UI" w:hAnsi="Meiryo UI" w:cs="Meiryo UI" w:hint="eastAsia"/>
                <w:b/>
                <w:sz w:val="20"/>
                <w:szCs w:val="20"/>
              </w:rPr>
              <w:t>〈合計〉3050名</w:t>
            </w:r>
          </w:p>
          <w:p w:rsidR="006F4C4B" w:rsidRDefault="006F4C4B" w:rsidP="00030A05">
            <w:pPr>
              <w:adjustRightInd w:val="0"/>
              <w:snapToGrid w:val="0"/>
              <w:ind w:firstLineChars="100" w:firstLine="200"/>
              <w:rPr>
                <w:rFonts w:ascii="Meiryo UI" w:eastAsia="Meiryo UI" w:hAnsi="Meiryo UI" w:cs="Meiryo UI"/>
                <w:b/>
                <w:sz w:val="20"/>
                <w:szCs w:val="20"/>
              </w:rPr>
            </w:pPr>
          </w:p>
          <w:p w:rsidR="006F4C4B" w:rsidRPr="006F4C4B" w:rsidRDefault="006F4C4B" w:rsidP="006F4C4B">
            <w:pPr>
              <w:adjustRightInd w:val="0"/>
              <w:snapToGrid w:val="0"/>
              <w:rPr>
                <w:rFonts w:ascii="Meiryo UI" w:eastAsia="Meiryo UI" w:hAnsi="Meiryo UI" w:cs="Meiryo UI"/>
                <w:sz w:val="20"/>
                <w:szCs w:val="20"/>
              </w:rPr>
            </w:pPr>
            <w:r w:rsidRPr="006F4C4B">
              <w:rPr>
                <w:rFonts w:ascii="Meiryo UI" w:eastAsia="Meiryo UI" w:hAnsi="Meiryo UI" w:cs="Meiryo UI" w:hint="eastAsia"/>
                <w:sz w:val="20"/>
                <w:szCs w:val="20"/>
              </w:rPr>
              <w:t>トークセッションとエンターテイメントステージを行なったホールAは、入れ替えもありながら常時満席状態となった。ホールBは従来の福祉展示会とはイメージの異なる人工芝を敷いたオープンなスペースでの展示会となり、参加者や展示出店者からの満足度も高く、参加者が途切れることがなく開催できた。キャノピー・スクエアで展開したカフェやパラスポーツ体験・トークセッションも全てのコンテンツを大勢の参加者とともに成功裏に終了した。</w:t>
            </w:r>
          </w:p>
        </w:tc>
      </w:tr>
      <w:tr w:rsidR="00901C61" w:rsidRPr="00D33314" w:rsidTr="00636ADC">
        <w:tc>
          <w:tcPr>
            <w:tcW w:w="10478" w:type="dxa"/>
          </w:tcPr>
          <w:p w:rsidR="00901C61" w:rsidRPr="00D33314" w:rsidRDefault="00030A05" w:rsidP="00636ADC">
            <w:pPr>
              <w:snapToGrid w:val="0"/>
              <w:jc w:val="center"/>
              <w:rPr>
                <w:rFonts w:ascii="Meiryo UI" w:eastAsia="Meiryo UI" w:hAnsi="Meiryo UI" w:cs="Meiryo UI"/>
                <w:sz w:val="20"/>
                <w:szCs w:val="20"/>
              </w:rPr>
            </w:pPr>
            <w:r w:rsidRPr="00030A05">
              <w:rPr>
                <w:rFonts w:ascii="Meiryo UI" w:eastAsia="Meiryo UI" w:hAnsi="Meiryo UI" w:cs="Meiryo UI" w:hint="eastAsia"/>
                <w:sz w:val="20"/>
                <w:szCs w:val="20"/>
              </w:rPr>
              <w:t>PR効果</w:t>
            </w:r>
          </w:p>
        </w:tc>
      </w:tr>
      <w:tr w:rsidR="00901C61" w:rsidRPr="00D33314" w:rsidTr="00636ADC">
        <w:tc>
          <w:tcPr>
            <w:tcW w:w="10478" w:type="dxa"/>
          </w:tcPr>
          <w:p w:rsidR="006F4C4B" w:rsidRPr="00030A05" w:rsidRDefault="006F4C4B" w:rsidP="006F4C4B">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告知：</w:t>
            </w:r>
          </w:p>
          <w:p w:rsidR="006F4C4B" w:rsidRPr="00030A05" w:rsidRDefault="006F4C4B" w:rsidP="006F4C4B">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ｵﾌｨｼｬﾙWeb:　hataraku-taberu-warau.jp</w:t>
            </w:r>
          </w:p>
          <w:p w:rsidR="006F4C4B" w:rsidRPr="00030A05" w:rsidRDefault="006F4C4B" w:rsidP="006F4C4B">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sz w:val="20"/>
                <w:szCs w:val="20"/>
              </w:rPr>
              <w:t>Facebook: https://www.facebook.com/livesproject/</w:t>
            </w:r>
          </w:p>
          <w:p w:rsidR="006F4C4B" w:rsidRPr="00030A05" w:rsidRDefault="006F4C4B" w:rsidP="006F4C4B">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sz w:val="20"/>
                <w:szCs w:val="20"/>
              </w:rPr>
              <w:t>Instagram</w:t>
            </w:r>
          </w:p>
          <w:p w:rsidR="006F4C4B" w:rsidRPr="00030A05" w:rsidRDefault="006F4C4B" w:rsidP="006F4C4B">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sz w:val="20"/>
                <w:szCs w:val="20"/>
              </w:rPr>
              <w:t>Twitter</w:t>
            </w:r>
          </w:p>
          <w:p w:rsidR="006F4C4B" w:rsidRPr="00030A05" w:rsidRDefault="006F4C4B" w:rsidP="006F4C4B">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告知ﾑｰﾋﾞｰ　https://youtu.be/JOTKX-claIs</w:t>
            </w:r>
          </w:p>
          <w:p w:rsidR="006F4C4B" w:rsidRDefault="006F4C4B" w:rsidP="006F4C4B">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駅広告：六本木、恵比寿</w:t>
            </w:r>
          </w:p>
          <w:p w:rsidR="006F4C4B" w:rsidRDefault="006F4C4B" w:rsidP="006F4C4B">
            <w:pPr>
              <w:adjustRightInd w:val="0"/>
              <w:snapToGrid w:val="0"/>
              <w:ind w:firstLineChars="100" w:firstLine="200"/>
              <w:rPr>
                <w:rFonts w:ascii="Meiryo UI" w:eastAsia="Meiryo UI" w:hAnsi="Meiryo UI" w:cs="Meiryo UI"/>
                <w:sz w:val="20"/>
                <w:szCs w:val="20"/>
              </w:rPr>
            </w:pPr>
          </w:p>
          <w:p w:rsidR="00030A05" w:rsidRP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掲載</w:t>
            </w:r>
          </w:p>
          <w:p w:rsidR="00030A05" w:rsidRP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TV：3件、ラジオ：3件、新聞8件、雑誌3件、WEB:128件</w:t>
            </w:r>
          </w:p>
          <w:p w:rsidR="006F4C4B" w:rsidRDefault="006F4C4B" w:rsidP="00030A05">
            <w:pPr>
              <w:adjustRightInd w:val="0"/>
              <w:snapToGrid w:val="0"/>
              <w:ind w:firstLineChars="100" w:firstLine="200"/>
              <w:rPr>
                <w:rFonts w:ascii="Meiryo UI" w:eastAsia="Meiryo UI" w:hAnsi="Meiryo UI" w:cs="Meiryo UI"/>
                <w:sz w:val="20"/>
                <w:szCs w:val="20"/>
              </w:rPr>
            </w:pPr>
          </w:p>
          <w:p w:rsidR="00030A05" w:rsidRP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広告換算額　合計¥91,594,902-</w:t>
            </w:r>
          </w:p>
          <w:p w:rsidR="003B3F72" w:rsidRPr="00D33314" w:rsidRDefault="003B3F72" w:rsidP="00030A05">
            <w:pPr>
              <w:adjustRightInd w:val="0"/>
              <w:snapToGrid w:val="0"/>
              <w:ind w:firstLineChars="100" w:firstLine="200"/>
              <w:rPr>
                <w:rFonts w:ascii="Meiryo UI" w:eastAsia="Meiryo UI" w:hAnsi="Meiryo UI" w:cs="Meiryo UI"/>
                <w:sz w:val="20"/>
                <w:szCs w:val="20"/>
              </w:rPr>
            </w:pPr>
          </w:p>
        </w:tc>
      </w:tr>
      <w:tr w:rsidR="00030A05" w:rsidRPr="00D33314" w:rsidTr="00977A18">
        <w:tc>
          <w:tcPr>
            <w:tcW w:w="10478" w:type="dxa"/>
          </w:tcPr>
          <w:p w:rsidR="00030A05" w:rsidRPr="00D33314" w:rsidRDefault="00030A05" w:rsidP="00977A18">
            <w:pPr>
              <w:snapToGrid w:val="0"/>
              <w:jc w:val="center"/>
              <w:rPr>
                <w:rFonts w:ascii="Meiryo UI" w:eastAsia="Meiryo UI" w:hAnsi="Meiryo UI" w:cs="Meiryo UI"/>
                <w:sz w:val="20"/>
                <w:szCs w:val="20"/>
              </w:rPr>
            </w:pPr>
            <w:r>
              <w:rPr>
                <w:rFonts w:ascii="Meiryo UI" w:eastAsia="Meiryo UI" w:hAnsi="Meiryo UI" w:cs="Meiryo UI" w:hint="eastAsia"/>
                <w:sz w:val="20"/>
                <w:szCs w:val="20"/>
              </w:rPr>
              <w:t>成果物</w:t>
            </w:r>
          </w:p>
        </w:tc>
      </w:tr>
      <w:tr w:rsidR="00030A05" w:rsidRPr="00D33314" w:rsidTr="00977A18">
        <w:tc>
          <w:tcPr>
            <w:tcW w:w="10478" w:type="dxa"/>
          </w:tcPr>
          <w:p w:rsidR="00030A05" w:rsidRP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記録映像</w:t>
            </w:r>
          </w:p>
          <w:p w:rsidR="00030A05" w:rsidRP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 xml:space="preserve">　LIVES TOKYOメイキングビデオ、当日の内容を収録した動画（20分版と6分版）</w:t>
            </w:r>
          </w:p>
          <w:p w:rsidR="00030A05" w:rsidRP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LIVESプロジェクトのテーマ曲</w:t>
            </w:r>
          </w:p>
          <w:p w:rsidR="00030A05" w:rsidRPr="00D33314"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 xml:space="preserve">　つんく♂プロデュースによる楽曲</w:t>
            </w:r>
            <w:r w:rsidR="006F4C4B">
              <w:rPr>
                <w:rFonts w:ascii="Meiryo UI" w:eastAsia="Meiryo UI" w:hAnsi="Meiryo UI" w:cs="Meiryo UI" w:hint="eastAsia"/>
                <w:sz w:val="20"/>
                <w:szCs w:val="20"/>
              </w:rPr>
              <w:t xml:space="preserve">　</w:t>
            </w:r>
            <w:r w:rsidRPr="00030A05">
              <w:rPr>
                <w:rFonts w:ascii="Meiryo UI" w:eastAsia="Meiryo UI" w:hAnsi="Meiryo UI" w:cs="Meiryo UI" w:hint="eastAsia"/>
                <w:sz w:val="20"/>
                <w:szCs w:val="20"/>
              </w:rPr>
              <w:t>「Happy Now」</w:t>
            </w:r>
          </w:p>
        </w:tc>
      </w:tr>
    </w:tbl>
    <w:p w:rsidR="00BB3C3F" w:rsidRDefault="00BB3C3F" w:rsidP="009C1070">
      <w:pPr>
        <w:snapToGrid w:val="0"/>
        <w:rPr>
          <w:szCs w:val="21"/>
        </w:rPr>
      </w:pPr>
    </w:p>
    <w:p w:rsidR="00030A05" w:rsidRPr="00D33314" w:rsidRDefault="00030A05" w:rsidP="00030A05">
      <w:pPr>
        <w:snapToGrid w:val="0"/>
        <w:rPr>
          <w:rFonts w:ascii="Meiryo UI" w:eastAsia="Meiryo UI" w:hAnsi="Meiryo UI" w:cs="Meiryo UI"/>
          <w:sz w:val="22"/>
        </w:rPr>
      </w:pPr>
      <w:r w:rsidRPr="00D33314">
        <w:rPr>
          <w:rFonts w:ascii="Meiryo UI" w:eastAsia="Meiryo UI" w:hAnsi="Meiryo UI" w:cs="Meiryo UI"/>
          <w:sz w:val="22"/>
        </w:rPr>
        <w:t>（</w:t>
      </w:r>
      <w:r>
        <w:rPr>
          <w:rFonts w:ascii="Meiryo UI" w:eastAsia="Meiryo UI" w:hAnsi="Meiryo UI" w:cs="Meiryo UI" w:hint="eastAsia"/>
          <w:sz w:val="22"/>
        </w:rPr>
        <w:t>３</w:t>
      </w:r>
      <w:r w:rsidRPr="00D33314">
        <w:rPr>
          <w:rFonts w:ascii="Meiryo UI" w:eastAsia="Meiryo UI" w:hAnsi="Meiryo UI" w:cs="Meiryo UI"/>
          <w:sz w:val="22"/>
        </w:rPr>
        <w:t>）</w:t>
      </w:r>
      <w:r>
        <w:rPr>
          <w:rFonts w:ascii="Meiryo UI" w:eastAsia="Meiryo UI" w:hAnsi="Meiryo UI" w:cs="Meiryo UI" w:hint="eastAsia"/>
          <w:sz w:val="22"/>
        </w:rPr>
        <w:t>目的と成果</w:t>
      </w:r>
    </w:p>
    <w:tbl>
      <w:tblPr>
        <w:tblStyle w:val="a3"/>
        <w:tblW w:w="0" w:type="auto"/>
        <w:tblLook w:val="04A0" w:firstRow="1" w:lastRow="0" w:firstColumn="1" w:lastColumn="0" w:noHBand="0" w:noVBand="1"/>
      </w:tblPr>
      <w:tblGrid>
        <w:gridCol w:w="10478"/>
      </w:tblGrid>
      <w:tr w:rsidR="00285D9D" w:rsidRPr="00D33314" w:rsidTr="00977A18">
        <w:tc>
          <w:tcPr>
            <w:tcW w:w="10478" w:type="dxa"/>
          </w:tcPr>
          <w:p w:rsidR="00285D9D" w:rsidRPr="00D33314" w:rsidRDefault="00285D9D" w:rsidP="00977A18">
            <w:pPr>
              <w:snapToGrid w:val="0"/>
              <w:jc w:val="center"/>
              <w:rPr>
                <w:rFonts w:ascii="Meiryo UI" w:eastAsia="Meiryo UI" w:hAnsi="Meiryo UI" w:cs="Meiryo UI"/>
                <w:sz w:val="20"/>
                <w:szCs w:val="20"/>
              </w:rPr>
            </w:pPr>
            <w:r w:rsidRPr="00D33314">
              <w:rPr>
                <w:rFonts w:ascii="Meiryo UI" w:eastAsia="Meiryo UI" w:hAnsi="Meiryo UI" w:cs="Meiryo UI"/>
                <w:sz w:val="20"/>
                <w:szCs w:val="20"/>
              </w:rPr>
              <w:t>目　的</w:t>
            </w:r>
          </w:p>
        </w:tc>
      </w:tr>
      <w:tr w:rsidR="00285D9D" w:rsidRPr="00D33314" w:rsidTr="00977A18">
        <w:tc>
          <w:tcPr>
            <w:tcW w:w="10478" w:type="dxa"/>
          </w:tcPr>
          <w:p w:rsidR="00285D9D" w:rsidRPr="00D33314" w:rsidRDefault="00285D9D" w:rsidP="00977A18">
            <w:pPr>
              <w:adjustRightInd w:val="0"/>
              <w:snapToGrid w:val="0"/>
              <w:ind w:firstLineChars="100" w:firstLine="200"/>
              <w:rPr>
                <w:rFonts w:ascii="Meiryo UI" w:eastAsia="Meiryo UI" w:hAnsi="Meiryo UI" w:cs="Meiryo UI"/>
                <w:sz w:val="20"/>
                <w:szCs w:val="20"/>
              </w:rPr>
            </w:pPr>
            <w:r w:rsidRPr="00D33314">
              <w:rPr>
                <w:rFonts w:ascii="Meiryo UI" w:eastAsia="Meiryo UI" w:hAnsi="Meiryo UI" w:cs="Meiryo UI" w:hint="eastAsia"/>
                <w:sz w:val="20"/>
                <w:szCs w:val="20"/>
              </w:rPr>
              <w:t>参加した障がい者と健常者の間に、今後活かせる“つながり”を形成する</w:t>
            </w:r>
            <w:r>
              <w:rPr>
                <w:rFonts w:ascii="Meiryo UI" w:eastAsia="Meiryo UI" w:hAnsi="Meiryo UI" w:cs="Meiryo UI" w:hint="eastAsia"/>
                <w:sz w:val="20"/>
                <w:szCs w:val="20"/>
              </w:rPr>
              <w:t>。</w:t>
            </w:r>
            <w:r w:rsidRPr="00D33314">
              <w:rPr>
                <w:rFonts w:ascii="Meiryo UI" w:eastAsia="Meiryo UI" w:hAnsi="Meiryo UI" w:cs="Meiryo UI" w:hint="eastAsia"/>
                <w:sz w:val="20"/>
                <w:szCs w:val="20"/>
              </w:rPr>
              <w:t>社会</w:t>
            </w:r>
            <w:r>
              <w:rPr>
                <w:rFonts w:ascii="Meiryo UI" w:eastAsia="Meiryo UI" w:hAnsi="Meiryo UI" w:cs="Meiryo UI" w:hint="eastAsia"/>
                <w:sz w:val="20"/>
                <w:szCs w:val="20"/>
              </w:rPr>
              <w:t>に</w:t>
            </w:r>
            <w:r w:rsidRPr="00D33314">
              <w:rPr>
                <w:rFonts w:ascii="Meiryo UI" w:eastAsia="Meiryo UI" w:hAnsi="Meiryo UI" w:cs="Meiryo UI" w:hint="eastAsia"/>
                <w:sz w:val="20"/>
                <w:szCs w:val="20"/>
              </w:rPr>
              <w:t>輝きとインパクトをもたら</w:t>
            </w:r>
            <w:r>
              <w:rPr>
                <w:rFonts w:ascii="Meiryo UI" w:eastAsia="Meiryo UI" w:hAnsi="Meiryo UI" w:cs="Meiryo UI" w:hint="eastAsia"/>
                <w:sz w:val="20"/>
                <w:szCs w:val="20"/>
              </w:rPr>
              <w:t>し、</w:t>
            </w:r>
            <w:r w:rsidRPr="00D33314">
              <w:rPr>
                <w:rFonts w:ascii="Meiryo UI" w:eastAsia="Meiryo UI" w:hAnsi="Meiryo UI" w:cs="Meiryo UI" w:hint="eastAsia"/>
                <w:sz w:val="20"/>
                <w:szCs w:val="20"/>
              </w:rPr>
              <w:t>障がい者</w:t>
            </w:r>
            <w:r>
              <w:rPr>
                <w:rFonts w:ascii="Meiryo UI" w:eastAsia="Meiryo UI" w:hAnsi="Meiryo UI" w:cs="Meiryo UI" w:hint="eastAsia"/>
                <w:sz w:val="20"/>
                <w:szCs w:val="20"/>
              </w:rPr>
              <w:t>・健常者ともに</w:t>
            </w:r>
            <w:r w:rsidRPr="00D33314">
              <w:rPr>
                <w:rFonts w:ascii="Meiryo UI" w:eastAsia="Meiryo UI" w:hAnsi="Meiryo UI" w:cs="Meiryo UI" w:hint="eastAsia"/>
                <w:sz w:val="20"/>
                <w:szCs w:val="20"/>
              </w:rPr>
              <w:t>前向きな認識の醸成・転換を生み出す</w:t>
            </w:r>
            <w:r>
              <w:rPr>
                <w:rFonts w:ascii="Meiryo UI" w:eastAsia="Meiryo UI" w:hAnsi="Meiryo UI" w:cs="Meiryo UI" w:hint="eastAsia"/>
                <w:sz w:val="20"/>
                <w:szCs w:val="20"/>
              </w:rPr>
              <w:t>。</w:t>
            </w:r>
          </w:p>
        </w:tc>
      </w:tr>
      <w:tr w:rsidR="00285D9D" w:rsidRPr="00D33314" w:rsidTr="00977A18">
        <w:tc>
          <w:tcPr>
            <w:tcW w:w="10478" w:type="dxa"/>
          </w:tcPr>
          <w:p w:rsidR="00285D9D" w:rsidRPr="00D33314" w:rsidRDefault="00030A05" w:rsidP="00977A18">
            <w:pPr>
              <w:snapToGrid w:val="0"/>
              <w:jc w:val="center"/>
              <w:rPr>
                <w:rFonts w:ascii="Meiryo UI" w:eastAsia="Meiryo UI" w:hAnsi="Meiryo UI" w:cs="Meiryo UI"/>
                <w:sz w:val="20"/>
                <w:szCs w:val="20"/>
              </w:rPr>
            </w:pPr>
            <w:r w:rsidRPr="00030A05">
              <w:rPr>
                <w:rFonts w:ascii="Meiryo UI" w:eastAsia="Meiryo UI" w:hAnsi="Meiryo UI" w:cs="Meiryo UI" w:hint="eastAsia"/>
                <w:sz w:val="20"/>
                <w:szCs w:val="20"/>
              </w:rPr>
              <w:t>成</w:t>
            </w:r>
            <w:r>
              <w:rPr>
                <w:rFonts w:ascii="Meiryo UI" w:eastAsia="Meiryo UI" w:hAnsi="Meiryo UI" w:cs="Meiryo UI" w:hint="eastAsia"/>
                <w:sz w:val="20"/>
                <w:szCs w:val="20"/>
              </w:rPr>
              <w:t xml:space="preserve">　</w:t>
            </w:r>
            <w:r w:rsidRPr="00030A05">
              <w:rPr>
                <w:rFonts w:ascii="Meiryo UI" w:eastAsia="Meiryo UI" w:hAnsi="Meiryo UI" w:cs="Meiryo UI" w:hint="eastAsia"/>
                <w:sz w:val="20"/>
                <w:szCs w:val="20"/>
              </w:rPr>
              <w:t>果</w:t>
            </w:r>
          </w:p>
        </w:tc>
      </w:tr>
      <w:tr w:rsidR="00285D9D" w:rsidRPr="00D33314" w:rsidTr="00977A18">
        <w:tc>
          <w:tcPr>
            <w:tcW w:w="10478" w:type="dxa"/>
          </w:tcPr>
          <w:p w:rsid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さまざまな障がい、さまざまな国々、さまざまな年齢、さまざまな社会的ポジション（障がい者雇用に興味のある一般の社員、障がい者雇用に携わっている企業人事、CSR部門、人事部門、企業社長など）に幅広くPRすることができ、参加してくれたこと。</w:t>
            </w:r>
          </w:p>
          <w:p w:rsidR="00030A05" w:rsidRPr="00030A05"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目的について、会場でのヒアリング、そして参加者の声（アンケートより）から鑑み、1度目としては高いレベルで達成できた。</w:t>
            </w:r>
          </w:p>
          <w:p w:rsidR="00285D9D" w:rsidRPr="00D33314" w:rsidRDefault="00030A05" w:rsidP="00030A05">
            <w:pPr>
              <w:adjustRightInd w:val="0"/>
              <w:snapToGrid w:val="0"/>
              <w:ind w:firstLineChars="100" w:firstLine="200"/>
              <w:rPr>
                <w:rFonts w:ascii="Meiryo UI" w:eastAsia="Meiryo UI" w:hAnsi="Meiryo UI" w:cs="Meiryo UI"/>
                <w:sz w:val="20"/>
                <w:szCs w:val="20"/>
              </w:rPr>
            </w:pPr>
            <w:r w:rsidRPr="00030A05">
              <w:rPr>
                <w:rFonts w:ascii="Meiryo UI" w:eastAsia="Meiryo UI" w:hAnsi="Meiryo UI" w:cs="Meiryo UI" w:hint="eastAsia"/>
                <w:sz w:val="20"/>
                <w:szCs w:val="20"/>
              </w:rPr>
              <w:t>イベント後も参加者からの感想として、SNSなどを通じて多くの投稿があり、反響の大きさが感じられた。</w:t>
            </w:r>
          </w:p>
        </w:tc>
      </w:tr>
    </w:tbl>
    <w:p w:rsidR="00285D9D" w:rsidRDefault="00285D9D" w:rsidP="00285D9D">
      <w:pPr>
        <w:snapToGrid w:val="0"/>
        <w:rPr>
          <w:rFonts w:hint="eastAsia"/>
          <w:szCs w:val="21"/>
        </w:rPr>
      </w:pPr>
    </w:p>
    <w:p w:rsidR="001A33A2" w:rsidRDefault="001A33A2" w:rsidP="00285D9D">
      <w:pPr>
        <w:snapToGrid w:val="0"/>
        <w:rPr>
          <w:rFonts w:hint="eastAsia"/>
          <w:szCs w:val="21"/>
        </w:rPr>
      </w:pPr>
    </w:p>
    <w:p w:rsidR="001A33A2" w:rsidRPr="001A33A2" w:rsidRDefault="001A33A2" w:rsidP="001A33A2">
      <w:pPr>
        <w:snapToGrid w:val="0"/>
        <w:spacing w:line="360" w:lineRule="auto"/>
        <w:rPr>
          <w:rFonts w:ascii="Meiryo UI" w:eastAsia="Meiryo UI" w:hAnsi="Meiryo UI" w:cs="Meiryo UI"/>
          <w:b/>
          <w:sz w:val="28"/>
          <w:szCs w:val="28"/>
        </w:rPr>
      </w:pPr>
      <w:r w:rsidRPr="001A33A2">
        <w:rPr>
          <w:rFonts w:ascii="Meiryo UI" w:eastAsia="Meiryo UI" w:hAnsi="Meiryo UI" w:cs="Meiryo UI" w:hint="eastAsia"/>
          <w:b/>
          <w:sz w:val="28"/>
          <w:szCs w:val="28"/>
        </w:rPr>
        <w:t>参加者の声（アンケートより）</w:t>
      </w:r>
    </w:p>
    <w:p w:rsidR="001A33A2"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・41～60歳「障がいをお持ちの方と直接お話ができたこと。知識ではなく、会話させていただくことで以前より少しはリアリティをもって感じられそうです。」</w:t>
      </w:r>
    </w:p>
    <w:p w:rsidR="001A33A2"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41～60歳女性「プロモーション、会場、内容全てがおしゃれなイメージで、障がい＝暗い、哀しいという一般の方々の思い込みを払拭し、目を向けるきっかけになるのでは？と思いました。又、次回にも期待しています！」</w:t>
      </w:r>
    </w:p>
    <w:p w:rsidR="001A33A2"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・21~40歳女性「皆さんのエネルギー気持ち良かったです」</w:t>
      </w:r>
    </w:p>
    <w:p w:rsidR="001A33A2"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・61歳以上女性「ホールAでのトークセッションでお話を聞くことができてとても良かった。少しでも障害のある方に近づけた気がする」</w:t>
      </w:r>
    </w:p>
    <w:p w:rsidR="001A33A2"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・21~40歳女性「要約筆記、通訳などでコミュニケーションの壁がなくなり、その中で皆がcreativeになっている。その空間がよかったです。」</w:t>
      </w:r>
    </w:p>
    <w:p w:rsidR="001A33A2"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・61歳以上女性「障がい者の働く場所が沢山できることが必要だと思います。働く方法ももっと考えていくことも必要だと思います」</w:t>
      </w:r>
    </w:p>
    <w:p w:rsidR="001A33A2"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21~40歳女性「障がいを持っているからこそ、何ができるか、大人だからこそ、子供だからこそ、何ができるかという目線を持つことから、ビジネスのヒントが生まれるという発想が印象に残りました。雇用率で定められているから障がい者を確保しなければならないという視点ではなく、こういう視点を持った社会がもっと進んでいけるといいなと思いました。」</w:t>
      </w:r>
    </w:p>
    <w:p w:rsidR="001A33A2"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・41～60歳男性「第1回とは思えない素晴らしい内容でした。HANDICAPの方にも社会の一員として普通に暮らせる日がくると良いと思いました。」</w:t>
      </w:r>
    </w:p>
    <w:p w:rsidR="001A33A2"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・41～60歳男性「障害が能力になる話が印象に残った」</w:t>
      </w:r>
    </w:p>
    <w:p w:rsidR="001A33A2"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・41～60歳「参加されている方々全ての人たちの笑顔が印象的でした」</w:t>
      </w:r>
    </w:p>
    <w:p w:rsidR="001A33A2"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・61歳以上女性「ダイバーシティ、人はそれぞれ役目をもって生まれてくる」</w:t>
      </w:r>
    </w:p>
    <w:p w:rsidR="00285D9D" w:rsidRPr="001A33A2" w:rsidRDefault="001A33A2" w:rsidP="001A33A2">
      <w:pPr>
        <w:snapToGrid w:val="0"/>
        <w:spacing w:line="360" w:lineRule="auto"/>
        <w:rPr>
          <w:rFonts w:ascii="Meiryo UI" w:eastAsia="Meiryo UI" w:hAnsi="Meiryo UI" w:cs="Meiryo UI"/>
          <w:sz w:val="24"/>
          <w:szCs w:val="24"/>
        </w:rPr>
      </w:pPr>
      <w:r w:rsidRPr="001A33A2">
        <w:rPr>
          <w:rFonts w:ascii="Meiryo UI" w:eastAsia="Meiryo UI" w:hAnsi="Meiryo UI" w:cs="Meiryo UI" w:hint="eastAsia"/>
          <w:sz w:val="24"/>
          <w:szCs w:val="24"/>
        </w:rPr>
        <w:t xml:space="preserve">・10代男性「色んな話を聞いて世界がだんだん変わっていき、障害を持つ人のための人生をもっと楽にしていくという安心感がとても印象的でした。踊るパフォーマンスもとても良くて、幸せにやっているところを表そうとしていることがとても印象的でした。」　</w:t>
      </w:r>
      <w:bookmarkStart w:id="0" w:name="_GoBack"/>
      <w:bookmarkEnd w:id="0"/>
    </w:p>
    <w:sectPr w:rsidR="00285D9D" w:rsidRPr="001A33A2" w:rsidSect="00BA4EB0">
      <w:footerReference w:type="default" r:id="rId9"/>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0A" w:rsidRDefault="00BB710A" w:rsidP="00922F81">
      <w:r>
        <w:separator/>
      </w:r>
    </w:p>
  </w:endnote>
  <w:endnote w:type="continuationSeparator" w:id="0">
    <w:p w:rsidR="00BB710A" w:rsidRDefault="00BB710A" w:rsidP="0092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616621"/>
      <w:docPartObj>
        <w:docPartGallery w:val="Page Numbers (Bottom of Page)"/>
        <w:docPartUnique/>
      </w:docPartObj>
    </w:sdtPr>
    <w:sdtEndPr>
      <w:rPr>
        <w:rFonts w:ascii="Meiryo UI" w:eastAsia="Meiryo UI" w:hAnsi="Meiryo UI" w:cs="Meiryo UI"/>
        <w:sz w:val="24"/>
        <w:szCs w:val="24"/>
      </w:rPr>
    </w:sdtEndPr>
    <w:sdtContent>
      <w:p w:rsidR="001A33A2" w:rsidRPr="001A33A2" w:rsidRDefault="001A33A2">
        <w:pPr>
          <w:pStyle w:val="a8"/>
          <w:jc w:val="center"/>
          <w:rPr>
            <w:rFonts w:ascii="Meiryo UI" w:eastAsia="Meiryo UI" w:hAnsi="Meiryo UI" w:cs="Meiryo UI"/>
            <w:sz w:val="24"/>
            <w:szCs w:val="24"/>
          </w:rPr>
        </w:pPr>
        <w:r w:rsidRPr="001A33A2">
          <w:rPr>
            <w:rFonts w:ascii="Meiryo UI" w:eastAsia="Meiryo UI" w:hAnsi="Meiryo UI" w:cs="Meiryo UI"/>
            <w:sz w:val="24"/>
            <w:szCs w:val="24"/>
          </w:rPr>
          <w:fldChar w:fldCharType="begin"/>
        </w:r>
        <w:r w:rsidRPr="001A33A2">
          <w:rPr>
            <w:rFonts w:ascii="Meiryo UI" w:eastAsia="Meiryo UI" w:hAnsi="Meiryo UI" w:cs="Meiryo UI"/>
            <w:sz w:val="24"/>
            <w:szCs w:val="24"/>
          </w:rPr>
          <w:instrText>PAGE   \* MERGEFORMAT</w:instrText>
        </w:r>
        <w:r w:rsidRPr="001A33A2">
          <w:rPr>
            <w:rFonts w:ascii="Meiryo UI" w:eastAsia="Meiryo UI" w:hAnsi="Meiryo UI" w:cs="Meiryo UI"/>
            <w:sz w:val="24"/>
            <w:szCs w:val="24"/>
          </w:rPr>
          <w:fldChar w:fldCharType="separate"/>
        </w:r>
        <w:r w:rsidRPr="001A33A2">
          <w:rPr>
            <w:rFonts w:ascii="Meiryo UI" w:eastAsia="Meiryo UI" w:hAnsi="Meiryo UI" w:cs="Meiryo UI"/>
            <w:noProof/>
            <w:sz w:val="24"/>
            <w:szCs w:val="24"/>
            <w:lang w:val="ja-JP"/>
          </w:rPr>
          <w:t>2</w:t>
        </w:r>
        <w:r w:rsidRPr="001A33A2">
          <w:rPr>
            <w:rFonts w:ascii="Meiryo UI" w:eastAsia="Meiryo UI" w:hAnsi="Meiryo UI" w:cs="Meiryo UI"/>
            <w:sz w:val="24"/>
            <w:szCs w:val="24"/>
          </w:rPr>
          <w:fldChar w:fldCharType="end"/>
        </w:r>
      </w:p>
    </w:sdtContent>
  </w:sdt>
  <w:p w:rsidR="001A33A2" w:rsidRDefault="001A33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0A" w:rsidRDefault="00BB710A" w:rsidP="00922F81">
      <w:r>
        <w:separator/>
      </w:r>
    </w:p>
  </w:footnote>
  <w:footnote w:type="continuationSeparator" w:id="0">
    <w:p w:rsidR="00BB710A" w:rsidRDefault="00BB710A" w:rsidP="00922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78"/>
    <w:rsid w:val="000005AE"/>
    <w:rsid w:val="0000112E"/>
    <w:rsid w:val="0000188E"/>
    <w:rsid w:val="00001BD9"/>
    <w:rsid w:val="00011435"/>
    <w:rsid w:val="000134E7"/>
    <w:rsid w:val="00015637"/>
    <w:rsid w:val="0002086B"/>
    <w:rsid w:val="00021873"/>
    <w:rsid w:val="00026777"/>
    <w:rsid w:val="00030A05"/>
    <w:rsid w:val="00030DDA"/>
    <w:rsid w:val="00032D73"/>
    <w:rsid w:val="000331F0"/>
    <w:rsid w:val="000333EA"/>
    <w:rsid w:val="000400D4"/>
    <w:rsid w:val="000404C3"/>
    <w:rsid w:val="0004235C"/>
    <w:rsid w:val="000549FA"/>
    <w:rsid w:val="0005618F"/>
    <w:rsid w:val="000566C2"/>
    <w:rsid w:val="000600AE"/>
    <w:rsid w:val="00061BD7"/>
    <w:rsid w:val="00061F04"/>
    <w:rsid w:val="000740BB"/>
    <w:rsid w:val="0007503F"/>
    <w:rsid w:val="00075870"/>
    <w:rsid w:val="00076EDB"/>
    <w:rsid w:val="000779BB"/>
    <w:rsid w:val="000851EA"/>
    <w:rsid w:val="00090B3E"/>
    <w:rsid w:val="00092BB8"/>
    <w:rsid w:val="000971EA"/>
    <w:rsid w:val="00097440"/>
    <w:rsid w:val="000B7D76"/>
    <w:rsid w:val="000D5CA3"/>
    <w:rsid w:val="000E5F4B"/>
    <w:rsid w:val="000E6FDF"/>
    <w:rsid w:val="000F006F"/>
    <w:rsid w:val="0010067E"/>
    <w:rsid w:val="00130369"/>
    <w:rsid w:val="001312A4"/>
    <w:rsid w:val="001400D8"/>
    <w:rsid w:val="0014042D"/>
    <w:rsid w:val="00141825"/>
    <w:rsid w:val="001622F2"/>
    <w:rsid w:val="001668C5"/>
    <w:rsid w:val="00167E35"/>
    <w:rsid w:val="0017071B"/>
    <w:rsid w:val="00172665"/>
    <w:rsid w:val="0017443B"/>
    <w:rsid w:val="00195984"/>
    <w:rsid w:val="00196783"/>
    <w:rsid w:val="00196841"/>
    <w:rsid w:val="001A2F8F"/>
    <w:rsid w:val="001A33A2"/>
    <w:rsid w:val="001A5D31"/>
    <w:rsid w:val="001A794E"/>
    <w:rsid w:val="001B12E9"/>
    <w:rsid w:val="001B245D"/>
    <w:rsid w:val="001B30AB"/>
    <w:rsid w:val="001B49B8"/>
    <w:rsid w:val="001C509E"/>
    <w:rsid w:val="001D1028"/>
    <w:rsid w:val="001D62AE"/>
    <w:rsid w:val="001F49E8"/>
    <w:rsid w:val="0020288D"/>
    <w:rsid w:val="00210C51"/>
    <w:rsid w:val="00210E70"/>
    <w:rsid w:val="00220ECD"/>
    <w:rsid w:val="0022311A"/>
    <w:rsid w:val="00225EA1"/>
    <w:rsid w:val="002306E5"/>
    <w:rsid w:val="00230FC3"/>
    <w:rsid w:val="00232115"/>
    <w:rsid w:val="002345FD"/>
    <w:rsid w:val="00241B10"/>
    <w:rsid w:val="0024671F"/>
    <w:rsid w:val="00252089"/>
    <w:rsid w:val="00267C7A"/>
    <w:rsid w:val="00272B9A"/>
    <w:rsid w:val="00275A73"/>
    <w:rsid w:val="00275E88"/>
    <w:rsid w:val="00285D9D"/>
    <w:rsid w:val="002955C8"/>
    <w:rsid w:val="002A3907"/>
    <w:rsid w:val="002A436F"/>
    <w:rsid w:val="002A6E7E"/>
    <w:rsid w:val="002B0A3E"/>
    <w:rsid w:val="002B63CB"/>
    <w:rsid w:val="002C584D"/>
    <w:rsid w:val="002C696A"/>
    <w:rsid w:val="002D180A"/>
    <w:rsid w:val="002E0E40"/>
    <w:rsid w:val="002E41D3"/>
    <w:rsid w:val="002E73A5"/>
    <w:rsid w:val="002F5A00"/>
    <w:rsid w:val="002F756B"/>
    <w:rsid w:val="0030155A"/>
    <w:rsid w:val="00307A52"/>
    <w:rsid w:val="00310B89"/>
    <w:rsid w:val="00313BA3"/>
    <w:rsid w:val="0031526F"/>
    <w:rsid w:val="003160C9"/>
    <w:rsid w:val="00325279"/>
    <w:rsid w:val="003269D0"/>
    <w:rsid w:val="00327ABD"/>
    <w:rsid w:val="00334191"/>
    <w:rsid w:val="0033444D"/>
    <w:rsid w:val="0035175C"/>
    <w:rsid w:val="00355DA9"/>
    <w:rsid w:val="00362215"/>
    <w:rsid w:val="0036225E"/>
    <w:rsid w:val="00363929"/>
    <w:rsid w:val="003717C8"/>
    <w:rsid w:val="003754C4"/>
    <w:rsid w:val="00383925"/>
    <w:rsid w:val="00386299"/>
    <w:rsid w:val="00387118"/>
    <w:rsid w:val="0039096A"/>
    <w:rsid w:val="00392D70"/>
    <w:rsid w:val="003A1852"/>
    <w:rsid w:val="003A1E76"/>
    <w:rsid w:val="003A2416"/>
    <w:rsid w:val="003B0C68"/>
    <w:rsid w:val="003B3F72"/>
    <w:rsid w:val="003B565B"/>
    <w:rsid w:val="003C1E65"/>
    <w:rsid w:val="003D4429"/>
    <w:rsid w:val="003D68D6"/>
    <w:rsid w:val="003F2B16"/>
    <w:rsid w:val="003F3C2D"/>
    <w:rsid w:val="004009A8"/>
    <w:rsid w:val="004046F6"/>
    <w:rsid w:val="004054A8"/>
    <w:rsid w:val="004120E4"/>
    <w:rsid w:val="00413A9E"/>
    <w:rsid w:val="004169AB"/>
    <w:rsid w:val="00422084"/>
    <w:rsid w:val="00432FCE"/>
    <w:rsid w:val="0043315D"/>
    <w:rsid w:val="00442163"/>
    <w:rsid w:val="0044357E"/>
    <w:rsid w:val="0044548E"/>
    <w:rsid w:val="00445EE4"/>
    <w:rsid w:val="00456AF0"/>
    <w:rsid w:val="0046572D"/>
    <w:rsid w:val="00475C52"/>
    <w:rsid w:val="00477A65"/>
    <w:rsid w:val="00480858"/>
    <w:rsid w:val="00491476"/>
    <w:rsid w:val="004927F7"/>
    <w:rsid w:val="00493DA9"/>
    <w:rsid w:val="004A1280"/>
    <w:rsid w:val="004A331F"/>
    <w:rsid w:val="004A3589"/>
    <w:rsid w:val="004A630F"/>
    <w:rsid w:val="004A6DAB"/>
    <w:rsid w:val="004B20BE"/>
    <w:rsid w:val="004B6F09"/>
    <w:rsid w:val="004B71A1"/>
    <w:rsid w:val="004C3E5B"/>
    <w:rsid w:val="004C6C61"/>
    <w:rsid w:val="004D4A1A"/>
    <w:rsid w:val="004E1849"/>
    <w:rsid w:val="004E22D6"/>
    <w:rsid w:val="004E6FD5"/>
    <w:rsid w:val="004F0061"/>
    <w:rsid w:val="004F0551"/>
    <w:rsid w:val="00503ED9"/>
    <w:rsid w:val="00504F9C"/>
    <w:rsid w:val="005105AF"/>
    <w:rsid w:val="0052165F"/>
    <w:rsid w:val="005223EF"/>
    <w:rsid w:val="005235E9"/>
    <w:rsid w:val="00536EF8"/>
    <w:rsid w:val="00545D2C"/>
    <w:rsid w:val="0054706E"/>
    <w:rsid w:val="00547AFB"/>
    <w:rsid w:val="00550755"/>
    <w:rsid w:val="00550B09"/>
    <w:rsid w:val="0056117F"/>
    <w:rsid w:val="0056197C"/>
    <w:rsid w:val="0056239A"/>
    <w:rsid w:val="00563E18"/>
    <w:rsid w:val="00564604"/>
    <w:rsid w:val="00566B16"/>
    <w:rsid w:val="0057300A"/>
    <w:rsid w:val="0057470B"/>
    <w:rsid w:val="00576A52"/>
    <w:rsid w:val="005829C0"/>
    <w:rsid w:val="00584DCB"/>
    <w:rsid w:val="00585E7E"/>
    <w:rsid w:val="005957FA"/>
    <w:rsid w:val="005B0673"/>
    <w:rsid w:val="005B0FF4"/>
    <w:rsid w:val="005B320C"/>
    <w:rsid w:val="005B3F6E"/>
    <w:rsid w:val="005C042C"/>
    <w:rsid w:val="005C1559"/>
    <w:rsid w:val="005C3392"/>
    <w:rsid w:val="005D1ECC"/>
    <w:rsid w:val="005D25EC"/>
    <w:rsid w:val="005D41AC"/>
    <w:rsid w:val="005D523B"/>
    <w:rsid w:val="005D69C9"/>
    <w:rsid w:val="005E1D7F"/>
    <w:rsid w:val="005E68DA"/>
    <w:rsid w:val="005F08C4"/>
    <w:rsid w:val="006012BE"/>
    <w:rsid w:val="00601FED"/>
    <w:rsid w:val="00603A8B"/>
    <w:rsid w:val="00605C67"/>
    <w:rsid w:val="006175B9"/>
    <w:rsid w:val="00621666"/>
    <w:rsid w:val="00623051"/>
    <w:rsid w:val="0063246B"/>
    <w:rsid w:val="00637939"/>
    <w:rsid w:val="00643C2D"/>
    <w:rsid w:val="0064505A"/>
    <w:rsid w:val="00645735"/>
    <w:rsid w:val="006600A5"/>
    <w:rsid w:val="00661290"/>
    <w:rsid w:val="006630D6"/>
    <w:rsid w:val="006657B0"/>
    <w:rsid w:val="00667273"/>
    <w:rsid w:val="00674484"/>
    <w:rsid w:val="00680A51"/>
    <w:rsid w:val="0068274D"/>
    <w:rsid w:val="00685170"/>
    <w:rsid w:val="00686556"/>
    <w:rsid w:val="00695423"/>
    <w:rsid w:val="006A277F"/>
    <w:rsid w:val="006A5FC0"/>
    <w:rsid w:val="006A6E08"/>
    <w:rsid w:val="006B0B30"/>
    <w:rsid w:val="006B7450"/>
    <w:rsid w:val="006C31AB"/>
    <w:rsid w:val="006D1551"/>
    <w:rsid w:val="006D6351"/>
    <w:rsid w:val="006D7B54"/>
    <w:rsid w:val="006E2685"/>
    <w:rsid w:val="006E43EE"/>
    <w:rsid w:val="006E588A"/>
    <w:rsid w:val="006F4C4B"/>
    <w:rsid w:val="006F78AE"/>
    <w:rsid w:val="007020AA"/>
    <w:rsid w:val="00702485"/>
    <w:rsid w:val="00702523"/>
    <w:rsid w:val="00702925"/>
    <w:rsid w:val="00711239"/>
    <w:rsid w:val="007118B7"/>
    <w:rsid w:val="00713E9C"/>
    <w:rsid w:val="0071488A"/>
    <w:rsid w:val="00715C4A"/>
    <w:rsid w:val="007172AC"/>
    <w:rsid w:val="007177D3"/>
    <w:rsid w:val="00717ED6"/>
    <w:rsid w:val="00721234"/>
    <w:rsid w:val="00721E55"/>
    <w:rsid w:val="00723743"/>
    <w:rsid w:val="00726CF8"/>
    <w:rsid w:val="00727454"/>
    <w:rsid w:val="00736CED"/>
    <w:rsid w:val="00743175"/>
    <w:rsid w:val="00750CB6"/>
    <w:rsid w:val="00764F56"/>
    <w:rsid w:val="0077319A"/>
    <w:rsid w:val="00773E4E"/>
    <w:rsid w:val="00776ADF"/>
    <w:rsid w:val="00780D17"/>
    <w:rsid w:val="00781292"/>
    <w:rsid w:val="00781E1D"/>
    <w:rsid w:val="0078286A"/>
    <w:rsid w:val="00787167"/>
    <w:rsid w:val="007B0AF0"/>
    <w:rsid w:val="007B25BD"/>
    <w:rsid w:val="007B4F8E"/>
    <w:rsid w:val="007C3187"/>
    <w:rsid w:val="007D0C51"/>
    <w:rsid w:val="007D37DD"/>
    <w:rsid w:val="007E74A3"/>
    <w:rsid w:val="007F34BF"/>
    <w:rsid w:val="007F540E"/>
    <w:rsid w:val="007F5A9A"/>
    <w:rsid w:val="007F7732"/>
    <w:rsid w:val="00802739"/>
    <w:rsid w:val="00805AB4"/>
    <w:rsid w:val="008076B6"/>
    <w:rsid w:val="00812146"/>
    <w:rsid w:val="00813897"/>
    <w:rsid w:val="00815BE7"/>
    <w:rsid w:val="0082094A"/>
    <w:rsid w:val="00824D9F"/>
    <w:rsid w:val="008326C8"/>
    <w:rsid w:val="00841562"/>
    <w:rsid w:val="00841637"/>
    <w:rsid w:val="008438F9"/>
    <w:rsid w:val="0084485C"/>
    <w:rsid w:val="008454D5"/>
    <w:rsid w:val="00854D77"/>
    <w:rsid w:val="00857B69"/>
    <w:rsid w:val="00864248"/>
    <w:rsid w:val="008645F8"/>
    <w:rsid w:val="008656A6"/>
    <w:rsid w:val="0087121C"/>
    <w:rsid w:val="008747E9"/>
    <w:rsid w:val="00886952"/>
    <w:rsid w:val="008877A2"/>
    <w:rsid w:val="00897348"/>
    <w:rsid w:val="0089751E"/>
    <w:rsid w:val="008A3C03"/>
    <w:rsid w:val="008A5C6D"/>
    <w:rsid w:val="008B36DD"/>
    <w:rsid w:val="008B5C81"/>
    <w:rsid w:val="008C189D"/>
    <w:rsid w:val="008C1FA9"/>
    <w:rsid w:val="008C7394"/>
    <w:rsid w:val="008D0478"/>
    <w:rsid w:val="008D27AC"/>
    <w:rsid w:val="008D2B79"/>
    <w:rsid w:val="008D54D6"/>
    <w:rsid w:val="008D7A99"/>
    <w:rsid w:val="008E02DE"/>
    <w:rsid w:val="008E3221"/>
    <w:rsid w:val="008E334B"/>
    <w:rsid w:val="008E6084"/>
    <w:rsid w:val="008E6840"/>
    <w:rsid w:val="008F0437"/>
    <w:rsid w:val="008F19E2"/>
    <w:rsid w:val="008F7116"/>
    <w:rsid w:val="00901C61"/>
    <w:rsid w:val="009050D0"/>
    <w:rsid w:val="0090548C"/>
    <w:rsid w:val="00910335"/>
    <w:rsid w:val="00910F58"/>
    <w:rsid w:val="00920667"/>
    <w:rsid w:val="00922C95"/>
    <w:rsid w:val="00922F81"/>
    <w:rsid w:val="009260B6"/>
    <w:rsid w:val="009368CF"/>
    <w:rsid w:val="00936E16"/>
    <w:rsid w:val="0094494F"/>
    <w:rsid w:val="00945F93"/>
    <w:rsid w:val="00952DD1"/>
    <w:rsid w:val="00955AE0"/>
    <w:rsid w:val="00960F5B"/>
    <w:rsid w:val="009630C3"/>
    <w:rsid w:val="009744B9"/>
    <w:rsid w:val="00976E82"/>
    <w:rsid w:val="00982DDE"/>
    <w:rsid w:val="009875BB"/>
    <w:rsid w:val="009A3FDE"/>
    <w:rsid w:val="009B6671"/>
    <w:rsid w:val="009B6F88"/>
    <w:rsid w:val="009C1070"/>
    <w:rsid w:val="009C16E8"/>
    <w:rsid w:val="009C6B35"/>
    <w:rsid w:val="009D07F8"/>
    <w:rsid w:val="009D4A7B"/>
    <w:rsid w:val="009E2DAF"/>
    <w:rsid w:val="009F0F13"/>
    <w:rsid w:val="009F74AC"/>
    <w:rsid w:val="009F7776"/>
    <w:rsid w:val="009F7E8B"/>
    <w:rsid w:val="00A16868"/>
    <w:rsid w:val="00A238CC"/>
    <w:rsid w:val="00A258C3"/>
    <w:rsid w:val="00A31340"/>
    <w:rsid w:val="00A36001"/>
    <w:rsid w:val="00A36147"/>
    <w:rsid w:val="00A37473"/>
    <w:rsid w:val="00A377DD"/>
    <w:rsid w:val="00A4181F"/>
    <w:rsid w:val="00A44F11"/>
    <w:rsid w:val="00A47DAE"/>
    <w:rsid w:val="00A55ED3"/>
    <w:rsid w:val="00A61DDE"/>
    <w:rsid w:val="00A764A8"/>
    <w:rsid w:val="00A801D5"/>
    <w:rsid w:val="00A81FCA"/>
    <w:rsid w:val="00A82EB1"/>
    <w:rsid w:val="00A83FC7"/>
    <w:rsid w:val="00A911D8"/>
    <w:rsid w:val="00A966E6"/>
    <w:rsid w:val="00AA34AA"/>
    <w:rsid w:val="00AA5A27"/>
    <w:rsid w:val="00AA5B6C"/>
    <w:rsid w:val="00AA61F0"/>
    <w:rsid w:val="00AA67B4"/>
    <w:rsid w:val="00AB0108"/>
    <w:rsid w:val="00AB1173"/>
    <w:rsid w:val="00AB6E35"/>
    <w:rsid w:val="00AC414C"/>
    <w:rsid w:val="00AD0A55"/>
    <w:rsid w:val="00AD15C5"/>
    <w:rsid w:val="00AD1797"/>
    <w:rsid w:val="00AD376E"/>
    <w:rsid w:val="00AD4D04"/>
    <w:rsid w:val="00AE0B95"/>
    <w:rsid w:val="00AE2809"/>
    <w:rsid w:val="00AE63FD"/>
    <w:rsid w:val="00AF3316"/>
    <w:rsid w:val="00AF4EB2"/>
    <w:rsid w:val="00B07077"/>
    <w:rsid w:val="00B07267"/>
    <w:rsid w:val="00B115B9"/>
    <w:rsid w:val="00B16A08"/>
    <w:rsid w:val="00B22783"/>
    <w:rsid w:val="00B251C0"/>
    <w:rsid w:val="00B303B3"/>
    <w:rsid w:val="00B307D8"/>
    <w:rsid w:val="00B30831"/>
    <w:rsid w:val="00B31E29"/>
    <w:rsid w:val="00B36DE6"/>
    <w:rsid w:val="00B40C5D"/>
    <w:rsid w:val="00B40CE1"/>
    <w:rsid w:val="00B4423C"/>
    <w:rsid w:val="00B5309F"/>
    <w:rsid w:val="00B532E2"/>
    <w:rsid w:val="00B6217B"/>
    <w:rsid w:val="00B671B9"/>
    <w:rsid w:val="00B678E3"/>
    <w:rsid w:val="00B777E8"/>
    <w:rsid w:val="00B8530E"/>
    <w:rsid w:val="00B86872"/>
    <w:rsid w:val="00B86D91"/>
    <w:rsid w:val="00BA4EB0"/>
    <w:rsid w:val="00BB3C3F"/>
    <w:rsid w:val="00BB6D8C"/>
    <w:rsid w:val="00BB710A"/>
    <w:rsid w:val="00BB77F7"/>
    <w:rsid w:val="00BC0EAA"/>
    <w:rsid w:val="00BC5302"/>
    <w:rsid w:val="00BC6BA6"/>
    <w:rsid w:val="00BD20F6"/>
    <w:rsid w:val="00BD5529"/>
    <w:rsid w:val="00BE2FAF"/>
    <w:rsid w:val="00BE37A4"/>
    <w:rsid w:val="00BE6449"/>
    <w:rsid w:val="00BE6DF0"/>
    <w:rsid w:val="00BF4251"/>
    <w:rsid w:val="00C0113C"/>
    <w:rsid w:val="00C04658"/>
    <w:rsid w:val="00C119F5"/>
    <w:rsid w:val="00C12411"/>
    <w:rsid w:val="00C12F46"/>
    <w:rsid w:val="00C16B5A"/>
    <w:rsid w:val="00C2634D"/>
    <w:rsid w:val="00C36129"/>
    <w:rsid w:val="00C363BE"/>
    <w:rsid w:val="00C4035E"/>
    <w:rsid w:val="00C45D29"/>
    <w:rsid w:val="00C50CB2"/>
    <w:rsid w:val="00C512F1"/>
    <w:rsid w:val="00C5490F"/>
    <w:rsid w:val="00C54B27"/>
    <w:rsid w:val="00C62370"/>
    <w:rsid w:val="00C6314D"/>
    <w:rsid w:val="00C6633F"/>
    <w:rsid w:val="00C664CD"/>
    <w:rsid w:val="00C72480"/>
    <w:rsid w:val="00C72D27"/>
    <w:rsid w:val="00C77339"/>
    <w:rsid w:val="00C83F29"/>
    <w:rsid w:val="00C91264"/>
    <w:rsid w:val="00C93B04"/>
    <w:rsid w:val="00C9671A"/>
    <w:rsid w:val="00C97971"/>
    <w:rsid w:val="00CA1118"/>
    <w:rsid w:val="00CA2B07"/>
    <w:rsid w:val="00CB412E"/>
    <w:rsid w:val="00CB5FE0"/>
    <w:rsid w:val="00CC3585"/>
    <w:rsid w:val="00CC358E"/>
    <w:rsid w:val="00CC3C69"/>
    <w:rsid w:val="00CC5383"/>
    <w:rsid w:val="00CC6CA4"/>
    <w:rsid w:val="00CC7408"/>
    <w:rsid w:val="00CE13D7"/>
    <w:rsid w:val="00CE2D63"/>
    <w:rsid w:val="00CF079C"/>
    <w:rsid w:val="00CF16FC"/>
    <w:rsid w:val="00D00720"/>
    <w:rsid w:val="00D0148F"/>
    <w:rsid w:val="00D02985"/>
    <w:rsid w:val="00D049DF"/>
    <w:rsid w:val="00D06FCC"/>
    <w:rsid w:val="00D073D8"/>
    <w:rsid w:val="00D162BF"/>
    <w:rsid w:val="00D25F46"/>
    <w:rsid w:val="00D27F5E"/>
    <w:rsid w:val="00D30C11"/>
    <w:rsid w:val="00D322BA"/>
    <w:rsid w:val="00D33314"/>
    <w:rsid w:val="00D40531"/>
    <w:rsid w:val="00D44D38"/>
    <w:rsid w:val="00D44ECA"/>
    <w:rsid w:val="00D461D5"/>
    <w:rsid w:val="00D55A6F"/>
    <w:rsid w:val="00D56FAE"/>
    <w:rsid w:val="00D60149"/>
    <w:rsid w:val="00D60B9F"/>
    <w:rsid w:val="00D71A9D"/>
    <w:rsid w:val="00D73C5A"/>
    <w:rsid w:val="00D779D1"/>
    <w:rsid w:val="00D80B4D"/>
    <w:rsid w:val="00D83560"/>
    <w:rsid w:val="00D858D4"/>
    <w:rsid w:val="00D930DE"/>
    <w:rsid w:val="00D950F6"/>
    <w:rsid w:val="00D979B1"/>
    <w:rsid w:val="00DA07BB"/>
    <w:rsid w:val="00DA457D"/>
    <w:rsid w:val="00DA4A5F"/>
    <w:rsid w:val="00DB3936"/>
    <w:rsid w:val="00DB4A91"/>
    <w:rsid w:val="00DB54C6"/>
    <w:rsid w:val="00DC4E8F"/>
    <w:rsid w:val="00DC4FAE"/>
    <w:rsid w:val="00DD0F18"/>
    <w:rsid w:val="00DD3096"/>
    <w:rsid w:val="00DE693B"/>
    <w:rsid w:val="00DE74F4"/>
    <w:rsid w:val="00DF3E4A"/>
    <w:rsid w:val="00DF7886"/>
    <w:rsid w:val="00E01467"/>
    <w:rsid w:val="00E05BEF"/>
    <w:rsid w:val="00E075E3"/>
    <w:rsid w:val="00E11C6E"/>
    <w:rsid w:val="00E122D5"/>
    <w:rsid w:val="00E1497D"/>
    <w:rsid w:val="00E21001"/>
    <w:rsid w:val="00E34F80"/>
    <w:rsid w:val="00E40F55"/>
    <w:rsid w:val="00E439C9"/>
    <w:rsid w:val="00E527C3"/>
    <w:rsid w:val="00E557B9"/>
    <w:rsid w:val="00E60985"/>
    <w:rsid w:val="00E61E41"/>
    <w:rsid w:val="00E632F0"/>
    <w:rsid w:val="00E670CC"/>
    <w:rsid w:val="00E74DC7"/>
    <w:rsid w:val="00E77C75"/>
    <w:rsid w:val="00E83D52"/>
    <w:rsid w:val="00E90066"/>
    <w:rsid w:val="00E95681"/>
    <w:rsid w:val="00E96E74"/>
    <w:rsid w:val="00EB3978"/>
    <w:rsid w:val="00EC0B90"/>
    <w:rsid w:val="00EC0CE7"/>
    <w:rsid w:val="00EC0F9A"/>
    <w:rsid w:val="00ED321B"/>
    <w:rsid w:val="00EE19F0"/>
    <w:rsid w:val="00EE39B4"/>
    <w:rsid w:val="00EE3C8E"/>
    <w:rsid w:val="00EE5470"/>
    <w:rsid w:val="00EF21B3"/>
    <w:rsid w:val="00EF3AFC"/>
    <w:rsid w:val="00EF58E9"/>
    <w:rsid w:val="00F037E0"/>
    <w:rsid w:val="00F134FA"/>
    <w:rsid w:val="00F20F63"/>
    <w:rsid w:val="00F4134B"/>
    <w:rsid w:val="00F41C2F"/>
    <w:rsid w:val="00F50374"/>
    <w:rsid w:val="00F52C3F"/>
    <w:rsid w:val="00F52EB3"/>
    <w:rsid w:val="00F54E3F"/>
    <w:rsid w:val="00F57CFB"/>
    <w:rsid w:val="00F635D6"/>
    <w:rsid w:val="00F643FA"/>
    <w:rsid w:val="00F66141"/>
    <w:rsid w:val="00F66515"/>
    <w:rsid w:val="00F70831"/>
    <w:rsid w:val="00F73945"/>
    <w:rsid w:val="00F77247"/>
    <w:rsid w:val="00F9116C"/>
    <w:rsid w:val="00F94ECD"/>
    <w:rsid w:val="00F95DBF"/>
    <w:rsid w:val="00FB042B"/>
    <w:rsid w:val="00FB5850"/>
    <w:rsid w:val="00FC7C88"/>
    <w:rsid w:val="00FD28BF"/>
    <w:rsid w:val="00FE15A1"/>
    <w:rsid w:val="00FE2860"/>
    <w:rsid w:val="00FE2C5A"/>
    <w:rsid w:val="00FE587B"/>
    <w:rsid w:val="00FE6D88"/>
    <w:rsid w:val="00FF6B56"/>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71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71A1"/>
    <w:rPr>
      <w:rFonts w:asciiTheme="majorHAnsi" w:eastAsiaTheme="majorEastAsia" w:hAnsiTheme="majorHAnsi" w:cstheme="majorBidi"/>
      <w:sz w:val="18"/>
      <w:szCs w:val="18"/>
    </w:rPr>
  </w:style>
  <w:style w:type="paragraph" w:styleId="a6">
    <w:name w:val="header"/>
    <w:basedOn w:val="a"/>
    <w:link w:val="a7"/>
    <w:uiPriority w:val="99"/>
    <w:unhideWhenUsed/>
    <w:rsid w:val="00922F81"/>
    <w:pPr>
      <w:tabs>
        <w:tab w:val="center" w:pos="4252"/>
        <w:tab w:val="right" w:pos="8504"/>
      </w:tabs>
      <w:snapToGrid w:val="0"/>
    </w:pPr>
  </w:style>
  <w:style w:type="character" w:customStyle="1" w:styleId="a7">
    <w:name w:val="ヘッダー (文字)"/>
    <w:basedOn w:val="a0"/>
    <w:link w:val="a6"/>
    <w:uiPriority w:val="99"/>
    <w:rsid w:val="00922F81"/>
  </w:style>
  <w:style w:type="paragraph" w:styleId="a8">
    <w:name w:val="footer"/>
    <w:basedOn w:val="a"/>
    <w:link w:val="a9"/>
    <w:uiPriority w:val="99"/>
    <w:unhideWhenUsed/>
    <w:rsid w:val="00922F81"/>
    <w:pPr>
      <w:tabs>
        <w:tab w:val="center" w:pos="4252"/>
        <w:tab w:val="right" w:pos="8504"/>
      </w:tabs>
      <w:snapToGrid w:val="0"/>
    </w:pPr>
  </w:style>
  <w:style w:type="character" w:customStyle="1" w:styleId="a9">
    <w:name w:val="フッター (文字)"/>
    <w:basedOn w:val="a0"/>
    <w:link w:val="a8"/>
    <w:uiPriority w:val="99"/>
    <w:rsid w:val="00922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71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71A1"/>
    <w:rPr>
      <w:rFonts w:asciiTheme="majorHAnsi" w:eastAsiaTheme="majorEastAsia" w:hAnsiTheme="majorHAnsi" w:cstheme="majorBidi"/>
      <w:sz w:val="18"/>
      <w:szCs w:val="18"/>
    </w:rPr>
  </w:style>
  <w:style w:type="paragraph" w:styleId="a6">
    <w:name w:val="header"/>
    <w:basedOn w:val="a"/>
    <w:link w:val="a7"/>
    <w:uiPriority w:val="99"/>
    <w:unhideWhenUsed/>
    <w:rsid w:val="00922F81"/>
    <w:pPr>
      <w:tabs>
        <w:tab w:val="center" w:pos="4252"/>
        <w:tab w:val="right" w:pos="8504"/>
      </w:tabs>
      <w:snapToGrid w:val="0"/>
    </w:pPr>
  </w:style>
  <w:style w:type="character" w:customStyle="1" w:styleId="a7">
    <w:name w:val="ヘッダー (文字)"/>
    <w:basedOn w:val="a0"/>
    <w:link w:val="a6"/>
    <w:uiPriority w:val="99"/>
    <w:rsid w:val="00922F81"/>
  </w:style>
  <w:style w:type="paragraph" w:styleId="a8">
    <w:name w:val="footer"/>
    <w:basedOn w:val="a"/>
    <w:link w:val="a9"/>
    <w:uiPriority w:val="99"/>
    <w:unhideWhenUsed/>
    <w:rsid w:val="00922F81"/>
    <w:pPr>
      <w:tabs>
        <w:tab w:val="center" w:pos="4252"/>
        <w:tab w:val="right" w:pos="8504"/>
      </w:tabs>
      <w:snapToGrid w:val="0"/>
    </w:pPr>
  </w:style>
  <w:style w:type="character" w:customStyle="1" w:styleId="a9">
    <w:name w:val="フッター (文字)"/>
    <w:basedOn w:val="a0"/>
    <w:link w:val="a8"/>
    <w:uiPriority w:val="99"/>
    <w:rsid w:val="0092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harumi</dc:creator>
  <cp:lastModifiedBy>Harumi Kachi</cp:lastModifiedBy>
  <cp:revision>4</cp:revision>
  <cp:lastPrinted>2016-01-27T01:43:00Z</cp:lastPrinted>
  <dcterms:created xsi:type="dcterms:W3CDTF">2017-11-03T07:46:00Z</dcterms:created>
  <dcterms:modified xsi:type="dcterms:W3CDTF">2017-11-04T04:31:00Z</dcterms:modified>
</cp:coreProperties>
</file>