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9BB" w:rsidRPr="0020426F" w:rsidRDefault="004A19BB" w:rsidP="004A19BB">
      <w:pPr>
        <w:rPr>
          <w:rFonts w:asciiTheme="majorEastAsia" w:eastAsiaTheme="majorEastAsia" w:hAnsiTheme="majorEastAsia" w:cs="Times New Roman"/>
          <w:b/>
          <w:sz w:val="28"/>
          <w:szCs w:val="28"/>
        </w:rPr>
      </w:pPr>
      <w:r w:rsidRPr="0020426F">
        <w:rPr>
          <w:rFonts w:asciiTheme="majorEastAsia" w:eastAsiaTheme="majorEastAsia" w:hAnsiTheme="majorEastAsia" w:cs="Times New Roman" w:hint="eastAsia"/>
          <w:b/>
          <w:sz w:val="28"/>
          <w:szCs w:val="28"/>
        </w:rPr>
        <w:t>第3部　日本の障害者福祉就労に対する政策的インプリケーション</w:t>
      </w:r>
    </w:p>
    <w:p w:rsidR="004A19BB" w:rsidRPr="0020426F" w:rsidRDefault="004A19BB" w:rsidP="00214AC8">
      <w:pPr>
        <w:spacing w:beforeLines="50" w:before="184"/>
        <w:rPr>
          <w:rFonts w:asciiTheme="majorEastAsia" w:eastAsiaTheme="majorEastAsia" w:hAnsiTheme="majorEastAsia" w:cs="Times New Roman"/>
          <w:b/>
          <w:sz w:val="24"/>
          <w:szCs w:val="24"/>
        </w:rPr>
      </w:pPr>
      <w:r w:rsidRPr="0020426F">
        <w:rPr>
          <w:rFonts w:asciiTheme="majorEastAsia" w:eastAsiaTheme="majorEastAsia" w:hAnsiTheme="majorEastAsia" w:cs="Times New Roman" w:hint="eastAsia"/>
          <w:b/>
          <w:sz w:val="24"/>
          <w:szCs w:val="24"/>
        </w:rPr>
        <w:t>１．世界の障害者就労の流れ</w:t>
      </w:r>
    </w:p>
    <w:p w:rsidR="0017349F" w:rsidRPr="0017349F" w:rsidRDefault="0017349F" w:rsidP="00A66180">
      <w:pPr>
        <w:ind w:firstLineChars="100" w:firstLine="214"/>
        <w:rPr>
          <w:rFonts w:ascii="Century" w:eastAsia="ＭＳ 明朝" w:hAnsi="Century" w:cs="Times New Roman"/>
        </w:rPr>
      </w:pPr>
      <w:r w:rsidRPr="0017349F">
        <w:rPr>
          <w:rFonts w:ascii="Century" w:eastAsia="ＭＳ 明朝" w:hAnsi="Century" w:cs="Times New Roman" w:hint="eastAsia"/>
        </w:rPr>
        <w:t>障害者就労は、①一般労働市場での就労（一般就労）、②支援（援助）付き雇用・就業、③保護就労（雇用）、④デイアクティビティ・センターでの就労の</w:t>
      </w:r>
      <w:r w:rsidRPr="0017349F">
        <w:rPr>
          <w:rFonts w:ascii="Century" w:eastAsia="ＭＳ 明朝" w:hAnsi="Century" w:cs="Times New Roman" w:hint="eastAsia"/>
        </w:rPr>
        <w:t>4</w:t>
      </w:r>
      <w:r w:rsidRPr="0017349F">
        <w:rPr>
          <w:rFonts w:ascii="Century" w:eastAsia="ＭＳ 明朝" w:hAnsi="Century" w:cs="Times New Roman" w:hint="eastAsia"/>
        </w:rPr>
        <w:t>類型に大別できる。</w:t>
      </w:r>
    </w:p>
    <w:p w:rsidR="0017349F" w:rsidRPr="0017349F" w:rsidRDefault="0017349F" w:rsidP="0017349F">
      <w:pPr>
        <w:rPr>
          <w:rFonts w:ascii="Century" w:eastAsia="ＭＳ 明朝" w:hAnsi="Century" w:cs="Times New Roman"/>
        </w:rPr>
      </w:pPr>
      <w:r w:rsidRPr="0017349F">
        <w:rPr>
          <w:rFonts w:ascii="Century" w:eastAsia="ＭＳ 明朝" w:hAnsi="Century" w:cs="Times New Roman" w:hint="eastAsia"/>
        </w:rPr>
        <w:t>①の「一般労働市場での就労（一般就労）」は、企業、公務部門、</w:t>
      </w:r>
      <w:r w:rsidRPr="0017349F">
        <w:rPr>
          <w:rFonts w:ascii="Century" w:eastAsia="ＭＳ 明朝" w:hAnsi="Century" w:cs="Times New Roman" w:hint="eastAsia"/>
        </w:rPr>
        <w:t>NPO</w:t>
      </w:r>
      <w:r w:rsidRPr="0017349F">
        <w:rPr>
          <w:rFonts w:ascii="Century" w:eastAsia="ＭＳ 明朝" w:hAnsi="Century" w:cs="Times New Roman" w:hint="eastAsia"/>
        </w:rPr>
        <w:t>等で、「合理的配慮」を除き、特段のサポートなしに働くもの、②の「支援（援助）付き雇用・就業」は、</w:t>
      </w:r>
      <w:r w:rsidRPr="0017349F">
        <w:rPr>
          <w:rFonts w:ascii="Century" w:eastAsia="ＭＳ 明朝" w:hAnsi="Century" w:cs="Times New Roman" w:hint="eastAsia"/>
        </w:rPr>
        <w:t>supported employment</w:t>
      </w:r>
      <w:r w:rsidRPr="0017349F">
        <w:rPr>
          <w:rFonts w:ascii="Century" w:eastAsia="ＭＳ 明朝" w:hAnsi="Century" w:cs="Times New Roman" w:hint="eastAsia"/>
        </w:rPr>
        <w:t>の略で、一般労働市場での就業を実現ないし維持するための何らかのサポート（ジョブコーチ、所得補てん等）を得ながら就労するもの、③の「保護就労（雇用）」は、</w:t>
      </w:r>
      <w:r w:rsidRPr="0017349F">
        <w:rPr>
          <w:rFonts w:ascii="Century" w:eastAsia="ＭＳ 明朝" w:hAnsi="Century" w:cs="Times New Roman" w:hint="eastAsia"/>
        </w:rPr>
        <w:t xml:space="preserve">sheltered work </w:t>
      </w:r>
      <w:r w:rsidRPr="0017349F">
        <w:rPr>
          <w:rFonts w:ascii="Century" w:eastAsia="ＭＳ 明朝" w:hAnsi="Century" w:cs="Times New Roman" w:hint="eastAsia"/>
        </w:rPr>
        <w:t>または</w:t>
      </w:r>
      <w:r w:rsidRPr="0017349F">
        <w:rPr>
          <w:rFonts w:ascii="Century" w:eastAsia="ＭＳ 明朝" w:hAnsi="Century" w:cs="Times New Roman" w:hint="eastAsia"/>
        </w:rPr>
        <w:t>sheltered work employment</w:t>
      </w:r>
      <w:r w:rsidRPr="0017349F">
        <w:rPr>
          <w:rFonts w:ascii="Century" w:eastAsia="ＭＳ 明朝" w:hAnsi="Century" w:cs="Times New Roman" w:hint="eastAsia"/>
        </w:rPr>
        <w:t>の略で、一般労働市場での就業が難しい者に、保護的環境の下、リハビリテーション・プログラムと就労や就労関連活動を提供するもの、④の「デイアクティビティ・センターでの就労」は、重度障害で、最低限の作業活動しか</w:t>
      </w:r>
      <w:r w:rsidR="001B3D21">
        <w:rPr>
          <w:rFonts w:ascii="Century" w:eastAsia="ＭＳ 明朝" w:hAnsi="Century" w:cs="Times New Roman" w:hint="eastAsia"/>
        </w:rPr>
        <w:t>難しい</w:t>
      </w:r>
      <w:r w:rsidRPr="0017349F">
        <w:rPr>
          <w:rFonts w:ascii="Century" w:eastAsia="ＭＳ 明朝" w:hAnsi="Century" w:cs="Times New Roman" w:hint="eastAsia"/>
        </w:rPr>
        <w:t>者に対し、日常生活上の支援、身体機能や生活能力の向上のために必要な援助、そして創作的活動・生産活動の機会の提供を行う「デイアクティビティ・センター」での簡易な就労である。日本では、障害者総合支援法体系での生活介護施設が該当する（図表</w:t>
      </w:r>
      <w:r>
        <w:rPr>
          <w:rFonts w:ascii="Century" w:eastAsia="ＭＳ 明朝" w:hAnsi="Century" w:cs="Times New Roman" w:hint="eastAsia"/>
        </w:rPr>
        <w:t>３－</w:t>
      </w:r>
      <w:r w:rsidRPr="0017349F">
        <w:rPr>
          <w:rFonts w:ascii="Century" w:eastAsia="ＭＳ 明朝" w:hAnsi="Century" w:cs="Times New Roman" w:hint="eastAsia"/>
        </w:rPr>
        <w:t>１）。</w:t>
      </w:r>
    </w:p>
    <w:p w:rsidR="0017349F" w:rsidRPr="0017349F" w:rsidRDefault="0017349F" w:rsidP="00214AC8">
      <w:pPr>
        <w:jc w:val="center"/>
        <w:rPr>
          <w:rFonts w:ascii="Century" w:eastAsia="ＭＳ 明朝" w:hAnsi="Century" w:cs="Times New Roman"/>
          <w:b/>
        </w:rPr>
      </w:pPr>
      <w:r w:rsidRPr="0017349F">
        <w:rPr>
          <w:rFonts w:ascii="Century" w:eastAsia="ＭＳ 明朝" w:hAnsi="Century" w:cs="Times New Roman" w:hint="eastAsia"/>
          <w:b/>
        </w:rPr>
        <w:t>図表</w:t>
      </w:r>
      <w:r>
        <w:rPr>
          <w:rFonts w:ascii="Century" w:eastAsia="ＭＳ 明朝" w:hAnsi="Century" w:cs="Times New Roman" w:hint="eastAsia"/>
          <w:b/>
        </w:rPr>
        <w:t>3</w:t>
      </w:r>
      <w:r>
        <w:rPr>
          <w:rFonts w:ascii="Century" w:eastAsia="ＭＳ 明朝" w:hAnsi="Century" w:cs="Times New Roman" w:hint="eastAsia"/>
          <w:b/>
        </w:rPr>
        <w:t>－</w:t>
      </w:r>
      <w:r>
        <w:rPr>
          <w:rFonts w:ascii="Century" w:eastAsia="ＭＳ 明朝" w:hAnsi="Century" w:cs="Times New Roman" w:hint="eastAsia"/>
          <w:b/>
        </w:rPr>
        <w:t>1</w:t>
      </w:r>
      <w:r w:rsidRPr="0017349F">
        <w:rPr>
          <w:rFonts w:ascii="Century" w:eastAsia="ＭＳ 明朝" w:hAnsi="Century" w:cs="Times New Roman" w:hint="eastAsia"/>
        </w:rPr>
        <w:t xml:space="preserve">　</w:t>
      </w:r>
      <w:r w:rsidRPr="0017349F">
        <w:rPr>
          <w:rFonts w:ascii="Century" w:eastAsia="ＭＳ 明朝" w:hAnsi="Century" w:cs="Times New Roman" w:hint="eastAsia"/>
          <w:b/>
        </w:rPr>
        <w:t>国際的な障害者就労の類型</w:t>
      </w:r>
    </w:p>
    <w:p w:rsidR="0017349F" w:rsidRPr="0017349F" w:rsidRDefault="00AA6689" w:rsidP="0017349F">
      <w:pPr>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59264" behindDoc="0" locked="0" layoutInCell="1" allowOverlap="1">
                <wp:simplePos x="0" y="0"/>
                <wp:positionH relativeFrom="column">
                  <wp:posOffset>223520</wp:posOffset>
                </wp:positionH>
                <wp:positionV relativeFrom="paragraph">
                  <wp:posOffset>156845</wp:posOffset>
                </wp:positionV>
                <wp:extent cx="5415915" cy="2452370"/>
                <wp:effectExtent l="10160" t="12065" r="12700" b="12065"/>
                <wp:wrapNone/>
                <wp:docPr id="6"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5915" cy="24523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6C4B442" id="正方形/長方形 4" o:spid="_x0000_s1026" style="position:absolute;left:0;text-align:left;margin-left:17.6pt;margin-top:12.35pt;width:426.45pt;height:19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" filled="f" strokeweight="1pt"/>
            </w:pict>
          </mc:Fallback>
        </mc:AlternateContent>
      </w:r>
    </w:p>
    <w:p w:rsidR="0017349F" w:rsidRPr="0017349F" w:rsidRDefault="0017349F" w:rsidP="00F655FD">
      <w:pPr>
        <w:ind w:firstLineChars="200" w:firstLine="430"/>
        <w:rPr>
          <w:rFonts w:ascii="Century" w:eastAsia="ＭＳ 明朝" w:hAnsi="Century" w:cs="Times New Roman"/>
        </w:rPr>
      </w:pPr>
      <w:r w:rsidRPr="0017349F">
        <w:rPr>
          <w:rFonts w:ascii="Century" w:eastAsia="ＭＳ 明朝" w:hAnsi="Century" w:cs="Times New Roman" w:hint="eastAsia"/>
          <w:b/>
          <w:bCs/>
        </w:rPr>
        <w:t>１．一般労働市場での就労（一般就労）</w:t>
      </w:r>
    </w:p>
    <w:p w:rsidR="0017349F" w:rsidRPr="0017349F" w:rsidRDefault="0017349F" w:rsidP="0017349F">
      <w:pPr>
        <w:rPr>
          <w:rFonts w:ascii="Century" w:eastAsia="ＭＳ 明朝" w:hAnsi="Century" w:cs="Times New Roman"/>
        </w:rPr>
      </w:pPr>
      <w:r w:rsidRPr="0017349F">
        <w:rPr>
          <w:rFonts w:ascii="Century" w:eastAsia="ＭＳ 明朝" w:hAnsi="Century" w:cs="Times New Roman" w:hint="eastAsia"/>
        </w:rPr>
        <w:t xml:space="preserve">　　</w:t>
      </w:r>
      <w:r w:rsidR="00F655FD">
        <w:rPr>
          <w:rFonts w:ascii="Century" w:eastAsia="ＭＳ 明朝" w:hAnsi="Century" w:cs="Times New Roman" w:hint="eastAsia"/>
        </w:rPr>
        <w:t xml:space="preserve">　　</w:t>
      </w:r>
      <w:r w:rsidRPr="0017349F">
        <w:rPr>
          <w:rFonts w:ascii="Century" w:eastAsia="ＭＳ 明朝" w:hAnsi="Century" w:cs="Times New Roman" w:hint="eastAsia"/>
        </w:rPr>
        <w:t>〇</w:t>
      </w:r>
      <w:r w:rsidRPr="0017349F">
        <w:rPr>
          <w:rFonts w:ascii="Century" w:eastAsia="ＭＳ 明朝" w:hAnsi="Century" w:cs="Times New Roman" w:hint="eastAsia"/>
        </w:rPr>
        <w:t xml:space="preserve"> </w:t>
      </w:r>
      <w:r w:rsidRPr="0017349F">
        <w:rPr>
          <w:rFonts w:ascii="Century" w:eastAsia="ＭＳ 明朝" w:hAnsi="Century" w:cs="Times New Roman" w:hint="eastAsia"/>
        </w:rPr>
        <w:t>企業等で、（「合理的配慮」や雇用率制度を除く）特段のサポートなしに働く。</w:t>
      </w:r>
    </w:p>
    <w:p w:rsidR="0017349F" w:rsidRPr="0017349F" w:rsidRDefault="0017349F" w:rsidP="00F655FD">
      <w:pPr>
        <w:ind w:firstLineChars="200" w:firstLine="430"/>
        <w:rPr>
          <w:rFonts w:ascii="Century" w:eastAsia="ＭＳ 明朝" w:hAnsi="Century" w:cs="Times New Roman"/>
        </w:rPr>
      </w:pPr>
      <w:r w:rsidRPr="0017349F">
        <w:rPr>
          <w:rFonts w:ascii="Century" w:eastAsia="ＭＳ 明朝" w:hAnsi="Century" w:cs="Times New Roman" w:hint="eastAsia"/>
          <w:b/>
          <w:bCs/>
        </w:rPr>
        <w:t>２．支援（援助）付き雇用・就業（</w:t>
      </w:r>
      <w:r w:rsidRPr="0017349F">
        <w:rPr>
          <w:rFonts w:ascii="Century" w:eastAsia="ＭＳ 明朝" w:hAnsi="Century" w:cs="Times New Roman"/>
          <w:b/>
          <w:bCs/>
        </w:rPr>
        <w:t>supported employment</w:t>
      </w:r>
      <w:r w:rsidRPr="0017349F">
        <w:rPr>
          <w:rFonts w:ascii="Century" w:eastAsia="ＭＳ 明朝" w:hAnsi="Century" w:cs="Times New Roman" w:hint="eastAsia"/>
          <w:b/>
          <w:bCs/>
        </w:rPr>
        <w:t>）</w:t>
      </w:r>
    </w:p>
    <w:p w:rsidR="00F655FD" w:rsidRDefault="0017349F" w:rsidP="0017349F">
      <w:pPr>
        <w:rPr>
          <w:rFonts w:ascii="Century" w:eastAsia="ＭＳ 明朝" w:hAnsi="Century" w:cs="Times New Roman"/>
        </w:rPr>
      </w:pPr>
      <w:r w:rsidRPr="0017349F">
        <w:rPr>
          <w:rFonts w:ascii="Century" w:eastAsia="ＭＳ 明朝" w:hAnsi="Century" w:cs="Times New Roman" w:hint="eastAsia"/>
        </w:rPr>
        <w:t xml:space="preserve">　　</w:t>
      </w:r>
      <w:r w:rsidR="00F655FD">
        <w:rPr>
          <w:rFonts w:ascii="Century" w:eastAsia="ＭＳ 明朝" w:hAnsi="Century" w:cs="Times New Roman" w:hint="eastAsia"/>
        </w:rPr>
        <w:t xml:space="preserve">　　</w:t>
      </w:r>
      <w:r w:rsidRPr="0017349F">
        <w:rPr>
          <w:rFonts w:ascii="Century" w:eastAsia="ＭＳ 明朝" w:hAnsi="Century" w:cs="Times New Roman" w:hint="eastAsia"/>
        </w:rPr>
        <w:t>〇</w:t>
      </w:r>
      <w:r w:rsidRPr="0017349F">
        <w:rPr>
          <w:rFonts w:ascii="Century" w:eastAsia="ＭＳ 明朝" w:hAnsi="Century" w:cs="Times New Roman" w:hint="eastAsia"/>
        </w:rPr>
        <w:t xml:space="preserve"> </w:t>
      </w:r>
      <w:r w:rsidRPr="0017349F">
        <w:rPr>
          <w:rFonts w:ascii="Century" w:eastAsia="ＭＳ 明朝" w:hAnsi="Century" w:cs="Times New Roman" w:hint="eastAsia"/>
        </w:rPr>
        <w:t>一般労働市場での就業を実現ないし維持するための何らかのサポート</w:t>
      </w:r>
    </w:p>
    <w:p w:rsidR="0017349F" w:rsidRPr="0017349F" w:rsidRDefault="0017349F" w:rsidP="00F655FD">
      <w:pPr>
        <w:ind w:firstLineChars="500" w:firstLine="1071"/>
        <w:rPr>
          <w:rFonts w:ascii="Century" w:eastAsia="ＭＳ 明朝" w:hAnsi="Century" w:cs="Times New Roman"/>
        </w:rPr>
      </w:pPr>
      <w:r w:rsidRPr="0017349F">
        <w:rPr>
          <w:rFonts w:ascii="Century" w:eastAsia="ＭＳ 明朝" w:hAnsi="Century" w:cs="Times New Roman" w:hint="eastAsia"/>
        </w:rPr>
        <w:t>（ジョブコーチ、所得補てん、税控除等）を伴う就労。</w:t>
      </w:r>
    </w:p>
    <w:p w:rsidR="0017349F" w:rsidRPr="0017349F" w:rsidRDefault="0017349F" w:rsidP="00F655FD">
      <w:pPr>
        <w:ind w:firstLineChars="200" w:firstLine="430"/>
        <w:rPr>
          <w:rFonts w:ascii="Century" w:eastAsia="ＭＳ 明朝" w:hAnsi="Century" w:cs="Times New Roman"/>
        </w:rPr>
      </w:pPr>
      <w:r w:rsidRPr="0017349F">
        <w:rPr>
          <w:rFonts w:ascii="Century" w:eastAsia="ＭＳ 明朝" w:hAnsi="Century" w:cs="Times New Roman" w:hint="eastAsia"/>
          <w:b/>
          <w:bCs/>
        </w:rPr>
        <w:t>３．保護就労（雇用）（</w:t>
      </w:r>
      <w:r w:rsidRPr="0017349F">
        <w:rPr>
          <w:rFonts w:ascii="Century" w:eastAsia="ＭＳ 明朝" w:hAnsi="Century" w:cs="Times New Roman"/>
          <w:b/>
          <w:bCs/>
        </w:rPr>
        <w:t>sheltered work and employment</w:t>
      </w:r>
      <w:r w:rsidRPr="0017349F">
        <w:rPr>
          <w:rFonts w:ascii="Century" w:eastAsia="ＭＳ 明朝" w:hAnsi="Century" w:cs="Times New Roman" w:hint="eastAsia"/>
          <w:b/>
          <w:bCs/>
        </w:rPr>
        <w:t>）</w:t>
      </w:r>
    </w:p>
    <w:p w:rsidR="00F655FD" w:rsidRDefault="0017349F" w:rsidP="0017349F">
      <w:pPr>
        <w:rPr>
          <w:rFonts w:ascii="Century" w:eastAsia="ＭＳ 明朝" w:hAnsi="Century" w:cs="Times New Roman"/>
        </w:rPr>
      </w:pPr>
      <w:r w:rsidRPr="0017349F">
        <w:rPr>
          <w:rFonts w:ascii="Century" w:eastAsia="ＭＳ 明朝" w:hAnsi="Century" w:cs="Times New Roman" w:hint="eastAsia"/>
        </w:rPr>
        <w:t xml:space="preserve">　　</w:t>
      </w:r>
      <w:r w:rsidR="00F655FD">
        <w:rPr>
          <w:rFonts w:ascii="Century" w:eastAsia="ＭＳ 明朝" w:hAnsi="Century" w:cs="Times New Roman" w:hint="eastAsia"/>
        </w:rPr>
        <w:t xml:space="preserve">　　</w:t>
      </w:r>
      <w:r w:rsidRPr="0017349F">
        <w:rPr>
          <w:rFonts w:ascii="Century" w:eastAsia="ＭＳ 明朝" w:hAnsi="Century" w:cs="Times New Roman" w:hint="eastAsia"/>
        </w:rPr>
        <w:t>〇</w:t>
      </w:r>
      <w:r w:rsidRPr="0017349F">
        <w:rPr>
          <w:rFonts w:ascii="Century" w:eastAsia="ＭＳ 明朝" w:hAnsi="Century" w:cs="Times New Roman" w:hint="eastAsia"/>
        </w:rPr>
        <w:t xml:space="preserve"> </w:t>
      </w:r>
      <w:r w:rsidRPr="0017349F">
        <w:rPr>
          <w:rFonts w:ascii="Century" w:eastAsia="ＭＳ 明朝" w:hAnsi="Century" w:cs="Times New Roman" w:hint="eastAsia"/>
        </w:rPr>
        <w:t>一般労働市場での就業が難しい者に、保護的環境の下、リハビリテーション</w:t>
      </w:r>
    </w:p>
    <w:p w:rsidR="0017349F" w:rsidRPr="0017349F" w:rsidRDefault="0017349F" w:rsidP="00F655FD">
      <w:pPr>
        <w:ind w:firstLineChars="500" w:firstLine="1071"/>
        <w:rPr>
          <w:rFonts w:ascii="Century" w:eastAsia="ＭＳ 明朝" w:hAnsi="Century" w:cs="Times New Roman"/>
        </w:rPr>
      </w:pPr>
      <w:r w:rsidRPr="0017349F">
        <w:rPr>
          <w:rFonts w:ascii="Century" w:eastAsia="ＭＳ 明朝" w:hAnsi="Century" w:cs="Times New Roman" w:hint="eastAsia"/>
        </w:rPr>
        <w:t>・プログラムと就労</w:t>
      </w:r>
      <w:r w:rsidRPr="0017349F">
        <w:rPr>
          <w:rFonts w:ascii="Century" w:eastAsia="ＭＳ 明朝" w:hAnsi="Century" w:cs="Times New Roman"/>
        </w:rPr>
        <w:t>/</w:t>
      </w:r>
      <w:r w:rsidRPr="0017349F">
        <w:rPr>
          <w:rFonts w:ascii="Century" w:eastAsia="ＭＳ 明朝" w:hAnsi="Century" w:cs="Times New Roman" w:hint="eastAsia"/>
        </w:rPr>
        <w:t>就労関連活動を提供。</w:t>
      </w:r>
    </w:p>
    <w:p w:rsidR="0017349F" w:rsidRPr="0017349F" w:rsidRDefault="0017349F" w:rsidP="00F655FD">
      <w:pPr>
        <w:ind w:firstLineChars="200" w:firstLine="430"/>
        <w:rPr>
          <w:rFonts w:ascii="Century" w:eastAsia="ＭＳ 明朝" w:hAnsi="Century" w:cs="Times New Roman"/>
        </w:rPr>
      </w:pPr>
      <w:r w:rsidRPr="0017349F">
        <w:rPr>
          <w:rFonts w:ascii="Century" w:eastAsia="ＭＳ 明朝" w:hAnsi="Century" w:cs="Times New Roman" w:hint="eastAsia"/>
          <w:b/>
          <w:bCs/>
        </w:rPr>
        <w:t>４．デイアクティビティ・センター</w:t>
      </w:r>
    </w:p>
    <w:p w:rsidR="0017349F" w:rsidRPr="0017349F" w:rsidRDefault="0017349F" w:rsidP="0017349F">
      <w:pPr>
        <w:rPr>
          <w:rFonts w:ascii="Century" w:eastAsia="ＭＳ 明朝" w:hAnsi="Century" w:cs="Times New Roman"/>
        </w:rPr>
      </w:pPr>
      <w:r w:rsidRPr="0017349F">
        <w:rPr>
          <w:rFonts w:ascii="Century" w:eastAsia="ＭＳ 明朝" w:hAnsi="Century" w:cs="Times New Roman" w:hint="eastAsia"/>
        </w:rPr>
        <w:t xml:space="preserve">　　</w:t>
      </w:r>
      <w:r w:rsidR="00F655FD">
        <w:rPr>
          <w:rFonts w:ascii="Century" w:eastAsia="ＭＳ 明朝" w:hAnsi="Century" w:cs="Times New Roman" w:hint="eastAsia"/>
        </w:rPr>
        <w:t xml:space="preserve">　　</w:t>
      </w:r>
      <w:r w:rsidRPr="0017349F">
        <w:rPr>
          <w:rFonts w:ascii="Century" w:eastAsia="ＭＳ 明朝" w:hAnsi="Century" w:cs="Times New Roman" w:hint="eastAsia"/>
        </w:rPr>
        <w:t>〇</w:t>
      </w:r>
      <w:r w:rsidRPr="0017349F">
        <w:rPr>
          <w:rFonts w:ascii="Century" w:eastAsia="ＭＳ 明朝" w:hAnsi="Century" w:cs="Times New Roman" w:hint="eastAsia"/>
        </w:rPr>
        <w:t xml:space="preserve"> </w:t>
      </w:r>
      <w:r w:rsidRPr="0017349F">
        <w:rPr>
          <w:rFonts w:ascii="Century" w:eastAsia="ＭＳ 明朝" w:hAnsi="Century" w:cs="Times New Roman" w:hint="eastAsia"/>
        </w:rPr>
        <w:t>重度障害で、最低限の作業活動しかできない者に対する作業活動の提供。</w:t>
      </w:r>
    </w:p>
    <w:p w:rsidR="0017349F" w:rsidRPr="0017349F" w:rsidRDefault="0017349F" w:rsidP="0017349F">
      <w:pPr>
        <w:rPr>
          <w:rFonts w:ascii="Century" w:eastAsia="ＭＳ 明朝" w:hAnsi="Century" w:cs="Times New Roman"/>
        </w:rPr>
      </w:pPr>
      <w:r w:rsidRPr="0017349F">
        <w:rPr>
          <w:rFonts w:ascii="Century" w:eastAsia="ＭＳ 明朝" w:hAnsi="Century" w:cs="Times New Roman" w:hint="eastAsia"/>
        </w:rPr>
        <w:t xml:space="preserve">　　</w:t>
      </w:r>
    </w:p>
    <w:p w:rsidR="0017349F" w:rsidRPr="0017349F" w:rsidRDefault="0017349F" w:rsidP="0017349F">
      <w:pPr>
        <w:rPr>
          <w:rFonts w:ascii="Century" w:eastAsia="ＭＳ 明朝" w:hAnsi="Century" w:cs="Times New Roman"/>
        </w:rPr>
      </w:pPr>
      <w:r w:rsidRPr="0017349F">
        <w:rPr>
          <w:rFonts w:ascii="Century" w:eastAsia="ＭＳ 明朝" w:hAnsi="Century" w:cs="Times New Roman" w:hint="eastAsia"/>
        </w:rPr>
        <w:t xml:space="preserve">　世界の障害者就労の動向を概略的に整理すると</w:t>
      </w:r>
      <w:r w:rsidR="0027555E">
        <w:rPr>
          <w:rFonts w:ascii="Century" w:eastAsia="ＭＳ 明朝" w:hAnsi="Century" w:cs="Times New Roman" w:hint="eastAsia"/>
        </w:rPr>
        <w:t>次</w:t>
      </w:r>
      <w:r w:rsidRPr="0017349F">
        <w:rPr>
          <w:rFonts w:ascii="Century" w:eastAsia="ＭＳ 明朝" w:hAnsi="Century" w:cs="Times New Roman" w:hint="eastAsia"/>
        </w:rPr>
        <w:t>のようになる。</w:t>
      </w:r>
    </w:p>
    <w:p w:rsidR="0017349F" w:rsidRPr="0017349F" w:rsidRDefault="0017349F" w:rsidP="00A66180">
      <w:pPr>
        <w:ind w:firstLineChars="100" w:firstLine="214"/>
        <w:rPr>
          <w:rFonts w:ascii="Century" w:eastAsia="ＭＳ 明朝" w:hAnsi="Century" w:cs="Times New Roman"/>
        </w:rPr>
      </w:pPr>
      <w:r w:rsidRPr="0017349F">
        <w:rPr>
          <w:rFonts w:ascii="Century" w:eastAsia="ＭＳ 明朝" w:hAnsi="Century" w:cs="Times New Roman" w:hint="eastAsia"/>
        </w:rPr>
        <w:t>第１に、雇用・就業上、何ができないか（ワーク・ディスアビリティ）から、何ができるか（ワーカビリティ）への政策転換が各国で起きている。何ができるかの評価に基づき対象を明確にしたサポートが重視されるようになり、一般労働市場での就労促進、保護就労から支援付き雇用（サポーテッド・エンプロイメント）が急速に広がっている。すなわち、世界各国とも、</w:t>
      </w:r>
      <w:r w:rsidRPr="0017349F">
        <w:rPr>
          <w:rFonts w:ascii="Century" w:eastAsia="ＭＳ 明朝" w:hAnsi="Century" w:cs="Times New Roman"/>
        </w:rPr>
        <w:t>多く</w:t>
      </w:r>
      <w:r w:rsidRPr="0017349F">
        <w:rPr>
          <w:rFonts w:ascii="Century" w:eastAsia="ＭＳ 明朝" w:hAnsi="Century" w:cs="Times New Roman" w:hint="eastAsia"/>
        </w:rPr>
        <w:t>の障害者</w:t>
      </w:r>
      <w:r w:rsidRPr="0017349F">
        <w:rPr>
          <w:rFonts w:ascii="Century" w:eastAsia="ＭＳ 明朝" w:hAnsi="Century" w:cs="Times New Roman"/>
        </w:rPr>
        <w:t>をできるだけ、</w:t>
      </w:r>
      <w:r w:rsidRPr="0017349F">
        <w:rPr>
          <w:rFonts w:ascii="Century" w:eastAsia="ＭＳ 明朝" w:hAnsi="Century" w:cs="Times New Roman" w:hint="eastAsia"/>
        </w:rPr>
        <w:t>図表２のように、矢印の右側の就労形態に持っていこうとしている。</w:t>
      </w:r>
    </w:p>
    <w:p w:rsidR="0017349F" w:rsidRDefault="0017349F" w:rsidP="00214AC8">
      <w:pPr>
        <w:ind w:firstLineChars="100" w:firstLine="215"/>
        <w:jc w:val="center"/>
        <w:rPr>
          <w:rFonts w:ascii="Century" w:eastAsia="ＭＳ 明朝" w:hAnsi="Century" w:cs="Times New Roman"/>
          <w:b/>
        </w:rPr>
      </w:pPr>
      <w:r w:rsidRPr="0017349F">
        <w:rPr>
          <w:rFonts w:ascii="Century" w:eastAsia="ＭＳ 明朝" w:hAnsi="Century" w:cs="Times New Roman" w:hint="eastAsia"/>
          <w:b/>
        </w:rPr>
        <w:t>図表</w:t>
      </w:r>
      <w:r>
        <w:rPr>
          <w:rFonts w:ascii="Century" w:eastAsia="ＭＳ 明朝" w:hAnsi="Century" w:cs="Times New Roman" w:hint="eastAsia"/>
          <w:b/>
        </w:rPr>
        <w:t>3</w:t>
      </w:r>
      <w:r>
        <w:rPr>
          <w:rFonts w:ascii="Century" w:eastAsia="ＭＳ 明朝" w:hAnsi="Century" w:cs="Times New Roman" w:hint="eastAsia"/>
          <w:b/>
        </w:rPr>
        <w:t>－</w:t>
      </w:r>
      <w:r>
        <w:rPr>
          <w:rFonts w:ascii="Century" w:eastAsia="ＭＳ 明朝" w:hAnsi="Century" w:cs="Times New Roman" w:hint="eastAsia"/>
          <w:b/>
        </w:rPr>
        <w:t>2</w:t>
      </w:r>
      <w:r w:rsidRPr="0017349F">
        <w:rPr>
          <w:rFonts w:ascii="Century" w:eastAsia="ＭＳ 明朝" w:hAnsi="Century" w:cs="Times New Roman" w:hint="eastAsia"/>
          <w:b/>
        </w:rPr>
        <w:t xml:space="preserve">　　障害者の就労促進に向かう流れ</w:t>
      </w:r>
    </w:p>
    <w:p w:rsidR="0017349F" w:rsidRPr="0017349F" w:rsidRDefault="00AA6689" w:rsidP="00A66180">
      <w:pPr>
        <w:ind w:firstLineChars="100" w:firstLine="214"/>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60288" behindDoc="0" locked="0" layoutInCell="1" allowOverlap="1">
                <wp:simplePos x="0" y="0"/>
                <wp:positionH relativeFrom="column">
                  <wp:posOffset>112395</wp:posOffset>
                </wp:positionH>
                <wp:positionV relativeFrom="paragraph">
                  <wp:posOffset>7620</wp:posOffset>
                </wp:positionV>
                <wp:extent cx="5362575" cy="443230"/>
                <wp:effectExtent l="0" t="0" r="28575" b="1397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4432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8E48C" id="正方形/長方形 8" o:spid="_x0000_s1026" style="position:absolute;left:0;text-align:left;margin-left:8.85pt;margin-top:.6pt;width:422.25pt;height:3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" filled="f">
                <v:textbox inset="5.85pt,.7pt,5.85pt,.7pt"/>
              </v:rect>
            </w:pict>
          </mc:Fallback>
        </mc:AlternateContent>
      </w:r>
      <w:r w:rsidR="0017349F" w:rsidRPr="0017349F">
        <w:rPr>
          <w:rFonts w:ascii="Century" w:eastAsia="ＭＳ 明朝" w:hAnsi="Century" w:cs="Times New Roman"/>
        </w:rPr>
        <w:t xml:space="preserve">　</w:t>
      </w:r>
      <w:r w:rsidR="0017349F" w:rsidRPr="0017349F">
        <w:rPr>
          <w:rFonts w:ascii="Century" w:eastAsia="ＭＳ 明朝" w:hAnsi="Century" w:cs="Times New Roman" w:hint="eastAsia"/>
        </w:rPr>
        <w:t xml:space="preserve">　デイアクティビティ・センターでの就労　→　保護就労（雇用）</w:t>
      </w:r>
    </w:p>
    <w:p w:rsidR="0017349F" w:rsidRPr="0017349F" w:rsidRDefault="0017349F" w:rsidP="00A66180">
      <w:pPr>
        <w:ind w:firstLineChars="100" w:firstLine="214"/>
        <w:rPr>
          <w:rFonts w:ascii="Century" w:eastAsia="ＭＳ 明朝" w:hAnsi="Century" w:cs="Times New Roman"/>
        </w:rPr>
      </w:pPr>
      <w:r w:rsidRPr="0017349F">
        <w:rPr>
          <w:rFonts w:ascii="Century" w:eastAsia="ＭＳ 明朝" w:hAnsi="Century" w:cs="Times New Roman" w:hint="eastAsia"/>
        </w:rPr>
        <w:t xml:space="preserve">　　　　　　→</w:t>
      </w:r>
      <w:r w:rsidRPr="0017349F">
        <w:rPr>
          <w:rFonts w:ascii="Century" w:eastAsia="ＭＳ 明朝" w:hAnsi="Century" w:cs="Times New Roman" w:hint="eastAsia"/>
        </w:rPr>
        <w:t xml:space="preserve"> </w:t>
      </w:r>
      <w:r w:rsidRPr="0017349F">
        <w:rPr>
          <w:rFonts w:ascii="Century" w:eastAsia="ＭＳ 明朝" w:hAnsi="Century" w:cs="Times New Roman" w:hint="eastAsia"/>
        </w:rPr>
        <w:t>支援（援助）付き雇用・就業</w:t>
      </w:r>
      <w:r w:rsidRPr="0017349F">
        <w:rPr>
          <w:rFonts w:ascii="Century" w:eastAsia="ＭＳ 明朝" w:hAnsi="Century" w:cs="Times New Roman" w:hint="eastAsia"/>
        </w:rPr>
        <w:t xml:space="preserve"> </w:t>
      </w:r>
      <w:r w:rsidRPr="0017349F">
        <w:rPr>
          <w:rFonts w:ascii="Century" w:eastAsia="ＭＳ 明朝" w:hAnsi="Century" w:cs="Times New Roman"/>
        </w:rPr>
        <w:t>→</w:t>
      </w:r>
      <w:r w:rsidRPr="0017349F">
        <w:rPr>
          <w:rFonts w:ascii="Century" w:eastAsia="ＭＳ 明朝" w:hAnsi="Century" w:cs="Times New Roman"/>
        </w:rPr>
        <w:t xml:space="preserve">　</w:t>
      </w:r>
      <w:r w:rsidRPr="0017349F">
        <w:rPr>
          <w:rFonts w:ascii="Century" w:eastAsia="ＭＳ 明朝" w:hAnsi="Century" w:cs="Times New Roman" w:hint="eastAsia"/>
        </w:rPr>
        <w:t>一般労働市場での就労（一般就労）</w:t>
      </w:r>
    </w:p>
    <w:p w:rsidR="0017349F" w:rsidRPr="0017349F" w:rsidRDefault="0017349F" w:rsidP="00A66180">
      <w:pPr>
        <w:ind w:firstLineChars="100" w:firstLine="214"/>
        <w:rPr>
          <w:rFonts w:ascii="Century" w:eastAsia="ＭＳ 明朝" w:hAnsi="Century" w:cs="Times New Roman"/>
        </w:rPr>
      </w:pPr>
    </w:p>
    <w:p w:rsidR="0017349F" w:rsidRPr="0017349F" w:rsidRDefault="0017349F" w:rsidP="00A66180">
      <w:pPr>
        <w:ind w:firstLineChars="100" w:firstLine="214"/>
        <w:rPr>
          <w:rFonts w:ascii="Century" w:eastAsia="ＭＳ 明朝" w:hAnsi="Century" w:cs="Times New Roman"/>
        </w:rPr>
      </w:pPr>
      <w:r w:rsidRPr="0017349F">
        <w:rPr>
          <w:rFonts w:ascii="Century" w:eastAsia="ＭＳ 明朝" w:hAnsi="Century" w:cs="Times New Roman" w:hint="eastAsia"/>
        </w:rPr>
        <w:lastRenderedPageBreak/>
        <w:t>第</w:t>
      </w:r>
      <w:r w:rsidRPr="0017349F">
        <w:rPr>
          <w:rFonts w:ascii="Century" w:eastAsia="ＭＳ 明朝" w:hAnsi="Century" w:cs="Times New Roman" w:hint="eastAsia"/>
        </w:rPr>
        <w:t>2</w:t>
      </w:r>
      <w:r w:rsidRPr="0017349F">
        <w:rPr>
          <w:rFonts w:ascii="Century" w:eastAsia="ＭＳ 明朝" w:hAnsi="Century" w:cs="Times New Roman" w:hint="eastAsia"/>
        </w:rPr>
        <w:t>に、障害者だけでなく、他の多様な働きづらさを抱える者の受け入れを目指す動きが強まっている。すなわち、貧困、障害、教育の欠如、家庭崩壊などで、社会的に孤立している人々を、社会の仲間として「包み込む」、ソーシャル・インクルージョンの重視である。特に、近年は欧州諸国を中心に、ソーシャルファームの設立が広がっている。</w:t>
      </w:r>
    </w:p>
    <w:p w:rsidR="0017349F" w:rsidRPr="0017349F" w:rsidRDefault="0017349F" w:rsidP="00A66180">
      <w:pPr>
        <w:ind w:firstLineChars="100" w:firstLine="214"/>
        <w:rPr>
          <w:rFonts w:ascii="Century" w:eastAsia="ＭＳ 明朝" w:hAnsi="Century" w:cs="Times New Roman"/>
        </w:rPr>
      </w:pPr>
      <w:r w:rsidRPr="0017349F">
        <w:rPr>
          <w:rFonts w:ascii="Century" w:eastAsia="ＭＳ 明朝" w:hAnsi="Century" w:cs="Times New Roman" w:hint="eastAsia"/>
        </w:rPr>
        <w:t>ソーシャルファームは、ソーシャルファーム・ヨーロッパ（</w:t>
      </w:r>
      <w:r w:rsidRPr="0017349F">
        <w:rPr>
          <w:rFonts w:ascii="Century" w:eastAsia="ＭＳ 明朝" w:hAnsi="Century" w:cs="Times New Roman" w:hint="eastAsia"/>
        </w:rPr>
        <w:t>CEFEC</w:t>
      </w:r>
      <w:r w:rsidRPr="0017349F">
        <w:rPr>
          <w:rFonts w:ascii="Century" w:eastAsia="ＭＳ 明朝" w:hAnsi="Century" w:cs="Times New Roman" w:hint="eastAsia"/>
        </w:rPr>
        <w:t>）により、以下の条件を備えたものとして定義されている</w:t>
      </w:r>
      <w:r w:rsidRPr="0017349F">
        <w:rPr>
          <w:rFonts w:ascii="Century" w:eastAsia="ＭＳ 明朝" w:hAnsi="Century" w:cs="Times New Roman" w:hint="eastAsia"/>
        </w:rPr>
        <w:t xml:space="preserve"> </w:t>
      </w:r>
      <w:r w:rsidRPr="0017349F">
        <w:rPr>
          <w:rFonts w:ascii="Century" w:eastAsia="ＭＳ 明朝" w:hAnsi="Century" w:cs="Times New Roman" w:hint="eastAsia"/>
        </w:rPr>
        <w:t>。</w:t>
      </w:r>
    </w:p>
    <w:p w:rsidR="0017349F" w:rsidRPr="0017349F" w:rsidRDefault="0017349F" w:rsidP="00875AE5">
      <w:pPr>
        <w:ind w:firstLineChars="100" w:firstLine="214"/>
        <w:rPr>
          <w:rFonts w:ascii="Century" w:eastAsia="ＭＳ 明朝" w:hAnsi="Century" w:cs="Times New Roman"/>
        </w:rPr>
      </w:pPr>
      <w:r w:rsidRPr="0017349F">
        <w:rPr>
          <w:rFonts w:ascii="Century" w:eastAsia="ＭＳ 明朝" w:hAnsi="Century" w:cs="Times New Roman" w:hint="eastAsia"/>
        </w:rPr>
        <w:t>①</w:t>
      </w:r>
      <w:r w:rsidRPr="0017349F">
        <w:rPr>
          <w:rFonts w:ascii="Century" w:eastAsia="ＭＳ 明朝" w:hAnsi="Century" w:cs="Times New Roman" w:hint="eastAsia"/>
        </w:rPr>
        <w:t xml:space="preserve"> </w:t>
      </w:r>
      <w:r w:rsidRPr="0017349F">
        <w:rPr>
          <w:rFonts w:ascii="Century" w:eastAsia="ＭＳ 明朝" w:hAnsi="Century" w:cs="Times New Roman" w:hint="eastAsia"/>
        </w:rPr>
        <w:t>障害者ないし労働市場において不利な立場にある人々の雇用を創出するためのビジネス</w:t>
      </w:r>
    </w:p>
    <w:p w:rsidR="0017349F" w:rsidRPr="0017349F" w:rsidRDefault="0017349F" w:rsidP="00875AE5">
      <w:pPr>
        <w:ind w:leftChars="100" w:left="428" w:hangingChars="100" w:hanging="214"/>
        <w:rPr>
          <w:rFonts w:ascii="Century" w:eastAsia="ＭＳ 明朝" w:hAnsi="Century" w:cs="Times New Roman"/>
        </w:rPr>
      </w:pPr>
      <w:r w:rsidRPr="0017349F">
        <w:rPr>
          <w:rFonts w:ascii="Century" w:eastAsia="ＭＳ 明朝" w:hAnsi="Century" w:cs="Times New Roman" w:hint="eastAsia"/>
        </w:rPr>
        <w:t>②</w:t>
      </w:r>
      <w:r w:rsidRPr="0017349F">
        <w:rPr>
          <w:rFonts w:ascii="Century" w:eastAsia="ＭＳ 明朝" w:hAnsi="Century" w:cs="Times New Roman" w:hint="eastAsia"/>
        </w:rPr>
        <w:t xml:space="preserve"> </w:t>
      </w:r>
      <w:r w:rsidRPr="0017349F">
        <w:rPr>
          <w:rFonts w:ascii="Century" w:eastAsia="ＭＳ 明朝" w:hAnsi="Century" w:cs="Times New Roman" w:hint="eastAsia"/>
        </w:rPr>
        <w:t>その社会的使命を果たすために、市場指向型の製品、サービスの提供を行うビジネス（収益の</w:t>
      </w:r>
      <w:r w:rsidRPr="0017349F">
        <w:rPr>
          <w:rFonts w:ascii="Century" w:eastAsia="ＭＳ 明朝" w:hAnsi="Century" w:cs="Times New Roman" w:hint="eastAsia"/>
        </w:rPr>
        <w:t>50</w:t>
      </w:r>
      <w:r w:rsidRPr="0017349F">
        <w:rPr>
          <w:rFonts w:ascii="Century" w:eastAsia="ＭＳ 明朝" w:hAnsi="Century" w:cs="Times New Roman" w:hint="eastAsia"/>
        </w:rPr>
        <w:t>％以上は商業取引から生み出すべきである、としている。）</w:t>
      </w:r>
    </w:p>
    <w:p w:rsidR="0017349F" w:rsidRPr="0017349F" w:rsidRDefault="0017349F" w:rsidP="00875AE5">
      <w:pPr>
        <w:ind w:leftChars="100" w:left="428" w:hangingChars="100" w:hanging="214"/>
        <w:rPr>
          <w:rFonts w:ascii="Century" w:eastAsia="ＭＳ 明朝" w:hAnsi="Century" w:cs="Times New Roman"/>
        </w:rPr>
      </w:pPr>
      <w:r w:rsidRPr="0017349F">
        <w:rPr>
          <w:rFonts w:ascii="Century" w:eastAsia="ＭＳ 明朝" w:hAnsi="Century" w:cs="Times New Roman" w:hint="eastAsia"/>
        </w:rPr>
        <w:t>③</w:t>
      </w:r>
      <w:r w:rsidRPr="0017349F">
        <w:rPr>
          <w:rFonts w:ascii="Century" w:eastAsia="ＭＳ 明朝" w:hAnsi="Century" w:cs="Times New Roman" w:hint="eastAsia"/>
        </w:rPr>
        <w:t xml:space="preserve"> </w:t>
      </w:r>
      <w:r w:rsidRPr="0017349F">
        <w:rPr>
          <w:rFonts w:ascii="Century" w:eastAsia="ＭＳ 明朝" w:hAnsi="Century" w:cs="Times New Roman" w:hint="eastAsia"/>
        </w:rPr>
        <w:t>従業員の相当数（多くの国でそれぞれ異なる数字があげられているが、ソーシャルファーム・ヨーロッパは、最低でも</w:t>
      </w:r>
      <w:r w:rsidRPr="0017349F">
        <w:rPr>
          <w:rFonts w:ascii="Century" w:eastAsia="ＭＳ 明朝" w:hAnsi="Century" w:cs="Times New Roman" w:hint="eastAsia"/>
        </w:rPr>
        <w:t>30</w:t>
      </w:r>
      <w:r w:rsidRPr="0017349F">
        <w:rPr>
          <w:rFonts w:ascii="Century" w:eastAsia="ＭＳ 明朝" w:hAnsi="Century" w:cs="Times New Roman" w:hint="eastAsia"/>
        </w:rPr>
        <w:t>％以上としている。）が、障害者など労働市場で不利な条件を抱えている人々である。</w:t>
      </w:r>
    </w:p>
    <w:p w:rsidR="0017349F" w:rsidRPr="0017349F" w:rsidRDefault="0017349F" w:rsidP="00875AE5">
      <w:pPr>
        <w:ind w:leftChars="100" w:left="428" w:hangingChars="100" w:hanging="214"/>
        <w:rPr>
          <w:rFonts w:ascii="Century" w:eastAsia="ＭＳ 明朝" w:hAnsi="Century" w:cs="Times New Roman"/>
        </w:rPr>
      </w:pPr>
      <w:r w:rsidRPr="0017349F">
        <w:rPr>
          <w:rFonts w:ascii="Century" w:eastAsia="ＭＳ 明朝" w:hAnsi="Century" w:cs="Times New Roman" w:hint="eastAsia"/>
        </w:rPr>
        <w:t>④</w:t>
      </w:r>
      <w:r w:rsidRPr="0017349F">
        <w:rPr>
          <w:rFonts w:ascii="Century" w:eastAsia="ＭＳ 明朝" w:hAnsi="Century" w:cs="Times New Roman" w:hint="eastAsia"/>
        </w:rPr>
        <w:t xml:space="preserve"> </w:t>
      </w:r>
      <w:r w:rsidRPr="0017349F">
        <w:rPr>
          <w:rFonts w:ascii="Century" w:eastAsia="ＭＳ 明朝" w:hAnsi="Century" w:cs="Times New Roman" w:hint="eastAsia"/>
        </w:rPr>
        <w:t>各労働者は、生産能力にかかわらず、仕事に応じ、市場の相場に従った適切な賃金又は給料を支給される。</w:t>
      </w:r>
    </w:p>
    <w:p w:rsidR="0017349F" w:rsidRPr="0017349F" w:rsidRDefault="0017349F" w:rsidP="00875AE5">
      <w:pPr>
        <w:ind w:leftChars="100" w:left="428" w:hangingChars="100" w:hanging="214"/>
        <w:rPr>
          <w:rFonts w:ascii="Century" w:eastAsia="ＭＳ 明朝" w:hAnsi="Century" w:cs="Times New Roman"/>
        </w:rPr>
      </w:pPr>
      <w:r w:rsidRPr="0017349F">
        <w:rPr>
          <w:rFonts w:ascii="Century" w:eastAsia="ＭＳ 明朝" w:hAnsi="Century" w:cs="Times New Roman" w:hint="eastAsia"/>
        </w:rPr>
        <w:t>⑤</w:t>
      </w:r>
      <w:r w:rsidRPr="0017349F">
        <w:rPr>
          <w:rFonts w:ascii="Century" w:eastAsia="ＭＳ 明朝" w:hAnsi="Century" w:cs="Times New Roman" w:hint="eastAsia"/>
        </w:rPr>
        <w:t xml:space="preserve"> </w:t>
      </w:r>
      <w:r w:rsidRPr="0017349F">
        <w:rPr>
          <w:rFonts w:ascii="Century" w:eastAsia="ＭＳ 明朝" w:hAnsi="Century" w:cs="Times New Roman" w:hint="eastAsia"/>
        </w:rPr>
        <w:t>労働の機会は、不利な立場にある従業員と不利な立場にない従業員に、平等に与えられなければならない。すべての従業員は、雇用に関して同等の権利と義務を持つ。</w:t>
      </w:r>
    </w:p>
    <w:p w:rsidR="0017349F" w:rsidRPr="0017349F" w:rsidRDefault="0017349F" w:rsidP="00A66180">
      <w:pPr>
        <w:ind w:firstLineChars="100" w:firstLine="214"/>
        <w:rPr>
          <w:rFonts w:ascii="Century" w:eastAsia="ＭＳ 明朝" w:hAnsi="Century" w:cs="Times New Roman"/>
        </w:rPr>
      </w:pPr>
      <w:r w:rsidRPr="0017349F">
        <w:rPr>
          <w:rFonts w:ascii="Century" w:eastAsia="ＭＳ 明朝" w:hAnsi="Century" w:cs="Times New Roman" w:hint="eastAsia"/>
        </w:rPr>
        <w:t>日本でも、</w:t>
      </w:r>
      <w:r w:rsidRPr="0017349F">
        <w:rPr>
          <w:rFonts w:ascii="Century" w:eastAsia="ＭＳ 明朝" w:hAnsi="Century" w:cs="Times New Roman" w:hint="eastAsia"/>
        </w:rPr>
        <w:t>2008</w:t>
      </w:r>
      <w:r w:rsidRPr="0017349F">
        <w:rPr>
          <w:rFonts w:ascii="Century" w:eastAsia="ＭＳ 明朝" w:hAnsi="Century" w:cs="Times New Roman" w:hint="eastAsia"/>
        </w:rPr>
        <w:t>年に「ソーシャルファームジャパン」（理事長は、炭谷茂恩賜財団済生会理事長）が発足し、</w:t>
      </w:r>
      <w:r w:rsidRPr="0017349F">
        <w:rPr>
          <w:rFonts w:ascii="Century" w:eastAsia="ＭＳ 明朝" w:hAnsi="Century" w:cs="Times New Roman" w:hint="eastAsia"/>
        </w:rPr>
        <w:t>2014</w:t>
      </w:r>
      <w:r w:rsidRPr="0017349F">
        <w:rPr>
          <w:rFonts w:ascii="Century" w:eastAsia="ＭＳ 明朝" w:hAnsi="Century" w:cs="Times New Roman" w:hint="eastAsia"/>
        </w:rPr>
        <w:t>年から「ソーシャルファームジャパンサミット」が毎年開かれている。</w:t>
      </w:r>
      <w:r w:rsidRPr="0017349F">
        <w:rPr>
          <w:rFonts w:ascii="Century" w:eastAsia="ＭＳ 明朝" w:hAnsi="Century" w:cs="Times New Roman" w:hint="eastAsia"/>
        </w:rPr>
        <w:t>2016</w:t>
      </w:r>
      <w:r w:rsidRPr="0017349F">
        <w:rPr>
          <w:rFonts w:ascii="Century" w:eastAsia="ＭＳ 明朝" w:hAnsi="Century" w:cs="Times New Roman" w:hint="eastAsia"/>
        </w:rPr>
        <w:t>年には、超党派のソーシャルファーム推進議員連盟が発足した。</w:t>
      </w:r>
    </w:p>
    <w:p w:rsidR="0017349F" w:rsidRDefault="0017349F" w:rsidP="00A66180">
      <w:pPr>
        <w:ind w:firstLineChars="100" w:firstLine="214"/>
        <w:rPr>
          <w:rFonts w:ascii="Century" w:eastAsia="ＭＳ 明朝" w:hAnsi="Century" w:cs="Times New Roman"/>
        </w:rPr>
      </w:pPr>
      <w:r w:rsidRPr="0017349F">
        <w:rPr>
          <w:rFonts w:ascii="Century" w:eastAsia="ＭＳ 明朝" w:hAnsi="Century" w:cs="Times New Roman" w:hint="eastAsia"/>
        </w:rPr>
        <w:t>第</w:t>
      </w:r>
      <w:r w:rsidRPr="0017349F">
        <w:rPr>
          <w:rFonts w:ascii="Century" w:eastAsia="ＭＳ 明朝" w:hAnsi="Century" w:cs="Times New Roman" w:hint="eastAsia"/>
        </w:rPr>
        <w:t>3</w:t>
      </w:r>
      <w:r w:rsidRPr="0017349F">
        <w:rPr>
          <w:rFonts w:ascii="Century" w:eastAsia="ＭＳ 明朝" w:hAnsi="Century" w:cs="Times New Roman" w:hint="eastAsia"/>
        </w:rPr>
        <w:t>に、就労関係施策と所得保障施策の一体的見直しが、近年多くの国で進められている。障害者の所得保障を雇用就業促進で行うのか、障害年金等の社会保障施策で行うのか、が問われているが、多くの国では雇用就業での所得保障を重視する方向にあり、障害年金や賃金補填等については、就労能力の低下を補完するためのものと位置づけ、まずは就労をめざそう、という流れになっている。私は、障害者（ないし働きづらさを抱える者</w:t>
      </w:r>
      <w:r w:rsidR="0045351A">
        <w:rPr>
          <w:rFonts w:ascii="Century" w:eastAsia="ＭＳ 明朝" w:hAnsi="Century" w:cs="Times New Roman" w:hint="eastAsia"/>
        </w:rPr>
        <w:t>）</w:t>
      </w:r>
      <w:r w:rsidRPr="0017349F">
        <w:rPr>
          <w:rFonts w:ascii="Century" w:eastAsia="ＭＳ 明朝" w:hAnsi="Century" w:cs="Times New Roman" w:hint="eastAsia"/>
        </w:rPr>
        <w:t>の所得保障は、多くの国で、図表</w:t>
      </w:r>
      <w:r>
        <w:rPr>
          <w:rFonts w:ascii="Century" w:eastAsia="ＭＳ 明朝" w:hAnsi="Century" w:cs="Times New Roman" w:hint="eastAsia"/>
        </w:rPr>
        <w:t>3</w:t>
      </w:r>
      <w:r>
        <w:rPr>
          <w:rFonts w:ascii="Century" w:eastAsia="ＭＳ 明朝" w:hAnsi="Century" w:cs="Times New Roman" w:hint="eastAsia"/>
        </w:rPr>
        <w:t>－</w:t>
      </w:r>
      <w:r>
        <w:rPr>
          <w:rFonts w:ascii="Century" w:eastAsia="ＭＳ 明朝" w:hAnsi="Century" w:cs="Times New Roman" w:hint="eastAsia"/>
        </w:rPr>
        <w:t>3</w:t>
      </w:r>
      <w:r w:rsidRPr="0017349F">
        <w:rPr>
          <w:rFonts w:ascii="Century" w:eastAsia="ＭＳ 明朝" w:hAnsi="Century" w:cs="Times New Roman" w:hint="eastAsia"/>
        </w:rPr>
        <w:t>のような形で進みつつあると考えている。</w:t>
      </w:r>
    </w:p>
    <w:p w:rsidR="00875AE5" w:rsidRPr="00875AE5" w:rsidRDefault="00875AE5" w:rsidP="00875AE5">
      <w:pPr>
        <w:ind w:firstLineChars="100" w:firstLine="215"/>
        <w:jc w:val="center"/>
        <w:rPr>
          <w:rFonts w:ascii="Century" w:eastAsia="ＭＳ 明朝" w:hAnsi="Century" w:cs="Times New Roman"/>
          <w:b/>
        </w:rPr>
      </w:pPr>
      <w:r w:rsidRPr="00875AE5">
        <w:rPr>
          <w:rFonts w:ascii="Century" w:eastAsia="ＭＳ 明朝" w:hAnsi="Century" w:cs="Times New Roman" w:hint="eastAsia"/>
          <w:b/>
        </w:rPr>
        <w:t>図表３－３　障害者の就労と所得</w:t>
      </w:r>
      <w:r>
        <w:rPr>
          <w:rFonts w:ascii="Century" w:eastAsia="ＭＳ 明朝" w:hAnsi="Century" w:cs="Times New Roman" w:hint="eastAsia"/>
          <w:b/>
        </w:rPr>
        <w:t>保障</w:t>
      </w:r>
      <w:r w:rsidRPr="00875AE5">
        <w:rPr>
          <w:rFonts w:ascii="Century" w:eastAsia="ＭＳ 明朝" w:hAnsi="Century" w:cs="Times New Roman" w:hint="eastAsia"/>
          <w:b/>
        </w:rPr>
        <w:t>の望ましい関係（就労水準に応じ、所得額が上昇）</w:t>
      </w:r>
    </w:p>
    <w:p w:rsidR="0027555E" w:rsidRPr="0017349F" w:rsidRDefault="0027555E" w:rsidP="00875AE5">
      <w:pPr>
        <w:ind w:firstLineChars="100" w:firstLine="214"/>
        <w:jc w:val="center"/>
        <w:rPr>
          <w:rFonts w:ascii="Century" w:eastAsia="ＭＳ 明朝" w:hAnsi="Century" w:cs="Times New Roman"/>
        </w:rPr>
      </w:pPr>
      <w:r w:rsidRPr="0027555E">
        <w:rPr>
          <w:rFonts w:ascii="Century" w:eastAsia="ＭＳ 明朝" w:hAnsi="Century" w:cs="Times New Roman"/>
          <w:noProof/>
        </w:rPr>
        <w:drawing>
          <wp:inline distT="0" distB="0" distL="0" distR="0" wp14:anchorId="169240FA" wp14:editId="6262231B">
            <wp:extent cx="4813069" cy="238852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1594" b="12237"/>
                    <a:stretch/>
                  </pic:blipFill>
                  <pic:spPr bwMode="auto">
                    <a:xfrm>
                      <a:off x="0" y="0"/>
                      <a:ext cx="4825743" cy="2394819"/>
                    </a:xfrm>
                    <a:prstGeom prst="rect">
                      <a:avLst/>
                    </a:prstGeom>
                    <a:ln>
                      <a:noFill/>
                    </a:ln>
                    <a:extLst>
                      <a:ext uri="{53640926-AAD7-44D8-BBD7-CCE9431645EC}">
                        <a14:shadowObscured xmlns:a14="http://schemas.microsoft.com/office/drawing/2010/main"/>
                      </a:ext>
                    </a:extLst>
                  </pic:spPr>
                </pic:pic>
              </a:graphicData>
            </a:graphic>
          </wp:inline>
        </w:drawing>
      </w:r>
    </w:p>
    <w:p w:rsidR="004A19BB" w:rsidRPr="0020426F" w:rsidRDefault="004A19BB" w:rsidP="0027555E">
      <w:pPr>
        <w:rPr>
          <w:rFonts w:asciiTheme="majorEastAsia" w:eastAsiaTheme="majorEastAsia" w:hAnsiTheme="majorEastAsia" w:cs="Times New Roman"/>
          <w:b/>
          <w:sz w:val="24"/>
          <w:szCs w:val="24"/>
        </w:rPr>
      </w:pPr>
      <w:r w:rsidRPr="0020426F">
        <w:rPr>
          <w:rFonts w:asciiTheme="majorEastAsia" w:eastAsiaTheme="majorEastAsia" w:hAnsiTheme="majorEastAsia" w:cs="Times New Roman" w:hint="eastAsia"/>
          <w:b/>
          <w:sz w:val="24"/>
          <w:szCs w:val="24"/>
        </w:rPr>
        <w:lastRenderedPageBreak/>
        <w:t>２．国連障害者権利条約</w:t>
      </w:r>
    </w:p>
    <w:p w:rsidR="001E74BD" w:rsidRDefault="0027555E" w:rsidP="001E74BD">
      <w:pPr>
        <w:ind w:firstLineChars="100" w:firstLine="214"/>
        <w:rPr>
          <w:rFonts w:ascii="Century" w:eastAsia="ＭＳ 明朝" w:hAnsi="Century" w:cs="Times New Roman"/>
        </w:rPr>
      </w:pPr>
      <w:r w:rsidRPr="0027555E">
        <w:rPr>
          <w:rFonts w:ascii="Century" w:eastAsia="ＭＳ 明朝" w:hAnsi="Century" w:cs="Times New Roman" w:hint="eastAsia"/>
        </w:rPr>
        <w:t>障害者権利条約は、</w:t>
      </w:r>
      <w:r w:rsidRPr="0027555E">
        <w:rPr>
          <w:rFonts w:ascii="Century" w:eastAsia="ＭＳ 明朝" w:hAnsi="Century" w:cs="Times New Roman" w:hint="eastAsia"/>
        </w:rPr>
        <w:t>2006</w:t>
      </w:r>
      <w:r w:rsidRPr="0027555E">
        <w:rPr>
          <w:rFonts w:ascii="Century" w:eastAsia="ＭＳ 明朝" w:hAnsi="Century" w:cs="Times New Roman" w:hint="eastAsia"/>
        </w:rPr>
        <w:t>年</w:t>
      </w:r>
      <w:r w:rsidRPr="0027555E">
        <w:rPr>
          <w:rFonts w:ascii="Century" w:eastAsia="ＭＳ 明朝" w:hAnsi="Century" w:cs="Times New Roman" w:hint="eastAsia"/>
        </w:rPr>
        <w:t>12</w:t>
      </w:r>
      <w:r w:rsidRPr="0027555E">
        <w:rPr>
          <w:rFonts w:ascii="Century" w:eastAsia="ＭＳ 明朝" w:hAnsi="Century" w:cs="Times New Roman" w:hint="eastAsia"/>
        </w:rPr>
        <w:t>月に国連総会で採択され、</w:t>
      </w:r>
      <w:r w:rsidRPr="0027555E">
        <w:rPr>
          <w:rFonts w:ascii="Century" w:eastAsia="ＭＳ 明朝" w:hAnsi="Century" w:cs="Times New Roman" w:hint="eastAsia"/>
        </w:rPr>
        <w:t>2008</w:t>
      </w:r>
      <w:r w:rsidRPr="0027555E">
        <w:rPr>
          <w:rFonts w:ascii="Century" w:eastAsia="ＭＳ 明朝" w:hAnsi="Century" w:cs="Times New Roman" w:hint="eastAsia"/>
        </w:rPr>
        <w:t>年５月に発効した</w:t>
      </w:r>
      <w:r>
        <w:rPr>
          <w:rFonts w:ascii="Century" w:eastAsia="ＭＳ 明朝" w:hAnsi="Century" w:cs="Times New Roman" w:hint="eastAsia"/>
        </w:rPr>
        <w:t>が、日本は、</w:t>
      </w:r>
      <w:r w:rsidR="001E74BD">
        <w:rPr>
          <w:rFonts w:ascii="Century" w:eastAsia="ＭＳ 明朝" w:hAnsi="Century" w:cs="Times New Roman" w:hint="eastAsia"/>
        </w:rPr>
        <w:t>2014</w:t>
      </w:r>
      <w:r w:rsidR="00DC1C4C" w:rsidRPr="00DC1C4C">
        <w:rPr>
          <w:rFonts w:ascii="Century" w:eastAsia="ＭＳ 明朝" w:hAnsi="Century" w:cs="Times New Roman" w:hint="eastAsia"/>
        </w:rPr>
        <w:t>年</w:t>
      </w:r>
      <w:r w:rsidR="00DC1C4C" w:rsidRPr="00DC1C4C">
        <w:rPr>
          <w:rFonts w:ascii="Century" w:eastAsia="ＭＳ 明朝" w:hAnsi="Century" w:cs="Times New Roman" w:hint="eastAsia"/>
        </w:rPr>
        <w:t>1</w:t>
      </w:r>
      <w:r w:rsidR="00DC1C4C" w:rsidRPr="00DC1C4C">
        <w:rPr>
          <w:rFonts w:ascii="Century" w:eastAsia="ＭＳ 明朝" w:hAnsi="Century" w:cs="Times New Roman" w:hint="eastAsia"/>
        </w:rPr>
        <w:t>月</w:t>
      </w:r>
      <w:r>
        <w:rPr>
          <w:rFonts w:ascii="Century" w:eastAsia="ＭＳ 明朝" w:hAnsi="Century" w:cs="Times New Roman" w:hint="eastAsia"/>
        </w:rPr>
        <w:t>に</w:t>
      </w:r>
      <w:r w:rsidR="001E74BD">
        <w:rPr>
          <w:rFonts w:ascii="Century" w:eastAsia="ＭＳ 明朝" w:hAnsi="Century" w:cs="Times New Roman" w:hint="eastAsia"/>
        </w:rPr>
        <w:t>批准した。批准後、</w:t>
      </w:r>
      <w:r w:rsidR="00DC1C4C" w:rsidRPr="00DC1C4C">
        <w:rPr>
          <w:rFonts w:ascii="Century" w:eastAsia="ＭＳ 明朝" w:hAnsi="Century" w:cs="Times New Roman" w:hint="eastAsia"/>
        </w:rPr>
        <w:t>2016</w:t>
      </w:r>
      <w:r w:rsidR="00DC1C4C" w:rsidRPr="00DC1C4C">
        <w:rPr>
          <w:rFonts w:ascii="Century" w:eastAsia="ＭＳ 明朝" w:hAnsi="Century" w:cs="Times New Roman" w:hint="eastAsia"/>
        </w:rPr>
        <w:t>年</w:t>
      </w:r>
      <w:r w:rsidR="00DC1C4C" w:rsidRPr="00DC1C4C">
        <w:rPr>
          <w:rFonts w:ascii="Century" w:eastAsia="ＭＳ 明朝" w:hAnsi="Century" w:cs="Times New Roman" w:hint="eastAsia"/>
        </w:rPr>
        <w:t>6</w:t>
      </w:r>
      <w:r w:rsidR="00DC1C4C" w:rsidRPr="00DC1C4C">
        <w:rPr>
          <w:rFonts w:ascii="Century" w:eastAsia="ＭＳ 明朝" w:hAnsi="Century" w:cs="Times New Roman" w:hint="eastAsia"/>
        </w:rPr>
        <w:t>月、国連障害者権利委員会に政府報告を提出</w:t>
      </w:r>
      <w:r w:rsidR="001E74BD">
        <w:rPr>
          <w:rFonts w:ascii="Century" w:eastAsia="ＭＳ 明朝" w:hAnsi="Century" w:cs="Times New Roman" w:hint="eastAsia"/>
        </w:rPr>
        <w:t>した。</w:t>
      </w:r>
      <w:r w:rsidR="001E74BD" w:rsidRPr="001E74BD">
        <w:rPr>
          <w:rFonts w:ascii="Century" w:eastAsia="ＭＳ 明朝" w:hAnsi="Century" w:cs="Times New Roman" w:hint="eastAsia"/>
        </w:rPr>
        <w:t>批准国は、</w:t>
      </w:r>
      <w:r w:rsidR="001E74BD" w:rsidRPr="001E74BD">
        <w:rPr>
          <w:rFonts w:ascii="Century" w:eastAsia="ＭＳ 明朝" w:hAnsi="Century" w:cs="Times New Roman"/>
        </w:rPr>
        <w:t>国連の障害者権利委員会に対し、定期的に政府報告を提出することが義務付けられ（初回は条約発効後</w:t>
      </w:r>
      <w:r w:rsidR="001E74BD" w:rsidRPr="001E74BD">
        <w:rPr>
          <w:rFonts w:ascii="Century" w:eastAsia="ＭＳ 明朝" w:hAnsi="Century" w:cs="Times New Roman" w:hint="eastAsia"/>
        </w:rPr>
        <w:t>２</w:t>
      </w:r>
      <w:r w:rsidR="001E74BD" w:rsidRPr="001E74BD">
        <w:rPr>
          <w:rFonts w:ascii="Century" w:eastAsia="ＭＳ 明朝" w:hAnsi="Century" w:cs="Times New Roman"/>
        </w:rPr>
        <w:t>年以内）、かつ、政府報告の作成に当たっては、公開された透明性のある過程を踏むよう検討することが求められている。</w:t>
      </w:r>
      <w:r w:rsidR="001E74BD" w:rsidRPr="001E74BD">
        <w:rPr>
          <w:rFonts w:ascii="Century" w:eastAsia="ＭＳ 明朝" w:hAnsi="Century" w:cs="Times New Roman" w:hint="eastAsia"/>
        </w:rPr>
        <w:t>この政府報告に対し、国連障害者権利委員会から所見が出される手順となっている。</w:t>
      </w:r>
      <w:r w:rsidR="001E74BD">
        <w:rPr>
          <w:rFonts w:ascii="Century" w:eastAsia="ＭＳ 明朝" w:hAnsi="Century" w:cs="Times New Roman" w:hint="eastAsia"/>
        </w:rPr>
        <w:t>日本政府にも、</w:t>
      </w:r>
      <w:r w:rsidR="00DC1C4C" w:rsidRPr="00DC1C4C">
        <w:rPr>
          <w:rFonts w:ascii="Century" w:eastAsia="ＭＳ 明朝" w:hAnsi="Century" w:cs="Times New Roman" w:hint="eastAsia"/>
        </w:rPr>
        <w:t>数年後、勧告が</w:t>
      </w:r>
      <w:r w:rsidR="001E74BD">
        <w:rPr>
          <w:rFonts w:ascii="Century" w:eastAsia="ＭＳ 明朝" w:hAnsi="Century" w:cs="Times New Roman" w:hint="eastAsia"/>
        </w:rPr>
        <w:t>出される</w:t>
      </w:r>
      <w:r w:rsidR="00DC1C4C" w:rsidRPr="00DC1C4C">
        <w:rPr>
          <w:rFonts w:ascii="Century" w:eastAsia="ＭＳ 明朝" w:hAnsi="Century" w:cs="Times New Roman" w:hint="eastAsia"/>
        </w:rPr>
        <w:t>予定</w:t>
      </w:r>
      <w:r w:rsidR="001E74BD">
        <w:rPr>
          <w:rFonts w:ascii="Century" w:eastAsia="ＭＳ 明朝" w:hAnsi="Century" w:cs="Times New Roman" w:hint="eastAsia"/>
        </w:rPr>
        <w:t>である。</w:t>
      </w:r>
    </w:p>
    <w:p w:rsidR="00DC1C4C" w:rsidRDefault="001E74BD" w:rsidP="001E74BD">
      <w:pPr>
        <w:ind w:firstLineChars="100" w:firstLine="214"/>
        <w:rPr>
          <w:rFonts w:ascii="Century" w:eastAsia="ＭＳ 明朝" w:hAnsi="Century" w:cs="Times New Roman"/>
        </w:rPr>
      </w:pPr>
      <w:r>
        <w:rPr>
          <w:rFonts w:ascii="Century" w:eastAsia="ＭＳ 明朝" w:hAnsi="Century" w:cs="Times New Roman" w:hint="eastAsia"/>
        </w:rPr>
        <w:t>就労関係は、</w:t>
      </w:r>
      <w:r w:rsidR="00DC1C4C" w:rsidRPr="00DC1C4C">
        <w:rPr>
          <w:rFonts w:ascii="Century" w:eastAsia="ＭＳ 明朝" w:hAnsi="Century" w:cs="Times New Roman" w:hint="eastAsia"/>
        </w:rPr>
        <w:t>第</w:t>
      </w:r>
      <w:r w:rsidR="00DC1C4C" w:rsidRPr="00DC1C4C">
        <w:rPr>
          <w:rFonts w:ascii="Century" w:eastAsia="ＭＳ 明朝" w:hAnsi="Century" w:cs="Times New Roman" w:hint="eastAsia"/>
        </w:rPr>
        <w:t>27</w:t>
      </w:r>
      <w:r w:rsidR="00DC1C4C" w:rsidRPr="00DC1C4C">
        <w:rPr>
          <w:rFonts w:ascii="Century" w:eastAsia="ＭＳ 明朝" w:hAnsi="Century" w:cs="Times New Roman" w:hint="eastAsia"/>
        </w:rPr>
        <w:t>条</w:t>
      </w:r>
      <w:r>
        <w:rPr>
          <w:rFonts w:ascii="Century" w:eastAsia="ＭＳ 明朝" w:hAnsi="Century" w:cs="Times New Roman" w:hint="eastAsia"/>
        </w:rPr>
        <w:t>（</w:t>
      </w:r>
      <w:r w:rsidR="00DC1C4C" w:rsidRPr="00DC1C4C">
        <w:rPr>
          <w:rFonts w:ascii="Century" w:eastAsia="ＭＳ 明朝" w:hAnsi="Century" w:cs="Times New Roman" w:hint="eastAsia"/>
        </w:rPr>
        <w:t>仕事と雇用</w:t>
      </w:r>
      <w:r>
        <w:rPr>
          <w:rFonts w:ascii="Century" w:eastAsia="ＭＳ 明朝" w:hAnsi="Century" w:cs="Times New Roman" w:hint="eastAsia"/>
        </w:rPr>
        <w:t>）であり、権利条約では、以下のように</w:t>
      </w:r>
      <w:r w:rsidR="00F03ADB">
        <w:rPr>
          <w:rFonts w:ascii="Century" w:eastAsia="ＭＳ 明朝" w:hAnsi="Century" w:cs="Times New Roman" w:hint="eastAsia"/>
        </w:rPr>
        <w:t>規定されている。</w:t>
      </w:r>
    </w:p>
    <w:p w:rsidR="001E74BD" w:rsidRPr="00875AE5" w:rsidRDefault="00AA6689" w:rsidP="00930C1B">
      <w:pPr>
        <w:snapToGrid w:val="0"/>
        <w:spacing w:beforeLines="50" w:before="184" w:line="180" w:lineRule="atLeast"/>
        <w:ind w:leftChars="100" w:left="428" w:hangingChars="100" w:hanging="214"/>
        <w:rPr>
          <w:rFonts w:ascii="Century" w:eastAsia="ＭＳ 明朝" w:hAnsi="Century" w:cs="Times New Roman"/>
          <w:sz w:val="18"/>
          <w:szCs w:val="18"/>
        </w:rPr>
      </w:pPr>
      <w:r>
        <w:rPr>
          <w:rFonts w:ascii="Century" w:eastAsia="ＭＳ 明朝" w:hAnsi="Century" w:cs="Times New Roman"/>
          <w:noProof/>
        </w:rPr>
        <mc:AlternateContent>
          <mc:Choice Requires="wps">
            <w:drawing>
              <wp:anchor distT="0" distB="0" distL="114300" distR="114300" simplePos="0" relativeHeight="251661312" behindDoc="0" locked="0" layoutInCell="1" allowOverlap="1">
                <wp:simplePos x="0" y="0"/>
                <wp:positionH relativeFrom="column">
                  <wp:posOffset>44450</wp:posOffset>
                </wp:positionH>
                <wp:positionV relativeFrom="paragraph">
                  <wp:posOffset>40005</wp:posOffset>
                </wp:positionV>
                <wp:extent cx="6184900" cy="3981450"/>
                <wp:effectExtent l="12065" t="9525" r="1333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900" cy="3981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D4170" id="Rectangle 4" o:spid="_x0000_s1026" style="position:absolute;left:0;text-align:left;margin-left:3.5pt;margin-top:3.15pt;width:487pt;height:3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" filled="f">
                <v:textbox inset="5.85pt,.7pt,5.85pt,.7pt"/>
              </v:rect>
            </w:pict>
          </mc:Fallback>
        </mc:AlternateContent>
      </w:r>
      <w:r w:rsidR="001E74BD" w:rsidRPr="00875AE5">
        <w:rPr>
          <w:rFonts w:ascii="Century" w:eastAsia="ＭＳ 明朝" w:hAnsi="Century" w:cs="Times New Roman" w:hint="eastAsia"/>
          <w:sz w:val="18"/>
          <w:szCs w:val="18"/>
        </w:rPr>
        <w:t>1</w:t>
      </w:r>
      <w:r w:rsidR="001E74BD" w:rsidRPr="00875AE5">
        <w:rPr>
          <w:rFonts w:ascii="Century" w:eastAsia="ＭＳ 明朝" w:hAnsi="Century" w:cs="Times New Roman" w:hint="eastAsia"/>
          <w:sz w:val="18"/>
          <w:szCs w:val="18"/>
        </w:rPr>
        <w:t xml:space="preserve">　締約国は、障害者が他の者との平等を基礎として労働についての権利を有することを認める。この権利には、障害者に対して開放され、障害者を包容し、及び障害者にとって利用しやすい労働市場及び労働環境において、障害者が自由に選択し、又は承諾する労働によって生計を立てる機会を有する権利を含む。締約国は、特に次のことのための適当な措置（立法によるものを含む。）をとることにより、労働についての障害者（雇用の過程で障害を有することとなった者を含む。）の権利が実現されることを保障し、及び促進する。</w:t>
      </w:r>
    </w:p>
    <w:p w:rsidR="001E74BD" w:rsidRPr="00875AE5" w:rsidRDefault="001E74BD" w:rsidP="00875AE5">
      <w:pPr>
        <w:snapToGrid w:val="0"/>
        <w:spacing w:line="180" w:lineRule="atLeast"/>
        <w:ind w:leftChars="200" w:left="686" w:hangingChars="140" w:hanging="258"/>
        <w:rPr>
          <w:rFonts w:ascii="Century" w:eastAsia="ＭＳ 明朝" w:hAnsi="Century" w:cs="Times New Roman"/>
          <w:sz w:val="18"/>
          <w:szCs w:val="18"/>
        </w:rPr>
      </w:pPr>
      <w:r w:rsidRPr="00875AE5">
        <w:rPr>
          <w:rFonts w:ascii="Century" w:eastAsia="ＭＳ 明朝" w:hAnsi="Century" w:cs="Times New Roman" w:hint="eastAsia"/>
          <w:sz w:val="18"/>
          <w:szCs w:val="18"/>
        </w:rPr>
        <w:t>(a)</w:t>
      </w:r>
      <w:r w:rsidRPr="00875AE5">
        <w:rPr>
          <w:rFonts w:ascii="Century" w:eastAsia="ＭＳ 明朝" w:hAnsi="Century" w:cs="Times New Roman" w:hint="eastAsia"/>
          <w:sz w:val="18"/>
          <w:szCs w:val="18"/>
        </w:rPr>
        <w:t xml:space="preserve">　あらゆる形態の雇用に係る全ての事項（募集、採用及び雇用の条件、雇用の継続、昇進並びに安全かつ健康的な作業条件を含む。）に関し、障害に基づく差別を禁止すること。</w:t>
      </w:r>
    </w:p>
    <w:p w:rsidR="001E74BD" w:rsidRPr="00875AE5" w:rsidRDefault="001E74BD" w:rsidP="00875AE5">
      <w:pPr>
        <w:snapToGrid w:val="0"/>
        <w:spacing w:line="180" w:lineRule="atLeast"/>
        <w:ind w:leftChars="200" w:left="686" w:hangingChars="140" w:hanging="258"/>
        <w:rPr>
          <w:rFonts w:ascii="Century" w:eastAsia="ＭＳ 明朝" w:hAnsi="Century" w:cs="Times New Roman"/>
          <w:sz w:val="18"/>
          <w:szCs w:val="18"/>
        </w:rPr>
      </w:pPr>
      <w:r w:rsidRPr="00875AE5">
        <w:rPr>
          <w:rFonts w:ascii="Century" w:eastAsia="ＭＳ 明朝" w:hAnsi="Century" w:cs="Times New Roman" w:hint="eastAsia"/>
          <w:sz w:val="18"/>
          <w:szCs w:val="18"/>
        </w:rPr>
        <w:t>(b)</w:t>
      </w:r>
      <w:r w:rsidRPr="00875AE5">
        <w:rPr>
          <w:rFonts w:ascii="Century" w:eastAsia="ＭＳ 明朝" w:hAnsi="Century" w:cs="Times New Roman" w:hint="eastAsia"/>
          <w:sz w:val="18"/>
          <w:szCs w:val="18"/>
        </w:rPr>
        <w:t xml:space="preserve">　他の者との平等を基礎として、公正かつ良好な労働条件（均等な機会及び同一価値の労働についての同一報酬を含む。）、安全かつ健康的な作業条件（嫌がらせからの保護を含む。）及び苦情に対する救済についての障害者の権利を保護すること。</w:t>
      </w:r>
    </w:p>
    <w:p w:rsidR="001E74BD" w:rsidRPr="00875AE5" w:rsidRDefault="001E74BD" w:rsidP="00930C1B">
      <w:pPr>
        <w:snapToGrid w:val="0"/>
        <w:spacing w:line="180" w:lineRule="atLeast"/>
        <w:ind w:leftChars="200" w:left="658" w:hangingChars="125" w:hanging="230"/>
        <w:rPr>
          <w:rFonts w:ascii="Century" w:eastAsia="ＭＳ 明朝" w:hAnsi="Century" w:cs="Times New Roman"/>
          <w:sz w:val="18"/>
          <w:szCs w:val="18"/>
        </w:rPr>
      </w:pPr>
      <w:r w:rsidRPr="00875AE5">
        <w:rPr>
          <w:rFonts w:ascii="Century" w:eastAsia="ＭＳ 明朝" w:hAnsi="Century" w:cs="Times New Roman" w:hint="eastAsia"/>
          <w:sz w:val="18"/>
          <w:szCs w:val="18"/>
        </w:rPr>
        <w:t>(c)</w:t>
      </w:r>
      <w:r w:rsidRPr="00875AE5">
        <w:rPr>
          <w:rFonts w:ascii="Century" w:eastAsia="ＭＳ 明朝" w:hAnsi="Century" w:cs="Times New Roman" w:hint="eastAsia"/>
          <w:sz w:val="18"/>
          <w:szCs w:val="18"/>
        </w:rPr>
        <w:t xml:space="preserve">　障害者が他の者との平等を基礎として労働及び労働組合についての権利を行使することができることを確保すること。</w:t>
      </w:r>
    </w:p>
    <w:p w:rsidR="001E74BD" w:rsidRPr="00875AE5" w:rsidRDefault="001E74BD" w:rsidP="00875AE5">
      <w:pPr>
        <w:snapToGrid w:val="0"/>
        <w:spacing w:line="180" w:lineRule="atLeast"/>
        <w:ind w:leftChars="200" w:left="643" w:hangingChars="117" w:hanging="215"/>
        <w:rPr>
          <w:rFonts w:ascii="Century" w:eastAsia="ＭＳ 明朝" w:hAnsi="Century" w:cs="Times New Roman"/>
          <w:sz w:val="18"/>
          <w:szCs w:val="18"/>
        </w:rPr>
      </w:pPr>
      <w:r w:rsidRPr="00875AE5">
        <w:rPr>
          <w:rFonts w:ascii="Century" w:eastAsia="ＭＳ 明朝" w:hAnsi="Century" w:cs="Times New Roman" w:hint="eastAsia"/>
          <w:sz w:val="18"/>
          <w:szCs w:val="18"/>
        </w:rPr>
        <w:t>(d)</w:t>
      </w:r>
      <w:r w:rsidRPr="00875AE5">
        <w:rPr>
          <w:rFonts w:ascii="Century" w:eastAsia="ＭＳ 明朝" w:hAnsi="Century" w:cs="Times New Roman" w:hint="eastAsia"/>
          <w:sz w:val="18"/>
          <w:szCs w:val="18"/>
        </w:rPr>
        <w:t xml:space="preserve">　障害者が技術及び職業の指導に関する一般的な計画、職業紹介サービス並びに職業訓練及び継続的な訓練を利用する効果的な機会を有することを可能とすること。</w:t>
      </w:r>
    </w:p>
    <w:p w:rsidR="00875AE5" w:rsidRDefault="001E74BD" w:rsidP="00875AE5">
      <w:pPr>
        <w:snapToGrid w:val="0"/>
        <w:spacing w:line="180" w:lineRule="atLeast"/>
        <w:ind w:leftChars="200" w:left="643" w:hangingChars="117" w:hanging="215"/>
        <w:rPr>
          <w:rFonts w:ascii="Century" w:eastAsia="ＭＳ 明朝" w:hAnsi="Century" w:cs="Times New Roman"/>
          <w:sz w:val="18"/>
          <w:szCs w:val="18"/>
        </w:rPr>
      </w:pPr>
      <w:r w:rsidRPr="00875AE5">
        <w:rPr>
          <w:rFonts w:ascii="Century" w:eastAsia="ＭＳ 明朝" w:hAnsi="Century" w:cs="Times New Roman" w:hint="eastAsia"/>
          <w:sz w:val="18"/>
          <w:szCs w:val="18"/>
        </w:rPr>
        <w:t>(e)</w:t>
      </w:r>
      <w:r w:rsidRPr="00875AE5">
        <w:rPr>
          <w:rFonts w:ascii="Century" w:eastAsia="ＭＳ 明朝" w:hAnsi="Century" w:cs="Times New Roman" w:hint="eastAsia"/>
          <w:sz w:val="18"/>
          <w:szCs w:val="18"/>
        </w:rPr>
        <w:t xml:space="preserve">　労働市場において障害者の雇用機会の増大を図り、及びその昇進を促進すること並びに職業を求め、これに就き、これを継続し、及びこれに復帰する際の支援を促進すること。</w:t>
      </w:r>
    </w:p>
    <w:p w:rsidR="00875AE5" w:rsidRDefault="001E74BD" w:rsidP="00875AE5">
      <w:pPr>
        <w:snapToGrid w:val="0"/>
        <w:spacing w:line="180" w:lineRule="atLeast"/>
        <w:ind w:leftChars="200" w:left="643" w:hangingChars="117" w:hanging="215"/>
        <w:rPr>
          <w:rFonts w:ascii="Century" w:eastAsia="ＭＳ 明朝" w:hAnsi="Century" w:cs="Times New Roman"/>
          <w:sz w:val="18"/>
          <w:szCs w:val="18"/>
        </w:rPr>
      </w:pPr>
      <w:r w:rsidRPr="00875AE5">
        <w:rPr>
          <w:rFonts w:ascii="Century" w:eastAsia="ＭＳ 明朝" w:hAnsi="Century" w:cs="Times New Roman" w:hint="eastAsia"/>
          <w:sz w:val="18"/>
          <w:szCs w:val="18"/>
        </w:rPr>
        <w:t>(f)</w:t>
      </w:r>
      <w:r w:rsidRPr="00875AE5">
        <w:rPr>
          <w:rFonts w:ascii="Century" w:eastAsia="ＭＳ 明朝" w:hAnsi="Century" w:cs="Times New Roman" w:hint="eastAsia"/>
          <w:sz w:val="18"/>
          <w:szCs w:val="18"/>
        </w:rPr>
        <w:t xml:space="preserve">　自営活動の機会、起業家精神、協同組合の発展及び自己の事業の開始を促進すること。</w:t>
      </w:r>
    </w:p>
    <w:p w:rsidR="00875AE5" w:rsidRDefault="001E74BD" w:rsidP="00875AE5">
      <w:pPr>
        <w:snapToGrid w:val="0"/>
        <w:spacing w:line="180" w:lineRule="atLeast"/>
        <w:ind w:leftChars="200" w:left="643" w:hangingChars="117" w:hanging="215"/>
        <w:rPr>
          <w:rFonts w:ascii="Century" w:eastAsia="ＭＳ 明朝" w:hAnsi="Century" w:cs="Times New Roman"/>
          <w:sz w:val="18"/>
          <w:szCs w:val="18"/>
        </w:rPr>
      </w:pPr>
      <w:r w:rsidRPr="00875AE5">
        <w:rPr>
          <w:rFonts w:ascii="Century" w:eastAsia="ＭＳ 明朝" w:hAnsi="Century" w:cs="Times New Roman" w:hint="eastAsia"/>
          <w:sz w:val="18"/>
          <w:szCs w:val="18"/>
        </w:rPr>
        <w:t>(g)</w:t>
      </w:r>
      <w:r w:rsidRPr="00875AE5">
        <w:rPr>
          <w:rFonts w:ascii="Century" w:eastAsia="ＭＳ 明朝" w:hAnsi="Century" w:cs="Times New Roman" w:hint="eastAsia"/>
          <w:sz w:val="18"/>
          <w:szCs w:val="18"/>
        </w:rPr>
        <w:t xml:space="preserve">　公的部門において障害者を雇用すること。</w:t>
      </w:r>
    </w:p>
    <w:p w:rsidR="00875AE5" w:rsidRDefault="001E74BD" w:rsidP="00875AE5">
      <w:pPr>
        <w:snapToGrid w:val="0"/>
        <w:spacing w:line="180" w:lineRule="atLeast"/>
        <w:ind w:leftChars="200" w:left="643" w:hangingChars="117" w:hanging="215"/>
        <w:rPr>
          <w:rFonts w:ascii="Century" w:eastAsia="ＭＳ 明朝" w:hAnsi="Century" w:cs="Times New Roman"/>
          <w:sz w:val="18"/>
          <w:szCs w:val="18"/>
        </w:rPr>
      </w:pPr>
      <w:r w:rsidRPr="00875AE5">
        <w:rPr>
          <w:rFonts w:ascii="Century" w:eastAsia="ＭＳ 明朝" w:hAnsi="Century" w:cs="Times New Roman" w:hint="eastAsia"/>
          <w:sz w:val="18"/>
          <w:szCs w:val="18"/>
        </w:rPr>
        <w:t>(h)</w:t>
      </w:r>
      <w:r w:rsidRPr="00875AE5">
        <w:rPr>
          <w:rFonts w:ascii="Century" w:eastAsia="ＭＳ 明朝" w:hAnsi="Century" w:cs="Times New Roman" w:hint="eastAsia"/>
          <w:sz w:val="18"/>
          <w:szCs w:val="18"/>
        </w:rPr>
        <w:t xml:space="preserve">　適当な政策及び措置（積極的差別是正措置、奨励措置その他の措置を含めることができる。）を通じて、民間部門における障害者の雇用を促進すること。</w:t>
      </w:r>
    </w:p>
    <w:p w:rsidR="00875AE5" w:rsidRDefault="001E74BD" w:rsidP="00875AE5">
      <w:pPr>
        <w:snapToGrid w:val="0"/>
        <w:spacing w:line="180" w:lineRule="atLeast"/>
        <w:ind w:leftChars="200" w:left="643" w:hangingChars="117" w:hanging="215"/>
        <w:rPr>
          <w:rFonts w:ascii="Century" w:eastAsia="ＭＳ 明朝" w:hAnsi="Century" w:cs="Times New Roman"/>
          <w:sz w:val="18"/>
          <w:szCs w:val="18"/>
        </w:rPr>
      </w:pPr>
      <w:r w:rsidRPr="00875AE5">
        <w:rPr>
          <w:rFonts w:ascii="Century" w:eastAsia="ＭＳ 明朝" w:hAnsi="Century" w:cs="Times New Roman" w:hint="eastAsia"/>
          <w:sz w:val="18"/>
          <w:szCs w:val="18"/>
        </w:rPr>
        <w:t>(i)</w:t>
      </w:r>
      <w:r w:rsidRPr="00875AE5">
        <w:rPr>
          <w:rFonts w:ascii="Century" w:eastAsia="ＭＳ 明朝" w:hAnsi="Century" w:cs="Times New Roman" w:hint="eastAsia"/>
          <w:sz w:val="18"/>
          <w:szCs w:val="18"/>
        </w:rPr>
        <w:t xml:space="preserve">　職場において合理的配慮が障害者に提供されることを確保すること。</w:t>
      </w:r>
    </w:p>
    <w:p w:rsidR="00875AE5" w:rsidRDefault="001E74BD" w:rsidP="00875AE5">
      <w:pPr>
        <w:snapToGrid w:val="0"/>
        <w:spacing w:line="180" w:lineRule="atLeast"/>
        <w:ind w:leftChars="200" w:left="643" w:hangingChars="117" w:hanging="215"/>
        <w:rPr>
          <w:rFonts w:ascii="Century" w:eastAsia="ＭＳ 明朝" w:hAnsi="Century" w:cs="Times New Roman"/>
          <w:sz w:val="18"/>
          <w:szCs w:val="18"/>
        </w:rPr>
      </w:pPr>
      <w:r w:rsidRPr="00875AE5">
        <w:rPr>
          <w:rFonts w:ascii="Century" w:eastAsia="ＭＳ 明朝" w:hAnsi="Century" w:cs="Times New Roman" w:hint="eastAsia"/>
          <w:sz w:val="18"/>
          <w:szCs w:val="18"/>
        </w:rPr>
        <w:t>(j)</w:t>
      </w:r>
      <w:r w:rsidRPr="00875AE5">
        <w:rPr>
          <w:rFonts w:ascii="Century" w:eastAsia="ＭＳ 明朝" w:hAnsi="Century" w:cs="Times New Roman" w:hint="eastAsia"/>
          <w:sz w:val="18"/>
          <w:szCs w:val="18"/>
        </w:rPr>
        <w:t xml:space="preserve">　開かれた労働市場において障害者が職業経験を得ることを促進すること。</w:t>
      </w:r>
    </w:p>
    <w:p w:rsidR="001E74BD" w:rsidRPr="00875AE5" w:rsidRDefault="001E74BD" w:rsidP="00875AE5">
      <w:pPr>
        <w:snapToGrid w:val="0"/>
        <w:spacing w:line="180" w:lineRule="atLeast"/>
        <w:ind w:leftChars="200" w:left="643" w:hangingChars="117" w:hanging="215"/>
        <w:rPr>
          <w:rFonts w:ascii="Century" w:eastAsia="ＭＳ 明朝" w:hAnsi="Century" w:cs="Times New Roman"/>
          <w:sz w:val="18"/>
          <w:szCs w:val="18"/>
        </w:rPr>
      </w:pPr>
      <w:r w:rsidRPr="00875AE5">
        <w:rPr>
          <w:rFonts w:ascii="Century" w:eastAsia="ＭＳ 明朝" w:hAnsi="Century" w:cs="Times New Roman" w:hint="eastAsia"/>
          <w:sz w:val="18"/>
          <w:szCs w:val="18"/>
        </w:rPr>
        <w:t>(k)</w:t>
      </w:r>
      <w:r w:rsidRPr="00875AE5">
        <w:rPr>
          <w:rFonts w:ascii="Century" w:eastAsia="ＭＳ 明朝" w:hAnsi="Century" w:cs="Times New Roman" w:hint="eastAsia"/>
          <w:sz w:val="18"/>
          <w:szCs w:val="18"/>
        </w:rPr>
        <w:t xml:space="preserve">　障害者の職業リハビリテーション、職業の保持及び職場復帰計画を促進すること。</w:t>
      </w:r>
    </w:p>
    <w:p w:rsidR="00875AE5" w:rsidRPr="00875AE5" w:rsidRDefault="00875AE5" w:rsidP="00875AE5">
      <w:pPr>
        <w:snapToGrid w:val="0"/>
        <w:spacing w:line="180" w:lineRule="atLeast"/>
        <w:ind w:firstLineChars="100" w:firstLine="184"/>
        <w:rPr>
          <w:rFonts w:ascii="Century" w:eastAsia="ＭＳ 明朝" w:hAnsi="Century" w:cs="Times New Roman"/>
          <w:sz w:val="18"/>
          <w:szCs w:val="18"/>
        </w:rPr>
      </w:pPr>
    </w:p>
    <w:p w:rsidR="00612E99" w:rsidRPr="00875AE5" w:rsidRDefault="001E74BD" w:rsidP="00875AE5">
      <w:pPr>
        <w:snapToGrid w:val="0"/>
        <w:spacing w:line="180" w:lineRule="atLeast"/>
        <w:ind w:leftChars="200" w:left="612" w:hangingChars="100" w:hanging="184"/>
        <w:rPr>
          <w:rFonts w:ascii="Century" w:eastAsia="ＭＳ 明朝" w:hAnsi="Century" w:cs="Times New Roman"/>
          <w:sz w:val="18"/>
          <w:szCs w:val="18"/>
        </w:rPr>
      </w:pPr>
      <w:r w:rsidRPr="00875AE5">
        <w:rPr>
          <w:rFonts w:ascii="Century" w:eastAsia="ＭＳ 明朝" w:hAnsi="Century" w:cs="Times New Roman" w:hint="eastAsia"/>
          <w:sz w:val="18"/>
          <w:szCs w:val="18"/>
        </w:rPr>
        <w:t>2</w:t>
      </w:r>
      <w:r w:rsidRPr="00875AE5">
        <w:rPr>
          <w:rFonts w:ascii="Century" w:eastAsia="ＭＳ 明朝" w:hAnsi="Century" w:cs="Times New Roman" w:hint="eastAsia"/>
          <w:sz w:val="18"/>
          <w:szCs w:val="18"/>
        </w:rPr>
        <w:t xml:space="preserve">　締約国は、障害者が、奴隷の状態又は隷属状態に置かれないこと及び他の者との平等を基礎として強制労働から保護されることを確保する。</w:t>
      </w:r>
    </w:p>
    <w:p w:rsidR="00612E99" w:rsidRDefault="00612E99" w:rsidP="00DC1C4C">
      <w:pPr>
        <w:rPr>
          <w:rFonts w:ascii="Century" w:eastAsia="ＭＳ 明朝" w:hAnsi="Century" w:cs="Times New Roman"/>
        </w:rPr>
      </w:pPr>
    </w:p>
    <w:p w:rsidR="00612E99" w:rsidRPr="00612E99" w:rsidRDefault="00612E99" w:rsidP="00A66180">
      <w:pPr>
        <w:ind w:firstLineChars="100" w:firstLine="214"/>
        <w:rPr>
          <w:rFonts w:asciiTheme="minorEastAsia" w:hAnsiTheme="minorEastAsia" w:cs="Times New Roman"/>
        </w:rPr>
      </w:pPr>
      <w:r w:rsidRPr="00612E99">
        <w:rPr>
          <w:rFonts w:asciiTheme="minorEastAsia" w:hAnsiTheme="minorEastAsia" w:cs="Times New Roman" w:hint="eastAsia"/>
        </w:rPr>
        <w:t>第27条（仕事と雇用）関連事項</w:t>
      </w:r>
      <w:r w:rsidR="00F03ADB">
        <w:rPr>
          <w:rFonts w:asciiTheme="minorEastAsia" w:hAnsiTheme="minorEastAsia" w:cs="Times New Roman" w:hint="eastAsia"/>
        </w:rPr>
        <w:t>での各国政府にこれまで出された</w:t>
      </w:r>
      <w:r w:rsidRPr="00612E99">
        <w:rPr>
          <w:rFonts w:asciiTheme="minorEastAsia" w:hAnsiTheme="minorEastAsia" w:cs="Times New Roman" w:hint="eastAsia"/>
        </w:rPr>
        <w:t>国連障害者権利委員会の総括意見（勧告）</w:t>
      </w:r>
      <w:r>
        <w:rPr>
          <w:rFonts w:asciiTheme="minorEastAsia" w:hAnsiTheme="minorEastAsia" w:cs="Times New Roman" w:hint="eastAsia"/>
        </w:rPr>
        <w:t>を見てみよう。</w:t>
      </w:r>
    </w:p>
    <w:p w:rsidR="00F03ADB" w:rsidRDefault="00F03ADB" w:rsidP="00930C1B">
      <w:pPr>
        <w:ind w:leftChars="100" w:left="428" w:hangingChars="100" w:hanging="214"/>
        <w:rPr>
          <w:rFonts w:ascii="Century" w:eastAsia="ＭＳ 明朝" w:hAnsi="Century" w:cs="Times New Roman"/>
        </w:rPr>
      </w:pPr>
      <w:r>
        <w:rPr>
          <w:rFonts w:ascii="Century" w:eastAsia="ＭＳ 明朝" w:hAnsi="Century" w:cs="Times New Roman" w:hint="eastAsia"/>
        </w:rPr>
        <w:t>①</w:t>
      </w:r>
      <w:r>
        <w:rPr>
          <w:rFonts w:ascii="Century" w:eastAsia="ＭＳ 明朝" w:hAnsi="Century" w:cs="Times New Roman" w:hint="eastAsia"/>
        </w:rPr>
        <w:t xml:space="preserve"> </w:t>
      </w:r>
      <w:r w:rsidR="00612E99">
        <w:rPr>
          <w:rFonts w:ascii="Century" w:eastAsia="ＭＳ 明朝" w:hAnsi="Century" w:cs="Times New Roman" w:hint="eastAsia"/>
        </w:rPr>
        <w:t>ドイツ政府に対しては、</w:t>
      </w:r>
      <w:r>
        <w:rPr>
          <w:rFonts w:ascii="Century" w:eastAsia="ＭＳ 明朝" w:hAnsi="Century" w:cs="Times New Roman" w:hint="eastAsia"/>
        </w:rPr>
        <w:t>2015</w:t>
      </w:r>
      <w:r>
        <w:rPr>
          <w:rFonts w:ascii="Century" w:eastAsia="ＭＳ 明朝" w:hAnsi="Century" w:cs="Times New Roman" w:hint="eastAsia"/>
        </w:rPr>
        <w:t>年</w:t>
      </w:r>
      <w:r>
        <w:rPr>
          <w:rFonts w:ascii="Century" w:eastAsia="ＭＳ 明朝" w:hAnsi="Century" w:cs="Times New Roman" w:hint="eastAsia"/>
        </w:rPr>
        <w:t>3</w:t>
      </w:r>
      <w:r>
        <w:rPr>
          <w:rFonts w:ascii="Century" w:eastAsia="ＭＳ 明朝" w:hAnsi="Century" w:cs="Times New Roman" w:hint="eastAsia"/>
        </w:rPr>
        <w:t>月に、</w:t>
      </w:r>
      <w:r w:rsidRPr="00F03ADB">
        <w:rPr>
          <w:rFonts w:ascii="Century" w:eastAsia="ＭＳ 明朝" w:hAnsi="Century" w:cs="Times New Roman" w:hint="eastAsia"/>
        </w:rPr>
        <w:t>「一般労働市場での官民の雇用につながる強制的な出口戦略、スケジュール表とインセンティブをすぐに構築することで、障害者作業所（一般労働市場との距離は、日本の</w:t>
      </w:r>
      <w:r>
        <w:rPr>
          <w:rFonts w:ascii="Century" w:eastAsia="ＭＳ 明朝" w:hAnsi="Century" w:cs="Times New Roman" w:hint="eastAsia"/>
        </w:rPr>
        <w:t>就業継続支援</w:t>
      </w:r>
      <w:r w:rsidRPr="00F03ADB">
        <w:rPr>
          <w:rFonts w:ascii="Century" w:eastAsia="ＭＳ 明朝" w:hAnsi="Century" w:cs="Times New Roman" w:hint="eastAsia"/>
        </w:rPr>
        <w:t>A</w:t>
      </w:r>
      <w:r w:rsidRPr="00F03ADB">
        <w:rPr>
          <w:rFonts w:ascii="Century" w:eastAsia="ＭＳ 明朝" w:hAnsi="Century" w:cs="Times New Roman" w:hint="eastAsia"/>
        </w:rPr>
        <w:t>型</w:t>
      </w:r>
      <w:r>
        <w:rPr>
          <w:rFonts w:ascii="Century" w:eastAsia="ＭＳ 明朝" w:hAnsi="Century" w:cs="Times New Roman" w:hint="eastAsia"/>
        </w:rPr>
        <w:t>事業所</w:t>
      </w:r>
      <w:r w:rsidRPr="00F03ADB">
        <w:rPr>
          <w:rFonts w:ascii="Century" w:eastAsia="ＭＳ 明朝" w:hAnsi="Century" w:cs="Times New Roman" w:hint="eastAsia"/>
        </w:rPr>
        <w:t>と</w:t>
      </w:r>
      <w:r w:rsidRPr="00F03ADB">
        <w:rPr>
          <w:rFonts w:ascii="Century" w:eastAsia="ＭＳ 明朝" w:hAnsi="Century" w:cs="Times New Roman" w:hint="eastAsia"/>
        </w:rPr>
        <w:t>B</w:t>
      </w:r>
      <w:r w:rsidRPr="00F03ADB">
        <w:rPr>
          <w:rFonts w:ascii="Century" w:eastAsia="ＭＳ 明朝" w:hAnsi="Century" w:cs="Times New Roman" w:hint="eastAsia"/>
        </w:rPr>
        <w:t>型</w:t>
      </w:r>
      <w:r>
        <w:rPr>
          <w:rFonts w:ascii="Century" w:eastAsia="ＭＳ 明朝" w:hAnsi="Century" w:cs="Times New Roman" w:hint="eastAsia"/>
        </w:rPr>
        <w:t>事業所</w:t>
      </w:r>
      <w:r w:rsidRPr="00F03ADB">
        <w:rPr>
          <w:rFonts w:ascii="Century" w:eastAsia="ＭＳ 明朝" w:hAnsi="Century" w:cs="Times New Roman" w:hint="eastAsia"/>
        </w:rPr>
        <w:t>の間？）の段階的廃止を図ること」、「障害者が、現在障害者作業所での就労に現在繋がっている年金等の社会保障給付の権利の減少に直面しないことを保障すること」、等の勧告が出され</w:t>
      </w:r>
      <w:r>
        <w:rPr>
          <w:rFonts w:ascii="Century" w:eastAsia="ＭＳ 明朝" w:hAnsi="Century" w:cs="Times New Roman" w:hint="eastAsia"/>
        </w:rPr>
        <w:t>た。</w:t>
      </w:r>
    </w:p>
    <w:p w:rsidR="00612E99" w:rsidRPr="00612E99" w:rsidRDefault="00F03ADB" w:rsidP="00930C1B">
      <w:pPr>
        <w:ind w:leftChars="100" w:left="428" w:hangingChars="100" w:hanging="214"/>
        <w:rPr>
          <w:rFonts w:ascii="Century" w:eastAsia="ＭＳ 明朝" w:hAnsi="Century" w:cs="Times New Roman"/>
        </w:rPr>
      </w:pPr>
      <w:r>
        <w:rPr>
          <w:rFonts w:ascii="Century" w:eastAsia="ＭＳ 明朝" w:hAnsi="Century" w:cs="Times New Roman" w:hint="eastAsia"/>
        </w:rPr>
        <w:t>②</w:t>
      </w:r>
      <w:r>
        <w:rPr>
          <w:rFonts w:ascii="Century" w:eastAsia="ＭＳ 明朝" w:hAnsi="Century" w:cs="Times New Roman" w:hint="eastAsia"/>
        </w:rPr>
        <w:t xml:space="preserve"> </w:t>
      </w:r>
      <w:r w:rsidR="00612E99">
        <w:rPr>
          <w:rFonts w:ascii="Century" w:eastAsia="ＭＳ 明朝" w:hAnsi="Century" w:cs="Times New Roman" w:hint="eastAsia"/>
        </w:rPr>
        <w:t>ニュージーランド政府に対しては、</w:t>
      </w:r>
      <w:r w:rsidR="008866FA">
        <w:rPr>
          <w:rFonts w:ascii="Century" w:eastAsia="ＭＳ 明朝" w:hAnsi="Century" w:cs="Times New Roman" w:hint="eastAsia"/>
        </w:rPr>
        <w:t>2014</w:t>
      </w:r>
      <w:r w:rsidR="008866FA">
        <w:rPr>
          <w:rFonts w:ascii="Century" w:eastAsia="ＭＳ 明朝" w:hAnsi="Century" w:cs="Times New Roman" w:hint="eastAsia"/>
        </w:rPr>
        <w:t>年</w:t>
      </w:r>
      <w:r w:rsidR="008866FA">
        <w:rPr>
          <w:rFonts w:ascii="Century" w:eastAsia="ＭＳ 明朝" w:hAnsi="Century" w:cs="Times New Roman" w:hint="eastAsia"/>
        </w:rPr>
        <w:t>10</w:t>
      </w:r>
      <w:r w:rsidR="008866FA">
        <w:rPr>
          <w:rFonts w:ascii="Century" w:eastAsia="ＭＳ 明朝" w:hAnsi="Century" w:cs="Times New Roman" w:hint="eastAsia"/>
        </w:rPr>
        <w:t>月に、</w:t>
      </w:r>
      <w:r>
        <w:rPr>
          <w:rFonts w:ascii="Century" w:eastAsia="ＭＳ 明朝" w:hAnsi="Century" w:cs="Times New Roman" w:hint="eastAsia"/>
        </w:rPr>
        <w:t>「</w:t>
      </w:r>
      <w:r w:rsidR="00612E99" w:rsidRPr="00612E99">
        <w:rPr>
          <w:rFonts w:ascii="Century" w:eastAsia="ＭＳ 明朝" w:hAnsi="Century" w:cs="Times New Roman" w:hint="eastAsia"/>
        </w:rPr>
        <w:t>障害者の雇用水準はまだ低いので、雇用水準を高めること</w:t>
      </w:r>
      <w:r>
        <w:rPr>
          <w:rFonts w:ascii="Century" w:eastAsia="ＭＳ 明朝" w:hAnsi="Century" w:cs="Times New Roman" w:hint="eastAsia"/>
        </w:rPr>
        <w:t>」、「</w:t>
      </w:r>
      <w:r w:rsidR="00612E99" w:rsidRPr="00612E99">
        <w:rPr>
          <w:rFonts w:ascii="Century" w:eastAsia="ＭＳ 明朝" w:hAnsi="Century" w:cs="Times New Roman" w:hint="eastAsia"/>
        </w:rPr>
        <w:t>最低賃金免除許可の代替案を検討すること</w:t>
      </w:r>
      <w:r>
        <w:rPr>
          <w:rFonts w:ascii="Century" w:eastAsia="ＭＳ 明朝" w:hAnsi="Century" w:cs="Times New Roman" w:hint="eastAsia"/>
        </w:rPr>
        <w:t>」、等の勧告が出された</w:t>
      </w:r>
      <w:r w:rsidR="00612E99" w:rsidRPr="00612E99">
        <w:rPr>
          <w:rFonts w:ascii="Century" w:eastAsia="ＭＳ 明朝" w:hAnsi="Century" w:cs="Times New Roman" w:hint="eastAsia"/>
        </w:rPr>
        <w:t>。</w:t>
      </w:r>
    </w:p>
    <w:p w:rsidR="00875AE5" w:rsidRDefault="00F03ADB" w:rsidP="00930C1B">
      <w:pPr>
        <w:ind w:leftChars="100" w:left="428" w:hangingChars="100" w:hanging="214"/>
        <w:rPr>
          <w:rFonts w:ascii="Century" w:eastAsia="ＭＳ 明朝" w:hAnsi="Century" w:cs="Times New Roman"/>
          <w:b/>
          <w:sz w:val="24"/>
          <w:szCs w:val="24"/>
        </w:rPr>
      </w:pPr>
      <w:r>
        <w:rPr>
          <w:rFonts w:ascii="Century" w:eastAsia="ＭＳ 明朝" w:hAnsi="Century" w:cs="Times New Roman" w:hint="eastAsia"/>
        </w:rPr>
        <w:t>③</w:t>
      </w:r>
      <w:r>
        <w:rPr>
          <w:rFonts w:ascii="Century" w:eastAsia="ＭＳ 明朝" w:hAnsi="Century" w:cs="Times New Roman" w:hint="eastAsia"/>
        </w:rPr>
        <w:t xml:space="preserve"> </w:t>
      </w:r>
      <w:r w:rsidR="00612E99">
        <w:rPr>
          <w:rFonts w:ascii="Century" w:eastAsia="ＭＳ 明朝" w:hAnsi="Century" w:cs="Times New Roman" w:hint="eastAsia"/>
        </w:rPr>
        <w:t>韓国政府に対しては、</w:t>
      </w:r>
      <w:r w:rsidR="008866FA">
        <w:rPr>
          <w:rFonts w:ascii="Century" w:eastAsia="ＭＳ 明朝" w:hAnsi="Century" w:cs="Times New Roman" w:hint="eastAsia"/>
        </w:rPr>
        <w:t>2014</w:t>
      </w:r>
      <w:r w:rsidR="008866FA">
        <w:rPr>
          <w:rFonts w:ascii="Century" w:eastAsia="ＭＳ 明朝" w:hAnsi="Century" w:cs="Times New Roman" w:hint="eastAsia"/>
        </w:rPr>
        <w:t>年</w:t>
      </w:r>
      <w:r w:rsidR="008866FA">
        <w:rPr>
          <w:rFonts w:ascii="Century" w:eastAsia="ＭＳ 明朝" w:hAnsi="Century" w:cs="Times New Roman" w:hint="eastAsia"/>
        </w:rPr>
        <w:t>10</w:t>
      </w:r>
      <w:r w:rsidR="008866FA">
        <w:rPr>
          <w:rFonts w:ascii="Century" w:eastAsia="ＭＳ 明朝" w:hAnsi="Century" w:cs="Times New Roman" w:hint="eastAsia"/>
        </w:rPr>
        <w:t>月に、</w:t>
      </w:r>
      <w:r>
        <w:rPr>
          <w:rFonts w:ascii="Century" w:eastAsia="ＭＳ 明朝" w:hAnsi="Century" w:cs="Times New Roman" w:hint="eastAsia"/>
        </w:rPr>
        <w:t>「</w:t>
      </w:r>
      <w:r w:rsidR="00612E99" w:rsidRPr="00612E99">
        <w:rPr>
          <w:rFonts w:ascii="Century" w:eastAsia="ＭＳ 明朝" w:hAnsi="Century" w:cs="Times New Roman" w:hint="eastAsia"/>
        </w:rPr>
        <w:t>最低賃金の支給対象から除外された障害者のための所得補てん制度を設け</w:t>
      </w:r>
      <w:r>
        <w:rPr>
          <w:rFonts w:ascii="Century" w:eastAsia="ＭＳ 明朝" w:hAnsi="Century" w:cs="Times New Roman" w:hint="eastAsia"/>
        </w:rPr>
        <w:t>ること」、「</w:t>
      </w:r>
      <w:r w:rsidR="00612E99" w:rsidRPr="00612E99">
        <w:rPr>
          <w:rFonts w:ascii="Century" w:eastAsia="ＭＳ 明朝" w:hAnsi="Century" w:cs="Times New Roman" w:hint="eastAsia"/>
        </w:rPr>
        <w:t>保護的作業所を廃止</w:t>
      </w:r>
      <w:r w:rsidR="008866FA">
        <w:rPr>
          <w:rFonts w:ascii="Century" w:eastAsia="ＭＳ 明朝" w:hAnsi="Century" w:cs="Times New Roman" w:hint="eastAsia"/>
        </w:rPr>
        <w:t>し、代替策を求める</w:t>
      </w:r>
      <w:r w:rsidR="00612E99" w:rsidRPr="00612E99">
        <w:rPr>
          <w:rFonts w:ascii="Century" w:eastAsia="ＭＳ 明朝" w:hAnsi="Century" w:cs="Times New Roman" w:hint="eastAsia"/>
        </w:rPr>
        <w:t>こと</w:t>
      </w:r>
      <w:r>
        <w:rPr>
          <w:rFonts w:ascii="Century" w:eastAsia="ＭＳ 明朝" w:hAnsi="Century" w:cs="Times New Roman" w:hint="eastAsia"/>
        </w:rPr>
        <w:t>」等の勧告が</w:t>
      </w:r>
      <w:r w:rsidR="0045351A">
        <w:rPr>
          <w:rFonts w:ascii="Century" w:eastAsia="ＭＳ 明朝" w:hAnsi="Century" w:cs="Times New Roman" w:hint="eastAsia"/>
        </w:rPr>
        <w:t>出された</w:t>
      </w:r>
      <w:r>
        <w:rPr>
          <w:rFonts w:ascii="Century" w:eastAsia="ＭＳ 明朝" w:hAnsi="Century" w:cs="Times New Roman" w:hint="eastAsia"/>
        </w:rPr>
        <w:t>。</w:t>
      </w:r>
    </w:p>
    <w:p w:rsidR="004A19BB" w:rsidRPr="0020426F" w:rsidRDefault="0020426F" w:rsidP="004A19BB">
      <w:pPr>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lastRenderedPageBreak/>
        <w:t>３</w:t>
      </w:r>
      <w:r w:rsidR="00DA2B94" w:rsidRPr="0020426F">
        <w:rPr>
          <w:rFonts w:asciiTheme="majorEastAsia" w:eastAsiaTheme="majorEastAsia" w:hAnsiTheme="majorEastAsia" w:cs="Times New Roman" w:hint="eastAsia"/>
          <w:b/>
          <w:sz w:val="24"/>
          <w:szCs w:val="24"/>
        </w:rPr>
        <w:t>．</w:t>
      </w:r>
      <w:r w:rsidR="004A19BB" w:rsidRPr="0020426F">
        <w:rPr>
          <w:rFonts w:asciiTheme="majorEastAsia" w:eastAsiaTheme="majorEastAsia" w:hAnsiTheme="majorEastAsia" w:cs="Times New Roman" w:hint="eastAsia"/>
          <w:b/>
          <w:sz w:val="24"/>
          <w:szCs w:val="24"/>
        </w:rPr>
        <w:t>日本の福祉就労の課題</w:t>
      </w:r>
    </w:p>
    <w:p w:rsidR="008453CF" w:rsidRPr="008453CF" w:rsidRDefault="008453CF" w:rsidP="008453CF">
      <w:pPr>
        <w:autoSpaceDE w:val="0"/>
        <w:autoSpaceDN w:val="0"/>
        <w:spacing w:line="365" w:lineRule="exact"/>
        <w:textAlignment w:val="center"/>
        <w:rPr>
          <w:rFonts w:asciiTheme="minorEastAsia" w:hAnsiTheme="minorEastAsia" w:cs="Times New Roman"/>
          <w:b/>
          <w:szCs w:val="21"/>
        </w:rPr>
      </w:pPr>
      <w:r w:rsidRPr="008453CF">
        <w:rPr>
          <w:rFonts w:asciiTheme="minorEastAsia" w:hAnsiTheme="minorEastAsia" w:cs="Times New Roman" w:hint="eastAsia"/>
          <w:b/>
          <w:szCs w:val="21"/>
        </w:rPr>
        <w:t>（１）障害者の雇用状況</w:t>
      </w:r>
    </w:p>
    <w:p w:rsidR="008453CF" w:rsidRPr="008453CF" w:rsidRDefault="008453CF" w:rsidP="00A66180">
      <w:pPr>
        <w:autoSpaceDE w:val="0"/>
        <w:autoSpaceDN w:val="0"/>
        <w:spacing w:line="365" w:lineRule="exact"/>
        <w:ind w:leftChars="100" w:left="214" w:firstLineChars="100" w:firstLine="214"/>
        <w:textAlignment w:val="center"/>
        <w:rPr>
          <w:rFonts w:asciiTheme="minorEastAsia" w:hAnsiTheme="minorEastAsia" w:cs="Times New Roman"/>
          <w:szCs w:val="21"/>
        </w:rPr>
      </w:pPr>
      <w:r w:rsidRPr="00B03938">
        <w:rPr>
          <w:rFonts w:asciiTheme="minorEastAsia" w:hAnsiTheme="minorEastAsia" w:cs="Times New Roman" w:hint="eastAsia"/>
          <w:szCs w:val="21"/>
        </w:rPr>
        <w:t>2017年1</w:t>
      </w:r>
      <w:r w:rsidRPr="008453CF">
        <w:rPr>
          <w:rFonts w:asciiTheme="minorEastAsia" w:hAnsiTheme="minorEastAsia" w:cs="Times New Roman" w:hint="eastAsia"/>
          <w:szCs w:val="21"/>
        </w:rPr>
        <w:t>2月に厚生労働省職業安定局から公表された「平成29年障害者雇用状況」によると、民間企業（50人以上規模の企業：法定雇用率2.0％）に雇用されている障害者の数は 495,795.0人で、前年より4.5％（21,421.0人）増加し、14年連続で過去最高となっている。実雇用率も６年連続で過去最高の1.97％（前年は1.92％）となっており、職業安定行政の近年の積極的取り組みを高く評価したい。しかし、①雇用率未達成企業割合が50.0％と半数以上を占めていること、②中小企業での雇用が進んではいるものの大企業と差が大きいこと（実雇用率は、1,000人以上で2.16％であるのに対し、50～100人未満で1.60％、100～300人未満で1.81％。）、③精神障害者の雇用が大きな課題となっていること、等の問題がある。</w:t>
      </w:r>
    </w:p>
    <w:p w:rsidR="008453CF" w:rsidRPr="008453CF" w:rsidRDefault="008453CF" w:rsidP="00A66180">
      <w:pPr>
        <w:autoSpaceDE w:val="0"/>
        <w:autoSpaceDN w:val="0"/>
        <w:spacing w:line="365" w:lineRule="exact"/>
        <w:ind w:leftChars="100" w:left="214" w:firstLineChars="100" w:firstLine="214"/>
        <w:textAlignment w:val="center"/>
        <w:rPr>
          <w:rFonts w:ascii="ＭＳ 明朝" w:eastAsia="ＭＳ 明朝" w:hAnsi="Century" w:cs="Times New Roman"/>
          <w:szCs w:val="21"/>
        </w:rPr>
      </w:pPr>
      <w:r w:rsidRPr="008453CF">
        <w:rPr>
          <w:rFonts w:ascii="ＭＳ 明朝" w:eastAsia="ＭＳ 明朝" w:hAnsi="Century" w:cs="Times New Roman" w:hint="eastAsia"/>
          <w:szCs w:val="21"/>
        </w:rPr>
        <w:t>また、就労系障害福祉サービスから一般就労への移行は近年増加しているが、さらなる拡大が必要である。① 特別支援学校の2016年3月卒業生のうち、一般企業への就職者は</w:t>
      </w:r>
      <w:r w:rsidRPr="008453CF">
        <w:rPr>
          <w:rFonts w:ascii="ＭＳ 明朝" w:eastAsia="ＭＳ 明朝" w:hAnsi="Century" w:cs="Times New Roman"/>
          <w:szCs w:val="21"/>
        </w:rPr>
        <w:t>6,139</w:t>
      </w:r>
      <w:r w:rsidRPr="008453CF">
        <w:rPr>
          <w:rFonts w:ascii="ＭＳ 明朝" w:eastAsia="ＭＳ 明朝" w:hAnsi="Century" w:cs="Times New Roman" w:hint="eastAsia"/>
          <w:szCs w:val="21"/>
        </w:rPr>
        <w:t>人（約29.4％）、就労系障害福祉サービス（就労移行支援事業所、就労継続支援A型事業所、就労継続支援B型事業所）の利用者は5,673人（約27.2％）と、一般企業への就職者が増え、就労系障害福祉サービスから一般企業への就職も、年間1.3％（1，282人、2003年）から年間4.1％（11、928人、2015年）と増加しているが、障害福祉サービスを利用する障害者数、就労系障害福祉サービスを利用する障害者数も年々増加しており、より一層の努力が求められている（就労系障害福祉サービスについては、図表</w:t>
      </w:r>
      <w:r w:rsidR="00DA2B94">
        <w:rPr>
          <w:rFonts w:ascii="ＭＳ 明朝" w:eastAsia="ＭＳ 明朝" w:hAnsi="Century" w:cs="Times New Roman" w:hint="eastAsia"/>
          <w:szCs w:val="21"/>
        </w:rPr>
        <w:t>3－4</w:t>
      </w:r>
      <w:r w:rsidRPr="008453CF">
        <w:rPr>
          <w:rFonts w:ascii="ＭＳ 明朝" w:eastAsia="ＭＳ 明朝" w:hAnsi="Century" w:cs="Times New Roman" w:hint="eastAsia"/>
          <w:szCs w:val="21"/>
        </w:rPr>
        <w:t>を参照されたい）。</w:t>
      </w:r>
    </w:p>
    <w:p w:rsidR="00DA2B94" w:rsidRPr="00DA2B94" w:rsidRDefault="00DA2B94" w:rsidP="00930C1B">
      <w:pPr>
        <w:snapToGrid w:val="0"/>
        <w:rPr>
          <w:rFonts w:ascii="Century" w:eastAsia="ＭＳ 明朝" w:hAnsi="Century" w:cs="Times New Roman"/>
          <w:b/>
        </w:rPr>
      </w:pPr>
      <w:r>
        <w:rPr>
          <w:rFonts w:ascii="Century" w:eastAsia="ＭＳ 明朝" w:hAnsi="Century" w:cs="Times New Roman" w:hint="eastAsia"/>
        </w:rPr>
        <w:t xml:space="preserve">　　　　　　</w:t>
      </w:r>
      <w:r w:rsidRPr="00DA2B94">
        <w:rPr>
          <w:rFonts w:ascii="Century" w:eastAsia="ＭＳ 明朝" w:hAnsi="Century" w:cs="Times New Roman" w:hint="eastAsia"/>
          <w:b/>
        </w:rPr>
        <w:t>図表</w:t>
      </w:r>
      <w:r w:rsidRPr="00DA2B94">
        <w:rPr>
          <w:rFonts w:ascii="Century" w:eastAsia="ＭＳ 明朝" w:hAnsi="Century" w:cs="Times New Roman" w:hint="eastAsia"/>
          <w:b/>
        </w:rPr>
        <w:t>3</w:t>
      </w:r>
      <w:r w:rsidRPr="00DA2B94">
        <w:rPr>
          <w:rFonts w:ascii="Century" w:eastAsia="ＭＳ 明朝" w:hAnsi="Century" w:cs="Times New Roman" w:hint="eastAsia"/>
          <w:b/>
        </w:rPr>
        <w:t>－</w:t>
      </w:r>
      <w:r w:rsidRPr="00DA2B94">
        <w:rPr>
          <w:rFonts w:ascii="Century" w:eastAsia="ＭＳ 明朝" w:hAnsi="Century" w:cs="Times New Roman" w:hint="eastAsia"/>
          <w:b/>
        </w:rPr>
        <w:t>4</w:t>
      </w:r>
      <w:r w:rsidRPr="00DA2B94">
        <w:rPr>
          <w:rFonts w:ascii="Century" w:eastAsia="ＭＳ 明朝" w:hAnsi="Century" w:cs="Times New Roman" w:hint="eastAsia"/>
          <w:b/>
        </w:rPr>
        <w:t xml:space="preserve">　障害者総合支援法における就労系障害福祉サービス</w:t>
      </w:r>
    </w:p>
    <w:tbl>
      <w:tblPr>
        <w:tblpPr w:leftFromText="142" w:rightFromText="142" w:vertAnchor="text" w:horzAnchor="margin" w:tblpX="-99" w:tblpY="162"/>
        <w:tblW w:w="10490" w:type="dxa"/>
        <w:tblBorders>
          <w:top w:val="single" w:sz="18" w:space="0" w:color="000000"/>
          <w:left w:val="single" w:sz="18" w:space="0" w:color="000000"/>
          <w:bottom w:val="single" w:sz="4" w:space="0" w:color="auto"/>
          <w:right w:val="single" w:sz="1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568"/>
        <w:gridCol w:w="3307"/>
        <w:gridCol w:w="3307"/>
        <w:gridCol w:w="3308"/>
      </w:tblGrid>
      <w:tr w:rsidR="00606882" w:rsidRPr="009C590F" w:rsidTr="00930C1B">
        <w:trPr>
          <w:trHeight w:val="188"/>
        </w:trPr>
        <w:tc>
          <w:tcPr>
            <w:tcW w:w="568" w:type="dxa"/>
            <w:shd w:val="clear" w:color="auto" w:fill="auto"/>
            <w:tcMar>
              <w:top w:w="54" w:type="dxa"/>
              <w:left w:w="117" w:type="dxa"/>
              <w:bottom w:w="54" w:type="dxa"/>
              <w:right w:w="117" w:type="dxa"/>
            </w:tcMar>
            <w:hideMark/>
          </w:tcPr>
          <w:p w:rsidR="006258C8" w:rsidRPr="00930C1B" w:rsidRDefault="006258C8" w:rsidP="00930C1B">
            <w:pPr>
              <w:widowControl/>
              <w:snapToGrid w:val="0"/>
              <w:spacing w:line="240" w:lineRule="atLeast"/>
              <w:textAlignment w:val="baseline"/>
              <w:rPr>
                <w:rFonts w:ascii="Century" w:eastAsia="ＭＳ 明朝" w:hAnsi="Century" w:cs="Arial"/>
                <w:kern w:val="0"/>
                <w:sz w:val="16"/>
                <w:szCs w:val="16"/>
              </w:rPr>
            </w:pPr>
          </w:p>
        </w:tc>
        <w:tc>
          <w:tcPr>
            <w:tcW w:w="3307" w:type="dxa"/>
            <w:shd w:val="clear" w:color="auto" w:fill="auto"/>
            <w:tcMar>
              <w:top w:w="54" w:type="dxa"/>
              <w:left w:w="117" w:type="dxa"/>
              <w:bottom w:w="54" w:type="dxa"/>
              <w:right w:w="117" w:type="dxa"/>
            </w:tcMar>
            <w:vAlign w:val="center"/>
            <w:hideMark/>
          </w:tcPr>
          <w:p w:rsidR="006258C8" w:rsidRPr="00930C1B" w:rsidRDefault="006258C8" w:rsidP="00930C1B">
            <w:pPr>
              <w:widowControl/>
              <w:snapToGrid w:val="0"/>
              <w:spacing w:line="240" w:lineRule="atLeast"/>
              <w:jc w:val="center"/>
              <w:textAlignment w:val="baseline"/>
              <w:rPr>
                <w:rFonts w:ascii="Century" w:eastAsia="ＭＳ 明朝" w:hAnsi="Century" w:cs="Arial"/>
                <w:b/>
                <w:kern w:val="0"/>
                <w:sz w:val="18"/>
                <w:szCs w:val="18"/>
              </w:rPr>
            </w:pPr>
            <w:r w:rsidRPr="00930C1B">
              <w:rPr>
                <w:rFonts w:ascii="Century" w:eastAsia="ＭＳ 明朝" w:hAnsi="Century" w:cs="Arial" w:hint="eastAsia"/>
                <w:b/>
                <w:color w:val="000000"/>
                <w:kern w:val="24"/>
                <w:sz w:val="18"/>
                <w:szCs w:val="18"/>
              </w:rPr>
              <w:t>就労移行支援事業</w:t>
            </w:r>
          </w:p>
        </w:tc>
        <w:tc>
          <w:tcPr>
            <w:tcW w:w="3307" w:type="dxa"/>
            <w:shd w:val="clear" w:color="auto" w:fill="auto"/>
            <w:tcMar>
              <w:top w:w="54" w:type="dxa"/>
              <w:left w:w="117" w:type="dxa"/>
              <w:bottom w:w="54" w:type="dxa"/>
              <w:right w:w="117" w:type="dxa"/>
            </w:tcMar>
            <w:vAlign w:val="center"/>
            <w:hideMark/>
          </w:tcPr>
          <w:p w:rsidR="006258C8" w:rsidRPr="00930C1B" w:rsidRDefault="006258C8" w:rsidP="00930C1B">
            <w:pPr>
              <w:widowControl/>
              <w:snapToGrid w:val="0"/>
              <w:spacing w:line="240" w:lineRule="atLeast"/>
              <w:jc w:val="center"/>
              <w:textAlignment w:val="baseline"/>
              <w:rPr>
                <w:rFonts w:ascii="Century" w:eastAsia="ＭＳ 明朝" w:hAnsi="Century" w:cs="Arial"/>
                <w:b/>
                <w:kern w:val="0"/>
                <w:sz w:val="18"/>
                <w:szCs w:val="18"/>
              </w:rPr>
            </w:pPr>
            <w:r w:rsidRPr="00930C1B">
              <w:rPr>
                <w:rFonts w:ascii="Century" w:eastAsia="ＭＳ 明朝" w:hAnsi="Century" w:cs="Arial" w:hint="eastAsia"/>
                <w:b/>
                <w:color w:val="000000"/>
                <w:kern w:val="24"/>
                <w:sz w:val="18"/>
                <w:szCs w:val="18"/>
              </w:rPr>
              <w:t>就労継続支援</w:t>
            </w:r>
            <w:r w:rsidRPr="00930C1B">
              <w:rPr>
                <w:rFonts w:ascii="Century" w:eastAsia="ＭＳ 明朝" w:hAnsi="Century" w:cs="Arial" w:hint="eastAsia"/>
                <w:b/>
                <w:color w:val="000000"/>
                <w:kern w:val="24"/>
                <w:sz w:val="18"/>
                <w:szCs w:val="18"/>
              </w:rPr>
              <w:t>A</w:t>
            </w:r>
            <w:r w:rsidRPr="00930C1B">
              <w:rPr>
                <w:rFonts w:ascii="Century" w:eastAsia="ＭＳ 明朝" w:hAnsi="Century" w:cs="Arial" w:hint="eastAsia"/>
                <w:b/>
                <w:color w:val="000000"/>
                <w:kern w:val="24"/>
                <w:sz w:val="18"/>
                <w:szCs w:val="18"/>
              </w:rPr>
              <w:t>型事業</w:t>
            </w:r>
          </w:p>
        </w:tc>
        <w:tc>
          <w:tcPr>
            <w:tcW w:w="3308" w:type="dxa"/>
            <w:shd w:val="clear" w:color="auto" w:fill="auto"/>
            <w:tcMar>
              <w:top w:w="54" w:type="dxa"/>
              <w:left w:w="117" w:type="dxa"/>
              <w:bottom w:w="54" w:type="dxa"/>
              <w:right w:w="117" w:type="dxa"/>
            </w:tcMar>
            <w:vAlign w:val="center"/>
            <w:hideMark/>
          </w:tcPr>
          <w:p w:rsidR="006258C8" w:rsidRPr="00930C1B" w:rsidRDefault="006258C8" w:rsidP="00930C1B">
            <w:pPr>
              <w:widowControl/>
              <w:snapToGrid w:val="0"/>
              <w:spacing w:line="240" w:lineRule="atLeast"/>
              <w:jc w:val="center"/>
              <w:textAlignment w:val="baseline"/>
              <w:rPr>
                <w:rFonts w:ascii="Century" w:eastAsia="ＭＳ 明朝" w:hAnsi="Century" w:cs="Arial"/>
                <w:b/>
                <w:kern w:val="0"/>
                <w:sz w:val="18"/>
                <w:szCs w:val="18"/>
              </w:rPr>
            </w:pPr>
            <w:r w:rsidRPr="00930C1B">
              <w:rPr>
                <w:rFonts w:ascii="Century" w:eastAsia="ＭＳ 明朝" w:hAnsi="Century" w:cs="Arial" w:hint="eastAsia"/>
                <w:b/>
                <w:color w:val="000000"/>
                <w:kern w:val="24"/>
                <w:sz w:val="18"/>
                <w:szCs w:val="18"/>
              </w:rPr>
              <w:t>就労継続支援Ｂ型事業</w:t>
            </w:r>
          </w:p>
        </w:tc>
      </w:tr>
      <w:tr w:rsidR="00606882" w:rsidRPr="009C590F" w:rsidTr="00930C1B">
        <w:trPr>
          <w:trHeight w:val="113"/>
        </w:trPr>
        <w:tc>
          <w:tcPr>
            <w:tcW w:w="568" w:type="dxa"/>
            <w:shd w:val="clear" w:color="auto" w:fill="auto"/>
            <w:tcMar>
              <w:top w:w="54" w:type="dxa"/>
              <w:left w:w="117" w:type="dxa"/>
              <w:bottom w:w="54" w:type="dxa"/>
              <w:right w:w="117" w:type="dxa"/>
            </w:tcMar>
            <w:textDirection w:val="tbRlV"/>
            <w:vAlign w:val="center"/>
            <w:hideMark/>
          </w:tcPr>
          <w:p w:rsidR="006258C8" w:rsidRPr="009C590F" w:rsidRDefault="006258C8" w:rsidP="00930C1B">
            <w:pPr>
              <w:widowControl/>
              <w:jc w:val="center"/>
              <w:textAlignment w:val="baseline"/>
              <w:rPr>
                <w:rFonts w:ascii="Century" w:eastAsia="ＭＳ 明朝" w:hAnsi="Century" w:cs="Arial"/>
                <w:kern w:val="0"/>
                <w:sz w:val="36"/>
                <w:szCs w:val="36"/>
              </w:rPr>
            </w:pPr>
            <w:r w:rsidRPr="009C590F">
              <w:rPr>
                <w:rFonts w:ascii="Century" w:eastAsia="ＭＳ 明朝" w:hAnsi="Century" w:cs="Arial" w:hint="eastAsia"/>
                <w:color w:val="000000"/>
                <w:kern w:val="24"/>
                <w:sz w:val="22"/>
              </w:rPr>
              <w:t>事　業　概　要</w:t>
            </w:r>
          </w:p>
        </w:tc>
        <w:tc>
          <w:tcPr>
            <w:tcW w:w="3307" w:type="dxa"/>
            <w:shd w:val="clear" w:color="auto" w:fill="auto"/>
            <w:tcMar>
              <w:top w:w="54" w:type="dxa"/>
              <w:left w:w="117" w:type="dxa"/>
              <w:bottom w:w="54" w:type="dxa"/>
              <w:right w:w="117" w:type="dxa"/>
            </w:tcMar>
            <w:hideMark/>
          </w:tcPr>
          <w:p w:rsidR="006258C8" w:rsidRPr="00930C1B" w:rsidRDefault="006258C8" w:rsidP="00930C1B">
            <w:pPr>
              <w:widowControl/>
              <w:snapToGrid w:val="0"/>
              <w:spacing w:line="240" w:lineRule="atLeast"/>
              <w:textAlignment w:val="baseline"/>
              <w:rPr>
                <w:rFonts w:ascii="Century" w:eastAsia="ＭＳ 明朝" w:hAnsi="Century" w:cs="Arial"/>
                <w:kern w:val="0"/>
                <w:sz w:val="16"/>
                <w:szCs w:val="16"/>
              </w:rPr>
            </w:pPr>
            <w:r w:rsidRPr="00930C1B">
              <w:rPr>
                <w:rFonts w:ascii="Century" w:eastAsia="ＭＳ 明朝" w:hAnsi="Century" w:cs="Arial" w:hint="eastAsia"/>
                <w:color w:val="000000"/>
                <w:kern w:val="24"/>
                <w:sz w:val="16"/>
                <w:szCs w:val="16"/>
              </w:rPr>
              <w:t>就労を希望する６５歳未満の障害者で、</w:t>
            </w:r>
            <w:r w:rsidRPr="00930C1B">
              <w:rPr>
                <w:rFonts w:ascii="Century" w:eastAsia="ＭＳ 明朝" w:hAnsi="Century" w:cs="Arial" w:hint="eastAsia"/>
                <w:color w:val="000000"/>
                <w:kern w:val="24"/>
                <w:sz w:val="16"/>
                <w:szCs w:val="16"/>
                <w:u w:val="single"/>
              </w:rPr>
              <w:t>通常の事業所に雇用されることが可能と見込まれる者</w:t>
            </w:r>
            <w:r w:rsidRPr="00930C1B">
              <w:rPr>
                <w:rFonts w:ascii="Century" w:eastAsia="ＭＳ 明朝" w:hAnsi="Century" w:cs="Arial" w:hint="eastAsia"/>
                <w:color w:val="000000"/>
                <w:kern w:val="24"/>
                <w:sz w:val="16"/>
                <w:szCs w:val="16"/>
              </w:rPr>
              <w:t>に対して、①生産活動、職場体験等の活動の機会の提供その他の就労に必要な知識及び能力の向上のために必要な訓練、②求職活動に関する支援、③その適性に応じた職場の開拓、④就職後における職場への定着のために必要な相談等の支援を行う。</w:t>
            </w:r>
          </w:p>
          <w:p w:rsidR="006258C8" w:rsidRPr="00930C1B" w:rsidRDefault="006258C8" w:rsidP="0093349A">
            <w:pPr>
              <w:widowControl/>
              <w:snapToGrid w:val="0"/>
              <w:spacing w:line="180" w:lineRule="atLeast"/>
              <w:textAlignment w:val="baseline"/>
              <w:rPr>
                <w:rFonts w:ascii="Century" w:eastAsia="ＭＳ 明朝" w:hAnsi="Century" w:cs="Arial"/>
                <w:kern w:val="0"/>
                <w:sz w:val="16"/>
                <w:szCs w:val="16"/>
              </w:rPr>
            </w:pPr>
            <w:r w:rsidRPr="00930C1B">
              <w:rPr>
                <w:rFonts w:ascii="Century" w:eastAsia="ＭＳ 明朝" w:hAnsi="Century" w:cs="Arial" w:hint="eastAsia"/>
                <w:color w:val="000000"/>
                <w:kern w:val="24"/>
                <w:sz w:val="16"/>
                <w:szCs w:val="16"/>
              </w:rPr>
              <w:t>（利用期間：２年）</w:t>
            </w:r>
            <w:r w:rsidRPr="00930C1B">
              <w:rPr>
                <w:rFonts w:ascii="Century" w:eastAsia="ＭＳ 明朝" w:hAnsi="Century" w:cs="ＭＳ 明朝"/>
                <w:color w:val="000000"/>
                <w:spacing w:val="-20"/>
                <w:kern w:val="24"/>
                <w:sz w:val="16"/>
                <w:szCs w:val="16"/>
              </w:rPr>
              <w:t>※</w:t>
            </w:r>
            <w:r w:rsidRPr="00930C1B">
              <w:rPr>
                <w:rFonts w:ascii="Century" w:eastAsia="ＭＳ 明朝" w:hAnsi="Century" w:cs="Arial" w:hint="eastAsia"/>
                <w:color w:val="000000"/>
                <w:spacing w:val="-20"/>
                <w:kern w:val="24"/>
                <w:sz w:val="16"/>
                <w:szCs w:val="16"/>
              </w:rPr>
              <w:t xml:space="preserve">　市町村審査会の個別審査を経て必要性が認められた場合に限り、最大１年間の更新可能</w:t>
            </w:r>
          </w:p>
        </w:tc>
        <w:tc>
          <w:tcPr>
            <w:tcW w:w="3307" w:type="dxa"/>
            <w:shd w:val="clear" w:color="auto" w:fill="auto"/>
            <w:tcMar>
              <w:top w:w="54" w:type="dxa"/>
              <w:left w:w="117" w:type="dxa"/>
              <w:bottom w:w="54" w:type="dxa"/>
              <w:right w:w="117" w:type="dxa"/>
            </w:tcMar>
            <w:hideMark/>
          </w:tcPr>
          <w:p w:rsidR="006258C8" w:rsidRPr="00930C1B" w:rsidRDefault="006258C8" w:rsidP="00930C1B">
            <w:pPr>
              <w:widowControl/>
              <w:snapToGrid w:val="0"/>
              <w:spacing w:line="240" w:lineRule="atLeast"/>
              <w:textAlignment w:val="baseline"/>
              <w:rPr>
                <w:rFonts w:ascii="Century" w:eastAsia="ＭＳ 明朝" w:hAnsi="Century" w:cs="Arial"/>
                <w:kern w:val="0"/>
                <w:sz w:val="16"/>
                <w:szCs w:val="16"/>
              </w:rPr>
            </w:pPr>
            <w:r w:rsidRPr="00930C1B">
              <w:rPr>
                <w:rFonts w:ascii="Century" w:eastAsia="ＭＳ 明朝" w:hAnsi="Century" w:cs="Arial" w:hint="eastAsia"/>
                <w:color w:val="000000"/>
                <w:kern w:val="24"/>
                <w:sz w:val="16"/>
                <w:szCs w:val="16"/>
              </w:rPr>
              <w:t>通常の事業所に雇用されることが困難であり、</w:t>
            </w:r>
            <w:r w:rsidRPr="00930C1B">
              <w:rPr>
                <w:rFonts w:ascii="Century" w:eastAsia="ＭＳ 明朝" w:hAnsi="Century" w:cs="Arial" w:hint="eastAsia"/>
                <w:color w:val="000000"/>
                <w:kern w:val="24"/>
                <w:sz w:val="16"/>
                <w:szCs w:val="16"/>
                <w:u w:val="single"/>
              </w:rPr>
              <w:t>雇用契約に基づく就労が可能である者</w:t>
            </w:r>
            <w:r w:rsidRPr="00930C1B">
              <w:rPr>
                <w:rFonts w:ascii="Century" w:eastAsia="ＭＳ 明朝" w:hAnsi="Century" w:cs="Arial" w:hint="eastAsia"/>
                <w:color w:val="000000"/>
                <w:kern w:val="24"/>
                <w:sz w:val="16"/>
                <w:szCs w:val="16"/>
              </w:rPr>
              <w:t>に対して、雇用契約の締結等による就労の機会の提供及び生産活動の機会の提供その他の就労に必要な知識及び能力</w:t>
            </w:r>
            <w:r w:rsidRPr="00930C1B">
              <w:rPr>
                <w:rFonts w:ascii="Century" w:eastAsia="ＭＳ 明朝" w:hAnsi="Century" w:cs="Arial" w:hint="eastAsia"/>
                <w:color w:val="000000"/>
                <w:spacing w:val="-8"/>
                <w:kern w:val="24"/>
                <w:sz w:val="16"/>
                <w:szCs w:val="16"/>
              </w:rPr>
              <w:t>の向上のために必要な訓練等の支援を行う。</w:t>
            </w:r>
          </w:p>
          <w:p w:rsidR="006258C8" w:rsidRPr="00930C1B" w:rsidRDefault="006258C8" w:rsidP="00930C1B">
            <w:pPr>
              <w:widowControl/>
              <w:snapToGrid w:val="0"/>
              <w:spacing w:line="240" w:lineRule="atLeast"/>
              <w:textAlignment w:val="baseline"/>
              <w:rPr>
                <w:rFonts w:ascii="Century" w:eastAsia="ＭＳ 明朝" w:hAnsi="Century" w:cs="Arial"/>
                <w:kern w:val="0"/>
                <w:sz w:val="16"/>
                <w:szCs w:val="16"/>
              </w:rPr>
            </w:pPr>
            <w:r w:rsidRPr="00930C1B">
              <w:rPr>
                <w:rFonts w:ascii="Century" w:eastAsia="ＭＳ 明朝" w:hAnsi="Century" w:cs="Arial" w:hint="eastAsia"/>
                <w:color w:val="000000"/>
                <w:kern w:val="24"/>
                <w:sz w:val="16"/>
                <w:szCs w:val="16"/>
              </w:rPr>
              <w:t>（利用期間：制限なし）</w:t>
            </w:r>
          </w:p>
        </w:tc>
        <w:tc>
          <w:tcPr>
            <w:tcW w:w="3308" w:type="dxa"/>
            <w:shd w:val="clear" w:color="auto" w:fill="auto"/>
            <w:tcMar>
              <w:top w:w="54" w:type="dxa"/>
              <w:left w:w="117" w:type="dxa"/>
              <w:bottom w:w="54" w:type="dxa"/>
              <w:right w:w="117" w:type="dxa"/>
            </w:tcMar>
            <w:hideMark/>
          </w:tcPr>
          <w:p w:rsidR="006258C8" w:rsidRPr="00930C1B" w:rsidRDefault="006258C8" w:rsidP="00930C1B">
            <w:pPr>
              <w:widowControl/>
              <w:snapToGrid w:val="0"/>
              <w:spacing w:line="240" w:lineRule="atLeast"/>
              <w:textAlignment w:val="baseline"/>
              <w:rPr>
                <w:rFonts w:ascii="Century" w:eastAsia="ＭＳ 明朝" w:hAnsi="Century" w:cs="Arial"/>
                <w:kern w:val="0"/>
                <w:sz w:val="16"/>
                <w:szCs w:val="16"/>
              </w:rPr>
            </w:pPr>
            <w:r w:rsidRPr="00930C1B">
              <w:rPr>
                <w:rFonts w:ascii="Century" w:eastAsia="ＭＳ 明朝" w:hAnsi="Century" w:cs="Arial" w:hint="eastAsia"/>
                <w:color w:val="000000"/>
                <w:kern w:val="24"/>
                <w:sz w:val="16"/>
                <w:szCs w:val="16"/>
              </w:rPr>
              <w:t>通常の事業所に雇用されることが困難であり、</w:t>
            </w:r>
            <w:r w:rsidRPr="00930C1B">
              <w:rPr>
                <w:rFonts w:ascii="Century" w:eastAsia="ＭＳ 明朝" w:hAnsi="Century" w:cs="Arial" w:hint="eastAsia"/>
                <w:color w:val="000000"/>
                <w:kern w:val="24"/>
                <w:sz w:val="16"/>
                <w:szCs w:val="16"/>
                <w:u w:val="single"/>
              </w:rPr>
              <w:t>雇用契約に基づく就労が困難である者</w:t>
            </w:r>
            <w:r w:rsidRPr="00930C1B">
              <w:rPr>
                <w:rFonts w:ascii="Century" w:eastAsia="ＭＳ 明朝" w:hAnsi="Century" w:cs="Arial" w:hint="eastAsia"/>
                <w:color w:val="000000"/>
                <w:kern w:val="24"/>
                <w:sz w:val="16"/>
                <w:szCs w:val="16"/>
              </w:rPr>
              <w:t>に対して、就労の機会の提供及び生産活動の機会の提供その他の就労に必要な知識及び能力の向上のために必要な訓練その他の必要な支援を行う。</w:t>
            </w:r>
          </w:p>
          <w:p w:rsidR="006258C8" w:rsidRPr="00930C1B" w:rsidRDefault="006258C8" w:rsidP="00930C1B">
            <w:pPr>
              <w:widowControl/>
              <w:snapToGrid w:val="0"/>
              <w:spacing w:line="240" w:lineRule="atLeast"/>
              <w:textAlignment w:val="baseline"/>
              <w:rPr>
                <w:rFonts w:ascii="Century" w:eastAsia="ＭＳ 明朝" w:hAnsi="Century" w:cs="Arial"/>
                <w:kern w:val="0"/>
                <w:sz w:val="16"/>
                <w:szCs w:val="16"/>
              </w:rPr>
            </w:pPr>
            <w:r w:rsidRPr="00930C1B">
              <w:rPr>
                <w:rFonts w:ascii="Century" w:eastAsia="ＭＳ 明朝" w:hAnsi="Century" w:cs="Arial" w:hint="eastAsia"/>
                <w:color w:val="000000"/>
                <w:kern w:val="24"/>
                <w:sz w:val="16"/>
                <w:szCs w:val="16"/>
              </w:rPr>
              <w:t>（利用期間：制限なし）</w:t>
            </w:r>
          </w:p>
        </w:tc>
      </w:tr>
      <w:tr w:rsidR="00606882" w:rsidRPr="009C590F" w:rsidTr="00930C1B">
        <w:trPr>
          <w:trHeight w:val="75"/>
        </w:trPr>
        <w:tc>
          <w:tcPr>
            <w:tcW w:w="568" w:type="dxa"/>
            <w:shd w:val="clear" w:color="auto" w:fill="auto"/>
            <w:tcMar>
              <w:top w:w="54" w:type="dxa"/>
              <w:left w:w="117" w:type="dxa"/>
              <w:bottom w:w="54" w:type="dxa"/>
              <w:right w:w="117" w:type="dxa"/>
            </w:tcMar>
            <w:textDirection w:val="tbRlV"/>
            <w:vAlign w:val="center"/>
            <w:hideMark/>
          </w:tcPr>
          <w:p w:rsidR="006258C8" w:rsidRPr="009C590F" w:rsidRDefault="006258C8" w:rsidP="00930C1B">
            <w:pPr>
              <w:widowControl/>
              <w:jc w:val="center"/>
              <w:textAlignment w:val="baseline"/>
              <w:rPr>
                <w:rFonts w:ascii="Century" w:eastAsia="ＭＳ 明朝" w:hAnsi="Century" w:cs="Arial"/>
                <w:kern w:val="0"/>
                <w:sz w:val="36"/>
                <w:szCs w:val="36"/>
              </w:rPr>
            </w:pPr>
            <w:r w:rsidRPr="009C590F">
              <w:rPr>
                <w:rFonts w:ascii="Century" w:eastAsia="ＭＳ 明朝" w:hAnsi="Century" w:cs="Arial" w:hint="eastAsia"/>
                <w:color w:val="000000"/>
                <w:kern w:val="24"/>
                <w:sz w:val="22"/>
              </w:rPr>
              <w:t>対　象　者</w:t>
            </w:r>
          </w:p>
        </w:tc>
        <w:tc>
          <w:tcPr>
            <w:tcW w:w="3307" w:type="dxa"/>
            <w:shd w:val="clear" w:color="auto" w:fill="auto"/>
            <w:tcMar>
              <w:top w:w="54" w:type="dxa"/>
              <w:left w:w="117" w:type="dxa"/>
              <w:bottom w:w="54" w:type="dxa"/>
              <w:right w:w="117" w:type="dxa"/>
            </w:tcMar>
            <w:hideMark/>
          </w:tcPr>
          <w:p w:rsidR="006258C8" w:rsidRPr="00930C1B" w:rsidRDefault="006258C8" w:rsidP="00930C1B">
            <w:pPr>
              <w:widowControl/>
              <w:snapToGrid w:val="0"/>
              <w:spacing w:line="240" w:lineRule="atLeast"/>
              <w:ind w:left="216" w:hanging="216"/>
              <w:textAlignment w:val="baseline"/>
              <w:rPr>
                <w:rFonts w:ascii="Century" w:eastAsia="ＭＳ 明朝" w:hAnsi="Century" w:cs="Arial"/>
                <w:kern w:val="0"/>
                <w:sz w:val="16"/>
                <w:szCs w:val="16"/>
              </w:rPr>
            </w:pPr>
            <w:r w:rsidRPr="00930C1B">
              <w:rPr>
                <w:rFonts w:ascii="Century" w:eastAsia="ＭＳ 明朝" w:hAnsi="Century" w:cs="Arial" w:hint="eastAsia"/>
                <w:color w:val="000000"/>
                <w:kern w:val="24"/>
                <w:sz w:val="16"/>
                <w:szCs w:val="16"/>
              </w:rPr>
              <w:t>①　企業等への就労を希望する者</w:t>
            </w:r>
          </w:p>
        </w:tc>
        <w:tc>
          <w:tcPr>
            <w:tcW w:w="3307" w:type="dxa"/>
            <w:shd w:val="clear" w:color="auto" w:fill="auto"/>
            <w:tcMar>
              <w:top w:w="54" w:type="dxa"/>
              <w:left w:w="117" w:type="dxa"/>
              <w:bottom w:w="54" w:type="dxa"/>
              <w:right w:w="117" w:type="dxa"/>
            </w:tcMar>
            <w:hideMark/>
          </w:tcPr>
          <w:p w:rsidR="006258C8" w:rsidRPr="00930C1B" w:rsidRDefault="006258C8" w:rsidP="00930C1B">
            <w:pPr>
              <w:widowControl/>
              <w:snapToGrid w:val="0"/>
              <w:spacing w:line="240" w:lineRule="atLeast"/>
              <w:ind w:left="216" w:hanging="216"/>
              <w:textAlignment w:val="baseline"/>
              <w:rPr>
                <w:rFonts w:ascii="Century" w:eastAsia="ＭＳ 明朝" w:hAnsi="Century" w:cs="Arial"/>
                <w:color w:val="000000"/>
                <w:kern w:val="24"/>
                <w:sz w:val="16"/>
                <w:szCs w:val="16"/>
              </w:rPr>
            </w:pPr>
            <w:r w:rsidRPr="00930C1B">
              <w:rPr>
                <w:rFonts w:ascii="Century" w:eastAsia="ＭＳ 明朝" w:hAnsi="Century" w:cs="Arial" w:hint="eastAsia"/>
                <w:color w:val="000000"/>
                <w:kern w:val="24"/>
                <w:sz w:val="16"/>
                <w:szCs w:val="16"/>
              </w:rPr>
              <w:t>①　就労移行支援事業を利用したが、企業等の雇用に結びつかなかった者</w:t>
            </w:r>
          </w:p>
          <w:p w:rsidR="006258C8" w:rsidRPr="00930C1B" w:rsidRDefault="006258C8" w:rsidP="00930C1B">
            <w:pPr>
              <w:widowControl/>
              <w:snapToGrid w:val="0"/>
              <w:spacing w:line="240" w:lineRule="atLeast"/>
              <w:ind w:left="216" w:hanging="216"/>
              <w:textAlignment w:val="baseline"/>
              <w:rPr>
                <w:rFonts w:ascii="Century" w:eastAsia="ＭＳ 明朝" w:hAnsi="Century" w:cs="Arial"/>
                <w:color w:val="000000"/>
                <w:spacing w:val="-16"/>
                <w:kern w:val="24"/>
                <w:sz w:val="16"/>
                <w:szCs w:val="16"/>
              </w:rPr>
            </w:pPr>
            <w:r w:rsidRPr="00930C1B">
              <w:rPr>
                <w:rFonts w:ascii="Century" w:eastAsia="ＭＳ 明朝" w:hAnsi="Century" w:cs="Arial" w:hint="eastAsia"/>
                <w:color w:val="000000"/>
                <w:kern w:val="24"/>
                <w:sz w:val="16"/>
                <w:szCs w:val="16"/>
              </w:rPr>
              <w:t>②　特別支援学校を卒業して就職活動を行ったが、企業等の雇用に結びつかなかっ</w:t>
            </w:r>
            <w:r w:rsidRPr="00930C1B">
              <w:rPr>
                <w:rFonts w:ascii="Century" w:eastAsia="ＭＳ 明朝" w:hAnsi="Century" w:cs="Arial" w:hint="eastAsia"/>
                <w:color w:val="000000"/>
                <w:spacing w:val="-16"/>
                <w:kern w:val="24"/>
                <w:sz w:val="16"/>
                <w:szCs w:val="16"/>
              </w:rPr>
              <w:t>た者</w:t>
            </w:r>
          </w:p>
          <w:p w:rsidR="006258C8" w:rsidRPr="00930C1B" w:rsidRDefault="006258C8" w:rsidP="00930C1B">
            <w:pPr>
              <w:widowControl/>
              <w:snapToGrid w:val="0"/>
              <w:spacing w:line="240" w:lineRule="atLeast"/>
              <w:ind w:left="216" w:hanging="216"/>
              <w:textAlignment w:val="baseline"/>
              <w:rPr>
                <w:rFonts w:ascii="Century" w:eastAsia="ＭＳ 明朝" w:hAnsi="Century" w:cs="Arial"/>
                <w:kern w:val="0"/>
                <w:sz w:val="16"/>
                <w:szCs w:val="16"/>
              </w:rPr>
            </w:pPr>
            <w:r w:rsidRPr="00930C1B">
              <w:rPr>
                <w:rFonts w:ascii="Century" w:eastAsia="ＭＳ 明朝" w:hAnsi="Century" w:cs="Arial" w:hint="eastAsia"/>
                <w:color w:val="000000"/>
                <w:kern w:val="24"/>
                <w:sz w:val="16"/>
                <w:szCs w:val="16"/>
              </w:rPr>
              <w:t>③　企業等を離職した者等就労経験のある者で、現に雇用関係の状態にない者</w:t>
            </w:r>
          </w:p>
        </w:tc>
        <w:tc>
          <w:tcPr>
            <w:tcW w:w="3308" w:type="dxa"/>
            <w:shd w:val="clear" w:color="auto" w:fill="auto"/>
            <w:tcMar>
              <w:top w:w="54" w:type="dxa"/>
              <w:left w:w="117" w:type="dxa"/>
              <w:bottom w:w="54" w:type="dxa"/>
              <w:right w:w="117" w:type="dxa"/>
            </w:tcMar>
            <w:hideMark/>
          </w:tcPr>
          <w:p w:rsidR="006258C8" w:rsidRPr="00930C1B" w:rsidRDefault="006258C8" w:rsidP="00930C1B">
            <w:pPr>
              <w:widowControl/>
              <w:snapToGrid w:val="0"/>
              <w:spacing w:line="240" w:lineRule="atLeast"/>
              <w:ind w:left="216" w:hanging="216"/>
              <w:textAlignment w:val="baseline"/>
              <w:rPr>
                <w:rFonts w:ascii="Century" w:eastAsia="ＭＳ 明朝" w:hAnsi="Century" w:cs="Arial"/>
                <w:color w:val="000000"/>
                <w:spacing w:val="-20"/>
                <w:kern w:val="24"/>
                <w:sz w:val="16"/>
                <w:szCs w:val="16"/>
              </w:rPr>
            </w:pPr>
            <w:r w:rsidRPr="00930C1B">
              <w:rPr>
                <w:rFonts w:ascii="Century" w:eastAsia="ＭＳ 明朝" w:hAnsi="Century" w:cs="Arial" w:hint="eastAsia"/>
                <w:color w:val="000000"/>
                <w:spacing w:val="-20"/>
                <w:kern w:val="24"/>
                <w:sz w:val="16"/>
                <w:szCs w:val="16"/>
              </w:rPr>
              <w:t>①　就労経験がある者であって、年齢や体力の面で一般企業での雇用が困難となった者</w:t>
            </w:r>
          </w:p>
          <w:p w:rsidR="006258C8" w:rsidRPr="00930C1B" w:rsidRDefault="006258C8" w:rsidP="00930C1B">
            <w:pPr>
              <w:widowControl/>
              <w:snapToGrid w:val="0"/>
              <w:spacing w:line="240" w:lineRule="atLeast"/>
              <w:ind w:left="216" w:hanging="216"/>
              <w:textAlignment w:val="baseline"/>
              <w:rPr>
                <w:rFonts w:ascii="Century" w:eastAsia="ＭＳ 明朝" w:hAnsi="Century" w:cs="Arial"/>
                <w:kern w:val="0"/>
                <w:sz w:val="16"/>
                <w:szCs w:val="16"/>
              </w:rPr>
            </w:pPr>
            <w:r w:rsidRPr="00930C1B">
              <w:rPr>
                <w:rFonts w:ascii="Century" w:eastAsia="ＭＳ 明朝" w:hAnsi="Century" w:cs="Arial" w:hint="eastAsia"/>
                <w:color w:val="000000"/>
                <w:kern w:val="24"/>
                <w:sz w:val="16"/>
                <w:szCs w:val="16"/>
              </w:rPr>
              <w:t xml:space="preserve">②　</w:t>
            </w:r>
            <w:r w:rsidRPr="00930C1B">
              <w:rPr>
                <w:rFonts w:ascii="Century" w:eastAsia="ＭＳ 明朝" w:hAnsi="Century" w:cs="Arial"/>
                <w:color w:val="000000"/>
                <w:kern w:val="24"/>
                <w:sz w:val="16"/>
                <w:szCs w:val="16"/>
              </w:rPr>
              <w:t>50</w:t>
            </w:r>
            <w:r w:rsidRPr="00930C1B">
              <w:rPr>
                <w:rFonts w:ascii="Century" w:eastAsia="ＭＳ 明朝" w:hAnsi="Century" w:cs="Arial" w:hint="eastAsia"/>
                <w:color w:val="000000"/>
                <w:kern w:val="24"/>
                <w:sz w:val="16"/>
                <w:szCs w:val="16"/>
              </w:rPr>
              <w:t>歳到達者者又は障害基礎年金</w:t>
            </w:r>
            <w:r w:rsidRPr="00930C1B">
              <w:rPr>
                <w:rFonts w:ascii="Century" w:eastAsia="ＭＳ 明朝" w:hAnsi="Century" w:cs="Arial"/>
                <w:color w:val="000000"/>
                <w:kern w:val="24"/>
                <w:sz w:val="16"/>
                <w:szCs w:val="16"/>
              </w:rPr>
              <w:t>1</w:t>
            </w:r>
            <w:r w:rsidRPr="00930C1B">
              <w:rPr>
                <w:rFonts w:ascii="Century" w:eastAsia="ＭＳ 明朝" w:hAnsi="Century" w:cs="Arial" w:hint="eastAsia"/>
                <w:color w:val="000000"/>
                <w:kern w:val="24"/>
                <w:sz w:val="16"/>
                <w:szCs w:val="16"/>
              </w:rPr>
              <w:t>級受給者</w:t>
            </w:r>
          </w:p>
          <w:p w:rsidR="006258C8" w:rsidRPr="00930C1B" w:rsidRDefault="006258C8" w:rsidP="00930C1B">
            <w:pPr>
              <w:widowControl/>
              <w:snapToGrid w:val="0"/>
              <w:spacing w:line="240" w:lineRule="atLeast"/>
              <w:ind w:left="216" w:hanging="216"/>
              <w:textAlignment w:val="baseline"/>
              <w:rPr>
                <w:rFonts w:ascii="Century" w:eastAsia="ＭＳ 明朝" w:hAnsi="Century" w:cs="Arial"/>
                <w:kern w:val="0"/>
                <w:sz w:val="16"/>
                <w:szCs w:val="16"/>
              </w:rPr>
            </w:pPr>
            <w:r w:rsidRPr="00930C1B">
              <w:rPr>
                <w:rFonts w:ascii="Century" w:eastAsia="ＭＳ 明朝" w:hAnsi="Century" w:cs="Arial" w:hint="eastAsia"/>
                <w:color w:val="000000"/>
                <w:kern w:val="24"/>
                <w:sz w:val="16"/>
                <w:szCs w:val="16"/>
              </w:rPr>
              <w:t>③　①及び②に該当しない者で、就労移行支援事業者等によるアセスメントにより、就労面に係る課題等が把握されている者</w:t>
            </w:r>
          </w:p>
        </w:tc>
      </w:tr>
      <w:tr w:rsidR="00606882" w:rsidRPr="009C590F" w:rsidTr="00930C1B">
        <w:trPr>
          <w:trHeight w:val="521"/>
        </w:trPr>
        <w:tc>
          <w:tcPr>
            <w:tcW w:w="568" w:type="dxa"/>
            <w:shd w:val="clear" w:color="auto" w:fill="auto"/>
            <w:tcMar>
              <w:top w:w="54" w:type="dxa"/>
              <w:left w:w="117" w:type="dxa"/>
              <w:bottom w:w="54" w:type="dxa"/>
              <w:right w:w="117" w:type="dxa"/>
            </w:tcMar>
            <w:vAlign w:val="center"/>
            <w:hideMark/>
          </w:tcPr>
          <w:p w:rsidR="006258C8" w:rsidRPr="00930C1B" w:rsidRDefault="006258C8" w:rsidP="00930C1B">
            <w:pPr>
              <w:widowControl/>
              <w:snapToGrid w:val="0"/>
              <w:spacing w:line="260" w:lineRule="atLeast"/>
              <w:jc w:val="center"/>
              <w:textAlignment w:val="baseline"/>
              <w:rPr>
                <w:rFonts w:ascii="Century" w:eastAsia="ＭＳ 明朝" w:hAnsi="Century" w:cs="Arial"/>
                <w:kern w:val="0"/>
                <w:sz w:val="16"/>
                <w:szCs w:val="16"/>
              </w:rPr>
            </w:pPr>
            <w:r w:rsidRPr="00930C1B">
              <w:rPr>
                <w:rFonts w:ascii="Century" w:eastAsia="ＭＳ 明朝" w:hAnsi="Century" w:cs="Arial" w:hint="eastAsia"/>
                <w:color w:val="000000"/>
                <w:spacing w:val="-8"/>
                <w:kern w:val="24"/>
                <w:sz w:val="16"/>
                <w:szCs w:val="16"/>
              </w:rPr>
              <w:t>事業所数</w:t>
            </w:r>
          </w:p>
        </w:tc>
        <w:tc>
          <w:tcPr>
            <w:tcW w:w="3307" w:type="dxa"/>
            <w:shd w:val="clear" w:color="auto" w:fill="auto"/>
            <w:tcMar>
              <w:top w:w="54" w:type="dxa"/>
              <w:left w:w="117" w:type="dxa"/>
              <w:bottom w:w="54" w:type="dxa"/>
              <w:right w:w="117" w:type="dxa"/>
            </w:tcMar>
            <w:vAlign w:val="center"/>
            <w:hideMark/>
          </w:tcPr>
          <w:p w:rsidR="006258C8" w:rsidRPr="00930C1B" w:rsidRDefault="006258C8" w:rsidP="00930C1B">
            <w:pPr>
              <w:widowControl/>
              <w:snapToGrid w:val="0"/>
              <w:spacing w:line="240" w:lineRule="atLeast"/>
              <w:jc w:val="center"/>
              <w:textAlignment w:val="baseline"/>
              <w:rPr>
                <w:rFonts w:ascii="Century" w:eastAsia="ＭＳ 明朝" w:hAnsi="Century" w:cs="Arial"/>
                <w:kern w:val="0"/>
                <w:sz w:val="16"/>
                <w:szCs w:val="16"/>
              </w:rPr>
            </w:pPr>
            <w:r w:rsidRPr="00930C1B">
              <w:rPr>
                <w:rFonts w:ascii="Century" w:eastAsia="ＭＳ 明朝" w:hAnsi="Century" w:cs="Arial" w:hint="eastAsia"/>
                <w:color w:val="000000"/>
                <w:kern w:val="24"/>
                <w:sz w:val="16"/>
                <w:szCs w:val="16"/>
              </w:rPr>
              <w:t>３，２０１事業所</w:t>
            </w:r>
          </w:p>
          <w:p w:rsidR="006258C8" w:rsidRPr="00930C1B" w:rsidRDefault="006258C8" w:rsidP="00930C1B">
            <w:pPr>
              <w:widowControl/>
              <w:snapToGrid w:val="0"/>
              <w:spacing w:line="240" w:lineRule="atLeast"/>
              <w:jc w:val="center"/>
              <w:textAlignment w:val="baseline"/>
              <w:rPr>
                <w:rFonts w:ascii="Century" w:eastAsia="ＭＳ 明朝" w:hAnsi="Century" w:cs="Arial"/>
                <w:kern w:val="0"/>
                <w:sz w:val="16"/>
                <w:szCs w:val="16"/>
              </w:rPr>
            </w:pPr>
            <w:r w:rsidRPr="00930C1B">
              <w:rPr>
                <w:rFonts w:ascii="Century" w:eastAsia="ＭＳ 明朝" w:hAnsi="Century" w:cs="Arial" w:hint="eastAsia"/>
                <w:color w:val="000000"/>
                <w:kern w:val="24"/>
                <w:sz w:val="16"/>
                <w:szCs w:val="16"/>
              </w:rPr>
              <w:t>（国保連データ平成</w:t>
            </w:r>
            <w:r w:rsidRPr="00930C1B">
              <w:rPr>
                <w:rFonts w:ascii="Century" w:eastAsia="ＭＳ 明朝" w:hAnsi="Century" w:cs="Arial"/>
                <w:color w:val="000000"/>
                <w:kern w:val="24"/>
                <w:sz w:val="16"/>
                <w:szCs w:val="16"/>
              </w:rPr>
              <w:t>28</w:t>
            </w:r>
            <w:r w:rsidRPr="00930C1B">
              <w:rPr>
                <w:rFonts w:ascii="Century" w:eastAsia="ＭＳ 明朝" w:hAnsi="Century" w:cs="Arial" w:hint="eastAsia"/>
                <w:color w:val="000000"/>
                <w:kern w:val="24"/>
                <w:sz w:val="16"/>
                <w:szCs w:val="16"/>
              </w:rPr>
              <w:t>年</w:t>
            </w:r>
            <w:r w:rsidRPr="00930C1B">
              <w:rPr>
                <w:rFonts w:ascii="Century" w:eastAsia="ＭＳ 明朝" w:hAnsi="Century" w:cs="Arial"/>
                <w:color w:val="000000"/>
                <w:kern w:val="24"/>
                <w:sz w:val="16"/>
                <w:szCs w:val="16"/>
              </w:rPr>
              <w:t>7</w:t>
            </w:r>
            <w:r w:rsidRPr="00930C1B">
              <w:rPr>
                <w:rFonts w:ascii="Century" w:eastAsia="ＭＳ 明朝" w:hAnsi="Century" w:cs="Arial" w:hint="eastAsia"/>
                <w:color w:val="000000"/>
                <w:kern w:val="24"/>
                <w:sz w:val="16"/>
                <w:szCs w:val="16"/>
              </w:rPr>
              <w:t>月）</w:t>
            </w:r>
          </w:p>
        </w:tc>
        <w:tc>
          <w:tcPr>
            <w:tcW w:w="3307" w:type="dxa"/>
            <w:shd w:val="clear" w:color="auto" w:fill="auto"/>
            <w:tcMar>
              <w:top w:w="54" w:type="dxa"/>
              <w:left w:w="117" w:type="dxa"/>
              <w:bottom w:w="54" w:type="dxa"/>
              <w:right w:w="117" w:type="dxa"/>
            </w:tcMar>
            <w:vAlign w:val="center"/>
          </w:tcPr>
          <w:p w:rsidR="0093349A" w:rsidRDefault="0093349A" w:rsidP="00930C1B">
            <w:pPr>
              <w:widowControl/>
              <w:snapToGrid w:val="0"/>
              <w:spacing w:line="240" w:lineRule="atLeast"/>
              <w:jc w:val="center"/>
              <w:textAlignment w:val="baseline"/>
              <w:rPr>
                <w:rFonts w:asciiTheme="minorEastAsia" w:hAnsiTheme="minorEastAsia" w:cs="Arial"/>
                <w:kern w:val="0"/>
                <w:sz w:val="16"/>
                <w:szCs w:val="16"/>
              </w:rPr>
            </w:pPr>
            <w:r>
              <w:rPr>
                <w:rFonts w:asciiTheme="minorEastAsia" w:hAnsiTheme="minorEastAsia" w:cs="Arial" w:hint="eastAsia"/>
                <w:kern w:val="0"/>
                <w:sz w:val="16"/>
                <w:szCs w:val="16"/>
              </w:rPr>
              <w:t>３，７６８</w:t>
            </w:r>
            <w:r w:rsidR="00606882" w:rsidRPr="00930C1B">
              <w:rPr>
                <w:rFonts w:asciiTheme="minorEastAsia" w:hAnsiTheme="minorEastAsia" w:cs="Arial" w:hint="eastAsia"/>
                <w:kern w:val="0"/>
                <w:sz w:val="16"/>
                <w:szCs w:val="16"/>
              </w:rPr>
              <w:t>事業所</w:t>
            </w:r>
          </w:p>
          <w:p w:rsidR="00606882" w:rsidRPr="00930C1B" w:rsidRDefault="00606882" w:rsidP="00930C1B">
            <w:pPr>
              <w:widowControl/>
              <w:snapToGrid w:val="0"/>
              <w:spacing w:line="240" w:lineRule="atLeast"/>
              <w:jc w:val="center"/>
              <w:textAlignment w:val="baseline"/>
              <w:rPr>
                <w:rFonts w:asciiTheme="minorEastAsia" w:hAnsiTheme="minorEastAsia" w:cs="Arial"/>
                <w:kern w:val="0"/>
                <w:sz w:val="16"/>
                <w:szCs w:val="16"/>
              </w:rPr>
            </w:pPr>
            <w:r w:rsidRPr="00930C1B">
              <w:rPr>
                <w:rFonts w:asciiTheme="minorEastAsia" w:hAnsiTheme="minorEastAsia" w:cs="Arial" w:hint="eastAsia"/>
                <w:kern w:val="0"/>
                <w:sz w:val="16"/>
                <w:szCs w:val="16"/>
              </w:rPr>
              <w:t>（国保連データ平成28年12月）</w:t>
            </w:r>
          </w:p>
        </w:tc>
        <w:tc>
          <w:tcPr>
            <w:tcW w:w="3308" w:type="dxa"/>
            <w:shd w:val="clear" w:color="auto" w:fill="auto"/>
            <w:tcMar>
              <w:top w:w="54" w:type="dxa"/>
              <w:left w:w="117" w:type="dxa"/>
              <w:bottom w:w="54" w:type="dxa"/>
              <w:right w:w="117" w:type="dxa"/>
            </w:tcMar>
            <w:vAlign w:val="center"/>
            <w:hideMark/>
          </w:tcPr>
          <w:p w:rsidR="0093349A" w:rsidRDefault="006258C8" w:rsidP="00930C1B">
            <w:pPr>
              <w:widowControl/>
              <w:snapToGrid w:val="0"/>
              <w:spacing w:line="240" w:lineRule="atLeast"/>
              <w:jc w:val="center"/>
              <w:textAlignment w:val="baseline"/>
              <w:rPr>
                <w:rFonts w:ascii="Century" w:eastAsia="ＭＳ 明朝" w:hAnsi="Century" w:cs="Arial"/>
                <w:color w:val="000000"/>
                <w:kern w:val="24"/>
                <w:sz w:val="16"/>
                <w:szCs w:val="16"/>
              </w:rPr>
            </w:pPr>
            <w:r w:rsidRPr="00930C1B">
              <w:rPr>
                <w:rFonts w:ascii="Century" w:eastAsia="ＭＳ 明朝" w:hAnsi="Century" w:cs="Arial" w:hint="eastAsia"/>
                <w:color w:val="000000"/>
                <w:kern w:val="24"/>
                <w:sz w:val="16"/>
                <w:szCs w:val="16"/>
              </w:rPr>
              <w:t>１０，３２１事業所</w:t>
            </w:r>
          </w:p>
          <w:p w:rsidR="006258C8" w:rsidRPr="00930C1B" w:rsidRDefault="006258C8" w:rsidP="00930C1B">
            <w:pPr>
              <w:widowControl/>
              <w:snapToGrid w:val="0"/>
              <w:spacing w:line="240" w:lineRule="atLeast"/>
              <w:jc w:val="center"/>
              <w:textAlignment w:val="baseline"/>
              <w:rPr>
                <w:rFonts w:ascii="Century" w:eastAsia="ＭＳ 明朝" w:hAnsi="Century" w:cs="Arial"/>
                <w:kern w:val="0"/>
                <w:sz w:val="16"/>
                <w:szCs w:val="16"/>
              </w:rPr>
            </w:pPr>
            <w:r w:rsidRPr="00930C1B">
              <w:rPr>
                <w:rFonts w:ascii="Century" w:eastAsia="ＭＳ 明朝" w:hAnsi="Century" w:cs="Arial" w:hint="eastAsia"/>
                <w:color w:val="000000"/>
                <w:kern w:val="24"/>
                <w:sz w:val="16"/>
                <w:szCs w:val="16"/>
              </w:rPr>
              <w:t>（国保連データ平成</w:t>
            </w:r>
            <w:r w:rsidRPr="00930C1B">
              <w:rPr>
                <w:rFonts w:ascii="Century" w:eastAsia="ＭＳ 明朝" w:hAnsi="Century" w:cs="Arial"/>
                <w:color w:val="000000"/>
                <w:kern w:val="24"/>
                <w:sz w:val="16"/>
                <w:szCs w:val="16"/>
              </w:rPr>
              <w:t>28</w:t>
            </w:r>
            <w:r w:rsidRPr="00930C1B">
              <w:rPr>
                <w:rFonts w:ascii="Century" w:eastAsia="ＭＳ 明朝" w:hAnsi="Century" w:cs="Arial" w:hint="eastAsia"/>
                <w:color w:val="000000"/>
                <w:kern w:val="24"/>
                <w:sz w:val="16"/>
                <w:szCs w:val="16"/>
              </w:rPr>
              <w:t>年</w:t>
            </w:r>
            <w:r w:rsidRPr="00930C1B">
              <w:rPr>
                <w:rFonts w:ascii="Century" w:eastAsia="ＭＳ 明朝" w:hAnsi="Century" w:cs="Arial"/>
                <w:color w:val="000000"/>
                <w:kern w:val="24"/>
                <w:sz w:val="16"/>
                <w:szCs w:val="16"/>
              </w:rPr>
              <w:t>7</w:t>
            </w:r>
            <w:r w:rsidRPr="00930C1B">
              <w:rPr>
                <w:rFonts w:ascii="Century" w:eastAsia="ＭＳ 明朝" w:hAnsi="Century" w:cs="Arial" w:hint="eastAsia"/>
                <w:color w:val="000000"/>
                <w:kern w:val="24"/>
                <w:sz w:val="16"/>
                <w:szCs w:val="16"/>
              </w:rPr>
              <w:t>月）</w:t>
            </w:r>
          </w:p>
        </w:tc>
      </w:tr>
      <w:tr w:rsidR="00606882" w:rsidRPr="009C590F" w:rsidTr="00930C1B">
        <w:trPr>
          <w:trHeight w:val="23"/>
        </w:trPr>
        <w:tc>
          <w:tcPr>
            <w:tcW w:w="568" w:type="dxa"/>
            <w:tcBorders>
              <w:bottom w:val="single" w:sz="18" w:space="0" w:color="auto"/>
            </w:tcBorders>
            <w:shd w:val="clear" w:color="auto" w:fill="auto"/>
            <w:tcMar>
              <w:top w:w="54" w:type="dxa"/>
              <w:left w:w="117" w:type="dxa"/>
              <w:bottom w:w="54" w:type="dxa"/>
              <w:right w:w="117" w:type="dxa"/>
            </w:tcMar>
            <w:vAlign w:val="center"/>
            <w:hideMark/>
          </w:tcPr>
          <w:p w:rsidR="006258C8" w:rsidRPr="00930C1B" w:rsidRDefault="006258C8" w:rsidP="00930C1B">
            <w:pPr>
              <w:widowControl/>
              <w:spacing w:line="260" w:lineRule="exact"/>
              <w:jc w:val="center"/>
              <w:textAlignment w:val="baseline"/>
              <w:rPr>
                <w:rFonts w:ascii="Century" w:eastAsia="ＭＳ 明朝" w:hAnsi="Century" w:cs="Arial"/>
                <w:kern w:val="0"/>
                <w:sz w:val="16"/>
                <w:szCs w:val="16"/>
              </w:rPr>
            </w:pPr>
            <w:r w:rsidRPr="00930C1B">
              <w:rPr>
                <w:rFonts w:ascii="Century" w:eastAsia="ＭＳ 明朝" w:hAnsi="Century" w:cs="Arial" w:hint="eastAsia"/>
                <w:color w:val="000000"/>
                <w:spacing w:val="-8"/>
                <w:kern w:val="24"/>
                <w:sz w:val="16"/>
                <w:szCs w:val="16"/>
              </w:rPr>
              <w:t>利用者数</w:t>
            </w:r>
          </w:p>
        </w:tc>
        <w:tc>
          <w:tcPr>
            <w:tcW w:w="3307" w:type="dxa"/>
            <w:tcBorders>
              <w:bottom w:val="single" w:sz="18" w:space="0" w:color="auto"/>
            </w:tcBorders>
            <w:shd w:val="clear" w:color="auto" w:fill="auto"/>
            <w:tcMar>
              <w:top w:w="54" w:type="dxa"/>
              <w:left w:w="117" w:type="dxa"/>
              <w:bottom w:w="54" w:type="dxa"/>
              <w:right w:w="117" w:type="dxa"/>
            </w:tcMar>
            <w:vAlign w:val="center"/>
            <w:hideMark/>
          </w:tcPr>
          <w:p w:rsidR="0093349A" w:rsidRDefault="006258C8" w:rsidP="0093349A">
            <w:pPr>
              <w:widowControl/>
              <w:snapToGrid w:val="0"/>
              <w:spacing w:before="60" w:line="180" w:lineRule="atLeast"/>
              <w:jc w:val="center"/>
              <w:textAlignment w:val="baseline"/>
              <w:rPr>
                <w:rFonts w:ascii="Century" w:eastAsia="ＭＳ 明朝" w:hAnsi="Century" w:cs="Arial"/>
                <w:color w:val="000000"/>
                <w:kern w:val="24"/>
                <w:sz w:val="16"/>
                <w:szCs w:val="16"/>
              </w:rPr>
            </w:pPr>
            <w:r w:rsidRPr="00930C1B">
              <w:rPr>
                <w:rFonts w:ascii="Century" w:eastAsia="ＭＳ 明朝" w:hAnsi="Century" w:cs="Arial" w:hint="eastAsia"/>
                <w:color w:val="000000"/>
                <w:kern w:val="24"/>
                <w:sz w:val="16"/>
                <w:szCs w:val="16"/>
              </w:rPr>
              <w:t>３２，４３５人</w:t>
            </w:r>
          </w:p>
          <w:p w:rsidR="006258C8" w:rsidRPr="00930C1B" w:rsidRDefault="006258C8" w:rsidP="0093349A">
            <w:pPr>
              <w:widowControl/>
              <w:snapToGrid w:val="0"/>
              <w:spacing w:before="60" w:line="180" w:lineRule="atLeast"/>
              <w:jc w:val="center"/>
              <w:textAlignment w:val="baseline"/>
              <w:rPr>
                <w:rFonts w:ascii="Century" w:eastAsia="ＭＳ 明朝" w:hAnsi="Century" w:cs="Arial"/>
                <w:kern w:val="0"/>
                <w:sz w:val="16"/>
                <w:szCs w:val="16"/>
              </w:rPr>
            </w:pPr>
            <w:r w:rsidRPr="00930C1B">
              <w:rPr>
                <w:rFonts w:ascii="Century" w:eastAsia="ＭＳ 明朝" w:hAnsi="Century" w:cs="Arial" w:hint="eastAsia"/>
                <w:color w:val="000000"/>
                <w:kern w:val="24"/>
                <w:sz w:val="16"/>
                <w:szCs w:val="16"/>
              </w:rPr>
              <w:t>（国保連データ平成</w:t>
            </w:r>
            <w:r w:rsidRPr="00930C1B">
              <w:rPr>
                <w:rFonts w:ascii="Century" w:eastAsia="ＭＳ 明朝" w:hAnsi="Century" w:cs="Arial"/>
                <w:color w:val="000000"/>
                <w:kern w:val="24"/>
                <w:sz w:val="16"/>
                <w:szCs w:val="16"/>
              </w:rPr>
              <w:t>28</w:t>
            </w:r>
            <w:r w:rsidRPr="00930C1B">
              <w:rPr>
                <w:rFonts w:ascii="Century" w:eastAsia="ＭＳ 明朝" w:hAnsi="Century" w:cs="Arial" w:hint="eastAsia"/>
                <w:color w:val="000000"/>
                <w:kern w:val="24"/>
                <w:sz w:val="16"/>
                <w:szCs w:val="16"/>
              </w:rPr>
              <w:t>年</w:t>
            </w:r>
            <w:r w:rsidRPr="00930C1B">
              <w:rPr>
                <w:rFonts w:ascii="Century" w:eastAsia="ＭＳ 明朝" w:hAnsi="Century" w:cs="Arial"/>
                <w:color w:val="000000"/>
                <w:kern w:val="24"/>
                <w:sz w:val="16"/>
                <w:szCs w:val="16"/>
              </w:rPr>
              <w:t>7</w:t>
            </w:r>
            <w:r w:rsidRPr="00930C1B">
              <w:rPr>
                <w:rFonts w:ascii="Century" w:eastAsia="ＭＳ 明朝" w:hAnsi="Century" w:cs="Arial" w:hint="eastAsia"/>
                <w:color w:val="000000"/>
                <w:kern w:val="24"/>
                <w:sz w:val="16"/>
                <w:szCs w:val="16"/>
              </w:rPr>
              <w:t>月）</w:t>
            </w:r>
          </w:p>
        </w:tc>
        <w:tc>
          <w:tcPr>
            <w:tcW w:w="3307" w:type="dxa"/>
            <w:tcBorders>
              <w:bottom w:val="single" w:sz="18" w:space="0" w:color="auto"/>
            </w:tcBorders>
            <w:shd w:val="clear" w:color="auto" w:fill="auto"/>
            <w:tcMar>
              <w:top w:w="54" w:type="dxa"/>
              <w:left w:w="117" w:type="dxa"/>
              <w:bottom w:w="54" w:type="dxa"/>
              <w:right w:w="117" w:type="dxa"/>
            </w:tcMar>
            <w:vAlign w:val="center"/>
          </w:tcPr>
          <w:p w:rsidR="0093349A" w:rsidRDefault="0093349A" w:rsidP="0093349A">
            <w:pPr>
              <w:widowControl/>
              <w:snapToGrid w:val="0"/>
              <w:spacing w:before="60" w:line="180" w:lineRule="atLeast"/>
              <w:jc w:val="center"/>
              <w:textAlignment w:val="baseline"/>
              <w:rPr>
                <w:rFonts w:asciiTheme="minorEastAsia" w:hAnsiTheme="minorEastAsia" w:cs="Arial"/>
                <w:kern w:val="0"/>
                <w:sz w:val="16"/>
                <w:szCs w:val="16"/>
              </w:rPr>
            </w:pPr>
            <w:r>
              <w:rPr>
                <w:rFonts w:asciiTheme="minorEastAsia" w:hAnsiTheme="minorEastAsia" w:cs="Arial" w:hint="eastAsia"/>
                <w:kern w:val="0"/>
                <w:sz w:val="16"/>
                <w:szCs w:val="16"/>
              </w:rPr>
              <w:t>６８，４３５</w:t>
            </w:r>
            <w:r w:rsidR="00606882" w:rsidRPr="00930C1B">
              <w:rPr>
                <w:rFonts w:asciiTheme="minorEastAsia" w:hAnsiTheme="minorEastAsia" w:cs="Arial" w:hint="eastAsia"/>
                <w:kern w:val="0"/>
                <w:sz w:val="16"/>
                <w:szCs w:val="16"/>
              </w:rPr>
              <w:t>人</w:t>
            </w:r>
          </w:p>
          <w:p w:rsidR="006258C8" w:rsidRPr="00930C1B" w:rsidRDefault="00606882" w:rsidP="0093349A">
            <w:pPr>
              <w:widowControl/>
              <w:snapToGrid w:val="0"/>
              <w:spacing w:before="60" w:line="180" w:lineRule="atLeast"/>
              <w:jc w:val="center"/>
              <w:textAlignment w:val="baseline"/>
              <w:rPr>
                <w:rFonts w:asciiTheme="minorEastAsia" w:hAnsiTheme="minorEastAsia" w:cs="Arial"/>
                <w:kern w:val="0"/>
                <w:sz w:val="16"/>
                <w:szCs w:val="16"/>
              </w:rPr>
            </w:pPr>
            <w:r w:rsidRPr="00930C1B">
              <w:rPr>
                <w:rFonts w:asciiTheme="minorEastAsia" w:hAnsiTheme="minorEastAsia" w:cs="Arial" w:hint="eastAsia"/>
                <w:kern w:val="0"/>
                <w:sz w:val="16"/>
                <w:szCs w:val="16"/>
              </w:rPr>
              <w:t>（国保連データ平成28年12月）</w:t>
            </w:r>
          </w:p>
        </w:tc>
        <w:tc>
          <w:tcPr>
            <w:tcW w:w="3308" w:type="dxa"/>
            <w:tcBorders>
              <w:bottom w:val="single" w:sz="18" w:space="0" w:color="auto"/>
            </w:tcBorders>
            <w:shd w:val="clear" w:color="auto" w:fill="auto"/>
            <w:tcMar>
              <w:top w:w="54" w:type="dxa"/>
              <w:left w:w="117" w:type="dxa"/>
              <w:bottom w:w="54" w:type="dxa"/>
              <w:right w:w="117" w:type="dxa"/>
            </w:tcMar>
            <w:vAlign w:val="center"/>
            <w:hideMark/>
          </w:tcPr>
          <w:p w:rsidR="0093349A" w:rsidRDefault="006258C8" w:rsidP="0093349A">
            <w:pPr>
              <w:widowControl/>
              <w:snapToGrid w:val="0"/>
              <w:spacing w:before="60" w:line="180" w:lineRule="atLeast"/>
              <w:jc w:val="center"/>
              <w:textAlignment w:val="baseline"/>
              <w:rPr>
                <w:rFonts w:ascii="Century" w:eastAsia="ＭＳ 明朝" w:hAnsi="Century" w:cs="Arial"/>
                <w:color w:val="000000"/>
                <w:kern w:val="24"/>
                <w:sz w:val="16"/>
                <w:szCs w:val="16"/>
              </w:rPr>
            </w:pPr>
            <w:r w:rsidRPr="00930C1B">
              <w:rPr>
                <w:rFonts w:ascii="Century" w:eastAsia="ＭＳ 明朝" w:hAnsi="Century" w:cs="Arial" w:hint="eastAsia"/>
                <w:color w:val="000000"/>
                <w:kern w:val="24"/>
                <w:sz w:val="16"/>
                <w:szCs w:val="16"/>
              </w:rPr>
              <w:t>２１６，２３７人</w:t>
            </w:r>
          </w:p>
          <w:p w:rsidR="006258C8" w:rsidRPr="00930C1B" w:rsidRDefault="006258C8" w:rsidP="0093349A">
            <w:pPr>
              <w:widowControl/>
              <w:snapToGrid w:val="0"/>
              <w:spacing w:before="60" w:line="180" w:lineRule="atLeast"/>
              <w:jc w:val="center"/>
              <w:textAlignment w:val="baseline"/>
              <w:rPr>
                <w:rFonts w:ascii="Century" w:eastAsia="ＭＳ 明朝" w:hAnsi="Century" w:cs="Arial"/>
                <w:kern w:val="0"/>
                <w:sz w:val="16"/>
                <w:szCs w:val="16"/>
              </w:rPr>
            </w:pPr>
            <w:r w:rsidRPr="00930C1B">
              <w:rPr>
                <w:rFonts w:ascii="Century" w:eastAsia="ＭＳ 明朝" w:hAnsi="Century" w:cs="Arial" w:hint="eastAsia"/>
                <w:color w:val="000000"/>
                <w:kern w:val="24"/>
                <w:sz w:val="16"/>
                <w:szCs w:val="16"/>
              </w:rPr>
              <w:t>（国保連データ平成</w:t>
            </w:r>
            <w:r w:rsidRPr="00930C1B">
              <w:rPr>
                <w:rFonts w:ascii="Century" w:eastAsia="ＭＳ 明朝" w:hAnsi="Century" w:cs="Arial"/>
                <w:color w:val="000000"/>
                <w:kern w:val="24"/>
                <w:sz w:val="16"/>
                <w:szCs w:val="16"/>
              </w:rPr>
              <w:t>28</w:t>
            </w:r>
            <w:r w:rsidRPr="00930C1B">
              <w:rPr>
                <w:rFonts w:ascii="Century" w:eastAsia="ＭＳ 明朝" w:hAnsi="Century" w:cs="Arial" w:hint="eastAsia"/>
                <w:color w:val="000000"/>
                <w:kern w:val="24"/>
                <w:sz w:val="16"/>
                <w:szCs w:val="16"/>
              </w:rPr>
              <w:t>年</w:t>
            </w:r>
            <w:r w:rsidRPr="00930C1B">
              <w:rPr>
                <w:rFonts w:ascii="Century" w:eastAsia="ＭＳ 明朝" w:hAnsi="Century" w:cs="Arial"/>
                <w:color w:val="000000"/>
                <w:kern w:val="24"/>
                <w:sz w:val="16"/>
                <w:szCs w:val="16"/>
              </w:rPr>
              <w:t>7</w:t>
            </w:r>
            <w:r w:rsidRPr="00930C1B">
              <w:rPr>
                <w:rFonts w:ascii="Century" w:eastAsia="ＭＳ 明朝" w:hAnsi="Century" w:cs="Arial" w:hint="eastAsia"/>
                <w:color w:val="000000"/>
                <w:kern w:val="24"/>
                <w:sz w:val="16"/>
                <w:szCs w:val="16"/>
              </w:rPr>
              <w:t>月）</w:t>
            </w:r>
          </w:p>
        </w:tc>
      </w:tr>
    </w:tbl>
    <w:p w:rsidR="008453CF" w:rsidRPr="008453CF" w:rsidRDefault="008453CF" w:rsidP="008453CF">
      <w:pPr>
        <w:rPr>
          <w:rFonts w:ascii="Century" w:eastAsia="ＭＳ 明朝" w:hAnsi="Century" w:cs="Times New Roman"/>
          <w:b/>
        </w:rPr>
      </w:pPr>
      <w:r w:rsidRPr="008453CF">
        <w:rPr>
          <w:rFonts w:ascii="Century" w:eastAsia="ＭＳ 明朝" w:hAnsi="Century" w:cs="Times New Roman" w:hint="eastAsia"/>
          <w:b/>
        </w:rPr>
        <w:lastRenderedPageBreak/>
        <w:t>２）日本の「福祉的就労」の見直し方向</w:t>
      </w:r>
    </w:p>
    <w:p w:rsidR="006258C8" w:rsidRDefault="008453CF" w:rsidP="008453CF">
      <w:pPr>
        <w:jc w:val="left"/>
        <w:rPr>
          <w:rFonts w:ascii="Century" w:eastAsia="ＭＳ 明朝" w:hAnsi="Century" w:cs="Times New Roman"/>
        </w:rPr>
      </w:pPr>
      <w:r w:rsidRPr="008453CF">
        <w:rPr>
          <w:rFonts w:ascii="Century" w:eastAsia="ＭＳ 明朝" w:hAnsi="Century" w:cs="Times New Roman" w:hint="eastAsia"/>
          <w:b/>
        </w:rPr>
        <w:t xml:space="preserve">　</w:t>
      </w:r>
      <w:r w:rsidRPr="008453CF">
        <w:rPr>
          <w:rFonts w:ascii="Century" w:eastAsia="ＭＳ 明朝" w:hAnsi="Century" w:cs="Times New Roman" w:hint="eastAsia"/>
        </w:rPr>
        <w:t>図表</w:t>
      </w:r>
      <w:r w:rsidR="00B347A8">
        <w:rPr>
          <w:rFonts w:ascii="Century" w:eastAsia="ＭＳ 明朝" w:hAnsi="Century" w:cs="Times New Roman" w:hint="eastAsia"/>
        </w:rPr>
        <w:t>3</w:t>
      </w:r>
      <w:r w:rsidR="00B347A8">
        <w:rPr>
          <w:rFonts w:ascii="Century" w:eastAsia="ＭＳ 明朝" w:hAnsi="Century" w:cs="Times New Roman" w:hint="eastAsia"/>
        </w:rPr>
        <w:t>－</w:t>
      </w:r>
      <w:r w:rsidR="00B347A8">
        <w:rPr>
          <w:rFonts w:ascii="Century" w:eastAsia="ＭＳ 明朝" w:hAnsi="Century" w:cs="Times New Roman" w:hint="eastAsia"/>
        </w:rPr>
        <w:t>1</w:t>
      </w:r>
      <w:r w:rsidRPr="008453CF">
        <w:rPr>
          <w:rFonts w:ascii="Century" w:eastAsia="ＭＳ 明朝" w:hAnsi="Century" w:cs="Times New Roman" w:hint="eastAsia"/>
        </w:rPr>
        <w:t>で、国際的な障害者就労の類型を示したが、日本では、デイアクティビティセンターは、生活介護施設、保護就労は、就労継続支援</w:t>
      </w:r>
      <w:r w:rsidRPr="008453CF">
        <w:rPr>
          <w:rFonts w:ascii="Century" w:eastAsia="ＭＳ 明朝" w:hAnsi="Century" w:cs="Times New Roman" w:hint="eastAsia"/>
        </w:rPr>
        <w:t>A</w:t>
      </w:r>
      <w:r w:rsidRPr="008453CF">
        <w:rPr>
          <w:rFonts w:ascii="Century" w:eastAsia="ＭＳ 明朝" w:hAnsi="Century" w:cs="Times New Roman" w:hint="eastAsia"/>
        </w:rPr>
        <w:t>型事業所、同</w:t>
      </w:r>
      <w:r w:rsidRPr="008453CF">
        <w:rPr>
          <w:rFonts w:ascii="Century" w:eastAsia="ＭＳ 明朝" w:hAnsi="Century" w:cs="Times New Roman" w:hint="eastAsia"/>
        </w:rPr>
        <w:t>B</w:t>
      </w:r>
      <w:r w:rsidRPr="008453CF">
        <w:rPr>
          <w:rFonts w:ascii="Century" w:eastAsia="ＭＳ 明朝" w:hAnsi="Century" w:cs="Times New Roman" w:hint="eastAsia"/>
        </w:rPr>
        <w:t>型事業所が相当する。そして、できるだけ一般就労を目指すとなると、移行の流れは矢印のようになる（矢印の大きさで移行者数を示している）。</w:t>
      </w:r>
    </w:p>
    <w:p w:rsidR="006258C8" w:rsidRPr="00214AC8" w:rsidRDefault="00214AC8" w:rsidP="00214AC8">
      <w:pPr>
        <w:jc w:val="center"/>
        <w:rPr>
          <w:rFonts w:ascii="Century" w:eastAsia="ＭＳ 明朝" w:hAnsi="Century" w:cs="Times New Roman"/>
          <w:b/>
        </w:rPr>
      </w:pPr>
      <w:r w:rsidRPr="00214AC8">
        <w:rPr>
          <w:rFonts w:ascii="Century" w:eastAsia="ＭＳ 明朝" w:hAnsi="Century" w:cs="Times New Roman" w:hint="eastAsia"/>
          <w:b/>
        </w:rPr>
        <w:t>図表３－５　日本における障害者の就労制度間</w:t>
      </w:r>
      <w:r>
        <w:rPr>
          <w:rFonts w:ascii="Century" w:eastAsia="ＭＳ 明朝" w:hAnsi="Century" w:cs="Times New Roman" w:hint="eastAsia"/>
          <w:b/>
        </w:rPr>
        <w:t>で</w:t>
      </w:r>
      <w:r w:rsidRPr="00214AC8">
        <w:rPr>
          <w:rFonts w:ascii="Century" w:eastAsia="ＭＳ 明朝" w:hAnsi="Century" w:cs="Times New Roman" w:hint="eastAsia"/>
          <w:b/>
        </w:rPr>
        <w:t>の移行（概念図）</w:t>
      </w:r>
    </w:p>
    <w:p w:rsidR="008453CF" w:rsidRPr="008453CF" w:rsidRDefault="006258C8" w:rsidP="00214AC8">
      <w:pPr>
        <w:jc w:val="center"/>
        <w:rPr>
          <w:rFonts w:ascii="Century" w:eastAsia="ＭＳ 明朝" w:hAnsi="Century" w:cs="Times New Roman"/>
        </w:rPr>
      </w:pPr>
      <w:r w:rsidRPr="006258C8">
        <w:rPr>
          <w:rFonts w:ascii="Century" w:eastAsia="ＭＳ 明朝" w:hAnsi="Century" w:cs="Times New Roman"/>
          <w:noProof/>
        </w:rPr>
        <w:drawing>
          <wp:inline distT="0" distB="0" distL="0" distR="0" wp14:anchorId="665FD617" wp14:editId="2D1C716F">
            <wp:extent cx="4247804" cy="273678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1197" t="13824" r="13567"/>
                    <a:stretch/>
                  </pic:blipFill>
                  <pic:spPr bwMode="auto">
                    <a:xfrm>
                      <a:off x="0" y="0"/>
                      <a:ext cx="4254071" cy="2740826"/>
                    </a:xfrm>
                    <a:prstGeom prst="rect">
                      <a:avLst/>
                    </a:prstGeom>
                    <a:ln>
                      <a:noFill/>
                    </a:ln>
                    <a:extLst>
                      <a:ext uri="{53640926-AAD7-44D8-BBD7-CCE9431645EC}">
                        <a14:shadowObscured xmlns:a14="http://schemas.microsoft.com/office/drawing/2010/main"/>
                      </a:ext>
                    </a:extLst>
                  </pic:spPr>
                </pic:pic>
              </a:graphicData>
            </a:graphic>
          </wp:inline>
        </w:drawing>
      </w:r>
    </w:p>
    <w:p w:rsidR="008453CF" w:rsidRDefault="008453CF" w:rsidP="00A66180">
      <w:pPr>
        <w:ind w:firstLineChars="100" w:firstLine="214"/>
        <w:rPr>
          <w:rFonts w:ascii="Century" w:eastAsia="ＭＳ 明朝" w:hAnsi="Century" w:cs="Times New Roman"/>
        </w:rPr>
      </w:pPr>
      <w:r w:rsidRPr="008453CF">
        <w:rPr>
          <w:rFonts w:ascii="Century" w:eastAsia="ＭＳ 明朝" w:hAnsi="Century" w:cs="Times New Roman" w:hint="eastAsia"/>
        </w:rPr>
        <w:t>障害者、そしてそれ以外の働きづらさを抱える者に関する就労類型を、世界の流れと</w:t>
      </w:r>
      <w:r w:rsidR="00B347A8">
        <w:rPr>
          <w:rFonts w:ascii="Century" w:eastAsia="ＭＳ 明朝" w:hAnsi="Century" w:cs="Times New Roman" w:hint="eastAsia"/>
        </w:rPr>
        <w:t>関係づけると</w:t>
      </w:r>
      <w:r w:rsidRPr="008453CF">
        <w:rPr>
          <w:rFonts w:ascii="Century" w:eastAsia="ＭＳ 明朝" w:hAnsi="Century" w:cs="Times New Roman" w:hint="eastAsia"/>
        </w:rPr>
        <w:t>図表５のように</w:t>
      </w:r>
      <w:r w:rsidR="00B347A8">
        <w:rPr>
          <w:rFonts w:ascii="Century" w:eastAsia="ＭＳ 明朝" w:hAnsi="Century" w:cs="Times New Roman" w:hint="eastAsia"/>
        </w:rPr>
        <w:t>なるであろう。</w:t>
      </w:r>
      <w:r w:rsidRPr="008453CF">
        <w:rPr>
          <w:rFonts w:ascii="Century" w:eastAsia="ＭＳ 明朝" w:hAnsi="Century" w:cs="Times New Roman" w:hint="eastAsia"/>
        </w:rPr>
        <w:t>図表</w:t>
      </w:r>
      <w:r w:rsidR="00B347A8">
        <w:rPr>
          <w:rFonts w:ascii="Century" w:eastAsia="ＭＳ 明朝" w:hAnsi="Century" w:cs="Times New Roman" w:hint="eastAsia"/>
        </w:rPr>
        <w:t>3</w:t>
      </w:r>
      <w:r w:rsidR="00B347A8">
        <w:rPr>
          <w:rFonts w:ascii="Century" w:eastAsia="ＭＳ 明朝" w:hAnsi="Century" w:cs="Times New Roman" w:hint="eastAsia"/>
        </w:rPr>
        <w:t>－</w:t>
      </w:r>
      <w:r w:rsidR="00B347A8">
        <w:rPr>
          <w:rFonts w:ascii="Century" w:eastAsia="ＭＳ 明朝" w:hAnsi="Century" w:cs="Times New Roman" w:hint="eastAsia"/>
        </w:rPr>
        <w:t>6</w:t>
      </w:r>
      <w:r w:rsidRPr="008453CF">
        <w:rPr>
          <w:rFonts w:ascii="Century" w:eastAsia="ＭＳ 明朝" w:hAnsi="Century" w:cs="Times New Roman" w:hint="eastAsia"/>
        </w:rPr>
        <w:t>では、横軸に一般就労化の程度をプロットし（右にいくほど、一般就労化の程度は強まる）</w:t>
      </w:r>
      <w:r w:rsidR="00B347A8">
        <w:rPr>
          <w:rFonts w:ascii="Century" w:eastAsia="ＭＳ 明朝" w:hAnsi="Century" w:cs="Times New Roman" w:hint="eastAsia"/>
        </w:rPr>
        <w:t>、</w:t>
      </w:r>
      <w:r w:rsidRPr="008453CF">
        <w:rPr>
          <w:rFonts w:ascii="Century" w:eastAsia="ＭＳ 明朝" w:hAnsi="Century" w:cs="Times New Roman" w:hint="eastAsia"/>
        </w:rPr>
        <w:t>縦軸には障害者以外への対象者拡大程度をプロットしている（上にいくほど、障害者以外の人々に対象者が拡大する）。</w:t>
      </w:r>
    </w:p>
    <w:p w:rsidR="006258C8" w:rsidRPr="00214AC8" w:rsidRDefault="00214AC8" w:rsidP="00214AC8">
      <w:pPr>
        <w:ind w:firstLineChars="100" w:firstLine="215"/>
        <w:jc w:val="center"/>
        <w:rPr>
          <w:rFonts w:asciiTheme="minorEastAsia" w:hAnsiTheme="minorEastAsia" w:cs="Times New Roman"/>
          <w:b/>
        </w:rPr>
      </w:pPr>
      <w:r w:rsidRPr="00214AC8">
        <w:rPr>
          <w:rFonts w:asciiTheme="minorEastAsia" w:hAnsiTheme="minorEastAsia" w:cs="Times New Roman" w:hint="eastAsia"/>
          <w:b/>
        </w:rPr>
        <w:t>図表３－６　各就労類型の位置関係</w:t>
      </w:r>
    </w:p>
    <w:p w:rsidR="00943F94" w:rsidRDefault="00943F94" w:rsidP="00214AC8">
      <w:pPr>
        <w:jc w:val="center"/>
        <w:rPr>
          <w:rFonts w:ascii="Century" w:eastAsia="ＭＳ 明朝" w:hAnsi="Century" w:cs="Times New Roman"/>
          <w:b/>
        </w:rPr>
      </w:pPr>
      <w:r w:rsidRPr="00943F94">
        <w:rPr>
          <w:rFonts w:ascii="Century" w:eastAsia="ＭＳ 明朝" w:hAnsi="Century" w:cs="Times New Roman"/>
          <w:b/>
          <w:noProof/>
        </w:rPr>
        <w:drawing>
          <wp:inline distT="0" distB="0" distL="0" distR="0" wp14:anchorId="37A6A64D" wp14:editId="0F46993D">
            <wp:extent cx="4535964" cy="311730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279" t="12369" r="18418" b="6624"/>
                    <a:stretch/>
                  </pic:blipFill>
                  <pic:spPr bwMode="auto">
                    <a:xfrm>
                      <a:off x="0" y="0"/>
                      <a:ext cx="4541370" cy="3121023"/>
                    </a:xfrm>
                    <a:prstGeom prst="rect">
                      <a:avLst/>
                    </a:prstGeom>
                    <a:ln>
                      <a:noFill/>
                    </a:ln>
                    <a:extLst>
                      <a:ext uri="{53640926-AAD7-44D8-BBD7-CCE9431645EC}">
                        <a14:shadowObscured xmlns:a14="http://schemas.microsoft.com/office/drawing/2010/main"/>
                      </a:ext>
                    </a:extLst>
                  </pic:spPr>
                </pic:pic>
              </a:graphicData>
            </a:graphic>
          </wp:inline>
        </w:drawing>
      </w:r>
    </w:p>
    <w:p w:rsidR="004A19BB" w:rsidRPr="0020426F" w:rsidRDefault="00875AE5" w:rsidP="004A19BB">
      <w:pPr>
        <w:rPr>
          <w:rFonts w:asciiTheme="majorEastAsia" w:eastAsiaTheme="majorEastAsia" w:hAnsiTheme="majorEastAsia" w:cs="Times New Roman"/>
          <w:b/>
          <w:sz w:val="24"/>
          <w:szCs w:val="24"/>
        </w:rPr>
      </w:pPr>
      <w:r w:rsidRPr="0020426F">
        <w:rPr>
          <w:rFonts w:asciiTheme="majorEastAsia" w:eastAsiaTheme="majorEastAsia" w:hAnsiTheme="majorEastAsia" w:cs="Times New Roman" w:hint="eastAsia"/>
          <w:b/>
          <w:sz w:val="24"/>
          <w:szCs w:val="24"/>
        </w:rPr>
        <w:lastRenderedPageBreak/>
        <w:t>４</w:t>
      </w:r>
      <w:r w:rsidR="004A19BB" w:rsidRPr="0020426F">
        <w:rPr>
          <w:rFonts w:asciiTheme="majorEastAsia" w:eastAsiaTheme="majorEastAsia" w:hAnsiTheme="majorEastAsia" w:cs="Times New Roman" w:hint="eastAsia"/>
          <w:b/>
          <w:sz w:val="24"/>
          <w:szCs w:val="24"/>
        </w:rPr>
        <w:t>．オランダ・ドイツから何を学ぶか</w:t>
      </w:r>
    </w:p>
    <w:p w:rsidR="00E86D90" w:rsidRDefault="00DF2AD9" w:rsidP="00A71F7B">
      <w:pPr>
        <w:ind w:firstLineChars="100" w:firstLine="214"/>
        <w:rPr>
          <w:rFonts w:ascii="Century" w:eastAsia="ＭＳ 明朝" w:hAnsi="Century" w:cs="Times New Roman"/>
        </w:rPr>
      </w:pPr>
      <w:r>
        <w:rPr>
          <w:rFonts w:ascii="Century" w:eastAsia="ＭＳ 明朝" w:hAnsi="Century" w:cs="Times New Roman" w:hint="eastAsia"/>
        </w:rPr>
        <w:t>オランダ、</w:t>
      </w:r>
      <w:r w:rsidR="00943F94">
        <w:rPr>
          <w:rFonts w:ascii="Century" w:eastAsia="ＭＳ 明朝" w:hAnsi="Century" w:cs="Times New Roman" w:hint="eastAsia"/>
        </w:rPr>
        <w:t>ドイツの障害者就労施設</w:t>
      </w:r>
      <w:r w:rsidR="002126BE">
        <w:rPr>
          <w:rFonts w:ascii="Century" w:eastAsia="ＭＳ 明朝" w:hAnsi="Century" w:cs="Times New Roman" w:hint="eastAsia"/>
        </w:rPr>
        <w:t>の位置関係を</w:t>
      </w:r>
      <w:r w:rsidR="00943F94">
        <w:rPr>
          <w:rFonts w:ascii="Century" w:eastAsia="ＭＳ 明朝" w:hAnsi="Century" w:cs="Times New Roman" w:hint="eastAsia"/>
        </w:rPr>
        <w:t>プロットすると、</w:t>
      </w:r>
      <w:r w:rsidR="002126BE">
        <w:rPr>
          <w:rFonts w:ascii="Century" w:eastAsia="ＭＳ 明朝" w:hAnsi="Century" w:cs="Times New Roman" w:hint="eastAsia"/>
        </w:rPr>
        <w:t>図表</w:t>
      </w:r>
      <w:r w:rsidR="002126BE">
        <w:rPr>
          <w:rFonts w:ascii="Century" w:eastAsia="ＭＳ 明朝" w:hAnsi="Century" w:cs="Times New Roman" w:hint="eastAsia"/>
        </w:rPr>
        <w:t>3</w:t>
      </w:r>
      <w:r w:rsidR="002126BE">
        <w:rPr>
          <w:rFonts w:ascii="Century" w:eastAsia="ＭＳ 明朝" w:hAnsi="Century" w:cs="Times New Roman" w:hint="eastAsia"/>
        </w:rPr>
        <w:t>－</w:t>
      </w:r>
      <w:r w:rsidR="002126BE">
        <w:rPr>
          <w:rFonts w:ascii="Century" w:eastAsia="ＭＳ 明朝" w:hAnsi="Century" w:cs="Times New Roman" w:hint="eastAsia"/>
        </w:rPr>
        <w:t>7</w:t>
      </w:r>
      <w:r w:rsidR="002126BE">
        <w:rPr>
          <w:rFonts w:ascii="Century" w:eastAsia="ＭＳ 明朝" w:hAnsi="Century" w:cs="Times New Roman" w:hint="eastAsia"/>
        </w:rPr>
        <w:t>のようになるのではなかろうか。</w:t>
      </w:r>
      <w:r w:rsidR="00943F94">
        <w:rPr>
          <w:rFonts w:ascii="Century" w:eastAsia="ＭＳ 明朝" w:hAnsi="Century" w:cs="Times New Roman" w:hint="eastAsia"/>
        </w:rPr>
        <w:t>オランダの社会雇用事業所</w:t>
      </w:r>
      <w:r w:rsidR="002126BE">
        <w:rPr>
          <w:rFonts w:ascii="Century" w:eastAsia="ＭＳ 明朝" w:hAnsi="Century" w:cs="Times New Roman" w:hint="eastAsia"/>
        </w:rPr>
        <w:t>の利用者</w:t>
      </w:r>
      <w:r w:rsidR="00943F94">
        <w:rPr>
          <w:rFonts w:ascii="Century" w:eastAsia="ＭＳ 明朝" w:hAnsi="Century" w:cs="Times New Roman" w:hint="eastAsia"/>
        </w:rPr>
        <w:t>は、</w:t>
      </w:r>
      <w:r w:rsidR="002126BE">
        <w:rPr>
          <w:rFonts w:ascii="Century" w:eastAsia="ＭＳ 明朝" w:hAnsi="Century" w:cs="Times New Roman" w:hint="eastAsia"/>
        </w:rPr>
        <w:t>保護就労（雇用）に分類される者が多いが、従来の制度でも、支援付き就労に属する者も多い。社会参加法制定後は、</w:t>
      </w:r>
      <w:r w:rsidR="00A71F7B">
        <w:rPr>
          <w:rFonts w:ascii="Century" w:eastAsia="ＭＳ 明朝" w:hAnsi="Century" w:cs="Times New Roman" w:hint="eastAsia"/>
        </w:rPr>
        <w:t>支援付き就労が一層強調されている。ドイツの障害者作業所は、</w:t>
      </w:r>
      <w:r w:rsidR="00A71F7B" w:rsidRPr="00A71F7B">
        <w:rPr>
          <w:rFonts w:ascii="Century" w:eastAsia="ＭＳ 明朝" w:hAnsi="Century" w:cs="Times New Roman" w:hint="eastAsia"/>
        </w:rPr>
        <w:t>労働法規が全面的に適用される「労働者」ではな</w:t>
      </w:r>
      <w:r w:rsidR="00A71F7B">
        <w:rPr>
          <w:rFonts w:ascii="Century" w:eastAsia="ＭＳ 明朝" w:hAnsi="Century" w:cs="Times New Roman" w:hint="eastAsia"/>
        </w:rPr>
        <w:t>く、</w:t>
      </w:r>
      <w:r w:rsidR="00A71F7B" w:rsidRPr="00A71F7B">
        <w:rPr>
          <w:rFonts w:ascii="Century" w:eastAsia="ＭＳ 明朝" w:hAnsi="Century" w:cs="Times New Roman" w:hint="eastAsia"/>
        </w:rPr>
        <w:t>最低賃金が適用され</w:t>
      </w:r>
      <w:r w:rsidR="00A71F7B">
        <w:rPr>
          <w:rFonts w:ascii="Century" w:eastAsia="ＭＳ 明朝" w:hAnsi="Century" w:cs="Times New Roman" w:hint="eastAsia"/>
        </w:rPr>
        <w:t>ず賃金（工賃）水準は低いが、</w:t>
      </w:r>
      <w:r w:rsidR="00A71F7B" w:rsidRPr="00A71F7B">
        <w:rPr>
          <w:rFonts w:ascii="Century" w:eastAsia="ＭＳ 明朝" w:hAnsi="Century" w:cs="Times New Roman" w:hint="eastAsia"/>
        </w:rPr>
        <w:t>いわゆる</w:t>
      </w:r>
      <w:r w:rsidR="00A71F7B" w:rsidRPr="00A71F7B">
        <w:rPr>
          <w:rFonts w:ascii="Century" w:eastAsia="ＭＳ 明朝" w:hAnsi="Century" w:cs="Times New Roman" w:hint="eastAsia"/>
        </w:rPr>
        <w:t xml:space="preserve"> </w:t>
      </w:r>
      <w:r w:rsidR="00A71F7B" w:rsidRPr="00A71F7B">
        <w:rPr>
          <w:rFonts w:ascii="Century" w:eastAsia="ＭＳ 明朝" w:hAnsi="Century" w:cs="Times New Roman" w:hint="eastAsia"/>
        </w:rPr>
        <w:t>「労働者類似の者」であるとして扱われ、</w:t>
      </w:r>
      <w:r w:rsidR="00A71F7B">
        <w:rPr>
          <w:rFonts w:ascii="Century" w:eastAsia="ＭＳ 明朝" w:hAnsi="Century" w:cs="Times New Roman" w:hint="eastAsia"/>
        </w:rPr>
        <w:t>労働時間法制等</w:t>
      </w:r>
      <w:r w:rsidR="00A71F7B" w:rsidRPr="00A71F7B">
        <w:rPr>
          <w:rFonts w:ascii="Century" w:eastAsia="ＭＳ 明朝" w:hAnsi="Century" w:cs="Times New Roman" w:hint="eastAsia"/>
        </w:rPr>
        <w:t>労働保護的な規定が部分的に適用される</w:t>
      </w:r>
      <w:r w:rsidR="00A71F7B">
        <w:rPr>
          <w:rFonts w:ascii="Century" w:eastAsia="ＭＳ 明朝" w:hAnsi="Century" w:cs="Times New Roman" w:hint="eastAsia"/>
        </w:rPr>
        <w:t>。また、</w:t>
      </w:r>
      <w:r w:rsidR="00A71F7B" w:rsidRPr="00A71F7B">
        <w:rPr>
          <w:rFonts w:ascii="Century" w:eastAsia="ＭＳ 明朝" w:hAnsi="Century" w:cs="Times New Roman" w:hint="eastAsia"/>
        </w:rPr>
        <w:t>作業所利用者には、社会保険加入義務がある（保険料は国等負担）。</w:t>
      </w:r>
      <w:r w:rsidR="00A71F7B">
        <w:rPr>
          <w:rFonts w:ascii="Century" w:eastAsia="ＭＳ 明朝" w:hAnsi="Century" w:cs="Times New Roman" w:hint="eastAsia"/>
        </w:rPr>
        <w:t>したがって、</w:t>
      </w:r>
      <w:r w:rsidR="00A71F7B" w:rsidRPr="00A71F7B">
        <w:rPr>
          <w:rFonts w:ascii="Century" w:eastAsia="ＭＳ 明朝" w:hAnsi="Century" w:cs="Times New Roman" w:hint="eastAsia"/>
        </w:rPr>
        <w:t>ドイツの障害者作業所は</w:t>
      </w:r>
      <w:r w:rsidR="00A71F7B">
        <w:rPr>
          <w:rFonts w:ascii="Century" w:eastAsia="ＭＳ 明朝" w:hAnsi="Century" w:cs="Times New Roman" w:hint="eastAsia"/>
        </w:rPr>
        <w:t>、労働法規・労働者保険適用関係については、日本の就労継続支援</w:t>
      </w:r>
      <w:r w:rsidR="00A71F7B">
        <w:rPr>
          <w:rFonts w:ascii="Century" w:eastAsia="ＭＳ 明朝" w:hAnsi="Century" w:cs="Times New Roman" w:hint="eastAsia"/>
        </w:rPr>
        <w:t>A</w:t>
      </w:r>
      <w:r w:rsidR="00A71F7B">
        <w:rPr>
          <w:rFonts w:ascii="Century" w:eastAsia="ＭＳ 明朝" w:hAnsi="Century" w:cs="Times New Roman" w:hint="eastAsia"/>
        </w:rPr>
        <w:t>型と同</w:t>
      </w:r>
      <w:r w:rsidR="00A71F7B">
        <w:rPr>
          <w:rFonts w:ascii="Century" w:eastAsia="ＭＳ 明朝" w:hAnsi="Century" w:cs="Times New Roman" w:hint="eastAsia"/>
        </w:rPr>
        <w:t>B</w:t>
      </w:r>
      <w:r w:rsidR="00A71F7B">
        <w:rPr>
          <w:rFonts w:ascii="Century" w:eastAsia="ＭＳ 明朝" w:hAnsi="Century" w:cs="Times New Roman" w:hint="eastAsia"/>
        </w:rPr>
        <w:t>型の間にあたるであろう。社会包摂企業は、</w:t>
      </w:r>
      <w:r w:rsidR="00861212">
        <w:rPr>
          <w:rFonts w:ascii="Century" w:eastAsia="ＭＳ 明朝" w:hAnsi="Century" w:cs="Times New Roman" w:hint="eastAsia"/>
        </w:rPr>
        <w:t>概ね支援付き就労のカテゴリーに位置づけられるが、</w:t>
      </w:r>
      <w:r w:rsidR="00E86D90">
        <w:rPr>
          <w:rFonts w:ascii="Century" w:eastAsia="ＭＳ 明朝" w:hAnsi="Century" w:cs="Times New Roman" w:hint="eastAsia"/>
        </w:rPr>
        <w:t>部分的（最低賃金額と労働生産性の差額の一部だけを補てん）ながら</w:t>
      </w:r>
      <w:r w:rsidR="00861212">
        <w:rPr>
          <w:rFonts w:ascii="Century" w:eastAsia="ＭＳ 明朝" w:hAnsi="Century" w:cs="Times New Roman" w:hint="eastAsia"/>
        </w:rPr>
        <w:t>長期的な</w:t>
      </w:r>
      <w:r w:rsidR="00E86D90">
        <w:rPr>
          <w:rFonts w:ascii="Century" w:eastAsia="ＭＳ 明朝" w:hAnsi="Century" w:cs="Times New Roman" w:hint="eastAsia"/>
        </w:rPr>
        <w:t>補てん措置があることから、一部、保護就労の領域にまたがった形でプロットした。</w:t>
      </w:r>
    </w:p>
    <w:p w:rsidR="00861212" w:rsidRPr="00861212" w:rsidRDefault="00E86D90" w:rsidP="00CC6D01">
      <w:pPr>
        <w:ind w:firstLineChars="100" w:firstLine="214"/>
        <w:rPr>
          <w:rFonts w:ascii="Century" w:eastAsia="ＭＳ 明朝" w:hAnsi="Century" w:cs="Times New Roman"/>
        </w:rPr>
      </w:pPr>
      <w:r>
        <w:rPr>
          <w:rFonts w:ascii="Century" w:eastAsia="ＭＳ 明朝" w:hAnsi="Century" w:cs="Times New Roman" w:hint="eastAsia"/>
        </w:rPr>
        <w:t>両国とも、</w:t>
      </w:r>
      <w:r w:rsidR="008453CF" w:rsidRPr="008453CF">
        <w:rPr>
          <w:rFonts w:ascii="Century" w:eastAsia="ＭＳ 明朝" w:hAnsi="Century" w:cs="Times New Roman" w:hint="eastAsia"/>
        </w:rPr>
        <w:t>確実に図表</w:t>
      </w:r>
      <w:r w:rsidR="00DF2AD9">
        <w:rPr>
          <w:rFonts w:ascii="Century" w:eastAsia="ＭＳ 明朝" w:hAnsi="Century" w:cs="Times New Roman" w:hint="eastAsia"/>
        </w:rPr>
        <w:t>3</w:t>
      </w:r>
      <w:r w:rsidR="00DF2AD9">
        <w:rPr>
          <w:rFonts w:ascii="Century" w:eastAsia="ＭＳ 明朝" w:hAnsi="Century" w:cs="Times New Roman" w:hint="eastAsia"/>
        </w:rPr>
        <w:t>－</w:t>
      </w:r>
      <w:r>
        <w:rPr>
          <w:rFonts w:ascii="Century" w:eastAsia="ＭＳ 明朝" w:hAnsi="Century" w:cs="Times New Roman" w:hint="eastAsia"/>
        </w:rPr>
        <w:t>7</w:t>
      </w:r>
      <w:r w:rsidR="008453CF" w:rsidRPr="008453CF">
        <w:rPr>
          <w:rFonts w:ascii="Century" w:eastAsia="ＭＳ 明朝" w:hAnsi="Century" w:cs="Times New Roman" w:hint="eastAsia"/>
        </w:rPr>
        <w:t>の右上方向を目指し、障害者就労政策を見直していることが確認できた。現在、</w:t>
      </w:r>
      <w:r w:rsidR="00861212">
        <w:rPr>
          <w:rFonts w:ascii="Century" w:eastAsia="ＭＳ 明朝" w:hAnsi="Century" w:cs="Times New Roman" w:hint="eastAsia"/>
        </w:rPr>
        <w:t>日本においては</w:t>
      </w:r>
      <w:r w:rsidR="008453CF" w:rsidRPr="008453CF">
        <w:rPr>
          <w:rFonts w:ascii="Century" w:eastAsia="ＭＳ 明朝" w:hAnsi="Century" w:cs="Times New Roman" w:hint="eastAsia"/>
        </w:rPr>
        <w:t>「働き方改革」を政府が積極的に進めており、女性、若者、高齢者の就労促進</w:t>
      </w:r>
      <w:r w:rsidR="00861212">
        <w:rPr>
          <w:rFonts w:ascii="Century" w:eastAsia="ＭＳ 明朝" w:hAnsi="Century" w:cs="Times New Roman" w:hint="eastAsia"/>
        </w:rPr>
        <w:t>を</w:t>
      </w:r>
      <w:r w:rsidR="008453CF" w:rsidRPr="008453CF">
        <w:rPr>
          <w:rFonts w:ascii="Century" w:eastAsia="ＭＳ 明朝" w:hAnsi="Century" w:cs="Times New Roman" w:hint="eastAsia"/>
        </w:rPr>
        <w:t>それぞれ大項目として掲げているが、障害者については、「障害者等の希望や能力を活かした就労支援」との項目はあるが扱いは小さい。日本でも「働き方改革」の流れで、障害者就労についても、</w:t>
      </w:r>
      <w:r w:rsidR="00CC6D01">
        <w:rPr>
          <w:rFonts w:ascii="Century" w:eastAsia="ＭＳ 明朝" w:hAnsi="Century" w:cs="Times New Roman" w:hint="eastAsia"/>
        </w:rPr>
        <w:t>より</w:t>
      </w:r>
      <w:r w:rsidR="008453CF" w:rsidRPr="008453CF">
        <w:rPr>
          <w:rFonts w:ascii="Century" w:eastAsia="ＭＳ 明朝" w:hAnsi="Century" w:cs="Times New Roman" w:hint="eastAsia"/>
        </w:rPr>
        <w:t>積極的に取り組むべきであろう。</w:t>
      </w:r>
      <w:r w:rsidR="00861212">
        <w:rPr>
          <w:rFonts w:ascii="Century" w:eastAsia="ＭＳ 明朝" w:hAnsi="Century" w:cs="Times New Roman" w:hint="eastAsia"/>
        </w:rPr>
        <w:t>なお、両国において、保護就労、一般就労ともに雇用行政が所管していることが、両国での積極的取り組みをしやすくしている要因の一つであると考えられる。</w:t>
      </w:r>
    </w:p>
    <w:p w:rsidR="00861212" w:rsidRPr="00CC6D01" w:rsidRDefault="00861212" w:rsidP="00861212">
      <w:pPr>
        <w:rPr>
          <w:rFonts w:ascii="Century" w:eastAsia="ＭＳ 明朝" w:hAnsi="Century" w:cs="Times New Roman" w:hint="eastAsia"/>
        </w:rPr>
      </w:pPr>
      <w:bookmarkStart w:id="0" w:name="_GoBack"/>
      <w:bookmarkEnd w:id="0"/>
    </w:p>
    <w:p w:rsidR="0009079C" w:rsidRPr="00214AC8" w:rsidRDefault="00214AC8" w:rsidP="00214AC8">
      <w:pPr>
        <w:jc w:val="center"/>
        <w:rPr>
          <w:rFonts w:asciiTheme="minorEastAsia" w:hAnsiTheme="minorEastAsia"/>
          <w:b/>
        </w:rPr>
      </w:pPr>
      <w:r w:rsidRPr="00214AC8">
        <w:rPr>
          <w:rFonts w:asciiTheme="minorEastAsia" w:hAnsiTheme="minorEastAsia" w:hint="eastAsia"/>
          <w:b/>
        </w:rPr>
        <w:t>図３－７　オランダ・ドイツの障害者</w:t>
      </w:r>
      <w:r>
        <w:rPr>
          <w:rFonts w:asciiTheme="minorEastAsia" w:hAnsiTheme="minorEastAsia" w:hint="eastAsia"/>
          <w:b/>
        </w:rPr>
        <w:t>施設</w:t>
      </w:r>
      <w:r w:rsidRPr="00214AC8">
        <w:rPr>
          <w:rFonts w:asciiTheme="minorEastAsia" w:hAnsiTheme="minorEastAsia" w:hint="eastAsia"/>
          <w:b/>
        </w:rPr>
        <w:t>の位置関係</w:t>
      </w:r>
    </w:p>
    <w:p w:rsidR="002126BE" w:rsidRDefault="002126BE" w:rsidP="00214AC8">
      <w:pPr>
        <w:jc w:val="center"/>
      </w:pPr>
      <w:r w:rsidRPr="002126BE">
        <w:rPr>
          <w:noProof/>
        </w:rPr>
        <w:drawing>
          <wp:inline distT="0" distB="0" distL="0" distR="0" wp14:anchorId="4054BF51" wp14:editId="3AE47DCB">
            <wp:extent cx="4621877" cy="359145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6658" t="12854" r="20258"/>
                    <a:stretch/>
                  </pic:blipFill>
                  <pic:spPr bwMode="auto">
                    <a:xfrm>
                      <a:off x="0" y="0"/>
                      <a:ext cx="4634076" cy="3600938"/>
                    </a:xfrm>
                    <a:prstGeom prst="rect">
                      <a:avLst/>
                    </a:prstGeom>
                    <a:ln>
                      <a:noFill/>
                    </a:ln>
                    <a:extLst>
                      <a:ext uri="{53640926-AAD7-44D8-BBD7-CCE9431645EC}">
                        <a14:shadowObscured xmlns:a14="http://schemas.microsoft.com/office/drawing/2010/main"/>
                      </a:ext>
                    </a:extLst>
                  </pic:spPr>
                </pic:pic>
              </a:graphicData>
            </a:graphic>
          </wp:inline>
        </w:drawing>
      </w:r>
    </w:p>
    <w:sectPr w:rsidR="002126BE" w:rsidSect="00A66180">
      <w:footerReference w:type="default" r:id="rId11"/>
      <w:pgSz w:w="11906" w:h="16838" w:code="9"/>
      <w:pgMar w:top="1418" w:right="1134" w:bottom="1418" w:left="1134" w:header="851" w:footer="992" w:gutter="0"/>
      <w:cols w:space="425"/>
      <w:docGrid w:type="linesAndChars" w:linePitch="368"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960" w:rsidRDefault="003E6960" w:rsidP="0017349F">
      <w:r>
        <w:separator/>
      </w:r>
    </w:p>
  </w:endnote>
  <w:endnote w:type="continuationSeparator" w:id="0">
    <w:p w:rsidR="003E6960" w:rsidRDefault="003E6960" w:rsidP="0017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594678"/>
      <w:docPartObj>
        <w:docPartGallery w:val="Page Numbers (Bottom of Page)"/>
        <w:docPartUnique/>
      </w:docPartObj>
    </w:sdtPr>
    <w:sdtEndPr/>
    <w:sdtContent>
      <w:p w:rsidR="008453CF" w:rsidRDefault="00C67783">
        <w:pPr>
          <w:pStyle w:val="a5"/>
          <w:jc w:val="center"/>
        </w:pPr>
        <w:r>
          <w:fldChar w:fldCharType="begin"/>
        </w:r>
        <w:r w:rsidR="008453CF">
          <w:instrText>PAGE   \* MERGEFORMAT</w:instrText>
        </w:r>
        <w:r>
          <w:fldChar w:fldCharType="separate"/>
        </w:r>
        <w:r w:rsidR="00CC6D01" w:rsidRPr="00CC6D01">
          <w:rPr>
            <w:noProof/>
            <w:lang w:val="ja-JP"/>
          </w:rPr>
          <w:t>6</w:t>
        </w:r>
        <w:r>
          <w:fldChar w:fldCharType="end"/>
        </w:r>
      </w:p>
    </w:sdtContent>
  </w:sdt>
  <w:p w:rsidR="008453CF" w:rsidRDefault="008453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960" w:rsidRDefault="003E6960" w:rsidP="0017349F">
      <w:r>
        <w:separator/>
      </w:r>
    </w:p>
  </w:footnote>
  <w:footnote w:type="continuationSeparator" w:id="0">
    <w:p w:rsidR="003E6960" w:rsidRDefault="003E6960" w:rsidP="00173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840"/>
  <w:drawingGridHorizontalSpacing w:val="107"/>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BB"/>
    <w:rsid w:val="000E59F6"/>
    <w:rsid w:val="0017349F"/>
    <w:rsid w:val="001B3D21"/>
    <w:rsid w:val="001E74BD"/>
    <w:rsid w:val="0020426F"/>
    <w:rsid w:val="002126BE"/>
    <w:rsid w:val="00214AC8"/>
    <w:rsid w:val="0027555E"/>
    <w:rsid w:val="003B1C3D"/>
    <w:rsid w:val="003E6960"/>
    <w:rsid w:val="0045351A"/>
    <w:rsid w:val="004A19BB"/>
    <w:rsid w:val="00606882"/>
    <w:rsid w:val="00612E99"/>
    <w:rsid w:val="006258C8"/>
    <w:rsid w:val="00627B75"/>
    <w:rsid w:val="006C387E"/>
    <w:rsid w:val="006F663D"/>
    <w:rsid w:val="007D7FBD"/>
    <w:rsid w:val="008453CF"/>
    <w:rsid w:val="00861212"/>
    <w:rsid w:val="00875AE5"/>
    <w:rsid w:val="0087604E"/>
    <w:rsid w:val="008866FA"/>
    <w:rsid w:val="00930C1B"/>
    <w:rsid w:val="0093349A"/>
    <w:rsid w:val="00943F94"/>
    <w:rsid w:val="00A66180"/>
    <w:rsid w:val="00A71F7B"/>
    <w:rsid w:val="00AA6689"/>
    <w:rsid w:val="00B03938"/>
    <w:rsid w:val="00B347A8"/>
    <w:rsid w:val="00C130F0"/>
    <w:rsid w:val="00C67783"/>
    <w:rsid w:val="00CC6D01"/>
    <w:rsid w:val="00CF6E6D"/>
    <w:rsid w:val="00DA2B94"/>
    <w:rsid w:val="00DC1C4C"/>
    <w:rsid w:val="00DF08A4"/>
    <w:rsid w:val="00DF2AD9"/>
    <w:rsid w:val="00E27AA3"/>
    <w:rsid w:val="00E86D90"/>
    <w:rsid w:val="00ED2242"/>
    <w:rsid w:val="00F03ADB"/>
    <w:rsid w:val="00F54642"/>
    <w:rsid w:val="00F65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2A66239-7BE7-425E-9E5F-8FD35D19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49F"/>
    <w:pPr>
      <w:tabs>
        <w:tab w:val="center" w:pos="4252"/>
        <w:tab w:val="right" w:pos="8504"/>
      </w:tabs>
      <w:snapToGrid w:val="0"/>
    </w:pPr>
  </w:style>
  <w:style w:type="character" w:customStyle="1" w:styleId="a4">
    <w:name w:val="ヘッダー (文字)"/>
    <w:basedOn w:val="a0"/>
    <w:link w:val="a3"/>
    <w:uiPriority w:val="99"/>
    <w:rsid w:val="0017349F"/>
  </w:style>
  <w:style w:type="paragraph" w:styleId="a5">
    <w:name w:val="footer"/>
    <w:basedOn w:val="a"/>
    <w:link w:val="a6"/>
    <w:uiPriority w:val="99"/>
    <w:unhideWhenUsed/>
    <w:rsid w:val="0017349F"/>
    <w:pPr>
      <w:tabs>
        <w:tab w:val="center" w:pos="4252"/>
        <w:tab w:val="right" w:pos="8504"/>
      </w:tabs>
      <w:snapToGrid w:val="0"/>
    </w:pPr>
  </w:style>
  <w:style w:type="character" w:customStyle="1" w:styleId="a6">
    <w:name w:val="フッター (文字)"/>
    <w:basedOn w:val="a0"/>
    <w:link w:val="a5"/>
    <w:uiPriority w:val="99"/>
    <w:rsid w:val="0017349F"/>
  </w:style>
  <w:style w:type="paragraph" w:styleId="a7">
    <w:name w:val="Balloon Text"/>
    <w:basedOn w:val="a"/>
    <w:link w:val="a8"/>
    <w:uiPriority w:val="99"/>
    <w:semiHidden/>
    <w:unhideWhenUsed/>
    <w:rsid w:val="00A661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61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07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8DC8F-556B-46D5-9D98-EA4C4CE9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1013</Words>
  <Characters>5778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iwata</dc:creator>
  <cp:keywords/>
  <dc:description/>
  <cp:lastModifiedBy>岩田 克彦</cp:lastModifiedBy>
  <cp:revision>3</cp:revision>
  <dcterms:created xsi:type="dcterms:W3CDTF">2018-04-19T01:38:00Z</dcterms:created>
  <dcterms:modified xsi:type="dcterms:W3CDTF">2018-04-19T21:59:00Z</dcterms:modified>
</cp:coreProperties>
</file>