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ageBreakBefore w:val="0"/>
        <w:jc w:val="right"/>
        <w:rPr>
          <w:rFonts w:ascii="Meiryo" w:cs="Meiryo" w:eastAsia="Meiryo" w:hAnsi="Meiryo"/>
          <w:b w:val="1"/>
          <w:sz w:val="24"/>
          <w:szCs w:val="24"/>
        </w:rPr>
      </w:pPr>
      <w:r w:rsidDel="00000000" w:rsidR="00000000" w:rsidRPr="00000000">
        <w:rPr>
          <w:rtl w:val="0"/>
        </w:rPr>
      </w:r>
    </w:p>
    <w:p w:rsidR="00000000" w:rsidDel="00000000" w:rsidP="00000000" w:rsidRDefault="00000000" w:rsidRPr="00000000" w14:paraId="00000002">
      <w:pPr>
        <w:pageBreakBefore w:val="0"/>
        <w:jc w:val="right"/>
        <w:rPr>
          <w:rFonts w:ascii="Meiryo" w:cs="Meiryo" w:eastAsia="Meiryo" w:hAnsi="Meiryo"/>
          <w:b w:val="1"/>
          <w:sz w:val="8"/>
          <w:szCs w:val="8"/>
        </w:rPr>
      </w:pPr>
      <w:r w:rsidDel="00000000" w:rsidR="00000000" w:rsidRPr="00000000">
        <w:rPr>
          <w:rtl w:val="0"/>
        </w:rPr>
      </w:r>
    </w:p>
    <w:p w:rsidR="00000000" w:rsidDel="00000000" w:rsidP="00000000" w:rsidRDefault="00000000" w:rsidRPr="00000000" w14:paraId="00000003">
      <w:pPr>
        <w:pageBreakBefore w:val="0"/>
        <w:jc w:val="right"/>
        <w:rPr>
          <w:rFonts w:ascii="Meiryo" w:cs="Meiryo" w:eastAsia="Meiryo" w:hAnsi="Meiryo"/>
          <w:sz w:val="22"/>
          <w:szCs w:val="22"/>
        </w:rPr>
      </w:pPr>
      <w:r w:rsidDel="00000000" w:rsidR="00000000" w:rsidRPr="00000000">
        <w:rPr>
          <w:rFonts w:ascii="Meiryo" w:cs="Meiryo" w:eastAsia="Meiryo" w:hAnsi="Meiryo"/>
          <w:sz w:val="22"/>
          <w:szCs w:val="22"/>
          <w:rtl w:val="0"/>
        </w:rPr>
        <w:t xml:space="preserve">2023年</w:t>
      </w:r>
      <w:r w:rsidDel="00000000" w:rsidR="00000000" w:rsidRPr="00000000">
        <w:rPr>
          <w:rFonts w:ascii="Meiryo" w:cs="Meiryo" w:eastAsia="Meiryo" w:hAnsi="Meiryo"/>
          <w:sz w:val="22"/>
          <w:szCs w:val="22"/>
          <w:rtl w:val="0"/>
        </w:rPr>
        <w:t xml:space="preserve">3月20日</w:t>
      </w:r>
    </w:p>
    <w:p w:rsidR="00000000" w:rsidDel="00000000" w:rsidP="00000000" w:rsidRDefault="00000000" w:rsidRPr="00000000" w14:paraId="00000004">
      <w:pPr>
        <w:pageBreakBefore w:val="0"/>
        <w:jc w:val="right"/>
        <w:rPr>
          <w:rFonts w:ascii="Meiryo" w:cs="Meiryo" w:eastAsia="Meiryo" w:hAnsi="Meiryo"/>
          <w:b w:val="1"/>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3727450</wp:posOffset>
            </wp:positionH>
            <wp:positionV relativeFrom="paragraph">
              <wp:posOffset>10160</wp:posOffset>
            </wp:positionV>
            <wp:extent cx="2681605" cy="767879"/>
            <wp:effectExtent b="0" l="0" r="0" t="0"/>
            <wp:wrapNone/>
            <wp:docPr id="1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681605" cy="767879"/>
                    </a:xfrm>
                    <a:prstGeom prst="rect"/>
                    <a:ln/>
                  </pic:spPr>
                </pic:pic>
              </a:graphicData>
            </a:graphic>
          </wp:anchor>
        </w:drawing>
      </w:r>
    </w:p>
    <w:p w:rsidR="00000000" w:rsidDel="00000000" w:rsidP="00000000" w:rsidRDefault="00000000" w:rsidRPr="00000000" w14:paraId="00000005">
      <w:pPr>
        <w:pageBreakBefore w:val="0"/>
        <w:jc w:val="right"/>
        <w:rPr>
          <w:rFonts w:ascii="Meiryo" w:cs="Meiryo" w:eastAsia="Meiryo" w:hAnsi="Meiryo"/>
          <w:b w:val="1"/>
          <w:sz w:val="24"/>
          <w:szCs w:val="24"/>
        </w:rPr>
      </w:pPr>
      <w:r w:rsidDel="00000000" w:rsidR="00000000" w:rsidRPr="00000000">
        <w:rPr>
          <w:rtl w:val="0"/>
        </w:rPr>
      </w:r>
    </w:p>
    <w:p w:rsidR="00000000" w:rsidDel="00000000" w:rsidP="00000000" w:rsidRDefault="00000000" w:rsidRPr="00000000" w14:paraId="00000006">
      <w:pPr>
        <w:keepNext w:val="1"/>
        <w:pageBreakBefore w:val="0"/>
        <w:pBdr>
          <w:bottom w:color="000000" w:space="1" w:sz="6" w:val="single"/>
        </w:pBdr>
        <w:ind w:firstLine="480"/>
        <w:jc w:val="left"/>
        <w:rPr>
          <w:rFonts w:ascii="Meiryo" w:cs="Meiryo" w:eastAsia="Meiryo" w:hAnsi="Meiryo"/>
          <w:b w:val="1"/>
          <w:sz w:val="24"/>
          <w:szCs w:val="24"/>
        </w:rPr>
      </w:pPr>
      <w:r w:rsidDel="00000000" w:rsidR="00000000" w:rsidRPr="00000000">
        <w:rPr>
          <w:rtl w:val="0"/>
        </w:rPr>
      </w:r>
    </w:p>
    <w:p w:rsidR="00000000" w:rsidDel="00000000" w:rsidP="00000000" w:rsidRDefault="00000000" w:rsidRPr="00000000" w14:paraId="00000007">
      <w:pPr>
        <w:keepNext w:val="1"/>
        <w:pageBreakBefore w:val="0"/>
        <w:pBdr>
          <w:bottom w:color="000000" w:space="1" w:sz="6" w:val="single"/>
        </w:pBdr>
        <w:ind w:left="0" w:firstLine="0"/>
        <w:jc w:val="left"/>
        <w:rPr>
          <w:rFonts w:ascii="Meiryo" w:cs="Meiryo" w:eastAsia="Meiryo" w:hAnsi="Meiryo"/>
          <w:sz w:val="6"/>
          <w:szCs w:val="6"/>
        </w:rPr>
      </w:pPr>
      <w:r w:rsidDel="00000000" w:rsidR="00000000" w:rsidRPr="00000000">
        <w:rPr>
          <w:rFonts w:ascii="Meiryo" w:cs="Meiryo" w:eastAsia="Meiryo" w:hAnsi="Meiryo"/>
          <w:b w:val="1"/>
          <w:sz w:val="22"/>
          <w:szCs w:val="22"/>
          <w:rtl w:val="0"/>
        </w:rPr>
        <w:t xml:space="preserve">報道関係者各位　　　</w:t>
      </w:r>
      <w:r w:rsidDel="00000000" w:rsidR="00000000" w:rsidRPr="00000000">
        <w:rPr>
          <w:rFonts w:ascii="Meiryo" w:cs="Meiryo" w:eastAsia="Meiryo" w:hAnsi="Meiryo"/>
          <w:b w:val="1"/>
          <w:sz w:val="24"/>
          <w:szCs w:val="24"/>
          <w:rtl w:val="0"/>
        </w:rPr>
        <w:t xml:space="preserve">　　　　　　　　</w:t>
      </w:r>
      <w:r w:rsidDel="00000000" w:rsidR="00000000" w:rsidRPr="00000000">
        <w:rPr>
          <w:rFonts w:ascii="Meiryo" w:cs="Meiryo" w:eastAsia="Meiryo" w:hAnsi="Meiryo"/>
          <w:color w:val="ff0000"/>
          <w:sz w:val="24"/>
          <w:szCs w:val="24"/>
          <w:rtl w:val="0"/>
        </w:rPr>
        <w:t xml:space="preserve"> </w:t>
      </w:r>
      <w:r w:rsidDel="00000000" w:rsidR="00000000" w:rsidRPr="00000000">
        <w:rPr>
          <w:rFonts w:ascii="Meiryo" w:cs="Meiryo" w:eastAsia="Meiryo" w:hAnsi="Meiryo"/>
          <w:b w:val="1"/>
          <w:sz w:val="22"/>
          <w:szCs w:val="22"/>
          <w:rtl w:val="0"/>
        </w:rPr>
        <w:t xml:space="preserve">九州大学大学院工学研究院附属環境工学研究教育センター</w:t>
      </w:r>
      <w:r w:rsidDel="00000000" w:rsidR="00000000" w:rsidRPr="00000000">
        <w:rPr>
          <w:rtl w:val="0"/>
        </w:rPr>
      </w:r>
    </w:p>
    <w:p w:rsidR="00000000" w:rsidDel="00000000" w:rsidP="00000000" w:rsidRDefault="00000000" w:rsidRPr="00000000" w14:paraId="00000008">
      <w:pPr>
        <w:pageBreakBefore w:val="0"/>
        <w:pBdr>
          <w:top w:color="000000" w:space="1" w:sz="6" w:val="single"/>
        </w:pBdr>
        <w:spacing w:line="400" w:lineRule="auto"/>
        <w:rPr>
          <w:rFonts w:ascii="Meiryo" w:cs="Meiryo" w:eastAsia="Meiryo" w:hAnsi="Meiryo"/>
          <w:sz w:val="6"/>
          <w:szCs w:val="6"/>
        </w:rPr>
      </w:pPr>
      <w:r w:rsidDel="00000000" w:rsidR="00000000" w:rsidRPr="00000000">
        <w:rPr>
          <w:rtl w:val="0"/>
        </w:rPr>
      </w:r>
    </w:p>
    <w:tbl>
      <w:tblPr>
        <w:tblStyle w:val="Table1"/>
        <w:tblW w:w="1009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93"/>
        <w:tblGridChange w:id="0">
          <w:tblGrid>
            <w:gridCol w:w="10093"/>
          </w:tblGrid>
        </w:tblGridChange>
      </w:tblGrid>
      <w:tr>
        <w:trPr>
          <w:cantSplit w:val="0"/>
          <w:trHeight w:val="145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spacing w:line="240" w:lineRule="auto"/>
              <w:jc w:val="center"/>
              <w:rPr>
                <w:rFonts w:ascii="Meiryo" w:cs="Meiryo" w:eastAsia="Meiryo" w:hAnsi="Meiryo"/>
                <w:b w:val="1"/>
                <w:sz w:val="24"/>
                <w:szCs w:val="24"/>
              </w:rPr>
            </w:pPr>
            <w:r w:rsidDel="00000000" w:rsidR="00000000" w:rsidRPr="00000000">
              <w:rPr>
                <w:rFonts w:ascii="Meiryo" w:cs="Meiryo" w:eastAsia="Meiryo" w:hAnsi="Meiryo"/>
                <w:b w:val="1"/>
                <w:sz w:val="28"/>
                <w:szCs w:val="28"/>
                <w:rtl w:val="0"/>
              </w:rPr>
              <w:t xml:space="preserve">うみつなぎシンポ2023～続けていくこと～　を開催しました！</w:t>
            </w:r>
            <w:r w:rsidDel="00000000" w:rsidR="00000000" w:rsidRPr="00000000">
              <w:rPr>
                <w:rtl w:val="0"/>
              </w:rPr>
            </w:r>
          </w:p>
          <w:p w:rsidR="00000000" w:rsidDel="00000000" w:rsidP="00000000" w:rsidRDefault="00000000" w:rsidRPr="00000000" w14:paraId="0000000A">
            <w:pPr>
              <w:spacing w:line="240" w:lineRule="auto"/>
              <w:jc w:val="center"/>
              <w:rPr>
                <w:rFonts w:ascii="Meiryo" w:cs="Meiryo" w:eastAsia="Meiryo" w:hAnsi="Meiryo"/>
                <w:b w:val="1"/>
                <w:color w:val="ff0000"/>
                <w:sz w:val="28"/>
                <w:szCs w:val="28"/>
              </w:rPr>
            </w:pPr>
            <w:r w:rsidDel="00000000" w:rsidR="00000000" w:rsidRPr="00000000">
              <w:rPr>
                <w:rFonts w:ascii="Meiryo" w:cs="Meiryo" w:eastAsia="Meiryo" w:hAnsi="Meiryo"/>
                <w:b w:val="1"/>
                <w:sz w:val="24"/>
                <w:szCs w:val="24"/>
                <w:rtl w:val="0"/>
              </w:rPr>
              <w:t xml:space="preserve">2023年3月12日　12時30分～　【オンライン・Zoom】</w:t>
            </w:r>
            <w:r w:rsidDel="00000000" w:rsidR="00000000" w:rsidRPr="00000000">
              <w:rPr>
                <w:rtl w:val="0"/>
              </w:rPr>
            </w:r>
          </w:p>
        </w:tc>
      </w:tr>
    </w:tbl>
    <w:p w:rsidR="00000000" w:rsidDel="00000000" w:rsidP="00000000" w:rsidRDefault="00000000" w:rsidRPr="00000000" w14:paraId="0000000B">
      <w:pPr>
        <w:pageBreakBefore w:val="0"/>
        <w:spacing w:line="240" w:lineRule="auto"/>
        <w:ind w:left="0" w:firstLine="0"/>
        <w:rPr>
          <w:rFonts w:ascii="Meiryo" w:cs="Meiryo" w:eastAsia="Meiryo" w:hAnsi="Meiryo"/>
          <w:color w:val="ff0000"/>
          <w:sz w:val="10"/>
          <w:szCs w:val="10"/>
        </w:rPr>
      </w:pPr>
      <w:r w:rsidDel="00000000" w:rsidR="00000000" w:rsidRPr="00000000">
        <w:rPr>
          <w:rtl w:val="0"/>
        </w:rPr>
      </w:r>
    </w:p>
    <w:p w:rsidR="00000000" w:rsidDel="00000000" w:rsidP="00000000" w:rsidRDefault="00000000" w:rsidRPr="00000000" w14:paraId="0000000C">
      <w:pPr>
        <w:pageBreakBefore w:val="0"/>
        <w:spacing w:line="240" w:lineRule="auto"/>
        <w:ind w:left="0" w:firstLine="0"/>
        <w:jc w:val="left"/>
        <w:rPr>
          <w:rFonts w:ascii="Meiryo" w:cs="Meiryo" w:eastAsia="Meiryo" w:hAnsi="Meiryo"/>
        </w:rPr>
      </w:pPr>
      <w:r w:rsidDel="00000000" w:rsidR="00000000" w:rsidRPr="00000000">
        <w:rPr>
          <w:rFonts w:ascii="Meiryo" w:cs="Meiryo" w:eastAsia="Meiryo" w:hAnsi="Meiryo"/>
          <w:rtl w:val="0"/>
        </w:rPr>
        <w:t xml:space="preserve">九州大学大学院工学研究院附属環境工学研究教育センターは、本年度の集大成として、九州大学うみつなぎに関わって下さいました皆様に日頃の活動を広く発信する場、そして、他の活動から新たな学びを得て「続けていくこと」をテーマに、さらなる発展につなげることを目標として、2023年3月12日に、うみつなぎシンポ2023～続けていくこと～を開催いたしました。</w:t>
      </w:r>
    </w:p>
    <w:p w:rsidR="00000000" w:rsidDel="00000000" w:rsidP="00000000" w:rsidRDefault="00000000" w:rsidRPr="00000000" w14:paraId="0000000D">
      <w:pPr>
        <w:pageBreakBefore w:val="0"/>
        <w:spacing w:line="240" w:lineRule="auto"/>
        <w:ind w:left="0" w:firstLine="0"/>
        <w:jc w:val="left"/>
        <w:rPr>
          <w:rFonts w:ascii="Meiryo" w:cs="Meiryo" w:eastAsia="Meiryo" w:hAnsi="Meiryo"/>
        </w:rPr>
      </w:pPr>
      <w:r w:rsidDel="00000000" w:rsidR="00000000" w:rsidRPr="00000000">
        <w:rPr>
          <w:rFonts w:ascii="Meiryo" w:cs="Meiryo" w:eastAsia="Meiryo" w:hAnsi="Meiryo"/>
          <w:rtl w:val="0"/>
        </w:rPr>
        <w:t xml:space="preserve">このイベントは、次世代へ豊かで美しい海を引き継ぐために、海を介して人と人とがつながる“日本財団「海と日本プロジェクト」”の一環です。</w:t>
      </w:r>
    </w:p>
    <w:p w:rsidR="00000000" w:rsidDel="00000000" w:rsidP="00000000" w:rsidRDefault="00000000" w:rsidRPr="00000000" w14:paraId="0000000E">
      <w:pPr>
        <w:pageBreakBefore w:val="0"/>
        <w:spacing w:line="240" w:lineRule="auto"/>
        <w:ind w:left="0" w:firstLine="0"/>
        <w:jc w:val="left"/>
        <w:rPr>
          <w:rFonts w:ascii="Meiryo" w:cs="Meiryo" w:eastAsia="Meiryo" w:hAnsi="Meiryo"/>
        </w:rPr>
      </w:pPr>
      <w:r w:rsidDel="00000000" w:rsidR="00000000" w:rsidRPr="00000000">
        <w:rPr>
          <w:rtl w:val="0"/>
        </w:rPr>
      </w:r>
    </w:p>
    <w:p w:rsidR="00000000" w:rsidDel="00000000" w:rsidP="00000000" w:rsidRDefault="00000000" w:rsidRPr="00000000" w14:paraId="0000000F">
      <w:pPr>
        <w:jc w:val="center"/>
        <w:rPr>
          <w:rFonts w:ascii="Meiryo" w:cs="Meiryo" w:eastAsia="Meiryo" w:hAnsi="Meiryo"/>
          <w:color w:val="0000ff"/>
        </w:rPr>
      </w:pPr>
      <w:r w:rsidDel="00000000" w:rsidR="00000000" w:rsidRPr="00000000">
        <w:rPr>
          <w:rFonts w:ascii="Meiryo" w:cs="Meiryo" w:eastAsia="Meiryo" w:hAnsi="Meiryo"/>
          <w:color w:val="0000ff"/>
        </w:rPr>
        <w:drawing>
          <wp:inline distB="114300" distT="114300" distL="114300" distR="114300">
            <wp:extent cx="5633518" cy="3155950"/>
            <wp:effectExtent b="0" l="0" r="0" t="0"/>
            <wp:docPr id="14"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5633518" cy="3155950"/>
                    </a:xfrm>
                    <a:prstGeom prst="rect"/>
                    <a:ln/>
                  </pic:spPr>
                </pic:pic>
              </a:graphicData>
            </a:graphic>
          </wp:inline>
        </w:drawing>
      </w:r>
      <w:r w:rsidDel="00000000" w:rsidR="00000000" w:rsidRPr="00000000">
        <w:rPr>
          <w:rtl w:val="0"/>
        </w:rPr>
      </w:r>
    </w:p>
    <w:p w:rsidR="00000000" w:rsidDel="00000000" w:rsidP="00000000" w:rsidRDefault="00000000" w:rsidRPr="00000000" w14:paraId="00000010">
      <w:pPr>
        <w:jc w:val="left"/>
        <w:rPr>
          <w:rFonts w:ascii="Meiryo" w:cs="Meiryo" w:eastAsia="Meiryo" w:hAnsi="Meiryo"/>
        </w:rPr>
      </w:pPr>
      <w:r w:rsidDel="00000000" w:rsidR="00000000" w:rsidRPr="00000000">
        <w:rPr>
          <w:rtl w:val="0"/>
        </w:rPr>
      </w:r>
    </w:p>
    <w:p w:rsidR="00000000" w:rsidDel="00000000" w:rsidP="00000000" w:rsidRDefault="00000000" w:rsidRPr="00000000" w14:paraId="00000011">
      <w:pPr>
        <w:pageBreakBefore w:val="0"/>
        <w:spacing w:line="300" w:lineRule="auto"/>
        <w:rPr>
          <w:rFonts w:ascii="Meiryo" w:cs="Meiryo" w:eastAsia="Meiryo" w:hAnsi="Meiryo"/>
        </w:rPr>
      </w:pPr>
      <w:r w:rsidDel="00000000" w:rsidR="00000000" w:rsidRPr="00000000">
        <w:rPr>
          <w:rFonts w:ascii="Meiryo" w:cs="Meiryo" w:eastAsia="Meiryo" w:hAnsi="Meiryo"/>
          <w:b w:val="1"/>
          <w:sz w:val="24"/>
          <w:szCs w:val="24"/>
          <w:shd w:fill="c9daf8" w:val="clear"/>
          <w:rtl w:val="0"/>
        </w:rPr>
        <w:t xml:space="preserve">　イベント概要　　　　　　　　　　　　　　　　　　　　　　　　　　　　　　　　　　　</w:t>
      </w:r>
      <w:r w:rsidDel="00000000" w:rsidR="00000000" w:rsidRPr="00000000">
        <w:rPr>
          <w:rtl w:val="0"/>
        </w:rPr>
      </w:r>
    </w:p>
    <w:p w:rsidR="00000000" w:rsidDel="00000000" w:rsidP="00000000" w:rsidRDefault="00000000" w:rsidRPr="00000000" w14:paraId="00000012">
      <w:pPr>
        <w:pageBreakBefore w:val="0"/>
        <w:spacing w:line="240" w:lineRule="auto"/>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・開催概要：オンラインを通じて、2022年度、九州大学うみつなぎに関わって下さいました皆様の日頃の　　　　　　活動の</w:t>
      </w:r>
      <w:r w:rsidDel="00000000" w:rsidR="00000000" w:rsidRPr="00000000">
        <w:rPr>
          <w:rFonts w:ascii="Meiryo" w:cs="Meiryo" w:eastAsia="Meiryo" w:hAnsi="Meiryo"/>
          <w:rtl w:val="0"/>
        </w:rPr>
        <w:t xml:space="preserve">プレゼンテーション</w:t>
      </w:r>
      <w:r w:rsidDel="00000000" w:rsidR="00000000" w:rsidRPr="00000000">
        <w:rPr>
          <w:rFonts w:ascii="Meiryo" w:cs="Meiryo" w:eastAsia="Meiryo" w:hAnsi="Meiryo"/>
          <w:highlight w:val="white"/>
          <w:rtl w:val="0"/>
        </w:rPr>
        <w:t xml:space="preserve">と、「続けていくこと」をテーマにした</w:t>
      </w:r>
      <w:r w:rsidDel="00000000" w:rsidR="00000000" w:rsidRPr="00000000">
        <w:rPr>
          <w:rFonts w:ascii="Meiryo" w:cs="Meiryo" w:eastAsia="Meiryo" w:hAnsi="Meiryo"/>
          <w:rtl w:val="0"/>
        </w:rPr>
        <w:t xml:space="preserve">ディスカッションを開催</w:t>
      </w:r>
      <w:r w:rsidDel="00000000" w:rsidR="00000000" w:rsidRPr="00000000">
        <w:rPr>
          <w:rtl w:val="0"/>
        </w:rPr>
      </w:r>
    </w:p>
    <w:p w:rsidR="00000000" w:rsidDel="00000000" w:rsidP="00000000" w:rsidRDefault="00000000" w:rsidRPr="00000000" w14:paraId="00000013">
      <w:pPr>
        <w:pageBreakBefore w:val="0"/>
        <w:spacing w:line="240" w:lineRule="auto"/>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・日程：2023年3月12日(日)</w:t>
      </w:r>
      <w:r w:rsidDel="00000000" w:rsidR="00000000" w:rsidRPr="00000000">
        <w:rPr>
          <w:rFonts w:ascii="Meiryo" w:cs="Meiryo" w:eastAsia="Meiryo" w:hAnsi="Meiryo"/>
          <w:highlight w:val="white"/>
          <w:rtl w:val="0"/>
        </w:rPr>
        <w:t xml:space="preserve">12:30</w:t>
      </w:r>
      <w:r w:rsidDel="00000000" w:rsidR="00000000" w:rsidRPr="00000000">
        <w:rPr>
          <w:rFonts w:ascii="Meiryo" w:cs="Meiryo" w:eastAsia="Meiryo" w:hAnsi="Meiryo"/>
          <w:highlight w:val="white"/>
          <w:rtl w:val="0"/>
        </w:rPr>
        <w:t xml:space="preserve">~16:30</w:t>
      </w:r>
    </w:p>
    <w:p w:rsidR="00000000" w:rsidDel="00000000" w:rsidP="00000000" w:rsidRDefault="00000000" w:rsidRPr="00000000" w14:paraId="00000014">
      <w:pPr>
        <w:pageBreakBefore w:val="0"/>
        <w:spacing w:line="240" w:lineRule="auto"/>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・開催場所：オンライン（Zoom・ウェビナー）</w:t>
      </w:r>
    </w:p>
    <w:p w:rsidR="00000000" w:rsidDel="00000000" w:rsidP="00000000" w:rsidRDefault="00000000" w:rsidRPr="00000000" w14:paraId="00000015">
      <w:pPr>
        <w:pageBreakBefore w:val="0"/>
        <w:spacing w:line="240" w:lineRule="auto"/>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・参加人数：発表者14アカウント（77名）・一般参加者26アカウント</w:t>
      </w:r>
    </w:p>
    <w:p w:rsidR="00000000" w:rsidDel="00000000" w:rsidP="00000000" w:rsidRDefault="00000000" w:rsidRPr="00000000" w14:paraId="00000016">
      <w:pPr>
        <w:pageBreakBefore w:val="0"/>
        <w:spacing w:line="240" w:lineRule="auto"/>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・発表団体：一般社団法人maiPLA・大分県立日田高等学校（日田市）、崎山鐙瀬自然を守る会（五島　　　　　　　　市）、山陽学園中学校・高等学校地歴部（岡山市）、次世代のためにがんばろ会（八代市）、　　　　　　長崎県立五島南高等学校夢トライコース（五島市）、佐賀県立伊万里高等学校理化・生物部　　　　　　　（伊万里市）・長崎県立壱岐高等学校とチーム防人（壱岐市）、長崎県立長崎東高等学校プラ　　　　　　スチッくじら（長崎市）、福岡県立城南高等学校城南高校うみつなぎ（福岡市）、福岡県立新　　　　　　宮高等学校理数科コース2年（糟屋郡新宮町）、福岡県立三池工業高等学校科学探究同好会　　　　　　　（大牟田市）、福岡市立北崎中学校（福岡市）、リンデンホールスクール中高学部 kAilly（筑　　　　　　紫野市）</w:t>
      </w:r>
    </w:p>
    <w:p w:rsidR="00000000" w:rsidDel="00000000" w:rsidP="00000000" w:rsidRDefault="00000000" w:rsidRPr="00000000" w14:paraId="00000017">
      <w:pPr>
        <w:pageBreakBefore w:val="0"/>
        <w:spacing w:line="240" w:lineRule="auto"/>
        <w:jc w:val="left"/>
        <w:rPr>
          <w:rFonts w:ascii="Meiryo" w:cs="Meiryo" w:eastAsia="Meiryo" w:hAnsi="Meiryo"/>
        </w:rPr>
      </w:pPr>
      <w:r w:rsidDel="00000000" w:rsidR="00000000" w:rsidRPr="00000000">
        <w:rPr>
          <w:rFonts w:ascii="Meiryo" w:cs="Meiryo" w:eastAsia="Meiryo" w:hAnsi="Meiryo"/>
          <w:color w:val="0000ff"/>
          <w:highlight w:val="white"/>
          <w:rtl w:val="0"/>
        </w:rPr>
        <w:t xml:space="preserve">・</w:t>
      </w:r>
      <w:r w:rsidDel="00000000" w:rsidR="00000000" w:rsidRPr="00000000">
        <w:rPr>
          <w:rFonts w:ascii="Meiryo" w:cs="Meiryo" w:eastAsia="Meiryo" w:hAnsi="Meiryo"/>
          <w:rtl w:val="0"/>
        </w:rPr>
        <w:t xml:space="preserve">総合監修・モデレーター：清野聡子（九州大学准教授・九州大学うみつなぎ統括プロデューサー）</w:t>
      </w:r>
    </w:p>
    <w:p w:rsidR="00000000" w:rsidDel="00000000" w:rsidP="00000000" w:rsidRDefault="00000000" w:rsidRPr="00000000" w14:paraId="00000018">
      <w:pPr>
        <w:pageBreakBefore w:val="0"/>
        <w:spacing w:line="240" w:lineRule="auto"/>
        <w:jc w:val="left"/>
        <w:rPr>
          <w:rFonts w:ascii="Meiryo" w:cs="Meiryo" w:eastAsia="Meiryo" w:hAnsi="Meiryo"/>
        </w:rPr>
      </w:pPr>
      <w:r w:rsidDel="00000000" w:rsidR="00000000" w:rsidRPr="00000000">
        <w:rPr>
          <w:rFonts w:ascii="Meiryo" w:cs="Meiryo" w:eastAsia="Meiryo" w:hAnsi="Meiryo"/>
          <w:rtl w:val="0"/>
        </w:rPr>
        <w:t xml:space="preserve">・全体司会：山口鈴香（フリーアナウンサー・タレント）</w:t>
      </w:r>
    </w:p>
    <w:p w:rsidR="00000000" w:rsidDel="00000000" w:rsidP="00000000" w:rsidRDefault="00000000" w:rsidRPr="00000000" w14:paraId="00000019">
      <w:pPr>
        <w:pageBreakBefore w:val="0"/>
        <w:spacing w:line="240" w:lineRule="auto"/>
        <w:jc w:val="left"/>
        <w:rPr>
          <w:rFonts w:ascii="Meiryo" w:cs="Meiryo" w:eastAsia="Meiryo" w:hAnsi="Meiryo"/>
        </w:rPr>
      </w:pPr>
      <w:r w:rsidDel="00000000" w:rsidR="00000000" w:rsidRPr="00000000">
        <w:rPr>
          <w:rFonts w:ascii="Meiryo" w:cs="Meiryo" w:eastAsia="Meiryo" w:hAnsi="Meiryo"/>
          <w:rtl w:val="0"/>
        </w:rPr>
        <w:t xml:space="preserve">・ポスターデザイン：しばたみなみ（アーティスト・海ごみゼロアワード2021環境大臣賞受賞）</w:t>
      </w:r>
    </w:p>
    <w:p w:rsidR="00000000" w:rsidDel="00000000" w:rsidP="00000000" w:rsidRDefault="00000000" w:rsidRPr="00000000" w14:paraId="0000001A">
      <w:pPr>
        <w:pageBreakBefore w:val="0"/>
        <w:spacing w:line="240" w:lineRule="auto"/>
        <w:jc w:val="left"/>
        <w:rPr>
          <w:rFonts w:ascii="Meiryo" w:cs="Meiryo" w:eastAsia="Meiryo" w:hAnsi="Meiryo"/>
        </w:rPr>
      </w:pPr>
      <w:r w:rsidDel="00000000" w:rsidR="00000000" w:rsidRPr="00000000">
        <w:rPr>
          <w:rtl w:val="0"/>
        </w:rPr>
      </w:r>
    </w:p>
    <w:p w:rsidR="00000000" w:rsidDel="00000000" w:rsidP="00000000" w:rsidRDefault="00000000" w:rsidRPr="00000000" w14:paraId="0000001B">
      <w:pPr>
        <w:pageBreakBefore w:val="0"/>
        <w:spacing w:line="300" w:lineRule="auto"/>
        <w:rPr>
          <w:rFonts w:ascii="Meiryo" w:cs="Meiryo" w:eastAsia="Meiryo" w:hAnsi="Meiryo"/>
          <w:color w:val="0000ff"/>
          <w:highlight w:val="white"/>
        </w:rPr>
      </w:pPr>
      <w:r w:rsidDel="00000000" w:rsidR="00000000" w:rsidRPr="00000000">
        <w:rPr>
          <w:rFonts w:ascii="Meiryo" w:cs="Meiryo" w:eastAsia="Meiryo" w:hAnsi="Meiryo"/>
          <w:b w:val="1"/>
          <w:sz w:val="24"/>
          <w:szCs w:val="24"/>
          <w:shd w:fill="c9daf8" w:val="clear"/>
          <w:rtl w:val="0"/>
        </w:rPr>
        <w:t xml:space="preserve">2022年度の集大成・うみつなぎシンポ2023　　　　　　　　　　 　　　　　　　　　　　</w:t>
      </w:r>
      <w:r w:rsidDel="00000000" w:rsidR="00000000" w:rsidRPr="00000000">
        <w:rPr>
          <w:rtl w:val="0"/>
        </w:rPr>
      </w:r>
    </w:p>
    <w:p w:rsidR="00000000" w:rsidDel="00000000" w:rsidP="00000000" w:rsidRDefault="00000000" w:rsidRPr="00000000" w14:paraId="0000001C">
      <w:pPr>
        <w:pageBreakBefore w:val="0"/>
        <w:spacing w:line="240" w:lineRule="auto"/>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2022年度、九州大学うみつなぎは、活動範囲を福岡から九州全域に拡大し、現地実習や座学による11回の「海辺の教室」開催と、4月には熊本で開催されたアジア・太平洋水サミットでの発表とブース展示への参加、5月にはアジア・太平洋水サミットから発展したハイブリッドミーティングの開催、8月には漂着物をテーマとした2会場中継のシンポジウムを開催してまいりました。</w:t>
      </w:r>
    </w:p>
    <w:p w:rsidR="00000000" w:rsidDel="00000000" w:rsidP="00000000" w:rsidRDefault="00000000" w:rsidRPr="00000000" w14:paraId="0000001D">
      <w:pPr>
        <w:pageBreakBefore w:val="0"/>
        <w:spacing w:line="240" w:lineRule="auto"/>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これらのイベントの中で、どうすれば活動を続けていけるのか、あるいは学校の課題研究で取り組んできた調査や研究を次の学年にどのように引き継いでいくのか、様々な課題に直面しました。その一方で、佐賀県立伊万里高等学校ではカブトガニの研究を36年間も継承している成功事例を学ぶことができました。</w:t>
      </w:r>
    </w:p>
    <w:p w:rsidR="00000000" w:rsidDel="00000000" w:rsidP="00000000" w:rsidRDefault="00000000" w:rsidRPr="00000000" w14:paraId="0000001E">
      <w:pPr>
        <w:pageBreakBefore w:val="0"/>
        <w:spacing w:line="240" w:lineRule="auto"/>
        <w:jc w:val="left"/>
        <w:rPr>
          <w:rFonts w:ascii="Meiryo" w:cs="Meiryo" w:eastAsia="Meiryo" w:hAnsi="Meiryo"/>
          <w:color w:val="0000ff"/>
          <w:highlight w:val="white"/>
        </w:rPr>
      </w:pPr>
      <w:r w:rsidDel="00000000" w:rsidR="00000000" w:rsidRPr="00000000">
        <w:rPr>
          <w:rFonts w:ascii="Meiryo" w:cs="Meiryo" w:eastAsia="Meiryo" w:hAnsi="Meiryo"/>
          <w:highlight w:val="white"/>
          <w:rtl w:val="0"/>
        </w:rPr>
        <w:t xml:space="preserve">皆様の活動事例に触れ、一過性で終わらせてはいけないという思いに至り、今年の集大成のテーマを「続けていくこと」とし、これからの活動の発展へとつなげていくため、本シンポジウムの開催に至りました。</w:t>
      </w:r>
      <w:r w:rsidDel="00000000" w:rsidR="00000000" w:rsidRPr="00000000">
        <w:rPr>
          <w:rtl w:val="0"/>
        </w:rPr>
      </w:r>
    </w:p>
    <w:p w:rsidR="00000000" w:rsidDel="00000000" w:rsidP="00000000" w:rsidRDefault="00000000" w:rsidRPr="00000000" w14:paraId="0000001F">
      <w:pPr>
        <w:jc w:val="center"/>
        <w:rPr>
          <w:rFonts w:ascii="Meiryo" w:cs="Meiryo" w:eastAsia="Meiryo" w:hAnsi="Meiryo"/>
          <w:color w:val="0000ff"/>
          <w:highlight w:val="white"/>
        </w:rPr>
      </w:pPr>
      <w:r w:rsidDel="00000000" w:rsidR="00000000" w:rsidRPr="00000000">
        <w:rPr>
          <w:rFonts w:ascii="Meiryo" w:cs="Meiryo" w:eastAsia="Meiryo" w:hAnsi="Meiryo"/>
          <w:color w:val="0000ff"/>
          <w:highlight w:val="white"/>
        </w:rPr>
        <w:drawing>
          <wp:inline distB="114300" distT="114300" distL="114300" distR="114300">
            <wp:extent cx="3101813" cy="2326359"/>
            <wp:effectExtent b="0" l="0" r="0" t="0"/>
            <wp:docPr id="15" name="image6.jpg"/>
            <a:graphic>
              <a:graphicData uri="http://schemas.openxmlformats.org/drawingml/2006/picture">
                <pic:pic>
                  <pic:nvPicPr>
                    <pic:cNvPr id="0" name="image6.jpg"/>
                    <pic:cNvPicPr preferRelativeResize="0"/>
                  </pic:nvPicPr>
                  <pic:blipFill>
                    <a:blip r:embed="rId9"/>
                    <a:srcRect b="0" l="0" r="0" t="0"/>
                    <a:stretch>
                      <a:fillRect/>
                    </a:stretch>
                  </pic:blipFill>
                  <pic:spPr>
                    <a:xfrm>
                      <a:off x="0" y="0"/>
                      <a:ext cx="3101813" cy="2326359"/>
                    </a:xfrm>
                    <a:prstGeom prst="rect"/>
                    <a:ln/>
                  </pic:spPr>
                </pic:pic>
              </a:graphicData>
            </a:graphic>
          </wp:inline>
        </w:drawing>
      </w:r>
      <w:r w:rsidDel="00000000" w:rsidR="00000000" w:rsidRPr="00000000">
        <w:rPr>
          <w:rFonts w:ascii="Meiryo" w:cs="Meiryo" w:eastAsia="Meiryo" w:hAnsi="Meiryo"/>
          <w:color w:val="0000ff"/>
          <w:highlight w:val="white"/>
        </w:rPr>
        <w:drawing>
          <wp:inline distB="114300" distT="114300" distL="114300" distR="114300">
            <wp:extent cx="3106575" cy="2322849"/>
            <wp:effectExtent b="0" l="0" r="0" t="0"/>
            <wp:docPr id="17" name="image7.jpg"/>
            <a:graphic>
              <a:graphicData uri="http://schemas.openxmlformats.org/drawingml/2006/picture">
                <pic:pic>
                  <pic:nvPicPr>
                    <pic:cNvPr id="0" name="image7.jpg"/>
                    <pic:cNvPicPr preferRelativeResize="0"/>
                  </pic:nvPicPr>
                  <pic:blipFill>
                    <a:blip r:embed="rId10"/>
                    <a:srcRect b="0" l="0" r="0" t="0"/>
                    <a:stretch>
                      <a:fillRect/>
                    </a:stretch>
                  </pic:blipFill>
                  <pic:spPr>
                    <a:xfrm>
                      <a:off x="0" y="0"/>
                      <a:ext cx="3106575" cy="2322849"/>
                    </a:xfrm>
                    <a:prstGeom prst="rect"/>
                    <a:ln/>
                  </pic:spPr>
                </pic:pic>
              </a:graphicData>
            </a:graphic>
          </wp:inline>
        </w:drawing>
      </w:r>
      <w:r w:rsidDel="00000000" w:rsidR="00000000" w:rsidRPr="00000000">
        <w:rPr>
          <w:rtl w:val="0"/>
        </w:rPr>
      </w:r>
    </w:p>
    <w:p w:rsidR="00000000" w:rsidDel="00000000" w:rsidP="00000000" w:rsidRDefault="00000000" w:rsidRPr="00000000" w14:paraId="00000020">
      <w:pPr>
        <w:pageBreakBefore w:val="0"/>
        <w:spacing w:line="240" w:lineRule="auto"/>
        <w:jc w:val="left"/>
        <w:rPr>
          <w:rFonts w:ascii="Meiryo" w:cs="Meiryo" w:eastAsia="Meiryo" w:hAnsi="Meiryo"/>
          <w:color w:val="0000ff"/>
          <w:highlight w:val="white"/>
        </w:rPr>
      </w:pPr>
      <w:r w:rsidDel="00000000" w:rsidR="00000000" w:rsidRPr="00000000">
        <w:rPr>
          <w:rtl w:val="0"/>
        </w:rPr>
      </w:r>
    </w:p>
    <w:p w:rsidR="00000000" w:rsidDel="00000000" w:rsidP="00000000" w:rsidRDefault="00000000" w:rsidRPr="00000000" w14:paraId="00000021">
      <w:pPr>
        <w:spacing w:line="300" w:lineRule="auto"/>
        <w:rPr>
          <w:rFonts w:ascii="Meiryo" w:cs="Meiryo" w:eastAsia="Meiryo" w:hAnsi="Meiryo"/>
          <w:color w:val="0000ff"/>
          <w:highlight w:val="white"/>
        </w:rPr>
      </w:pPr>
      <w:r w:rsidDel="00000000" w:rsidR="00000000" w:rsidRPr="00000000">
        <w:rPr>
          <w:rFonts w:ascii="Meiryo" w:cs="Meiryo" w:eastAsia="Meiryo" w:hAnsi="Meiryo"/>
          <w:b w:val="1"/>
          <w:sz w:val="24"/>
          <w:szCs w:val="24"/>
          <w:shd w:fill="c9daf8" w:val="clear"/>
          <w:rtl w:val="0"/>
        </w:rPr>
        <w:t xml:space="preserve">シンポジウム開幕・活動発表とディスカッション　　　　　　　　　　　　　　　　　　　　</w:t>
      </w:r>
      <w:r w:rsidDel="00000000" w:rsidR="00000000" w:rsidRPr="00000000">
        <w:rPr>
          <w:rtl w:val="0"/>
        </w:rPr>
      </w:r>
    </w:p>
    <w:p w:rsidR="00000000" w:rsidDel="00000000" w:rsidP="00000000" w:rsidRDefault="00000000" w:rsidRPr="00000000" w14:paraId="00000022">
      <w:pPr>
        <w:jc w:val="left"/>
        <w:rPr>
          <w:rFonts w:ascii="Meiryo" w:cs="Meiryo" w:eastAsia="Meiryo" w:hAnsi="Meiryo"/>
          <w:highlight w:val="white"/>
        </w:rPr>
      </w:pPr>
      <w:r w:rsidDel="00000000" w:rsidR="00000000" w:rsidRPr="00000000">
        <w:rPr>
          <w:rFonts w:ascii="Meiryo" w:cs="Meiryo" w:eastAsia="Meiryo" w:hAnsi="Meiryo"/>
          <w:color w:val="0000ff"/>
          <w:highlight w:val="white"/>
          <w:rtl w:val="0"/>
        </w:rPr>
        <w:t xml:space="preserve"> </w:t>
      </w:r>
      <w:r w:rsidDel="00000000" w:rsidR="00000000" w:rsidRPr="00000000">
        <w:rPr>
          <w:rFonts w:ascii="Meiryo" w:cs="Meiryo" w:eastAsia="Meiryo" w:hAnsi="Meiryo"/>
          <w:highlight w:val="white"/>
          <w:rtl w:val="0"/>
        </w:rPr>
        <w:t xml:space="preserve">シンポジウムは、前半に14のパネリストグループによる活動報告と、後半には質疑応答を交え、「続けていくこと」への意見交換が行われました。</w:t>
      </w:r>
    </w:p>
    <w:p w:rsidR="00000000" w:rsidDel="00000000" w:rsidP="00000000" w:rsidRDefault="00000000" w:rsidRPr="00000000" w14:paraId="00000023">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生徒同士のディスカッションでは卒業後も個人として続けていく考えが多く示され、主体的に環境活動へ取り組んでいる姿を感じ取ることができました。</w:t>
      </w:r>
    </w:p>
    <w:p w:rsidR="00000000" w:rsidDel="00000000" w:rsidP="00000000" w:rsidRDefault="00000000" w:rsidRPr="00000000" w14:paraId="00000024">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一方で学校として次の学年に続けていく考えについての場面では、現場裏で生徒を見守っていた先生も待ちわびていたかのように発表に参加して下さりました。</w:t>
      </w:r>
    </w:p>
    <w:p w:rsidR="00000000" w:rsidDel="00000000" w:rsidP="00000000" w:rsidRDefault="00000000" w:rsidRPr="00000000" w14:paraId="00000025">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3時間半の長丁場でしたが、話しは尽きず各々充実した時間になったと感想をいただくことができました。</w:t>
      </w:r>
    </w:p>
    <w:p w:rsidR="00000000" w:rsidDel="00000000" w:rsidP="00000000" w:rsidRDefault="00000000" w:rsidRPr="00000000" w14:paraId="00000026">
      <w:pPr>
        <w:jc w:val="center"/>
        <w:rPr>
          <w:rFonts w:ascii="Meiryo" w:cs="Meiryo" w:eastAsia="Meiryo" w:hAnsi="Meiryo"/>
          <w:color w:val="0000ff"/>
        </w:rPr>
      </w:pPr>
      <w:r w:rsidDel="00000000" w:rsidR="00000000" w:rsidRPr="00000000">
        <w:rPr>
          <w:rFonts w:ascii="Meiryo" w:cs="Meiryo" w:eastAsia="Meiryo" w:hAnsi="Meiryo"/>
          <w:color w:val="0000ff"/>
        </w:rPr>
        <w:drawing>
          <wp:inline distB="114300" distT="114300" distL="114300" distR="114300">
            <wp:extent cx="3116100" cy="2322189"/>
            <wp:effectExtent b="0" l="0" r="0" t="0"/>
            <wp:docPr id="16" name="image3.jpg"/>
            <a:graphic>
              <a:graphicData uri="http://schemas.openxmlformats.org/drawingml/2006/picture">
                <pic:pic>
                  <pic:nvPicPr>
                    <pic:cNvPr id="0" name="image3.jpg"/>
                    <pic:cNvPicPr preferRelativeResize="0"/>
                  </pic:nvPicPr>
                  <pic:blipFill>
                    <a:blip r:embed="rId11"/>
                    <a:srcRect b="0" l="0" r="0" t="0"/>
                    <a:stretch>
                      <a:fillRect/>
                    </a:stretch>
                  </pic:blipFill>
                  <pic:spPr>
                    <a:xfrm>
                      <a:off x="0" y="0"/>
                      <a:ext cx="3116100" cy="2322189"/>
                    </a:xfrm>
                    <a:prstGeom prst="rect"/>
                    <a:ln/>
                  </pic:spPr>
                </pic:pic>
              </a:graphicData>
            </a:graphic>
          </wp:inline>
        </w:drawing>
      </w:r>
      <w:r w:rsidDel="00000000" w:rsidR="00000000" w:rsidRPr="00000000">
        <w:rPr>
          <w:rFonts w:ascii="Meiryo" w:cs="Meiryo" w:eastAsia="Meiryo" w:hAnsi="Meiryo"/>
          <w:color w:val="0000ff"/>
        </w:rPr>
        <w:drawing>
          <wp:inline distB="114300" distT="114300" distL="114300" distR="114300">
            <wp:extent cx="3101394" cy="2323552"/>
            <wp:effectExtent b="0" l="0" r="0" t="0"/>
            <wp:docPr id="12" name="image5.jpg"/>
            <a:graphic>
              <a:graphicData uri="http://schemas.openxmlformats.org/drawingml/2006/picture">
                <pic:pic>
                  <pic:nvPicPr>
                    <pic:cNvPr id="0" name="image5.jpg"/>
                    <pic:cNvPicPr preferRelativeResize="0"/>
                  </pic:nvPicPr>
                  <pic:blipFill>
                    <a:blip r:embed="rId12"/>
                    <a:srcRect b="0" l="0" r="0" t="0"/>
                    <a:stretch>
                      <a:fillRect/>
                    </a:stretch>
                  </pic:blipFill>
                  <pic:spPr>
                    <a:xfrm>
                      <a:off x="0" y="0"/>
                      <a:ext cx="3101394" cy="2323552"/>
                    </a:xfrm>
                    <a:prstGeom prst="rect"/>
                    <a:ln/>
                  </pic:spPr>
                </pic:pic>
              </a:graphicData>
            </a:graphic>
          </wp:inline>
        </w:drawing>
      </w:r>
      <w:r w:rsidDel="00000000" w:rsidR="00000000" w:rsidRPr="00000000">
        <w:rPr>
          <w:rtl w:val="0"/>
        </w:rPr>
      </w:r>
    </w:p>
    <w:p w:rsidR="00000000" w:rsidDel="00000000" w:rsidP="00000000" w:rsidRDefault="00000000" w:rsidRPr="00000000" w14:paraId="00000027">
      <w:pPr>
        <w:jc w:val="center"/>
        <w:rPr>
          <w:rFonts w:ascii="Meiryo" w:cs="Meiryo" w:eastAsia="Meiryo" w:hAnsi="Meiryo"/>
          <w:color w:val="0000ff"/>
        </w:rPr>
      </w:pPr>
      <w:r w:rsidDel="00000000" w:rsidR="00000000" w:rsidRPr="00000000">
        <w:rPr>
          <w:rtl w:val="0"/>
        </w:rPr>
      </w:r>
    </w:p>
    <w:p w:rsidR="00000000" w:rsidDel="00000000" w:rsidP="00000000" w:rsidRDefault="00000000" w:rsidRPr="00000000" w14:paraId="00000028">
      <w:pPr>
        <w:spacing w:line="300" w:lineRule="auto"/>
        <w:rPr>
          <w:rFonts w:ascii="Meiryo" w:cs="Meiryo" w:eastAsia="Meiryo" w:hAnsi="Meiryo"/>
          <w:color w:val="0000ff"/>
          <w:highlight w:val="white"/>
        </w:rPr>
      </w:pPr>
      <w:r w:rsidDel="00000000" w:rsidR="00000000" w:rsidRPr="00000000">
        <w:rPr>
          <w:rFonts w:ascii="Meiryo" w:cs="Meiryo" w:eastAsia="Meiryo" w:hAnsi="Meiryo"/>
          <w:b w:val="1"/>
          <w:sz w:val="24"/>
          <w:szCs w:val="24"/>
          <w:shd w:fill="c9daf8" w:val="clear"/>
          <w:rtl w:val="0"/>
        </w:rPr>
        <w:t xml:space="preserve">一年間の感謝を込めて　　　　　　　　　　　　  　　　　　　　　 　　　　　　　　　　　</w:t>
      </w:r>
      <w:r w:rsidDel="00000000" w:rsidR="00000000" w:rsidRPr="00000000">
        <w:rPr>
          <w:rtl w:val="0"/>
        </w:rPr>
      </w:r>
    </w:p>
    <w:p w:rsidR="00000000" w:rsidDel="00000000" w:rsidP="00000000" w:rsidRDefault="00000000" w:rsidRPr="00000000" w14:paraId="00000029">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私たち、九州大学大学院工学研究院附属環境工学研究教育センター（九州大学うみつなぎ）は、日本財団「海と日本プロジェクト」の支援を受け、2020年夏から海洋教育の推進に取り組んでまいりました。</w:t>
      </w:r>
    </w:p>
    <w:p w:rsidR="00000000" w:rsidDel="00000000" w:rsidP="00000000" w:rsidRDefault="00000000" w:rsidRPr="00000000" w14:paraId="0000002A">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活動拠点を福岡から九州へ、若年層だけではなく多世代と共に歩む活動へと拡大してまいりました。</w:t>
      </w:r>
    </w:p>
    <w:p w:rsidR="00000000" w:rsidDel="00000000" w:rsidP="00000000" w:rsidRDefault="00000000" w:rsidRPr="00000000" w14:paraId="0000002B">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そしてこれからも、九州全域において、海を俯瞰し、国内外でリーダーシップをとれる海洋人材を輩出するため活動を続けてまいります。</w:t>
      </w:r>
    </w:p>
    <w:p w:rsidR="00000000" w:rsidDel="00000000" w:rsidP="00000000" w:rsidRDefault="00000000" w:rsidRPr="00000000" w14:paraId="0000002C">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今後とも、九州大学うみつなぎ・九州大学大学院工学研究院附属環境工学研究教育センターをどうぞよろしくお願いいたします。</w:t>
      </w:r>
    </w:p>
    <w:p w:rsidR="00000000" w:rsidDel="00000000" w:rsidP="00000000" w:rsidRDefault="00000000" w:rsidRPr="00000000" w14:paraId="0000002D">
      <w:pPr>
        <w:jc w:val="center"/>
        <w:rPr>
          <w:rFonts w:ascii="Meiryo" w:cs="Meiryo" w:eastAsia="Meiryo" w:hAnsi="Meiryo"/>
          <w:color w:val="0000ff"/>
          <w:highlight w:val="white"/>
        </w:rPr>
      </w:pPr>
      <w:r w:rsidDel="00000000" w:rsidR="00000000" w:rsidRPr="00000000">
        <w:rPr>
          <w:rFonts w:ascii="Meiryo" w:cs="Meiryo" w:eastAsia="Meiryo" w:hAnsi="Meiryo"/>
          <w:highlight w:val="white"/>
        </w:rPr>
        <w:drawing>
          <wp:inline distB="114300" distT="114300" distL="114300" distR="114300">
            <wp:extent cx="4521038" cy="3390778"/>
            <wp:effectExtent b="0" l="0" r="0" t="0"/>
            <wp:docPr id="11" name="image4.jpg"/>
            <a:graphic>
              <a:graphicData uri="http://schemas.openxmlformats.org/drawingml/2006/picture">
                <pic:pic>
                  <pic:nvPicPr>
                    <pic:cNvPr id="0" name="image4.jpg"/>
                    <pic:cNvPicPr preferRelativeResize="0"/>
                  </pic:nvPicPr>
                  <pic:blipFill>
                    <a:blip r:embed="rId13"/>
                    <a:srcRect b="0" l="0" r="0" t="0"/>
                    <a:stretch>
                      <a:fillRect/>
                    </a:stretch>
                  </pic:blipFill>
                  <pic:spPr>
                    <a:xfrm>
                      <a:off x="0" y="0"/>
                      <a:ext cx="4521038" cy="3390778"/>
                    </a:xfrm>
                    <a:prstGeom prst="rect"/>
                    <a:ln/>
                  </pic:spPr>
                </pic:pic>
              </a:graphicData>
            </a:graphic>
          </wp:inline>
        </w:drawing>
      </w:r>
      <w:r w:rsidDel="00000000" w:rsidR="00000000" w:rsidRPr="00000000">
        <w:rPr>
          <w:rtl w:val="0"/>
        </w:rPr>
      </w:r>
    </w:p>
    <w:p w:rsidR="00000000" w:rsidDel="00000000" w:rsidP="00000000" w:rsidRDefault="00000000" w:rsidRPr="00000000" w14:paraId="0000002E">
      <w:pPr>
        <w:spacing w:line="300" w:lineRule="auto"/>
        <w:rPr>
          <w:rFonts w:ascii="Meiryo" w:cs="Meiryo" w:eastAsia="Meiryo" w:hAnsi="Meiryo"/>
          <w:b w:val="1"/>
          <w:sz w:val="24"/>
          <w:szCs w:val="24"/>
          <w:shd w:fill="c9daf8" w:val="clear"/>
        </w:rPr>
      </w:pPr>
      <w:r w:rsidDel="00000000" w:rsidR="00000000" w:rsidRPr="00000000">
        <w:rPr>
          <w:rFonts w:ascii="Meiryo" w:cs="Meiryo" w:eastAsia="Meiryo" w:hAnsi="Meiryo"/>
          <w:b w:val="1"/>
          <w:sz w:val="24"/>
          <w:szCs w:val="24"/>
          <w:shd w:fill="c9daf8" w:val="clear"/>
          <w:rtl w:val="0"/>
        </w:rPr>
        <w:t xml:space="preserve">生徒を見守っていた教師の声　　　　　　　　　　　　　　　　　　　　　　　　　　　　</w:t>
      </w:r>
    </w:p>
    <w:p w:rsidR="00000000" w:rsidDel="00000000" w:rsidP="00000000" w:rsidRDefault="00000000" w:rsidRPr="00000000" w14:paraId="0000002F">
      <w:pPr>
        <w:spacing w:line="240" w:lineRule="auto"/>
        <w:rPr>
          <w:rFonts w:ascii="Meiryo" w:cs="Meiryo" w:eastAsia="Meiryo" w:hAnsi="Meiryo"/>
        </w:rPr>
      </w:pPr>
      <w:r w:rsidDel="00000000" w:rsidR="00000000" w:rsidRPr="00000000">
        <w:rPr>
          <w:rFonts w:ascii="Meiryo" w:cs="Meiryo" w:eastAsia="Meiryo" w:hAnsi="Meiryo"/>
          <w:rtl w:val="0"/>
        </w:rPr>
        <w:t xml:space="preserve">・生徒は大変いい刺激を与えていただいたように感じた。</w:t>
      </w:r>
    </w:p>
    <w:p w:rsidR="00000000" w:rsidDel="00000000" w:rsidP="00000000" w:rsidRDefault="00000000" w:rsidRPr="00000000" w14:paraId="00000030">
      <w:pPr>
        <w:spacing w:line="240" w:lineRule="auto"/>
        <w:rPr>
          <w:rFonts w:ascii="Meiryo" w:cs="Meiryo" w:eastAsia="Meiryo" w:hAnsi="Meiryo"/>
        </w:rPr>
      </w:pPr>
      <w:r w:rsidDel="00000000" w:rsidR="00000000" w:rsidRPr="00000000">
        <w:rPr>
          <w:rFonts w:ascii="Meiryo" w:cs="Meiryo" w:eastAsia="Meiryo" w:hAnsi="Meiryo"/>
          <w:rtl w:val="0"/>
        </w:rPr>
        <w:t xml:space="preserve">・様々な高校や地域で、独自の活動をされていることを知ることができ、大変有意義な時間になった。</w:t>
      </w:r>
    </w:p>
    <w:p w:rsidR="00000000" w:rsidDel="00000000" w:rsidP="00000000" w:rsidRDefault="00000000" w:rsidRPr="00000000" w14:paraId="00000031">
      <w:pPr>
        <w:spacing w:line="240" w:lineRule="auto"/>
        <w:rPr>
          <w:rFonts w:ascii="Meiryo" w:cs="Meiryo" w:eastAsia="Meiryo" w:hAnsi="Meiryo"/>
        </w:rPr>
      </w:pPr>
      <w:r w:rsidDel="00000000" w:rsidR="00000000" w:rsidRPr="00000000">
        <w:rPr>
          <w:rFonts w:ascii="Meiryo" w:cs="Meiryo" w:eastAsia="Meiryo" w:hAnsi="Meiryo"/>
          <w:rtl w:val="0"/>
        </w:rPr>
        <w:t xml:space="preserve">・様々な世代の意見をいただいき、本校の活動をブラッシュアップするにあたっての参考となった。</w:t>
      </w:r>
    </w:p>
    <w:p w:rsidR="00000000" w:rsidDel="00000000" w:rsidP="00000000" w:rsidRDefault="00000000" w:rsidRPr="00000000" w14:paraId="00000032">
      <w:pPr>
        <w:spacing w:line="240" w:lineRule="auto"/>
        <w:rPr>
          <w:rFonts w:ascii="Meiryo" w:cs="Meiryo" w:eastAsia="Meiryo" w:hAnsi="Meiryo"/>
        </w:rPr>
      </w:pPr>
      <w:r w:rsidDel="00000000" w:rsidR="00000000" w:rsidRPr="00000000">
        <w:rPr>
          <w:rFonts w:ascii="Meiryo" w:cs="Meiryo" w:eastAsia="Meiryo" w:hAnsi="Meiryo"/>
          <w:rtl w:val="0"/>
        </w:rPr>
        <w:t xml:space="preserve">・生徒もとても刺激を受け、閉会後も今後の活動について話が尽きなかった。</w:t>
      </w:r>
    </w:p>
    <w:p w:rsidR="00000000" w:rsidDel="00000000" w:rsidP="00000000" w:rsidRDefault="00000000" w:rsidRPr="00000000" w14:paraId="00000033">
      <w:pPr>
        <w:spacing w:line="300" w:lineRule="auto"/>
        <w:rPr>
          <w:rFonts w:ascii="Meiryo" w:cs="Meiryo" w:eastAsia="Meiryo" w:hAnsi="Meiryo"/>
        </w:rPr>
      </w:pPr>
      <w:r w:rsidDel="00000000" w:rsidR="00000000" w:rsidRPr="00000000">
        <w:rPr>
          <w:rtl w:val="0"/>
        </w:rPr>
      </w:r>
    </w:p>
    <w:p w:rsidR="00000000" w:rsidDel="00000000" w:rsidP="00000000" w:rsidRDefault="00000000" w:rsidRPr="00000000" w14:paraId="00000034">
      <w:pPr>
        <w:spacing w:line="320" w:lineRule="auto"/>
        <w:rPr>
          <w:rFonts w:ascii="Meiryo" w:cs="Meiryo" w:eastAsia="Meiryo" w:hAnsi="Meiryo"/>
          <w:sz w:val="20"/>
          <w:szCs w:val="20"/>
        </w:rPr>
      </w:pPr>
      <w:r w:rsidDel="00000000" w:rsidR="00000000" w:rsidRPr="00000000">
        <w:rPr>
          <w:rFonts w:ascii="Meiryo" w:cs="Meiryo" w:eastAsia="Meiryo" w:hAnsi="Meiryo"/>
          <w:b w:val="1"/>
          <w:sz w:val="22"/>
          <w:szCs w:val="22"/>
          <w:rtl w:val="0"/>
        </w:rPr>
        <w:t xml:space="preserve">＜団体概要＞</w:t>
      </w:r>
      <w:r w:rsidDel="00000000" w:rsidR="00000000" w:rsidRPr="00000000">
        <w:rPr>
          <w:rtl w:val="0"/>
        </w:rPr>
      </w:r>
    </w:p>
    <w:p w:rsidR="00000000" w:rsidDel="00000000" w:rsidP="00000000" w:rsidRDefault="00000000" w:rsidRPr="00000000" w14:paraId="00000035">
      <w:pPr>
        <w:jc w:val="left"/>
        <w:rPr>
          <w:rFonts w:ascii="Meiryo" w:cs="Meiryo" w:eastAsia="Meiryo" w:hAnsi="Meiryo"/>
          <w:sz w:val="20"/>
          <w:szCs w:val="20"/>
        </w:rPr>
      </w:pPr>
      <w:r w:rsidDel="00000000" w:rsidR="00000000" w:rsidRPr="00000000">
        <w:rPr>
          <w:rFonts w:ascii="Meiryo" w:cs="Meiryo" w:eastAsia="Meiryo" w:hAnsi="Meiryo"/>
          <w:sz w:val="20"/>
          <w:szCs w:val="20"/>
          <w:rtl w:val="0"/>
        </w:rPr>
        <w:t xml:space="preserve">団体名　　</w:t>
        <w:tab/>
        <w:t xml:space="preserve">：九州大学大学院工学研究院附属環境工学研究教育センター</w:t>
      </w:r>
    </w:p>
    <w:p w:rsidR="00000000" w:rsidDel="00000000" w:rsidP="00000000" w:rsidRDefault="00000000" w:rsidRPr="00000000" w14:paraId="00000036">
      <w:pPr>
        <w:jc w:val="left"/>
        <w:rPr>
          <w:rFonts w:ascii="Meiryo" w:cs="Meiryo" w:eastAsia="Meiryo" w:hAnsi="Meiryo"/>
          <w:sz w:val="20"/>
          <w:szCs w:val="20"/>
        </w:rPr>
      </w:pPr>
      <w:r w:rsidDel="00000000" w:rsidR="00000000" w:rsidRPr="00000000">
        <w:rPr>
          <w:rFonts w:ascii="Meiryo" w:cs="Meiryo" w:eastAsia="Meiryo" w:hAnsi="Meiryo"/>
          <w:sz w:val="20"/>
          <w:szCs w:val="20"/>
          <w:rtl w:val="0"/>
        </w:rPr>
        <w:t xml:space="preserve">URL</w:t>
        <w:tab/>
        <w:tab/>
        <w:t xml:space="preserve">：</w:t>
      </w:r>
      <w:hyperlink r:id="rId14">
        <w:r w:rsidDel="00000000" w:rsidR="00000000" w:rsidRPr="00000000">
          <w:rPr>
            <w:rFonts w:ascii="Meiryo" w:cs="Meiryo" w:eastAsia="Meiryo" w:hAnsi="Meiryo"/>
            <w:color w:val="1155cc"/>
            <w:sz w:val="20"/>
            <w:szCs w:val="20"/>
            <w:u w:val="single"/>
            <w:rtl w:val="0"/>
          </w:rPr>
          <w:t xml:space="preserve">https://umitsunagi.jp/</w:t>
        </w:r>
      </w:hyperlink>
      <w:r w:rsidDel="00000000" w:rsidR="00000000" w:rsidRPr="00000000">
        <w:rPr>
          <w:rtl w:val="0"/>
        </w:rPr>
      </w:r>
    </w:p>
    <w:p w:rsidR="00000000" w:rsidDel="00000000" w:rsidP="00000000" w:rsidRDefault="00000000" w:rsidRPr="00000000" w14:paraId="00000037">
      <w:pPr>
        <w:jc w:val="left"/>
        <w:rPr>
          <w:rFonts w:ascii="Meiryo" w:cs="Meiryo" w:eastAsia="Meiryo" w:hAnsi="Meiryo"/>
        </w:rPr>
      </w:pPr>
      <w:r w:rsidDel="00000000" w:rsidR="00000000" w:rsidRPr="00000000">
        <w:rPr>
          <w:rFonts w:ascii="Meiryo" w:cs="Meiryo" w:eastAsia="Meiryo" w:hAnsi="Meiryo"/>
          <w:sz w:val="20"/>
          <w:szCs w:val="20"/>
          <w:rtl w:val="0"/>
        </w:rPr>
        <w:t xml:space="preserve">活動内容　 </w:t>
        <w:tab/>
        <w:t xml:space="preserve">：</w:t>
      </w:r>
      <w:r w:rsidDel="00000000" w:rsidR="00000000" w:rsidRPr="00000000">
        <w:rPr>
          <w:rFonts w:ascii="Meiryo" w:cs="Meiryo" w:eastAsia="Meiryo" w:hAnsi="Meiryo"/>
          <w:rtl w:val="0"/>
        </w:rPr>
        <w:t xml:space="preserve">九州大学うみつなぎは、中高生に対する海洋教育を通じて国際的に活動できる「海の精　　　　　　　　　鋭」を育成する活動を行っています。日本財団・海と日本プロジェクトの補助事業とし　　　　　　　　　て、九州大学が主催し、九州を中心とした各学校・関連団体・沿岸地域との協力体制を</w:t>
      </w:r>
    </w:p>
    <w:p w:rsidR="00000000" w:rsidDel="00000000" w:rsidP="00000000" w:rsidRDefault="00000000" w:rsidRPr="00000000" w14:paraId="00000038">
      <w:pPr>
        <w:jc w:val="left"/>
        <w:rPr>
          <w:rFonts w:ascii="Meiryo" w:cs="Meiryo" w:eastAsia="Meiryo" w:hAnsi="Meiryo"/>
        </w:rPr>
      </w:pPr>
      <w:r w:rsidDel="00000000" w:rsidR="00000000" w:rsidRPr="00000000">
        <w:rPr>
          <w:rFonts w:ascii="Meiryo" w:cs="Meiryo" w:eastAsia="Meiryo" w:hAnsi="Meiryo"/>
          <w:rtl w:val="0"/>
        </w:rPr>
        <w:t xml:space="preserve">　　　　　　　　築きつつあります。「海の総合知」を目指し、特に海洋ごみ問題に積極的に携わり、地域</w:t>
      </w:r>
    </w:p>
    <w:p w:rsidR="00000000" w:rsidDel="00000000" w:rsidP="00000000" w:rsidRDefault="00000000" w:rsidRPr="00000000" w14:paraId="00000039">
      <w:pPr>
        <w:jc w:val="left"/>
        <w:rPr>
          <w:rFonts w:ascii="Meiryo" w:cs="Meiryo" w:eastAsia="Meiryo" w:hAnsi="Meiryo"/>
          <w:b w:val="1"/>
          <w:sz w:val="22"/>
          <w:szCs w:val="22"/>
        </w:rPr>
      </w:pPr>
      <w:r w:rsidDel="00000000" w:rsidR="00000000" w:rsidRPr="00000000">
        <w:rPr>
          <w:rFonts w:ascii="Meiryo" w:cs="Meiryo" w:eastAsia="Meiryo" w:hAnsi="Meiryo"/>
          <w:rtl w:val="0"/>
        </w:rPr>
        <w:t xml:space="preserve">　　　　　　　　から国内、国際をつなげています。磯焼け、漂着生物、海洋地形もテーマです。</w:t>
      </w:r>
      <w:r w:rsidDel="00000000" w:rsidR="00000000" w:rsidRPr="00000000">
        <w:rPr>
          <w:rtl w:val="0"/>
        </w:rPr>
      </w:r>
    </w:p>
    <w:p w:rsidR="00000000" w:rsidDel="00000000" w:rsidP="00000000" w:rsidRDefault="00000000" w:rsidRPr="00000000" w14:paraId="0000003A">
      <w:pPr>
        <w:pageBreakBefore w:val="0"/>
        <w:spacing w:line="240" w:lineRule="auto"/>
        <w:rPr>
          <w:rFonts w:ascii="Meiryo" w:cs="Meiryo" w:eastAsia="Meiryo" w:hAnsi="Meiryo"/>
          <w:b w:val="1"/>
          <w:sz w:val="22"/>
          <w:szCs w:val="22"/>
        </w:rPr>
      </w:pPr>
      <w:r w:rsidDel="00000000" w:rsidR="00000000" w:rsidRPr="00000000">
        <w:rPr>
          <w:rtl w:val="0"/>
        </w:rPr>
      </w:r>
    </w:p>
    <w:p w:rsidR="00000000" w:rsidDel="00000000" w:rsidP="00000000" w:rsidRDefault="00000000" w:rsidRPr="00000000" w14:paraId="0000003B">
      <w:pPr>
        <w:pageBreakBefore w:val="0"/>
        <w:spacing w:line="320" w:lineRule="auto"/>
        <w:rPr>
          <w:rFonts w:ascii="Meiryo" w:cs="Meiryo" w:eastAsia="Meiryo" w:hAnsi="Meiryo"/>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wp:posOffset>
            </wp:positionH>
            <wp:positionV relativeFrom="paragraph">
              <wp:posOffset>333375</wp:posOffset>
            </wp:positionV>
            <wp:extent cx="2681605" cy="767879"/>
            <wp:effectExtent b="0" l="0" r="0" t="0"/>
            <wp:wrapNone/>
            <wp:docPr id="10"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681605" cy="767879"/>
                    </a:xfrm>
                    <a:prstGeom prst="rect"/>
                    <a:ln/>
                  </pic:spPr>
                </pic:pic>
              </a:graphicData>
            </a:graphic>
          </wp:anchor>
        </w:drawing>
      </w:r>
    </w:p>
    <w:p w:rsidR="00000000" w:rsidDel="00000000" w:rsidP="00000000" w:rsidRDefault="00000000" w:rsidRPr="00000000" w14:paraId="0000003C">
      <w:pPr>
        <w:pageBreakBefore w:val="0"/>
        <w:spacing w:line="320" w:lineRule="auto"/>
        <w:rPr>
          <w:rFonts w:ascii="Meiryo" w:cs="Meiryo" w:eastAsia="Meiryo" w:hAnsi="Meiryo"/>
          <w:b w:val="1"/>
          <w:sz w:val="28"/>
          <w:szCs w:val="28"/>
        </w:rPr>
      </w:pPr>
      <w:r w:rsidDel="00000000" w:rsidR="00000000" w:rsidRPr="00000000">
        <w:rPr>
          <w:rtl w:val="0"/>
        </w:rPr>
      </w:r>
    </w:p>
    <w:p w:rsidR="00000000" w:rsidDel="00000000" w:rsidP="00000000" w:rsidRDefault="00000000" w:rsidRPr="00000000" w14:paraId="0000003D">
      <w:pPr>
        <w:pageBreakBefore w:val="0"/>
        <w:rPr>
          <w:rFonts w:ascii="Meiryo" w:cs="Meiryo" w:eastAsia="Meiryo" w:hAnsi="Meiryo"/>
          <w:b w:val="1"/>
          <w:sz w:val="22"/>
          <w:szCs w:val="22"/>
        </w:rPr>
      </w:pPr>
      <w:r w:rsidDel="00000000" w:rsidR="00000000" w:rsidRPr="00000000">
        <w:rPr>
          <w:rtl w:val="0"/>
        </w:rPr>
      </w:r>
    </w:p>
    <w:p w:rsidR="00000000" w:rsidDel="00000000" w:rsidP="00000000" w:rsidRDefault="00000000" w:rsidRPr="00000000" w14:paraId="0000003E">
      <w:pPr>
        <w:pageBreakBefore w:val="0"/>
        <w:rPr>
          <w:rFonts w:ascii="Meiryo" w:cs="Meiryo" w:eastAsia="Meiryo" w:hAnsi="Meiryo"/>
          <w:b w:val="1"/>
          <w:sz w:val="24"/>
          <w:szCs w:val="24"/>
        </w:rPr>
      </w:pPr>
      <w:r w:rsidDel="00000000" w:rsidR="00000000" w:rsidRPr="00000000">
        <w:rPr>
          <w:rFonts w:ascii="Meiryo" w:cs="Meiryo" w:eastAsia="Meiryo" w:hAnsi="Meiryo"/>
          <w:b w:val="1"/>
          <w:sz w:val="24"/>
          <w:szCs w:val="24"/>
          <w:rtl w:val="0"/>
        </w:rPr>
        <w:t xml:space="preserve">日本財団「海と日本プロジェクト」</w:t>
      </w:r>
    </w:p>
    <w:p w:rsidR="00000000" w:rsidDel="00000000" w:rsidP="00000000" w:rsidRDefault="00000000" w:rsidRPr="00000000" w14:paraId="0000003F">
      <w:pPr>
        <w:pageBreakBefore w:val="0"/>
        <w:rPr>
          <w:rFonts w:ascii="Meiryo" w:cs="Meiryo" w:eastAsia="Meiryo" w:hAnsi="Meiryo"/>
          <w:sz w:val="20"/>
          <w:szCs w:val="20"/>
        </w:rPr>
      </w:pPr>
      <w:r w:rsidDel="00000000" w:rsidR="00000000" w:rsidRPr="00000000">
        <w:rPr>
          <w:rFonts w:ascii="Meiryo" w:cs="Meiryo" w:eastAsia="Meiryo" w:hAnsi="Meiryo"/>
          <w:sz w:val="20"/>
          <w:szCs w:val="20"/>
          <w:rtl w:val="0"/>
        </w:rPr>
        <w:t xml:space="preserve">さまざまなかたちで日本人の暮らしを支え、時に心の安らぎやワクワク、ひらめきを与えてくれる海。そんな海で進行している環境の悪化などの現状を、子どもたちをはじめ全国の人が「自分ごと」としてとらえ、海を未来へ引き継ぐアクションの輪を広げていくため、オールジャパンで推進するプロジェクトです。</w:t>
      </w:r>
    </w:p>
    <w:p w:rsidR="00000000" w:rsidDel="00000000" w:rsidP="00000000" w:rsidRDefault="00000000" w:rsidRPr="00000000" w14:paraId="00000040">
      <w:pPr>
        <w:pageBreakBefore w:val="0"/>
        <w:rPr>
          <w:rFonts w:ascii="Meiryo" w:cs="Meiryo" w:eastAsia="Meiryo" w:hAnsi="Meiryo"/>
          <w:sz w:val="20"/>
          <w:szCs w:val="20"/>
        </w:rPr>
      </w:pPr>
      <w:hyperlink r:id="rId15">
        <w:r w:rsidDel="00000000" w:rsidR="00000000" w:rsidRPr="00000000">
          <w:rPr>
            <w:rFonts w:ascii="Meiryo" w:cs="Meiryo" w:eastAsia="Meiryo" w:hAnsi="Meiryo"/>
            <w:color w:val="1155cc"/>
            <w:sz w:val="20"/>
            <w:szCs w:val="20"/>
            <w:u w:val="single"/>
            <w:rtl w:val="0"/>
          </w:rPr>
          <w:t xml:space="preserve">https://uminohi.jp/</w:t>
        </w:r>
      </w:hyperlink>
      <w:r w:rsidDel="00000000" w:rsidR="00000000" w:rsidRPr="00000000">
        <w:rPr>
          <w:rtl w:val="0"/>
        </w:rPr>
      </w:r>
    </w:p>
    <w:p w:rsidR="00000000" w:rsidDel="00000000" w:rsidP="00000000" w:rsidRDefault="00000000" w:rsidRPr="00000000" w14:paraId="00000041">
      <w:pPr>
        <w:pageBreakBefore w:val="0"/>
        <w:rPr>
          <w:rFonts w:ascii="Meiryo" w:cs="Meiryo" w:eastAsia="Meiryo" w:hAnsi="Meiryo"/>
          <w:sz w:val="20"/>
          <w:szCs w:val="20"/>
        </w:rPr>
      </w:pPr>
      <w:r w:rsidDel="00000000" w:rsidR="00000000" w:rsidRPr="00000000">
        <w:rPr>
          <w:rtl w:val="0"/>
        </w:rPr>
      </w:r>
    </w:p>
    <w:tbl>
      <w:tblPr>
        <w:tblStyle w:val="Table2"/>
        <w:tblW w:w="1009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93"/>
        <w:tblGridChange w:id="0">
          <w:tblGrid>
            <w:gridCol w:w="10093"/>
          </w:tblGrid>
        </w:tblGridChange>
      </w:tblGrid>
      <w:tr>
        <w:trPr>
          <w:cantSplit w:val="0"/>
          <w:trHeight w:val="154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eiryo" w:cs="Meiryo" w:eastAsia="Meiryo" w:hAnsi="Meiryo"/>
                <w:b w:val="1"/>
                <w:sz w:val="22"/>
                <w:szCs w:val="22"/>
              </w:rPr>
            </w:pPr>
            <w:r w:rsidDel="00000000" w:rsidR="00000000" w:rsidRPr="00000000">
              <w:rPr>
                <w:rFonts w:ascii="Meiryo" w:cs="Meiryo" w:eastAsia="Meiryo" w:hAnsi="Meiryo"/>
                <w:b w:val="1"/>
                <w:sz w:val="22"/>
                <w:szCs w:val="22"/>
                <w:rtl w:val="0"/>
              </w:rPr>
              <w:t xml:space="preserve">＜お問い合わせ先＞</w:t>
            </w:r>
          </w:p>
          <w:p w:rsidR="00000000" w:rsidDel="00000000" w:rsidP="00000000" w:rsidRDefault="00000000" w:rsidRPr="00000000" w14:paraId="00000043">
            <w:pPr>
              <w:rPr>
                <w:rFonts w:ascii="Meiryo" w:cs="Meiryo" w:eastAsia="Meiryo" w:hAnsi="Meiryo"/>
                <w:sz w:val="20"/>
                <w:szCs w:val="20"/>
              </w:rPr>
            </w:pPr>
            <w:r w:rsidDel="00000000" w:rsidR="00000000" w:rsidRPr="00000000">
              <w:rPr>
                <w:rFonts w:ascii="Meiryo" w:cs="Meiryo" w:eastAsia="Meiryo" w:hAnsi="Meiryo"/>
                <w:sz w:val="20"/>
                <w:szCs w:val="20"/>
                <w:rtl w:val="0"/>
              </w:rPr>
              <w:t xml:space="preserve">団体名　：九州大学大学院工学研究院附属環境工学研究教育センター　　　</w:t>
            </w:r>
          </w:p>
          <w:p w:rsidR="00000000" w:rsidDel="00000000" w:rsidP="00000000" w:rsidRDefault="00000000" w:rsidRPr="00000000" w14:paraId="00000044">
            <w:pPr>
              <w:rPr>
                <w:rFonts w:ascii="Meiryo" w:cs="Meiryo" w:eastAsia="Meiryo" w:hAnsi="Meiryo"/>
                <w:sz w:val="20"/>
                <w:szCs w:val="20"/>
              </w:rPr>
            </w:pPr>
            <w:r w:rsidDel="00000000" w:rsidR="00000000" w:rsidRPr="00000000">
              <w:rPr>
                <w:rFonts w:ascii="Meiryo" w:cs="Meiryo" w:eastAsia="Meiryo" w:hAnsi="Meiryo"/>
                <w:sz w:val="20"/>
                <w:szCs w:val="20"/>
                <w:rtl w:val="0"/>
              </w:rPr>
              <w:t xml:space="preserve">担当者　：木下・鵜木・清野</w:t>
            </w:r>
          </w:p>
          <w:p w:rsidR="00000000" w:rsidDel="00000000" w:rsidP="00000000" w:rsidRDefault="00000000" w:rsidRPr="00000000" w14:paraId="00000045">
            <w:pPr>
              <w:rPr>
                <w:rFonts w:ascii="Meiryo" w:cs="Meiryo" w:eastAsia="Meiryo" w:hAnsi="Meiryo"/>
                <w:sz w:val="20"/>
                <w:szCs w:val="20"/>
              </w:rPr>
            </w:pPr>
            <w:r w:rsidDel="00000000" w:rsidR="00000000" w:rsidRPr="00000000">
              <w:rPr>
                <w:rFonts w:ascii="Meiryo" w:cs="Meiryo" w:eastAsia="Meiryo" w:hAnsi="Meiryo"/>
                <w:sz w:val="20"/>
                <w:szCs w:val="20"/>
                <w:rtl w:val="0"/>
              </w:rPr>
              <w:t xml:space="preserve">電話番号：092-802-3437</w:t>
            </w:r>
          </w:p>
          <w:p w:rsidR="00000000" w:rsidDel="00000000" w:rsidP="00000000" w:rsidRDefault="00000000" w:rsidRPr="00000000" w14:paraId="00000046">
            <w:pPr>
              <w:rPr>
                <w:rFonts w:ascii="Meiryo" w:cs="Meiryo" w:eastAsia="Meiryo" w:hAnsi="Meiryo"/>
                <w:color w:val="ff0000"/>
                <w:sz w:val="20"/>
                <w:szCs w:val="20"/>
              </w:rPr>
            </w:pPr>
            <w:r w:rsidDel="00000000" w:rsidR="00000000" w:rsidRPr="00000000">
              <w:rPr>
                <w:rFonts w:ascii="Meiryo" w:cs="Meiryo" w:eastAsia="Meiryo" w:hAnsi="Meiryo"/>
                <w:sz w:val="20"/>
                <w:szCs w:val="20"/>
                <w:rtl w:val="0"/>
              </w:rPr>
              <w:t xml:space="preserve">メールアドレス：contact@umitsunagi.jp</w:t>
            </w:r>
            <w:r w:rsidDel="00000000" w:rsidR="00000000" w:rsidRPr="00000000">
              <w:rPr>
                <w:rtl w:val="0"/>
              </w:rPr>
            </w:r>
          </w:p>
        </w:tc>
      </w:tr>
    </w:tbl>
    <w:p w:rsidR="00000000" w:rsidDel="00000000" w:rsidP="00000000" w:rsidRDefault="00000000" w:rsidRPr="00000000" w14:paraId="00000047">
      <w:pPr>
        <w:pageBreakBefore w:val="0"/>
        <w:spacing w:line="300" w:lineRule="auto"/>
        <w:rPr>
          <w:rFonts w:ascii="Meiryo" w:cs="Meiryo" w:eastAsia="Meiryo" w:hAnsi="Meiryo"/>
        </w:rPr>
      </w:pPr>
      <w:r w:rsidDel="00000000" w:rsidR="00000000" w:rsidRPr="00000000">
        <w:rPr>
          <w:rtl w:val="0"/>
        </w:rPr>
      </w:r>
    </w:p>
    <w:sectPr>
      <w:pgSz w:h="16840" w:w="11907" w:orient="portrait"/>
      <w:pgMar w:bottom="357" w:top="851" w:left="907" w:right="907" w:header="851" w:footer="147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MS PGothic"/>
  <w:font w:name="Arial"/>
  <w:font w:name="Georgia"/>
  <w:font w:name="Meiryo"/>
  <w:font w:name="Century"/>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entury" w:cs="Century" w:eastAsia="Century" w:hAnsi="Century"/>
        <w:sz w:val="21"/>
        <w:szCs w:val="21"/>
        <w:lang w:val="en-US"/>
      </w:rPr>
    </w:rPrDefault>
    <w:pPrDefault>
      <w:pPr>
        <w:widowControl w:val="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ageBreakBefore w:val="0"/>
      <w:ind w:left="2928"/>
    </w:pPr>
    <w:rPr>
      <w:rFonts w:ascii="MS PGothic" w:cs="MS PGothic" w:eastAsia="MS PGothic" w:hAnsi="MS PGothic"/>
      <w:b w:val="1"/>
      <w:sz w:val="24"/>
      <w:szCs w:val="24"/>
    </w:rPr>
  </w:style>
  <w:style w:type="paragraph" w:styleId="Heading2">
    <w:name w:val="heading 2"/>
    <w:basedOn w:val="Normal"/>
    <w:next w:val="Normal"/>
    <w:pPr>
      <w:keepNext w:val="1"/>
      <w:pageBreakBefore w:val="0"/>
      <w:jc w:val="center"/>
    </w:pPr>
    <w:rPr>
      <w:rFonts w:ascii="Arial" w:cs="Arial" w:eastAsia="Arial" w:hAnsi="Arial"/>
      <w:b w:val="1"/>
      <w:i w:val="1"/>
      <w:sz w:val="32"/>
      <w:szCs w:val="32"/>
      <w:u w:val="single"/>
    </w:rPr>
  </w:style>
  <w:style w:type="paragraph" w:styleId="Heading3">
    <w:name w:val="heading 3"/>
    <w:basedOn w:val="Normal"/>
    <w:next w:val="Normal"/>
    <w:pPr>
      <w:keepNext w:val="1"/>
      <w:pageBreakBefore w:val="0"/>
      <w:ind w:left="400"/>
    </w:pPr>
    <w:rPr>
      <w:rFonts w:ascii="Arial" w:cs="Arial" w:eastAsia="Arial" w:hAnsi="Arial"/>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pageBreakBefore w:val="0"/>
      <w:ind w:left="2928"/>
    </w:pPr>
    <w:rPr>
      <w:rFonts w:ascii="MS PGothic" w:cs="MS PGothic" w:eastAsia="MS PGothic" w:hAnsi="MS PGothic"/>
      <w:b w:val="1"/>
      <w:sz w:val="24"/>
      <w:szCs w:val="24"/>
    </w:rPr>
  </w:style>
  <w:style w:type="paragraph" w:styleId="Heading2">
    <w:name w:val="heading 2"/>
    <w:basedOn w:val="Normal"/>
    <w:next w:val="Normal"/>
    <w:pPr>
      <w:keepNext w:val="1"/>
      <w:pageBreakBefore w:val="0"/>
      <w:jc w:val="center"/>
    </w:pPr>
    <w:rPr>
      <w:rFonts w:ascii="Arial" w:cs="Arial" w:eastAsia="Arial" w:hAnsi="Arial"/>
      <w:b w:val="1"/>
      <w:i w:val="1"/>
      <w:sz w:val="32"/>
      <w:szCs w:val="32"/>
      <w:u w:val="single"/>
    </w:rPr>
  </w:style>
  <w:style w:type="paragraph" w:styleId="Heading3">
    <w:name w:val="heading 3"/>
    <w:basedOn w:val="Normal"/>
    <w:next w:val="Normal"/>
    <w:pPr>
      <w:keepNext w:val="1"/>
      <w:pageBreakBefore w:val="0"/>
      <w:ind w:left="400"/>
    </w:pPr>
    <w:rPr>
      <w:rFonts w:ascii="Arial" w:cs="Arial" w:eastAsia="Arial" w:hAnsi="Arial"/>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3.jpg"/><Relationship Id="rId10" Type="http://schemas.openxmlformats.org/officeDocument/2006/relationships/image" Target="media/image7.jpg"/><Relationship Id="rId13" Type="http://schemas.openxmlformats.org/officeDocument/2006/relationships/image" Target="media/image4.jpg"/><Relationship Id="rId12" Type="http://schemas.openxmlformats.org/officeDocument/2006/relationships/image" Target="media/image5.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6.jpg"/><Relationship Id="rId15" Type="http://schemas.openxmlformats.org/officeDocument/2006/relationships/hyperlink" Target="https://uminohi.jp/" TargetMode="External"/><Relationship Id="rId14" Type="http://schemas.openxmlformats.org/officeDocument/2006/relationships/hyperlink" Target="https://umitsunagi.jp/"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u4X5jX+JA8w1CelxeUJazmsj0jQ==">AMUW2mV86my3ucsmd1q1vJmLk34dt7mldvbcJODgpemO0LRQ3K9j1VBLjgyyOO1DzjsZHC45xPRQjKvn/4hrMTSoZbHr/NkD+HWAP2b9TDZG4MbWCovBHc+9Pmz4/raiBEQhiZsUounUhl53J9Mulv80KBLCg7tWaTDu6CSWJ8B5Xo087eAW9uc=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