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2">
      <w:pPr>
        <w:pageBreakBefore w:val="0"/>
        <w:jc w:val="right"/>
        <w:rPr>
          <w:rFonts w:ascii="Meiryo" w:cs="Meiryo" w:eastAsia="Meiryo" w:hAnsi="Meiryo"/>
          <w:b w:val="1"/>
          <w:sz w:val="8"/>
          <w:szCs w:val="8"/>
        </w:rPr>
      </w:pPr>
      <w:r w:rsidDel="00000000" w:rsidR="00000000" w:rsidRPr="00000000">
        <w:rPr>
          <w:rtl w:val="0"/>
        </w:rPr>
      </w:r>
    </w:p>
    <w:p w:rsidR="00000000" w:rsidDel="00000000" w:rsidP="00000000" w:rsidRDefault="00000000" w:rsidRPr="00000000" w14:paraId="00000003">
      <w:pPr>
        <w:pageBreakBefore w:val="0"/>
        <w:jc w:val="right"/>
        <w:rPr>
          <w:rFonts w:ascii="Meiryo" w:cs="Meiryo" w:eastAsia="Meiryo" w:hAnsi="Meiryo"/>
          <w:sz w:val="22"/>
          <w:szCs w:val="22"/>
        </w:rPr>
      </w:pPr>
      <w:r w:rsidDel="00000000" w:rsidR="00000000" w:rsidRPr="00000000">
        <w:rPr>
          <w:rFonts w:ascii="Meiryo" w:cs="Meiryo" w:eastAsia="Meiryo" w:hAnsi="Meiryo"/>
          <w:sz w:val="22"/>
          <w:szCs w:val="22"/>
          <w:rtl w:val="0"/>
        </w:rPr>
        <w:t xml:space="preserve">2023年3</w:t>
      </w:r>
      <w:r w:rsidDel="00000000" w:rsidR="00000000" w:rsidRPr="00000000">
        <w:rPr>
          <w:rFonts w:ascii="Meiryo" w:cs="Meiryo" w:eastAsia="Meiryo" w:hAnsi="Meiryo"/>
          <w:sz w:val="22"/>
          <w:szCs w:val="22"/>
          <w:rtl w:val="0"/>
        </w:rPr>
        <w:t xml:space="preserve">月2日</w:t>
      </w:r>
    </w:p>
    <w:p w:rsidR="00000000" w:rsidDel="00000000" w:rsidP="00000000" w:rsidRDefault="00000000" w:rsidRPr="00000000" w14:paraId="00000004">
      <w:pPr>
        <w:pageBreakBefore w:val="0"/>
        <w:jc w:val="right"/>
        <w:rPr>
          <w:rFonts w:ascii="Meiryo" w:cs="Meiryo" w:eastAsia="Meiryo" w:hAnsi="Meiryo"/>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3727450</wp:posOffset>
            </wp:positionH>
            <wp:positionV relativeFrom="paragraph">
              <wp:posOffset>10160</wp:posOffset>
            </wp:positionV>
            <wp:extent cx="2681605" cy="767879"/>
            <wp:effectExtent b="0" l="0" r="0" t="0"/>
            <wp:wrapNone/>
            <wp:docPr id="1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05">
      <w:pPr>
        <w:pageBreakBefore w:val="0"/>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6">
      <w:pPr>
        <w:keepNext w:val="1"/>
        <w:pageBreakBefore w:val="0"/>
        <w:pBdr>
          <w:bottom w:color="000000" w:space="1" w:sz="6" w:val="single"/>
        </w:pBdr>
        <w:ind w:firstLine="480"/>
        <w:jc w:val="lef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7">
      <w:pPr>
        <w:keepNext w:val="1"/>
        <w:pageBreakBefore w:val="0"/>
        <w:pBdr>
          <w:bottom w:color="000000" w:space="1" w:sz="6" w:val="single"/>
        </w:pBdr>
        <w:ind w:left="0" w:firstLine="0"/>
        <w:jc w:val="left"/>
        <w:rPr>
          <w:rFonts w:ascii="Meiryo" w:cs="Meiryo" w:eastAsia="Meiryo" w:hAnsi="Meiryo"/>
          <w:b w:val="1"/>
          <w:color w:val="ff0000"/>
          <w:sz w:val="22"/>
          <w:szCs w:val="22"/>
        </w:rPr>
      </w:pPr>
      <w:r w:rsidDel="00000000" w:rsidR="00000000" w:rsidRPr="00000000">
        <w:rPr>
          <w:rFonts w:ascii="Meiryo" w:cs="Meiryo" w:eastAsia="Meiryo" w:hAnsi="Meiryo"/>
          <w:b w:val="1"/>
          <w:sz w:val="22"/>
          <w:szCs w:val="22"/>
          <w:rtl w:val="0"/>
        </w:rPr>
        <w:t xml:space="preserve">報道関係者各位　　　</w:t>
      </w:r>
      <w:r w:rsidDel="00000000" w:rsidR="00000000" w:rsidRPr="00000000">
        <w:rPr>
          <w:rFonts w:ascii="Meiryo" w:cs="Meiryo" w:eastAsia="Meiryo" w:hAnsi="Meiryo"/>
          <w:b w:val="1"/>
          <w:sz w:val="24"/>
          <w:szCs w:val="24"/>
          <w:rtl w:val="0"/>
        </w:rPr>
        <w:t xml:space="preserve">　　　　　　　　</w:t>
      </w:r>
      <w:r w:rsidDel="00000000" w:rsidR="00000000" w:rsidRPr="00000000">
        <w:rPr>
          <w:rFonts w:ascii="Meiryo" w:cs="Meiryo" w:eastAsia="Meiryo" w:hAnsi="Meiryo"/>
          <w:color w:val="ff0000"/>
          <w:sz w:val="24"/>
          <w:szCs w:val="24"/>
          <w:rtl w:val="0"/>
        </w:rPr>
        <w:t xml:space="preserve"> </w:t>
      </w:r>
      <w:r w:rsidDel="00000000" w:rsidR="00000000" w:rsidRPr="00000000">
        <w:rPr>
          <w:rFonts w:ascii="Meiryo" w:cs="Meiryo" w:eastAsia="Meiryo" w:hAnsi="Meiryo"/>
          <w:b w:val="1"/>
          <w:sz w:val="22"/>
          <w:szCs w:val="22"/>
          <w:rtl w:val="0"/>
        </w:rPr>
        <w:t xml:space="preserve">九州大学大学院工学研究院附属環境工学研究教育センター</w:t>
      </w:r>
      <w:r w:rsidDel="00000000" w:rsidR="00000000" w:rsidRPr="00000000">
        <w:rPr>
          <w:rtl w:val="0"/>
        </w:rPr>
      </w:r>
    </w:p>
    <w:p w:rsidR="00000000" w:rsidDel="00000000" w:rsidP="00000000" w:rsidRDefault="00000000" w:rsidRPr="00000000" w14:paraId="00000008">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p w:rsidR="00000000" w:rsidDel="00000000" w:rsidP="00000000" w:rsidRDefault="00000000" w:rsidRPr="00000000" w14:paraId="00000009">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tbl>
      <w:tblPr>
        <w:tblStyle w:val="Table1"/>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4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center"/>
              <w:rPr>
                <w:rFonts w:ascii="Meiryo" w:cs="Meiryo" w:eastAsia="Meiryo" w:hAnsi="Meiryo"/>
                <w:b w:val="1"/>
                <w:sz w:val="30"/>
                <w:szCs w:val="30"/>
              </w:rPr>
            </w:pPr>
            <w:r w:rsidDel="00000000" w:rsidR="00000000" w:rsidRPr="00000000">
              <w:rPr>
                <w:rFonts w:ascii="Meiryo" w:cs="Meiryo" w:eastAsia="Meiryo" w:hAnsi="Meiryo"/>
                <w:b w:val="1"/>
                <w:sz w:val="30"/>
                <w:szCs w:val="30"/>
                <w:rtl w:val="0"/>
              </w:rPr>
              <w:t xml:space="preserve">海辺の教室in福岡・唐泊</w:t>
            </w:r>
          </w:p>
          <w:p w:rsidR="00000000" w:rsidDel="00000000" w:rsidP="00000000" w:rsidRDefault="00000000" w:rsidRPr="00000000" w14:paraId="0000000B">
            <w:pPr>
              <w:jc w:val="center"/>
              <w:rPr>
                <w:rFonts w:ascii="Meiryo" w:cs="Meiryo" w:eastAsia="Meiryo" w:hAnsi="Meiryo"/>
                <w:b w:val="1"/>
                <w:sz w:val="24"/>
                <w:szCs w:val="24"/>
              </w:rPr>
            </w:pPr>
            <w:r w:rsidDel="00000000" w:rsidR="00000000" w:rsidRPr="00000000">
              <w:rPr>
                <w:rFonts w:ascii="Meiryo" w:cs="Meiryo" w:eastAsia="Meiryo" w:hAnsi="Meiryo"/>
                <w:b w:val="1"/>
                <w:sz w:val="30"/>
                <w:szCs w:val="30"/>
                <w:rtl w:val="0"/>
              </w:rPr>
              <w:t xml:space="preserve">　</w:t>
            </w:r>
            <w:r w:rsidDel="00000000" w:rsidR="00000000" w:rsidRPr="00000000">
              <w:rPr>
                <w:rFonts w:ascii="Meiryo" w:cs="Meiryo" w:eastAsia="Meiryo" w:hAnsi="Meiryo"/>
                <w:b w:val="1"/>
                <w:sz w:val="24"/>
                <w:szCs w:val="24"/>
                <w:rtl w:val="0"/>
              </w:rPr>
              <w:t xml:space="preserve">〜北崎中学、九州大学交流事業・環境学習〜を開催しました！</w:t>
            </w:r>
          </w:p>
          <w:p w:rsidR="00000000" w:rsidDel="00000000" w:rsidP="00000000" w:rsidRDefault="00000000" w:rsidRPr="00000000" w14:paraId="0000000C">
            <w:pPr>
              <w:jc w:val="cente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2022年12月6日　【福岡市立北崎中学校】</w:t>
            </w:r>
          </w:p>
        </w:tc>
      </w:tr>
    </w:tbl>
    <w:p w:rsidR="00000000" w:rsidDel="00000000" w:rsidP="00000000" w:rsidRDefault="00000000" w:rsidRPr="00000000" w14:paraId="0000000D">
      <w:pPr>
        <w:pageBreakBefore w:val="0"/>
        <w:spacing w:line="240" w:lineRule="auto"/>
        <w:ind w:left="0" w:firstLine="0"/>
        <w:rPr>
          <w:rFonts w:ascii="Meiryo" w:cs="Meiryo" w:eastAsia="Meiryo" w:hAnsi="Meiryo"/>
          <w:color w:val="ff0000"/>
          <w:sz w:val="10"/>
          <w:szCs w:val="10"/>
        </w:rPr>
      </w:pPr>
      <w:r w:rsidDel="00000000" w:rsidR="00000000" w:rsidRPr="00000000">
        <w:rPr>
          <w:rtl w:val="0"/>
        </w:rPr>
      </w:r>
    </w:p>
    <w:p w:rsidR="00000000" w:rsidDel="00000000" w:rsidP="00000000" w:rsidRDefault="00000000" w:rsidRPr="00000000" w14:paraId="0000000E">
      <w:pPr>
        <w:pageBreakBefore w:val="0"/>
        <w:spacing w:line="240" w:lineRule="auto"/>
        <w:ind w:left="0" w:firstLine="0"/>
        <w:jc w:val="left"/>
        <w:rPr>
          <w:rFonts w:ascii="Meiryo" w:cs="Meiryo" w:eastAsia="Meiryo" w:hAnsi="Meiryo"/>
        </w:rPr>
      </w:pPr>
      <w:r w:rsidDel="00000000" w:rsidR="00000000" w:rsidRPr="00000000">
        <w:rPr>
          <w:rFonts w:ascii="Meiryo" w:cs="Meiryo" w:eastAsia="Meiryo" w:hAnsi="Meiryo"/>
          <w:rtl w:val="0"/>
        </w:rPr>
        <w:t xml:space="preserve">九州大学大学院工学研究院附属環境工学研究教育センターは、北崎中学校と九州大学の学校間交流を図り環境教育の推進を目的に、2022年12月6日に海辺の教室in福岡・唐泊〜北崎中学、九州大学交流事業・環境学習〜を開催いたしました。</w:t>
      </w:r>
    </w:p>
    <w:p w:rsidR="00000000" w:rsidDel="00000000" w:rsidP="00000000" w:rsidRDefault="00000000" w:rsidRPr="00000000" w14:paraId="0000000F">
      <w:pPr>
        <w:pageBreakBefore w:val="0"/>
        <w:spacing w:line="240" w:lineRule="auto"/>
        <w:ind w:left="0" w:firstLine="0"/>
        <w:jc w:val="left"/>
        <w:rPr>
          <w:rFonts w:ascii="Meiryo" w:cs="Meiryo" w:eastAsia="Meiryo" w:hAnsi="Meiryo"/>
        </w:rPr>
      </w:pPr>
      <w:r w:rsidDel="00000000" w:rsidR="00000000" w:rsidRPr="00000000">
        <w:rPr>
          <w:rFonts w:ascii="Meiryo" w:cs="Meiryo" w:eastAsia="Meiryo" w:hAnsi="Meiryo"/>
          <w:rtl w:val="0"/>
        </w:rPr>
        <w:t xml:space="preserve">身近に豊かな自然を抱える北崎校区ですが、コロナ禍の影響で3年ぶりの校外授業となりました。生徒たちにとっては生活圏内にある施設や自然環境ですが、地域の方々や大学教授の解説を受けて再発見があったようです。</w:t>
      </w:r>
    </w:p>
    <w:p w:rsidR="00000000" w:rsidDel="00000000" w:rsidP="00000000" w:rsidRDefault="00000000" w:rsidRPr="00000000" w14:paraId="00000010">
      <w:pPr>
        <w:pageBreakBefore w:val="0"/>
        <w:spacing w:line="240" w:lineRule="auto"/>
        <w:ind w:left="0" w:firstLine="0"/>
        <w:jc w:val="left"/>
        <w:rPr>
          <w:rFonts w:ascii="Meiryo" w:cs="Meiryo" w:eastAsia="Meiryo" w:hAnsi="Meiryo"/>
          <w:color w:val="ff0000"/>
        </w:rPr>
      </w:pPr>
      <w:r w:rsidDel="00000000" w:rsidR="00000000" w:rsidRPr="00000000">
        <w:rPr>
          <w:rFonts w:ascii="Meiryo" w:cs="Meiryo" w:eastAsia="Meiryo" w:hAnsi="Meiryo"/>
          <w:rtl w:val="0"/>
        </w:rPr>
        <w:t xml:space="preserve">このイベントは、次世代へ豊かで美しい海を引き継ぐために、海を介して人と人とがつながる“日本財団「海と日本プロジェクト」”の一環です。</w:t>
      </w:r>
      <w:r w:rsidDel="00000000" w:rsidR="00000000" w:rsidRPr="00000000">
        <w:rPr>
          <w:rtl w:val="0"/>
        </w:rPr>
      </w:r>
    </w:p>
    <w:p w:rsidR="00000000" w:rsidDel="00000000" w:rsidP="00000000" w:rsidRDefault="00000000" w:rsidRPr="00000000" w14:paraId="00000011">
      <w:pPr>
        <w:pageBreakBefore w:val="0"/>
        <w:spacing w:line="240" w:lineRule="auto"/>
        <w:ind w:left="0" w:firstLine="0"/>
        <w:jc w:val="left"/>
        <w:rPr>
          <w:rFonts w:ascii="Meiryo" w:cs="Meiryo" w:eastAsia="Meiryo" w:hAnsi="Meiryo"/>
          <w:color w:val="ff0000"/>
        </w:rPr>
      </w:pPr>
      <w:r w:rsidDel="00000000" w:rsidR="00000000" w:rsidRPr="00000000">
        <w:rPr>
          <w:rtl w:val="0"/>
        </w:rPr>
      </w:r>
    </w:p>
    <w:p w:rsidR="00000000" w:rsidDel="00000000" w:rsidP="00000000" w:rsidRDefault="00000000" w:rsidRPr="00000000" w14:paraId="00000012">
      <w:pPr>
        <w:pageBreakBefore w:val="0"/>
        <w:spacing w:line="300" w:lineRule="auto"/>
        <w:jc w:val="center"/>
        <w:rPr>
          <w:rFonts w:ascii="Meiryo" w:cs="Meiryo" w:eastAsia="Meiryo" w:hAnsi="Meiryo"/>
        </w:rPr>
      </w:pPr>
      <w:r w:rsidDel="00000000" w:rsidR="00000000" w:rsidRPr="00000000">
        <w:rPr>
          <w:rFonts w:ascii="Meiryo" w:cs="Meiryo" w:eastAsia="Meiryo" w:hAnsi="Meiryo"/>
        </w:rPr>
        <w:drawing>
          <wp:inline distB="114300" distT="114300" distL="114300" distR="114300">
            <wp:extent cx="5305743" cy="3959656"/>
            <wp:effectExtent b="0" l="0" r="0" t="0"/>
            <wp:docPr id="16"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305743" cy="3959656"/>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pageBreakBefore w:val="0"/>
        <w:spacing w:line="300" w:lineRule="auto"/>
        <w:rPr>
          <w:rFonts w:ascii="Meiryo" w:cs="Meiryo" w:eastAsia="Meiryo" w:hAnsi="Meiryo"/>
        </w:rPr>
      </w:pPr>
      <w:r w:rsidDel="00000000" w:rsidR="00000000" w:rsidRPr="00000000">
        <w:rPr>
          <w:rFonts w:ascii="Meiryo" w:cs="Meiryo" w:eastAsia="Meiryo" w:hAnsi="Meiryo"/>
          <w:b w:val="1"/>
          <w:sz w:val="24"/>
          <w:szCs w:val="24"/>
          <w:shd w:fill="c9daf8" w:val="clear"/>
          <w:rtl w:val="0"/>
        </w:rPr>
        <w:t xml:space="preserve">　イベント概要　　　　　　　　　　　　　　　　　　　　　　　　　　　　　　　　　　　</w:t>
      </w:r>
      <w:r w:rsidDel="00000000" w:rsidR="00000000" w:rsidRPr="00000000">
        <w:rPr>
          <w:rtl w:val="0"/>
        </w:rPr>
      </w:r>
    </w:p>
    <w:p w:rsidR="00000000" w:rsidDel="00000000" w:rsidP="00000000" w:rsidRDefault="00000000" w:rsidRPr="00000000" w14:paraId="00000014">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・開催概要：北崎中学校と九州大学の交流の一環として北崎中学校が行う校外授業を九州大学うみつなぎが　　　　　　支援を行う。</w:t>
      </w:r>
    </w:p>
    <w:p w:rsidR="00000000" w:rsidDel="00000000" w:rsidP="00000000" w:rsidRDefault="00000000" w:rsidRPr="00000000" w14:paraId="00000015">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・日程：2022年12月6日(火)8:20~12:30</w:t>
      </w:r>
    </w:p>
    <w:p w:rsidR="00000000" w:rsidDel="00000000" w:rsidP="00000000" w:rsidRDefault="00000000" w:rsidRPr="00000000" w14:paraId="00000016">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・開催場所：福岡市立北崎中学校</w:t>
      </w:r>
    </w:p>
    <w:p w:rsidR="00000000" w:rsidDel="00000000" w:rsidP="00000000" w:rsidRDefault="00000000" w:rsidRPr="00000000" w14:paraId="00000017">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・参加人数：23名（中学生16名・大人7名）</w:t>
      </w:r>
    </w:p>
    <w:p w:rsidR="00000000" w:rsidDel="00000000" w:rsidP="00000000" w:rsidRDefault="00000000" w:rsidRPr="00000000" w14:paraId="00000018">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・共催：福岡市立北崎中学校</w:t>
      </w:r>
    </w:p>
    <w:p w:rsidR="00000000" w:rsidDel="00000000" w:rsidP="00000000" w:rsidRDefault="00000000" w:rsidRPr="00000000" w14:paraId="00000019">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・協力：北崎校区自治協議会、北崎公民館、福岡市漁業協同組合 唐泊支所、唐泊village</w:t>
      </w:r>
    </w:p>
    <w:p w:rsidR="00000000" w:rsidDel="00000000" w:rsidP="00000000" w:rsidRDefault="00000000" w:rsidRPr="00000000" w14:paraId="0000001A">
      <w:pPr>
        <w:pageBreakBefore w:val="0"/>
        <w:spacing w:line="300" w:lineRule="auto"/>
        <w:rPr>
          <w:rFonts w:ascii="Meiryo" w:cs="Meiryo" w:eastAsia="Meiryo" w:hAnsi="Meiryo"/>
        </w:rPr>
      </w:pPr>
      <w:r w:rsidDel="00000000" w:rsidR="00000000" w:rsidRPr="00000000">
        <w:rPr>
          <w:rtl w:val="0"/>
        </w:rPr>
      </w:r>
    </w:p>
    <w:p w:rsidR="00000000" w:rsidDel="00000000" w:rsidP="00000000" w:rsidRDefault="00000000" w:rsidRPr="00000000" w14:paraId="0000001B">
      <w:pPr>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地域愛に根差した環境学習　　　　　　　　　　　　　　　　　　　　　　　　　　　　　　</w:t>
      </w:r>
      <w:r w:rsidDel="00000000" w:rsidR="00000000" w:rsidRPr="00000000">
        <w:rPr>
          <w:rtl w:val="0"/>
        </w:rPr>
      </w:r>
    </w:p>
    <w:p w:rsidR="00000000" w:rsidDel="00000000" w:rsidP="00000000" w:rsidRDefault="00000000" w:rsidRPr="00000000" w14:paraId="0000001C">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北崎小学校は少し高台に位置し、校舎からは海を臨むことができます。北崎校区にある唐泊は、古くから漁業が盛んな土地であり、奈良時代からある日本最古の漁港のひとつとされています。環境学習を行うにうってつけの立地でありながらも、コロナ禍もあって校外授業が実施されるのは</w:t>
      </w:r>
      <w:r w:rsidDel="00000000" w:rsidR="00000000" w:rsidRPr="00000000">
        <w:rPr>
          <w:rFonts w:ascii="Meiryo" w:cs="Meiryo" w:eastAsia="Meiryo" w:hAnsi="Meiryo"/>
          <w:highlight w:val="white"/>
          <w:rtl w:val="0"/>
        </w:rPr>
        <w:t xml:space="preserve">3</w:t>
      </w:r>
      <w:r w:rsidDel="00000000" w:rsidR="00000000" w:rsidRPr="00000000">
        <w:rPr>
          <w:rFonts w:ascii="Meiryo" w:cs="Meiryo" w:eastAsia="Meiryo" w:hAnsi="Meiryo"/>
          <w:highlight w:val="white"/>
          <w:rtl w:val="0"/>
        </w:rPr>
        <w:t xml:space="preserve">年ぶりとのことでした。</w:t>
      </w:r>
    </w:p>
    <w:p w:rsidR="00000000" w:rsidDel="00000000" w:rsidP="00000000" w:rsidRDefault="00000000" w:rsidRPr="00000000" w14:paraId="0000001D">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授業の始まりは学校近くの用水路や農業用ため池を巡り、その役割を確認しながら海を目指しました。北崎校区自治協議会会長や北崎公民館長も同行してくださり、地域の歴史を振り返りながら漁港を目指しました。</w:t>
      </w:r>
    </w:p>
    <w:p w:rsidR="00000000" w:rsidDel="00000000" w:rsidP="00000000" w:rsidRDefault="00000000" w:rsidRPr="00000000" w14:paraId="0000001E">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唐泊は博多湾の入り口に位置し、外海と湾内どちらの海も見ることができます。身近でありながらもそれを識別している生徒は少なく、清野聡子准教授（九州大学大学院工学研究院附属環境工学研究教育センター・九州大学うみつなぎプロジェクトリーダー）は「対岸が見える場所は湾内で水平線が見えれば外海になります。」とわかりやすく解説し、生徒たちもうなずき理解を深めていました。</w:t>
      </w:r>
    </w:p>
    <w:p w:rsidR="00000000" w:rsidDel="00000000" w:rsidP="00000000" w:rsidRDefault="00000000" w:rsidRPr="00000000" w14:paraId="0000001F">
      <w:pPr>
        <w:spacing w:line="300" w:lineRule="auto"/>
        <w:jc w:val="center"/>
        <w:rPr>
          <w:rFonts w:ascii="Meiryo" w:cs="Meiryo" w:eastAsia="Meiryo" w:hAnsi="Meiryo"/>
          <w:color w:val="0000ff"/>
          <w:highlight w:val="white"/>
        </w:rPr>
      </w:pPr>
      <w:r w:rsidDel="00000000" w:rsidR="00000000" w:rsidRPr="00000000">
        <w:rPr>
          <w:rFonts w:ascii="Meiryo" w:cs="Meiryo" w:eastAsia="Meiryo" w:hAnsi="Meiryo"/>
        </w:rPr>
        <w:drawing>
          <wp:inline distB="114300" distT="114300" distL="114300" distR="114300">
            <wp:extent cx="3153092" cy="2352766"/>
            <wp:effectExtent b="0" l="0" r="0" t="0"/>
            <wp:docPr id="12" name="image8.jpg"/>
            <a:graphic>
              <a:graphicData uri="http://schemas.openxmlformats.org/drawingml/2006/picture">
                <pic:pic>
                  <pic:nvPicPr>
                    <pic:cNvPr id="0" name="image8.jpg"/>
                    <pic:cNvPicPr preferRelativeResize="0"/>
                  </pic:nvPicPr>
                  <pic:blipFill>
                    <a:blip r:embed="rId9"/>
                    <a:srcRect b="0" l="0" r="0" t="0"/>
                    <a:stretch>
                      <a:fillRect/>
                    </a:stretch>
                  </pic:blipFill>
                  <pic:spPr>
                    <a:xfrm>
                      <a:off x="0" y="0"/>
                      <a:ext cx="3153092" cy="2352766"/>
                    </a:xfrm>
                    <a:prstGeom prst="rect"/>
                    <a:ln/>
                  </pic:spPr>
                </pic:pic>
              </a:graphicData>
            </a:graphic>
          </wp:inline>
        </w:drawing>
      </w:r>
      <w:r w:rsidDel="00000000" w:rsidR="00000000" w:rsidRPr="00000000">
        <w:rPr>
          <w:rFonts w:ascii="Meiryo" w:cs="Meiryo" w:eastAsia="Meiryo" w:hAnsi="Meiryo"/>
        </w:rPr>
        <w:drawing>
          <wp:inline distB="114300" distT="114300" distL="114300" distR="114300">
            <wp:extent cx="3134042" cy="2343209"/>
            <wp:effectExtent b="0" l="0" r="0" t="0"/>
            <wp:docPr id="13"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3134042" cy="2343209"/>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21">
      <w:pPr>
        <w:pageBreakBefore w:val="0"/>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漁業から学ぶ環境への取り組み　　　　　　　　　　　　　　　　　　　　　　　　　　　　</w:t>
      </w:r>
      <w:r w:rsidDel="00000000" w:rsidR="00000000" w:rsidRPr="00000000">
        <w:rPr>
          <w:rtl w:val="0"/>
        </w:rPr>
      </w:r>
    </w:p>
    <w:p w:rsidR="00000000" w:rsidDel="00000000" w:rsidP="00000000" w:rsidRDefault="00000000" w:rsidRPr="00000000" w14:paraId="00000022">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color w:val="0000ff"/>
          <w:highlight w:val="white"/>
          <w:rtl w:val="0"/>
        </w:rPr>
        <w:t xml:space="preserve"> </w:t>
      </w:r>
      <w:r w:rsidDel="00000000" w:rsidR="00000000" w:rsidRPr="00000000">
        <w:rPr>
          <w:rFonts w:ascii="Meiryo" w:cs="Meiryo" w:eastAsia="Meiryo" w:hAnsi="Meiryo"/>
          <w:highlight w:val="white"/>
          <w:rtl w:val="0"/>
        </w:rPr>
        <w:t xml:space="preserve">12月上旬、唐泊漁港では牡蠣養殖が最盛期を迎えています。玄界灘の冬の風物詩である牡蠣小屋のオープンに向けて着々と準備が進められています。</w:t>
      </w:r>
    </w:p>
    <w:p w:rsidR="00000000" w:rsidDel="00000000" w:rsidP="00000000" w:rsidRDefault="00000000" w:rsidRPr="00000000" w14:paraId="00000023">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栄養たっぷりな牡蠣に育てるため、水揚げをして付着生物を落とし、また海へと戻す作業を見学させていただきました。私たちの想像の及ばないところでも手間暇をかけて育てていることを知ることができました。</w:t>
      </w:r>
    </w:p>
    <w:p w:rsidR="00000000" w:rsidDel="00000000" w:rsidP="00000000" w:rsidRDefault="00000000" w:rsidRPr="00000000" w14:paraId="00000024">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かつて唐泊ではイワシ漁が盛んであり、漁獲されたイワシはすぐに漁港で釜茹でされイリコへと加工されていました。しかし、ある時からイワシが取れなくなってしまいました。</w:t>
      </w:r>
    </w:p>
    <w:p w:rsidR="00000000" w:rsidDel="00000000" w:rsidP="00000000" w:rsidRDefault="00000000" w:rsidRPr="00000000" w14:paraId="00000025">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漁業者にとって環境の変化は死活問題であり、環境を守るために様々な取り組みをしています。牡蠣を養殖するための筏（いかだ）には漁港近くの竹林から竹を切り出し利用しています。手間はかかるものの竹の持つしなやかさはプラスチックに勝り、竹林保全の一助としても貢献しています。使われなくなってしまったイワシの釜茹で施設は牡蠣養殖の最終工程の施設へと再生され、牡蠣小屋で大量に出てくる牡蠣殻は集められチョークや石灰などにリサイクルされています。</w:t>
      </w:r>
    </w:p>
    <w:p w:rsidR="00000000" w:rsidDel="00000000" w:rsidP="00000000" w:rsidRDefault="00000000" w:rsidRPr="00000000" w14:paraId="00000026">
      <w:pPr>
        <w:pageBreakBefore w:val="0"/>
        <w:spacing w:line="240" w:lineRule="auto"/>
        <w:jc w:val="left"/>
        <w:rPr>
          <w:rFonts w:ascii="Meiryo" w:cs="Meiryo" w:eastAsia="Meiryo" w:hAnsi="Meiryo"/>
          <w:color w:val="0000ff"/>
          <w:highlight w:val="white"/>
        </w:rPr>
      </w:pPr>
      <w:r w:rsidDel="00000000" w:rsidR="00000000" w:rsidRPr="00000000">
        <w:rPr>
          <w:rFonts w:ascii="Meiryo" w:cs="Meiryo" w:eastAsia="Meiryo" w:hAnsi="Meiryo"/>
          <w:highlight w:val="white"/>
          <w:rtl w:val="0"/>
        </w:rPr>
        <w:t xml:space="preserve">唐泊での漁業は、環境への負荷を抑える工夫を重ね自然との調和を尊重しながら営まれている姿を学ぶことができました。</w:t>
      </w:r>
      <w:r w:rsidDel="00000000" w:rsidR="00000000" w:rsidRPr="00000000">
        <w:rPr>
          <w:rtl w:val="0"/>
        </w:rPr>
      </w:r>
    </w:p>
    <w:p w:rsidR="00000000" w:rsidDel="00000000" w:rsidP="00000000" w:rsidRDefault="00000000" w:rsidRPr="00000000" w14:paraId="00000027">
      <w:pPr>
        <w:spacing w:line="300" w:lineRule="auto"/>
        <w:jc w:val="center"/>
        <w:rPr>
          <w:rFonts w:ascii="Meiryo" w:cs="Meiryo" w:eastAsia="Meiryo" w:hAnsi="Meiryo"/>
          <w:color w:val="0000ff"/>
          <w:highlight w:val="white"/>
        </w:rPr>
      </w:pPr>
      <w:r w:rsidDel="00000000" w:rsidR="00000000" w:rsidRPr="00000000">
        <w:rPr>
          <w:rFonts w:ascii="Meiryo" w:cs="Meiryo" w:eastAsia="Meiryo" w:hAnsi="Meiryo"/>
        </w:rPr>
        <w:drawing>
          <wp:inline distB="114300" distT="114300" distL="114300" distR="114300">
            <wp:extent cx="3149438" cy="2352592"/>
            <wp:effectExtent b="0" l="0" r="0" t="0"/>
            <wp:docPr id="17"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3149438" cy="2352592"/>
                    </a:xfrm>
                    <a:prstGeom prst="rect"/>
                    <a:ln/>
                  </pic:spPr>
                </pic:pic>
              </a:graphicData>
            </a:graphic>
          </wp:inline>
        </w:drawing>
      </w:r>
      <w:r w:rsidDel="00000000" w:rsidR="00000000" w:rsidRPr="00000000">
        <w:rPr>
          <w:rFonts w:ascii="Meiryo" w:cs="Meiryo" w:eastAsia="Meiryo" w:hAnsi="Meiryo"/>
        </w:rPr>
        <w:drawing>
          <wp:inline distB="114300" distT="114300" distL="114300" distR="114300">
            <wp:extent cx="3160723" cy="2356176"/>
            <wp:effectExtent b="0" l="0" r="0" t="0"/>
            <wp:docPr id="14"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3160723" cy="2356176"/>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pageBreakBefore w:val="0"/>
        <w:spacing w:line="240" w:lineRule="auto"/>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29">
      <w:pPr>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ビーチクリーンと振り返り授業　　　　　　　　　　　　　　　　　　　　　　　　　　　　</w:t>
      </w:r>
      <w:r w:rsidDel="00000000" w:rsidR="00000000" w:rsidRPr="00000000">
        <w:rPr>
          <w:rtl w:val="0"/>
        </w:rPr>
      </w:r>
    </w:p>
    <w:p w:rsidR="00000000" w:rsidDel="00000000" w:rsidP="00000000" w:rsidRDefault="00000000" w:rsidRPr="00000000" w14:paraId="0000002A">
      <w:pPr>
        <w:jc w:val="left"/>
        <w:rPr>
          <w:rFonts w:ascii="Meiryo" w:cs="Meiryo" w:eastAsia="Meiryo" w:hAnsi="Meiryo"/>
          <w:highlight w:val="white"/>
        </w:rPr>
      </w:pPr>
      <w:r w:rsidDel="00000000" w:rsidR="00000000" w:rsidRPr="00000000">
        <w:rPr>
          <w:rFonts w:ascii="Meiryo" w:cs="Meiryo" w:eastAsia="Meiryo" w:hAnsi="Meiryo"/>
          <w:color w:val="0000ff"/>
          <w:highlight w:val="white"/>
          <w:rtl w:val="0"/>
        </w:rPr>
        <w:t xml:space="preserve"> </w:t>
      </w:r>
      <w:r w:rsidDel="00000000" w:rsidR="00000000" w:rsidRPr="00000000">
        <w:rPr>
          <w:rFonts w:ascii="Meiryo" w:cs="Meiryo" w:eastAsia="Meiryo" w:hAnsi="Meiryo"/>
          <w:highlight w:val="white"/>
          <w:rtl w:val="0"/>
        </w:rPr>
        <w:t xml:space="preserve">今回の校外授業のメインのひとつであるビーチクリーンの舞台となったのはキャンプ場が隣接する外海の海岸です。これまで九州大学うみつなぎでは何度もクリーンイベントでお世話になってきました。</w:t>
      </w:r>
    </w:p>
    <w:p w:rsidR="00000000" w:rsidDel="00000000" w:rsidP="00000000" w:rsidRDefault="00000000" w:rsidRPr="00000000" w14:paraId="0000002B">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（2021.3.25海辺の教室（特別編）</w:t>
      </w:r>
      <w:hyperlink r:id="rId13">
        <w:r w:rsidDel="00000000" w:rsidR="00000000" w:rsidRPr="00000000">
          <w:rPr>
            <w:rFonts w:ascii="Meiryo" w:cs="Meiryo" w:eastAsia="Meiryo" w:hAnsi="Meiryo"/>
            <w:color w:val="1155cc"/>
            <w:highlight w:val="white"/>
            <w:u w:val="single"/>
            <w:rtl w:val="0"/>
          </w:rPr>
          <w:t xml:space="preserve">https://umitsunagi.jp/report/993</w:t>
        </w:r>
      </w:hyperlink>
      <w:r w:rsidDel="00000000" w:rsidR="00000000" w:rsidRPr="00000000">
        <w:rPr>
          <w:rFonts w:ascii="Meiryo" w:cs="Meiryo" w:eastAsia="Meiryo" w:hAnsi="Meiryo"/>
          <w:highlight w:val="white"/>
          <w:rtl w:val="0"/>
        </w:rPr>
        <w:t xml:space="preserve">）</w:t>
      </w:r>
    </w:p>
    <w:p w:rsidR="00000000" w:rsidDel="00000000" w:rsidP="00000000" w:rsidRDefault="00000000" w:rsidRPr="00000000" w14:paraId="0000002C">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外国製のペットボトルを手にした生徒からはどこの国で製造されたのか質問が相次ぎます。ごみだけではなく椰子の実など南方からの漂着物も見られました。</w:t>
      </w:r>
    </w:p>
    <w:p w:rsidR="00000000" w:rsidDel="00000000" w:rsidP="00000000" w:rsidRDefault="00000000" w:rsidRPr="00000000" w14:paraId="0000002D">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清野准教授のミニ講座を交えながらわずか30分ほどで海岸は綺麗になり、90Lの大きさで3袋分のプラスチックごみを回収することができました。</w:t>
      </w:r>
    </w:p>
    <w:p w:rsidR="00000000" w:rsidDel="00000000" w:rsidP="00000000" w:rsidRDefault="00000000" w:rsidRPr="00000000" w14:paraId="0000002E">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中学校へ戻ってからは、この日歩いた道のりや対岸に見えた風景を地図をもとに振り返りながら</w:t>
      </w:r>
      <w:r w:rsidDel="00000000" w:rsidR="00000000" w:rsidRPr="00000000">
        <w:rPr>
          <w:rFonts w:ascii="Meiryo" w:cs="Meiryo" w:eastAsia="Meiryo" w:hAnsi="Meiryo"/>
          <w:highlight w:val="white"/>
          <w:rtl w:val="0"/>
        </w:rPr>
        <w:t xml:space="preserve">、</w:t>
      </w:r>
      <w:r w:rsidDel="00000000" w:rsidR="00000000" w:rsidRPr="00000000">
        <w:rPr>
          <w:rFonts w:ascii="Meiryo" w:cs="Meiryo" w:eastAsia="Meiryo" w:hAnsi="Meiryo"/>
          <w:highlight w:val="white"/>
          <w:rtl w:val="0"/>
        </w:rPr>
        <w:t xml:space="preserve">唐泊の地形と海との関係が漁業や日本貿易史においていかに有利であったのか解説が行われました。</w:t>
      </w:r>
    </w:p>
    <w:p w:rsidR="00000000" w:rsidDel="00000000" w:rsidP="00000000" w:rsidRDefault="00000000" w:rsidRPr="00000000" w14:paraId="0000002F">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短い時間でしたが、生徒たちの積極的な姿勢にも助けられ学び多い有意義なひと時となりました。</w:t>
      </w:r>
    </w:p>
    <w:p w:rsidR="00000000" w:rsidDel="00000000" w:rsidP="00000000" w:rsidRDefault="00000000" w:rsidRPr="00000000" w14:paraId="00000030">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1">
      <w:pPr>
        <w:spacing w:line="300" w:lineRule="auto"/>
        <w:jc w:val="center"/>
        <w:rPr>
          <w:rFonts w:ascii="Meiryo" w:cs="Meiryo" w:eastAsia="Meiryo" w:hAnsi="Meiryo"/>
          <w:color w:val="0000ff"/>
          <w:highlight w:val="white"/>
        </w:rPr>
      </w:pPr>
      <w:r w:rsidDel="00000000" w:rsidR="00000000" w:rsidRPr="00000000">
        <w:rPr>
          <w:rFonts w:ascii="Meiryo" w:cs="Meiryo" w:eastAsia="Meiryo" w:hAnsi="Meiryo"/>
        </w:rPr>
        <w:drawing>
          <wp:inline distB="114300" distT="114300" distL="114300" distR="114300">
            <wp:extent cx="3139913" cy="2373850"/>
            <wp:effectExtent b="0" l="0" r="0" t="0"/>
            <wp:docPr id="18" name="image7.jpg"/>
            <a:graphic>
              <a:graphicData uri="http://schemas.openxmlformats.org/drawingml/2006/picture">
                <pic:pic>
                  <pic:nvPicPr>
                    <pic:cNvPr id="0" name="image7.jpg"/>
                    <pic:cNvPicPr preferRelativeResize="0"/>
                  </pic:nvPicPr>
                  <pic:blipFill>
                    <a:blip r:embed="rId14"/>
                    <a:srcRect b="0" l="0" r="0" t="0"/>
                    <a:stretch>
                      <a:fillRect/>
                    </a:stretch>
                  </pic:blipFill>
                  <pic:spPr>
                    <a:xfrm>
                      <a:off x="0" y="0"/>
                      <a:ext cx="3139913" cy="2373850"/>
                    </a:xfrm>
                    <a:prstGeom prst="rect"/>
                    <a:ln/>
                  </pic:spPr>
                </pic:pic>
              </a:graphicData>
            </a:graphic>
          </wp:inline>
        </w:drawing>
      </w:r>
      <w:r w:rsidDel="00000000" w:rsidR="00000000" w:rsidRPr="00000000">
        <w:rPr>
          <w:rFonts w:ascii="Meiryo" w:cs="Meiryo" w:eastAsia="Meiryo" w:hAnsi="Meiryo"/>
        </w:rPr>
        <w:drawing>
          <wp:inline distB="114300" distT="114300" distL="114300" distR="114300">
            <wp:extent cx="3165593" cy="2366979"/>
            <wp:effectExtent b="0" l="0" r="0" t="0"/>
            <wp:docPr id="15" name="image3.jpg"/>
            <a:graphic>
              <a:graphicData uri="http://schemas.openxmlformats.org/drawingml/2006/picture">
                <pic:pic>
                  <pic:nvPicPr>
                    <pic:cNvPr id="0" name="image3.jpg"/>
                    <pic:cNvPicPr preferRelativeResize="0"/>
                  </pic:nvPicPr>
                  <pic:blipFill>
                    <a:blip r:embed="rId15"/>
                    <a:srcRect b="0" l="0" r="0" t="0"/>
                    <a:stretch>
                      <a:fillRect/>
                    </a:stretch>
                  </pic:blipFill>
                  <pic:spPr>
                    <a:xfrm>
                      <a:off x="0" y="0"/>
                      <a:ext cx="3165593" cy="2366979"/>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line="300" w:lineRule="auto"/>
        <w:jc w:val="center"/>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3">
      <w:pPr>
        <w:pageBreakBefore w:val="0"/>
        <w:spacing w:line="320" w:lineRule="auto"/>
        <w:rPr>
          <w:rFonts w:ascii="Meiryo" w:cs="Meiryo" w:eastAsia="Meiryo" w:hAnsi="Meiryo"/>
          <w:b w:val="1"/>
          <w:color w:val="000000"/>
          <w:sz w:val="22"/>
          <w:szCs w:val="22"/>
        </w:rPr>
      </w:pPr>
      <w:r w:rsidDel="00000000" w:rsidR="00000000" w:rsidRPr="00000000">
        <w:rPr>
          <w:rFonts w:ascii="Meiryo" w:cs="Meiryo" w:eastAsia="Meiryo" w:hAnsi="Meiryo"/>
          <w:b w:val="1"/>
          <w:sz w:val="22"/>
          <w:szCs w:val="22"/>
          <w:rtl w:val="0"/>
        </w:rPr>
        <w:t xml:space="preserve">＜団体概要＞</w:t>
      </w:r>
      <w:r w:rsidDel="00000000" w:rsidR="00000000" w:rsidRPr="00000000">
        <w:rPr>
          <w:rtl w:val="0"/>
        </w:rPr>
      </w:r>
    </w:p>
    <w:p w:rsidR="00000000" w:rsidDel="00000000" w:rsidP="00000000" w:rsidRDefault="00000000" w:rsidRPr="00000000" w14:paraId="00000034">
      <w:pP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　　</w:t>
        <w:tab/>
        <w:t xml:space="preserve">：九州大学大学院工学研究院附属環境工学研究教育センター</w:t>
      </w:r>
    </w:p>
    <w:p w:rsidR="00000000" w:rsidDel="00000000" w:rsidP="00000000" w:rsidRDefault="00000000" w:rsidRPr="00000000" w14:paraId="00000035">
      <w:pP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URL</w:t>
        <w:tab/>
        <w:tab/>
        <w:t xml:space="preserve">：</w:t>
      </w:r>
      <w:hyperlink r:id="rId16">
        <w:r w:rsidDel="00000000" w:rsidR="00000000" w:rsidRPr="00000000">
          <w:rPr>
            <w:rFonts w:ascii="Meiryo" w:cs="Meiryo" w:eastAsia="Meiryo" w:hAnsi="Meiryo"/>
            <w:color w:val="1155cc"/>
            <w:sz w:val="20"/>
            <w:szCs w:val="20"/>
            <w:u w:val="single"/>
            <w:rtl w:val="0"/>
          </w:rPr>
          <w:t xml:space="preserve">https://umitsunagi.jp/</w:t>
        </w:r>
      </w:hyperlink>
      <w:r w:rsidDel="00000000" w:rsidR="00000000" w:rsidRPr="00000000">
        <w:rPr>
          <w:rtl w:val="0"/>
        </w:rPr>
      </w:r>
    </w:p>
    <w:p w:rsidR="00000000" w:rsidDel="00000000" w:rsidP="00000000" w:rsidRDefault="00000000" w:rsidRPr="00000000" w14:paraId="00000036">
      <w:pPr>
        <w:jc w:val="left"/>
        <w:rPr>
          <w:rFonts w:ascii="Meiryo" w:cs="Meiryo" w:eastAsia="Meiryo" w:hAnsi="Meiryo"/>
        </w:rPr>
      </w:pPr>
      <w:r w:rsidDel="00000000" w:rsidR="00000000" w:rsidRPr="00000000">
        <w:rPr>
          <w:rFonts w:ascii="Meiryo" w:cs="Meiryo" w:eastAsia="Meiryo" w:hAnsi="Meiryo"/>
          <w:sz w:val="20"/>
          <w:szCs w:val="20"/>
          <w:rtl w:val="0"/>
        </w:rPr>
        <w:t xml:space="preserve">活動内容　 </w:t>
        <w:tab/>
        <w:t xml:space="preserve">：</w:t>
      </w:r>
      <w:r w:rsidDel="00000000" w:rsidR="00000000" w:rsidRPr="00000000">
        <w:rPr>
          <w:rFonts w:ascii="Meiryo" w:cs="Meiryo" w:eastAsia="Meiryo" w:hAnsi="Meiryo"/>
          <w:rtl w:val="0"/>
        </w:rPr>
        <w:t xml:space="preserve">九州大学うみつなぎは、中高生に対する海洋教育を通じて国際的に活動できる「海の精　　　　　　　　　鋭」を育成する活動を行っています。日本財団・海と日本プロジェクトの補助事業とし　　　　　　　　　て、九州大学が主催し、九州を中心とした各学校・関連団体・沿岸地域との協力体制を</w:t>
      </w:r>
    </w:p>
    <w:p w:rsidR="00000000" w:rsidDel="00000000" w:rsidP="00000000" w:rsidRDefault="00000000" w:rsidRPr="00000000" w14:paraId="00000037">
      <w:pPr>
        <w:jc w:val="left"/>
        <w:rPr>
          <w:rFonts w:ascii="Meiryo" w:cs="Meiryo" w:eastAsia="Meiryo" w:hAnsi="Meiryo"/>
        </w:rPr>
      </w:pPr>
      <w:r w:rsidDel="00000000" w:rsidR="00000000" w:rsidRPr="00000000">
        <w:rPr>
          <w:rFonts w:ascii="Meiryo" w:cs="Meiryo" w:eastAsia="Meiryo" w:hAnsi="Meiryo"/>
          <w:rtl w:val="0"/>
        </w:rPr>
        <w:t xml:space="preserve">　　　　　　　　築きつつあります。「海の総合知」を目指し、特に海洋ごみ問題に積極的に携わり、地域</w:t>
      </w:r>
    </w:p>
    <w:p w:rsidR="00000000" w:rsidDel="00000000" w:rsidP="00000000" w:rsidRDefault="00000000" w:rsidRPr="00000000" w14:paraId="00000038">
      <w:pPr>
        <w:jc w:val="left"/>
        <w:rPr>
          <w:rFonts w:ascii="Meiryo" w:cs="Meiryo" w:eastAsia="Meiryo" w:hAnsi="Meiryo"/>
          <w:sz w:val="20"/>
          <w:szCs w:val="20"/>
        </w:rPr>
      </w:pPr>
      <w:r w:rsidDel="00000000" w:rsidR="00000000" w:rsidRPr="00000000">
        <w:rPr>
          <w:rFonts w:ascii="Meiryo" w:cs="Meiryo" w:eastAsia="Meiryo" w:hAnsi="Meiryo"/>
          <w:rtl w:val="0"/>
        </w:rPr>
        <w:t xml:space="preserve">　　　　　　　　から国内、国際をつなげています。磯焼け、漂着生物、海洋地形もテーマです。</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333375</wp:posOffset>
            </wp:positionV>
            <wp:extent cx="2681605" cy="767879"/>
            <wp:effectExtent b="0" l="0" r="0" t="0"/>
            <wp:wrapNone/>
            <wp:docPr id="1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39">
      <w:pPr>
        <w:jc w:val="left"/>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3A">
      <w:pPr>
        <w:pageBreakBefore w:val="0"/>
        <w:spacing w:line="320" w:lineRule="auto"/>
        <w:rPr>
          <w:rFonts w:ascii="Meiryo" w:cs="Meiryo" w:eastAsia="Meiryo" w:hAnsi="Meiryo"/>
          <w:b w:val="1"/>
          <w:sz w:val="28"/>
          <w:szCs w:val="28"/>
        </w:rPr>
      </w:pPr>
      <w:r w:rsidDel="00000000" w:rsidR="00000000" w:rsidRPr="00000000">
        <w:rPr>
          <w:rtl w:val="0"/>
        </w:rPr>
      </w:r>
    </w:p>
    <w:p w:rsidR="00000000" w:rsidDel="00000000" w:rsidP="00000000" w:rsidRDefault="00000000" w:rsidRPr="00000000" w14:paraId="0000003B">
      <w:pPr>
        <w:pageBreakBefore w:val="0"/>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3C">
      <w:pPr>
        <w:pageBreakBefore w:val="0"/>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日本財団「海と日本プロジェクト」</w:t>
      </w:r>
    </w:p>
    <w:p w:rsidR="00000000" w:rsidDel="00000000" w:rsidP="00000000" w:rsidRDefault="00000000" w:rsidRPr="00000000" w14:paraId="0000003D">
      <w:pPr>
        <w:pageBreakBefore w:val="0"/>
        <w:rPr>
          <w:rFonts w:ascii="Meiryo" w:cs="Meiryo" w:eastAsia="Meiryo" w:hAnsi="Meiryo"/>
          <w:sz w:val="20"/>
          <w:szCs w:val="20"/>
        </w:rPr>
      </w:pPr>
      <w:r w:rsidDel="00000000" w:rsidR="00000000" w:rsidRPr="00000000">
        <w:rPr>
          <w:rFonts w:ascii="Meiryo" w:cs="Meiryo" w:eastAsia="Meiryo" w:hAnsi="Meiryo"/>
          <w:sz w:val="20"/>
          <w:szCs w:val="20"/>
          <w:rtl w:val="0"/>
        </w:rPr>
        <w:t xml:space="preserve">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rsidR="00000000" w:rsidDel="00000000" w:rsidP="00000000" w:rsidRDefault="00000000" w:rsidRPr="00000000" w14:paraId="0000003E">
      <w:pPr>
        <w:pageBreakBefore w:val="0"/>
        <w:rPr>
          <w:rFonts w:ascii="Meiryo" w:cs="Meiryo" w:eastAsia="Meiryo" w:hAnsi="Meiryo"/>
          <w:sz w:val="20"/>
          <w:szCs w:val="20"/>
        </w:rPr>
      </w:pPr>
      <w:hyperlink r:id="rId17">
        <w:r w:rsidDel="00000000" w:rsidR="00000000" w:rsidRPr="00000000">
          <w:rPr>
            <w:rFonts w:ascii="Meiryo" w:cs="Meiryo" w:eastAsia="Meiryo" w:hAnsi="Meiryo"/>
            <w:color w:val="1155cc"/>
            <w:sz w:val="20"/>
            <w:szCs w:val="20"/>
            <w:u w:val="single"/>
            <w:rtl w:val="0"/>
          </w:rPr>
          <w:t xml:space="preserve">https://uminohi.jp/</w:t>
        </w:r>
      </w:hyperlink>
      <w:r w:rsidDel="00000000" w:rsidR="00000000" w:rsidRPr="00000000">
        <w:rPr>
          <w:rtl w:val="0"/>
        </w:rPr>
      </w:r>
    </w:p>
    <w:p w:rsidR="00000000" w:rsidDel="00000000" w:rsidP="00000000" w:rsidRDefault="00000000" w:rsidRPr="00000000" w14:paraId="0000003F">
      <w:pPr>
        <w:pageBreakBefore w:val="0"/>
        <w:rPr>
          <w:rFonts w:ascii="Meiryo" w:cs="Meiryo" w:eastAsia="Meiryo" w:hAnsi="Meiryo"/>
          <w:sz w:val="20"/>
          <w:szCs w:val="20"/>
        </w:rPr>
      </w:pPr>
      <w:r w:rsidDel="00000000" w:rsidR="00000000" w:rsidRPr="00000000">
        <w:rPr>
          <w:rtl w:val="0"/>
        </w:rPr>
      </w:r>
    </w:p>
    <w:tbl>
      <w:tblPr>
        <w:tblStyle w:val="Table2"/>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5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jc w:val="center"/>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＜お問い合わせ先＞</w:t>
            </w:r>
          </w:p>
          <w:p w:rsidR="00000000" w:rsidDel="00000000" w:rsidP="00000000" w:rsidRDefault="00000000" w:rsidRPr="00000000" w14:paraId="00000041">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　：九州大学大学院工学研究院附属環境工学研究教育センター　　担当者　：木下・清野</w:t>
            </w:r>
          </w:p>
          <w:p w:rsidR="00000000" w:rsidDel="00000000" w:rsidP="00000000" w:rsidRDefault="00000000" w:rsidRPr="00000000" w14:paraId="00000042">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電話番号：092-802-3437　　　　メールアドレス：contact@umitsunagi.jp</w:t>
            </w:r>
            <w:r w:rsidDel="00000000" w:rsidR="00000000" w:rsidRPr="00000000">
              <w:rPr>
                <w:rtl w:val="0"/>
              </w:rPr>
            </w:r>
          </w:p>
        </w:tc>
      </w:tr>
    </w:tbl>
    <w:p w:rsidR="00000000" w:rsidDel="00000000" w:rsidP="00000000" w:rsidRDefault="00000000" w:rsidRPr="00000000" w14:paraId="00000043">
      <w:pPr>
        <w:pageBreakBefore w:val="0"/>
        <w:spacing w:line="300" w:lineRule="auto"/>
        <w:rPr>
          <w:rFonts w:ascii="Meiryo" w:cs="Meiryo" w:eastAsia="Meiryo" w:hAnsi="Meiryo"/>
        </w:rPr>
      </w:pPr>
      <w:r w:rsidDel="00000000" w:rsidR="00000000" w:rsidRPr="00000000">
        <w:rPr>
          <w:rtl w:val="0"/>
        </w:rPr>
      </w:r>
    </w:p>
    <w:sectPr>
      <w:pgSz w:h="16840" w:w="11907" w:orient="portrait"/>
      <w:pgMar w:bottom="357" w:top="851" w:left="907" w:right="907" w:header="851" w:footer="147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PGothic"/>
  <w:font w:name="Arial"/>
  <w:font w:name="Georgia"/>
  <w:font w:name="Meiry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ind w:left="2928"/>
    </w:pPr>
    <w:rPr>
      <w:rFonts w:ascii="MS PGothic" w:cs="MS PGothic" w:eastAsia="MS PGothic" w:hAnsi="MS PGothic"/>
      <w:b w:val="1"/>
      <w:sz w:val="24"/>
      <w:szCs w:val="24"/>
    </w:rPr>
  </w:style>
  <w:style w:type="paragraph" w:styleId="Heading2">
    <w:name w:val="heading 2"/>
    <w:basedOn w:val="Normal"/>
    <w:next w:val="Normal"/>
    <w:pPr>
      <w:keepNext w:val="1"/>
      <w:pageBreakBefore w:val="0"/>
      <w:jc w:val="center"/>
    </w:pPr>
    <w:rPr>
      <w:rFonts w:ascii="Arial" w:cs="Arial" w:eastAsia="Arial" w:hAnsi="Arial"/>
      <w:b w:val="1"/>
      <w:i w:val="1"/>
      <w:sz w:val="32"/>
      <w:szCs w:val="32"/>
      <w:u w:val="single"/>
    </w:rPr>
  </w:style>
  <w:style w:type="paragraph" w:styleId="Heading3">
    <w:name w:val="heading 3"/>
    <w:basedOn w:val="Normal"/>
    <w:next w:val="Normal"/>
    <w:pPr>
      <w:keepNext w:val="1"/>
      <w:pageBreakBefore w:val="0"/>
      <w:ind w:left="400"/>
    </w:pPr>
    <w:rPr>
      <w:rFonts w:ascii="Arial" w:cs="Arial" w:eastAsia="Arial" w:hAnsi="Arial"/>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ind w:left="2928"/>
    </w:pPr>
    <w:rPr>
      <w:rFonts w:ascii="MS PGothic" w:cs="MS PGothic" w:eastAsia="MS PGothic" w:hAnsi="MS PGothic"/>
      <w:b w:val="1"/>
      <w:sz w:val="24"/>
      <w:szCs w:val="24"/>
    </w:rPr>
  </w:style>
  <w:style w:type="paragraph" w:styleId="Heading2">
    <w:name w:val="heading 2"/>
    <w:basedOn w:val="Normal"/>
    <w:next w:val="Normal"/>
    <w:pPr>
      <w:keepNext w:val="1"/>
      <w:pageBreakBefore w:val="0"/>
      <w:jc w:val="center"/>
    </w:pPr>
    <w:rPr>
      <w:rFonts w:ascii="Arial" w:cs="Arial" w:eastAsia="Arial" w:hAnsi="Arial"/>
      <w:b w:val="1"/>
      <w:i w:val="1"/>
      <w:sz w:val="32"/>
      <w:szCs w:val="32"/>
      <w:u w:val="single"/>
    </w:rPr>
  </w:style>
  <w:style w:type="paragraph" w:styleId="Heading3">
    <w:name w:val="heading 3"/>
    <w:basedOn w:val="Normal"/>
    <w:next w:val="Normal"/>
    <w:pPr>
      <w:keepNext w:val="1"/>
      <w:pageBreakBefore w:val="0"/>
      <w:ind w:left="400"/>
    </w:pPr>
    <w:rPr>
      <w:rFonts w:ascii="Arial" w:cs="Arial" w:eastAsia="Arial" w:hAnsi="Arial"/>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5.jpg"/><Relationship Id="rId13" Type="http://schemas.openxmlformats.org/officeDocument/2006/relationships/hyperlink" Target="https://umitsunagi.jp/report/993" TargetMode="External"/><Relationship Id="rId12"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jpg"/><Relationship Id="rId15" Type="http://schemas.openxmlformats.org/officeDocument/2006/relationships/image" Target="media/image3.jpg"/><Relationship Id="rId14" Type="http://schemas.openxmlformats.org/officeDocument/2006/relationships/image" Target="media/image7.jpg"/><Relationship Id="rId17" Type="http://schemas.openxmlformats.org/officeDocument/2006/relationships/hyperlink" Target="https://uminohi.jp/" TargetMode="External"/><Relationship Id="rId16" Type="http://schemas.openxmlformats.org/officeDocument/2006/relationships/hyperlink" Target="https://umitsunagi.jp/"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of8LHCtKu0nMU5IAxbqqG+Umh0A==">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