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57A" w:rsidRPr="00EE6BC6" w:rsidRDefault="00F4257A" w:rsidP="00F4257A">
      <w:pPr>
        <w:jc w:val="center"/>
        <w:rPr>
          <w:rFonts w:asciiTheme="minorEastAsia" w:hAnsiTheme="minorEastAsia" w:cs="ＭＳ ゴシック"/>
          <w:sz w:val="28"/>
          <w:szCs w:val="28"/>
        </w:rPr>
      </w:pPr>
      <w:bookmarkStart w:id="0" w:name="_GoBack"/>
      <w:bookmarkEnd w:id="0"/>
      <w:r w:rsidRPr="00EE6BC6">
        <w:rPr>
          <w:rFonts w:asciiTheme="minorEastAsia" w:hAnsiTheme="minorEastAsia" w:cs="ＭＳ ゴシック" w:hint="eastAsia"/>
          <w:sz w:val="28"/>
          <w:szCs w:val="28"/>
        </w:rPr>
        <w:t>特定非営利活動法人はぐくみの杜を支える会定款</w:t>
      </w:r>
    </w:p>
    <w:p w:rsidR="00F4257A" w:rsidRPr="00EE6BC6" w:rsidRDefault="00F4257A" w:rsidP="00F4257A">
      <w:pPr>
        <w:rPr>
          <w:rFonts w:asciiTheme="minorEastAsia" w:hAnsiTheme="minorEastAsia" w:cs="ＭＳ ゴシック"/>
          <w:sz w:val="22"/>
        </w:rPr>
      </w:pPr>
    </w:p>
    <w:p w:rsidR="00F4257A" w:rsidRPr="00EE6BC6" w:rsidRDefault="00F4257A" w:rsidP="00F4257A">
      <w:pPr>
        <w:jc w:val="center"/>
        <w:rPr>
          <w:rFonts w:asciiTheme="minorEastAsia" w:hAnsiTheme="minorEastAsia" w:cs="ＭＳ ゴシック"/>
          <w:sz w:val="22"/>
        </w:rPr>
      </w:pPr>
      <w:r w:rsidRPr="00EE6BC6">
        <w:rPr>
          <w:rFonts w:asciiTheme="minorEastAsia" w:hAnsiTheme="minorEastAsia" w:cs="ＭＳ ゴシック" w:hint="eastAsia"/>
          <w:sz w:val="22"/>
        </w:rPr>
        <w:t>第１章  総則</w:t>
      </w:r>
    </w:p>
    <w:p w:rsidR="00F4257A" w:rsidRPr="00EE6BC6" w:rsidRDefault="00F4257A" w:rsidP="00F4257A">
      <w:pPr>
        <w:rPr>
          <w:rFonts w:asciiTheme="minorEastAsia" w:hAnsiTheme="minorEastAsia" w:cs="ＭＳ ゴシック"/>
          <w:sz w:val="22"/>
        </w:rPr>
      </w:pP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（名称）</w:t>
      </w:r>
    </w:p>
    <w:p w:rsidR="00F4257A" w:rsidRPr="00EE6BC6" w:rsidRDefault="00F4257A" w:rsidP="00F4257A">
      <w:pPr>
        <w:rPr>
          <w:rFonts w:asciiTheme="minorEastAsia" w:hAnsiTheme="minorEastAsia" w:cs="ＭＳ ゴシック"/>
          <w:sz w:val="22"/>
        </w:rPr>
      </w:pPr>
      <w:r w:rsidRPr="00EE6BC6">
        <w:rPr>
          <w:rFonts w:asciiTheme="minorEastAsia" w:hAnsiTheme="minorEastAsia" w:cs="ＭＳ ゴシック" w:hint="eastAsia"/>
          <w:sz w:val="22"/>
        </w:rPr>
        <w:t>第１条　この法人は、特定非営利活動法人はぐくみの杜を支える会という。</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（事務所）</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第２条　この法人は、主たる事務所を千葉県君津市に置く。</w:t>
      </w:r>
    </w:p>
    <w:p w:rsidR="00F4257A" w:rsidRPr="00EE6BC6" w:rsidRDefault="00F4257A" w:rsidP="00F4257A">
      <w:pPr>
        <w:rPr>
          <w:rFonts w:asciiTheme="minorEastAsia" w:hAnsiTheme="minorEastAsia" w:cs="ＭＳ ゴシック"/>
          <w:sz w:val="22"/>
        </w:rPr>
      </w:pPr>
    </w:p>
    <w:p w:rsidR="00F4257A" w:rsidRPr="00EE6BC6" w:rsidRDefault="00F4257A" w:rsidP="00F4257A">
      <w:pPr>
        <w:rPr>
          <w:rFonts w:asciiTheme="minorEastAsia" w:hAnsiTheme="minorEastAsia" w:cs="ＭＳ ゴシック"/>
          <w:sz w:val="22"/>
        </w:rPr>
      </w:pPr>
    </w:p>
    <w:p w:rsidR="00F4257A" w:rsidRPr="00EE6BC6" w:rsidRDefault="00F4257A" w:rsidP="00F4257A">
      <w:pPr>
        <w:jc w:val="center"/>
        <w:rPr>
          <w:rFonts w:asciiTheme="minorEastAsia" w:hAnsiTheme="minorEastAsia" w:cs="ＭＳ ゴシック"/>
          <w:sz w:val="22"/>
        </w:rPr>
      </w:pPr>
      <w:r w:rsidRPr="00EE6BC6">
        <w:rPr>
          <w:rFonts w:asciiTheme="minorEastAsia" w:hAnsiTheme="minorEastAsia" w:cs="ＭＳ ゴシック" w:hint="eastAsia"/>
          <w:sz w:val="22"/>
        </w:rPr>
        <w:t>第２章　目的及び事業</w:t>
      </w:r>
    </w:p>
    <w:p w:rsidR="00F4257A" w:rsidRPr="00EE6BC6" w:rsidRDefault="00F4257A" w:rsidP="00F4257A">
      <w:pPr>
        <w:ind w:firstLineChars="100" w:firstLine="220"/>
        <w:rPr>
          <w:rFonts w:asciiTheme="minorEastAsia" w:hAnsiTheme="minorEastAsia" w:cs="ＭＳ ゴシック"/>
          <w:sz w:val="22"/>
        </w:rPr>
      </w:pP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（目的）</w:t>
      </w:r>
    </w:p>
    <w:p w:rsidR="00F4257A" w:rsidRPr="00EE6BC6" w:rsidRDefault="00F4257A" w:rsidP="00F4257A">
      <w:pPr>
        <w:ind w:left="220" w:hangingChars="100" w:hanging="220"/>
        <w:rPr>
          <w:rFonts w:asciiTheme="minorEastAsia" w:hAnsiTheme="minorEastAsia" w:cs="ＭＳ ゴシック"/>
          <w:sz w:val="22"/>
          <w:u w:val="single"/>
        </w:rPr>
      </w:pPr>
      <w:r w:rsidRPr="00EE6BC6">
        <w:rPr>
          <w:rFonts w:asciiTheme="minorEastAsia" w:hAnsiTheme="minorEastAsia" w:cs="ＭＳ ゴシック" w:hint="eastAsia"/>
          <w:sz w:val="22"/>
        </w:rPr>
        <w:t>第３条　この法人は、さまざまな事情のため親や親戚と暮らせない子どもなど社会的養護の必要な子ども・若者の支援を通じ、ひとりでも多くの子どもが安心して自分らしく暮らせる社会づくりを目的とする。</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（特定非営利活動の種類）</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第４条　この法人は、第３条の目的を達成するため、次に掲げる種類の特定非営利活動を行う。</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(1)保健、医療又は福祉の増進を図る活動</w:t>
      </w:r>
    </w:p>
    <w:p w:rsidR="00F4257A" w:rsidRPr="00EE6BC6" w:rsidRDefault="00F4257A" w:rsidP="00F4257A">
      <w:pPr>
        <w:rPr>
          <w:rFonts w:asciiTheme="minorEastAsia" w:hAnsiTheme="minorEastAsia" w:cs="ＭＳ ゴシック"/>
          <w:sz w:val="22"/>
        </w:rPr>
      </w:pPr>
      <w:r w:rsidRPr="00EE6BC6">
        <w:rPr>
          <w:rFonts w:asciiTheme="minorEastAsia" w:hAnsiTheme="minorEastAsia" w:cs="ＭＳ ゴシック" w:hint="eastAsia"/>
          <w:sz w:val="22"/>
        </w:rPr>
        <w:t xml:space="preserve">　(2)人権の擁護又は平和の推進を図る活動</w:t>
      </w:r>
    </w:p>
    <w:p w:rsidR="00F4257A" w:rsidRPr="00EE6BC6" w:rsidRDefault="00F4257A" w:rsidP="00F4257A">
      <w:pPr>
        <w:rPr>
          <w:rFonts w:asciiTheme="minorEastAsia" w:hAnsiTheme="minorEastAsia" w:cs="ＭＳ ゴシック"/>
          <w:sz w:val="22"/>
        </w:rPr>
      </w:pPr>
      <w:r w:rsidRPr="00EE6BC6">
        <w:rPr>
          <w:rFonts w:asciiTheme="minorEastAsia" w:hAnsiTheme="minorEastAsia" w:cs="ＭＳ ゴシック" w:hint="eastAsia"/>
          <w:sz w:val="22"/>
        </w:rPr>
        <w:t xml:space="preserve">　(3)子どもの健全育成を図る活動</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（事業）</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第５条　この法人は、その目的を達成するため、特定非営利活動に係る次の事業を行う。</w:t>
      </w:r>
    </w:p>
    <w:p w:rsidR="00F4257A" w:rsidRPr="00EE6BC6" w:rsidRDefault="00F4257A" w:rsidP="00F4257A">
      <w:pPr>
        <w:numPr>
          <w:ilvl w:val="0"/>
          <w:numId w:val="45"/>
        </w:numPr>
        <w:rPr>
          <w:rFonts w:asciiTheme="minorEastAsia" w:hAnsiTheme="minorEastAsia" w:cs="ＭＳ ゴシック"/>
          <w:sz w:val="22"/>
        </w:rPr>
      </w:pPr>
      <w:r w:rsidRPr="007C47D4">
        <w:rPr>
          <w:rFonts w:asciiTheme="minorEastAsia" w:hAnsiTheme="minorEastAsia" w:cs="ＭＳ ゴシック" w:hint="eastAsia"/>
          <w:sz w:val="22"/>
        </w:rPr>
        <w:t>乳児院</w:t>
      </w:r>
      <w:r w:rsidRPr="00EE6BC6">
        <w:rPr>
          <w:rFonts w:asciiTheme="minorEastAsia" w:hAnsiTheme="minorEastAsia" w:cs="ＭＳ ゴシック" w:hint="eastAsia"/>
          <w:sz w:val="22"/>
        </w:rPr>
        <w:t>・児童養護施設・自立援助ホームに暮らす子ども・若者の生活支援事業</w:t>
      </w:r>
    </w:p>
    <w:p w:rsidR="00F4257A" w:rsidRPr="00EE6BC6" w:rsidRDefault="00F4257A" w:rsidP="00F4257A">
      <w:pPr>
        <w:numPr>
          <w:ilvl w:val="0"/>
          <w:numId w:val="45"/>
        </w:numPr>
        <w:rPr>
          <w:rFonts w:asciiTheme="minorEastAsia" w:hAnsiTheme="minorEastAsia" w:cs="ＭＳ ゴシック"/>
          <w:sz w:val="22"/>
        </w:rPr>
      </w:pPr>
      <w:r w:rsidRPr="00EE6BC6">
        <w:rPr>
          <w:rFonts w:asciiTheme="minorEastAsia" w:hAnsiTheme="minorEastAsia" w:cs="ＭＳ ゴシック" w:hint="eastAsia"/>
          <w:sz w:val="22"/>
        </w:rPr>
        <w:t>児童養護施設・自立援助ホームに暮らす子ども・若者の自立支援事業</w:t>
      </w:r>
    </w:p>
    <w:p w:rsidR="00F4257A" w:rsidRPr="00EE6BC6" w:rsidRDefault="00F4257A" w:rsidP="00F4257A">
      <w:pPr>
        <w:ind w:left="392"/>
        <w:rPr>
          <w:rFonts w:asciiTheme="minorEastAsia" w:hAnsiTheme="minorEastAsia" w:cs="ＭＳ ゴシック"/>
          <w:sz w:val="22"/>
        </w:rPr>
      </w:pPr>
      <w:r w:rsidRPr="00EE6BC6">
        <w:rPr>
          <w:rFonts w:asciiTheme="minorEastAsia" w:hAnsiTheme="minorEastAsia" w:cs="ＭＳ ゴシック" w:hint="eastAsia"/>
          <w:sz w:val="22"/>
        </w:rPr>
        <w:t>③ 社会的養護が必要な子ども・若者に関する啓発事業及び広報事業</w:t>
      </w:r>
    </w:p>
    <w:p w:rsidR="00F4257A" w:rsidRPr="00EE6BC6" w:rsidRDefault="00F4257A" w:rsidP="00F4257A">
      <w:pPr>
        <w:ind w:left="392"/>
        <w:rPr>
          <w:rFonts w:asciiTheme="minorEastAsia" w:hAnsiTheme="minorEastAsia" w:cs="ＭＳ ゴシック"/>
          <w:sz w:val="22"/>
        </w:rPr>
      </w:pPr>
      <w:r w:rsidRPr="00EE6BC6">
        <w:rPr>
          <w:rFonts w:asciiTheme="minorEastAsia" w:hAnsiTheme="minorEastAsia" w:cs="ＭＳ ゴシック" w:hint="eastAsia"/>
          <w:sz w:val="22"/>
        </w:rPr>
        <w:t>④ 社会的養護が必要な子ども・若者に関する調査研究事業及び情報収集事業</w:t>
      </w:r>
    </w:p>
    <w:p w:rsidR="00F4257A" w:rsidRPr="00EE6BC6" w:rsidRDefault="00F4257A" w:rsidP="00F4257A">
      <w:pPr>
        <w:ind w:left="392"/>
        <w:rPr>
          <w:rFonts w:asciiTheme="minorEastAsia" w:hAnsiTheme="minorEastAsia" w:cs="ＭＳ ゴシック"/>
          <w:sz w:val="22"/>
        </w:rPr>
      </w:pPr>
      <w:r w:rsidRPr="00EE6BC6">
        <w:rPr>
          <w:rFonts w:asciiTheme="minorEastAsia" w:hAnsiTheme="minorEastAsia" w:cs="ＭＳ ゴシック" w:hint="eastAsia"/>
          <w:sz w:val="22"/>
        </w:rPr>
        <w:t>⑤ その他目的達成に必要な事業</w:t>
      </w:r>
    </w:p>
    <w:p w:rsidR="00F4257A" w:rsidRPr="00EE6BC6" w:rsidRDefault="00F4257A" w:rsidP="00F4257A">
      <w:pPr>
        <w:rPr>
          <w:rFonts w:asciiTheme="minorEastAsia" w:hAnsiTheme="minorEastAsia" w:cs="ＭＳ ゴシック"/>
          <w:sz w:val="22"/>
        </w:rPr>
      </w:pPr>
    </w:p>
    <w:p w:rsidR="00F4257A" w:rsidRPr="00EE6BC6" w:rsidRDefault="00F4257A" w:rsidP="00F4257A">
      <w:pPr>
        <w:ind w:firstLineChars="100" w:firstLine="220"/>
        <w:jc w:val="center"/>
        <w:rPr>
          <w:rFonts w:asciiTheme="minorEastAsia" w:hAnsiTheme="minorEastAsia" w:cs="ＭＳ ゴシック"/>
          <w:sz w:val="22"/>
        </w:rPr>
      </w:pPr>
      <w:r w:rsidRPr="00EE6BC6">
        <w:rPr>
          <w:rFonts w:asciiTheme="minorEastAsia" w:hAnsiTheme="minorEastAsia" w:cs="ＭＳ ゴシック" w:hint="eastAsia"/>
          <w:sz w:val="22"/>
        </w:rPr>
        <w:t>第３章　会員</w:t>
      </w:r>
    </w:p>
    <w:p w:rsidR="00F4257A" w:rsidRPr="00EE6BC6" w:rsidRDefault="00F4257A" w:rsidP="00F4257A">
      <w:pPr>
        <w:rPr>
          <w:rFonts w:asciiTheme="minorEastAsia" w:hAnsiTheme="minorEastAsia" w:cs="ＭＳ ゴシック"/>
          <w:sz w:val="22"/>
        </w:rPr>
      </w:pP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（種別）</w:t>
      </w:r>
    </w:p>
    <w:p w:rsidR="00F4257A" w:rsidRPr="00EE6BC6" w:rsidRDefault="00F4257A" w:rsidP="00F4257A">
      <w:pPr>
        <w:ind w:left="220" w:hangingChars="100" w:hanging="220"/>
        <w:jc w:val="left"/>
        <w:rPr>
          <w:rFonts w:asciiTheme="minorEastAsia" w:hAnsiTheme="minorEastAsia" w:cs="ＭＳ ゴシック"/>
          <w:sz w:val="22"/>
        </w:rPr>
      </w:pPr>
      <w:r w:rsidRPr="00EE6BC6">
        <w:rPr>
          <w:rFonts w:asciiTheme="minorEastAsia" w:hAnsiTheme="minorEastAsia" w:cs="ＭＳ ゴシック" w:hint="eastAsia"/>
          <w:sz w:val="22"/>
        </w:rPr>
        <w:t>第６条　この法人の会員は、次の２種とし、運営会員をもって特定非営利活動促進法（以下「法」という。）上の社員とする。</w:t>
      </w:r>
    </w:p>
    <w:p w:rsidR="00F4257A" w:rsidRPr="00EE6BC6" w:rsidRDefault="00F4257A" w:rsidP="00F4257A">
      <w:pPr>
        <w:ind w:leftChars="100" w:left="390" w:hangingChars="82" w:hanging="180"/>
        <w:rPr>
          <w:rFonts w:asciiTheme="minorEastAsia" w:hAnsiTheme="minorEastAsia" w:cs="ＭＳ ゴシック"/>
          <w:color w:val="FF0000"/>
          <w:sz w:val="22"/>
          <w:u w:val="single"/>
        </w:rPr>
      </w:pPr>
      <w:r w:rsidRPr="00EE6BC6">
        <w:rPr>
          <w:rFonts w:asciiTheme="minorEastAsia" w:hAnsiTheme="minorEastAsia" w:cs="ＭＳ ゴシック" w:hint="eastAsia"/>
          <w:sz w:val="22"/>
        </w:rPr>
        <w:t>(1)　運営会員　この法人の目的に賛同して入会した個人及び団体</w:t>
      </w:r>
    </w:p>
    <w:p w:rsidR="00F4257A" w:rsidRPr="00EE6BC6" w:rsidRDefault="00F4257A" w:rsidP="00F4257A">
      <w:pPr>
        <w:ind w:leftChars="86" w:left="401" w:hangingChars="100" w:hanging="220"/>
        <w:rPr>
          <w:rFonts w:asciiTheme="minorEastAsia" w:hAnsiTheme="minorEastAsia" w:cs="ＭＳ ゴシック"/>
          <w:sz w:val="22"/>
        </w:rPr>
      </w:pPr>
      <w:r w:rsidRPr="00EE6BC6">
        <w:rPr>
          <w:rFonts w:asciiTheme="minorEastAsia" w:hAnsiTheme="minorEastAsia" w:cs="ＭＳ ゴシック" w:hint="eastAsia"/>
          <w:sz w:val="22"/>
        </w:rPr>
        <w:t>(2)　賛助会員　この法人の事業を賛助するために入会した個人及び団体</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（入会）</w:t>
      </w:r>
    </w:p>
    <w:p w:rsidR="00F4257A" w:rsidRPr="00EE6BC6" w:rsidRDefault="00F4257A" w:rsidP="00F4257A">
      <w:pPr>
        <w:rPr>
          <w:rFonts w:asciiTheme="minorEastAsia" w:hAnsiTheme="minorEastAsia" w:cs="ＭＳ ゴシック"/>
          <w:sz w:val="22"/>
        </w:rPr>
      </w:pPr>
      <w:r w:rsidRPr="00EE6BC6">
        <w:rPr>
          <w:rFonts w:asciiTheme="minorEastAsia" w:hAnsiTheme="minorEastAsia" w:cs="ＭＳ ゴシック" w:hint="eastAsia"/>
          <w:sz w:val="22"/>
        </w:rPr>
        <w:t>第７条　会員の入会については、特に条件を定めない。</w:t>
      </w:r>
    </w:p>
    <w:p w:rsidR="00F4257A" w:rsidRPr="00EE6BC6" w:rsidRDefault="00F4257A" w:rsidP="00F4257A">
      <w:pPr>
        <w:ind w:leftChars="86" w:left="401" w:hangingChars="100" w:hanging="220"/>
        <w:rPr>
          <w:rFonts w:asciiTheme="minorEastAsia" w:hAnsiTheme="minorEastAsia" w:cs="ＭＳ ゴシック"/>
          <w:sz w:val="22"/>
        </w:rPr>
      </w:pPr>
      <w:r w:rsidRPr="00EE6BC6">
        <w:rPr>
          <w:rFonts w:asciiTheme="minorEastAsia" w:hAnsiTheme="minorEastAsia" w:cs="ＭＳ ゴシック" w:hint="eastAsia"/>
          <w:sz w:val="22"/>
        </w:rPr>
        <w:t>２　会員として入会しようとするものは、理事長が別に定める入会申込書により、理事長に申し込むもの</w:t>
      </w:r>
      <w:r w:rsidRPr="00EE6BC6">
        <w:rPr>
          <w:rFonts w:asciiTheme="minorEastAsia" w:hAnsiTheme="minorEastAsia" w:cs="ＭＳ ゴシック" w:hint="eastAsia"/>
          <w:sz w:val="22"/>
        </w:rPr>
        <w:lastRenderedPageBreak/>
        <w:t>とし、理事長は、正当な理由がない限り、入会を認めなければならない。</w:t>
      </w:r>
    </w:p>
    <w:p w:rsidR="00F4257A" w:rsidRPr="00EE6BC6" w:rsidRDefault="00F4257A" w:rsidP="00F4257A">
      <w:pPr>
        <w:ind w:leftChars="86" w:left="401" w:hangingChars="100" w:hanging="220"/>
        <w:rPr>
          <w:rFonts w:asciiTheme="minorEastAsia" w:hAnsiTheme="minorEastAsia" w:cs="ＭＳ ゴシック"/>
          <w:sz w:val="22"/>
        </w:rPr>
      </w:pPr>
      <w:r w:rsidRPr="00EE6BC6">
        <w:rPr>
          <w:rFonts w:asciiTheme="minorEastAsia" w:hAnsiTheme="minorEastAsia" w:cs="ＭＳ ゴシック" w:hint="eastAsia"/>
          <w:sz w:val="22"/>
        </w:rPr>
        <w:t>３　理事長は、前項のものの入会を認めないときは、速やかに、理由を付した書面をもって本人にその旨を通知しなければならない。</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（会費）</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第８条　会員は、総会において別に定める会費を納入しなければならない。</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（会員の資格の喪失）</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第９条　会員が次の各号の一に該当するに至ったときは、その資格を喪失する。</w:t>
      </w:r>
    </w:p>
    <w:p w:rsidR="00F4257A" w:rsidRPr="00EE6BC6" w:rsidRDefault="00F4257A" w:rsidP="00F4257A">
      <w:pPr>
        <w:ind w:leftChars="109" w:left="405" w:hangingChars="80" w:hanging="176"/>
        <w:rPr>
          <w:rFonts w:asciiTheme="minorEastAsia" w:hAnsiTheme="minorEastAsia" w:cs="ＭＳ ゴシック"/>
          <w:sz w:val="22"/>
        </w:rPr>
      </w:pPr>
      <w:r w:rsidRPr="00EE6BC6">
        <w:rPr>
          <w:rFonts w:asciiTheme="minorEastAsia" w:hAnsiTheme="minorEastAsia" w:cs="ＭＳ ゴシック" w:hint="eastAsia"/>
          <w:sz w:val="22"/>
        </w:rPr>
        <w:t>(1)　退会届の提出をしたとき。</w:t>
      </w:r>
    </w:p>
    <w:p w:rsidR="00F4257A" w:rsidRPr="00EE6BC6" w:rsidRDefault="00F4257A" w:rsidP="00F4257A">
      <w:pPr>
        <w:ind w:leftChars="109" w:left="405" w:hangingChars="80" w:hanging="176"/>
        <w:rPr>
          <w:rFonts w:asciiTheme="minorEastAsia" w:hAnsiTheme="minorEastAsia" w:cs="ＭＳ ゴシック"/>
          <w:sz w:val="22"/>
        </w:rPr>
      </w:pPr>
      <w:r w:rsidRPr="00EE6BC6">
        <w:rPr>
          <w:rFonts w:asciiTheme="minorEastAsia" w:hAnsiTheme="minorEastAsia" w:cs="ＭＳ ゴシック" w:hint="eastAsia"/>
          <w:sz w:val="22"/>
        </w:rPr>
        <w:t>(2)　本人が死亡し、又は会員である団体が消滅したとき。</w:t>
      </w:r>
    </w:p>
    <w:p w:rsidR="00F4257A" w:rsidRPr="00EE6BC6" w:rsidRDefault="00F4257A" w:rsidP="00F4257A">
      <w:pPr>
        <w:ind w:leftChars="109" w:left="405" w:hangingChars="80" w:hanging="176"/>
        <w:jc w:val="left"/>
        <w:rPr>
          <w:rFonts w:asciiTheme="minorEastAsia" w:hAnsiTheme="minorEastAsia" w:cs="ＭＳ ゴシック"/>
          <w:sz w:val="22"/>
        </w:rPr>
      </w:pPr>
      <w:r w:rsidRPr="00EE6BC6">
        <w:rPr>
          <w:rFonts w:asciiTheme="minorEastAsia" w:hAnsiTheme="minorEastAsia" w:cs="ＭＳ ゴシック" w:hint="eastAsia"/>
          <w:sz w:val="22"/>
        </w:rPr>
        <w:t>(3)　継続して、２年以上会費を滞納したとき。</w:t>
      </w:r>
    </w:p>
    <w:p w:rsidR="00F4257A" w:rsidRPr="00EE6BC6" w:rsidRDefault="00F4257A" w:rsidP="00F4257A">
      <w:pPr>
        <w:ind w:leftChars="109" w:left="405" w:hangingChars="80" w:hanging="176"/>
        <w:rPr>
          <w:rFonts w:asciiTheme="minorEastAsia" w:hAnsiTheme="minorEastAsia" w:cs="ＭＳ ゴシック"/>
          <w:sz w:val="22"/>
        </w:rPr>
      </w:pPr>
      <w:r w:rsidRPr="00EE6BC6">
        <w:rPr>
          <w:rFonts w:asciiTheme="minorEastAsia" w:hAnsiTheme="minorEastAsia" w:cs="ＭＳ ゴシック" w:hint="eastAsia"/>
          <w:sz w:val="22"/>
        </w:rPr>
        <w:t>(4)　除名されたとき。</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（退会）</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第10条　会員は、理事長が別に定める退会届を理事長に提出して、任意に退会することができる。</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（除名）</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第11条　会員が次の各号の一に該当するに至ったときは、総会の議決により、これを除名することができる。この場合、その会員に対し、議決の前に弁明の機会を与えなければならない。</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(1)　この定款等に違反したとき。</w:t>
      </w:r>
    </w:p>
    <w:p w:rsidR="00F4257A" w:rsidRPr="00EE6BC6" w:rsidRDefault="00F4257A" w:rsidP="00F4257A">
      <w:pPr>
        <w:ind w:leftChars="86" w:left="401" w:hangingChars="100" w:hanging="220"/>
        <w:rPr>
          <w:rFonts w:asciiTheme="minorEastAsia" w:hAnsiTheme="minorEastAsia" w:cs="ＭＳ ゴシック"/>
          <w:sz w:val="22"/>
        </w:rPr>
      </w:pPr>
      <w:r w:rsidRPr="00EE6BC6">
        <w:rPr>
          <w:rFonts w:asciiTheme="minorEastAsia" w:hAnsiTheme="minorEastAsia" w:cs="ＭＳ ゴシック" w:hint="eastAsia"/>
          <w:sz w:val="22"/>
        </w:rPr>
        <w:t>(2)　この法人の名誉を傷つけ、又は目的に反する行為をしたとき。</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（拠出金品の不返還)</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第12条　既納の会費その他の拠出金品は、返還しない。</w:t>
      </w:r>
    </w:p>
    <w:p w:rsidR="00F4257A" w:rsidRPr="00EE6BC6" w:rsidRDefault="00F4257A" w:rsidP="00F4257A">
      <w:pPr>
        <w:rPr>
          <w:rFonts w:asciiTheme="minorEastAsia" w:hAnsiTheme="minorEastAsia" w:cs="ＭＳ ゴシック"/>
          <w:sz w:val="22"/>
        </w:rPr>
      </w:pPr>
    </w:p>
    <w:p w:rsidR="00F4257A" w:rsidRPr="00EE6BC6" w:rsidRDefault="00F4257A" w:rsidP="00F4257A">
      <w:pPr>
        <w:jc w:val="center"/>
        <w:rPr>
          <w:rFonts w:asciiTheme="minorEastAsia" w:hAnsiTheme="minorEastAsia" w:cs="ＭＳ ゴシック"/>
          <w:sz w:val="22"/>
        </w:rPr>
      </w:pPr>
      <w:r w:rsidRPr="00EE6BC6">
        <w:rPr>
          <w:rFonts w:asciiTheme="minorEastAsia" w:hAnsiTheme="minorEastAsia" w:cs="ＭＳ ゴシック" w:hint="eastAsia"/>
          <w:sz w:val="22"/>
        </w:rPr>
        <w:t>第４章　役員</w:t>
      </w:r>
    </w:p>
    <w:p w:rsidR="00F4257A" w:rsidRPr="00EE6BC6" w:rsidRDefault="00F4257A" w:rsidP="00F4257A">
      <w:pPr>
        <w:jc w:val="center"/>
        <w:rPr>
          <w:rFonts w:asciiTheme="minorEastAsia" w:hAnsiTheme="minorEastAsia" w:cs="ＭＳ ゴシック"/>
          <w:sz w:val="22"/>
        </w:rPr>
      </w:pP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（種別及び定数）</w:t>
      </w:r>
    </w:p>
    <w:p w:rsidR="00F4257A" w:rsidRPr="00EE6BC6" w:rsidRDefault="00F4257A" w:rsidP="00F4257A">
      <w:pPr>
        <w:rPr>
          <w:rFonts w:asciiTheme="minorEastAsia" w:hAnsiTheme="minorEastAsia" w:cs="ＭＳ ゴシック"/>
          <w:sz w:val="22"/>
        </w:rPr>
      </w:pPr>
      <w:r w:rsidRPr="00EE6BC6">
        <w:rPr>
          <w:rFonts w:asciiTheme="minorEastAsia" w:hAnsiTheme="minorEastAsia" w:cs="ＭＳ ゴシック" w:hint="eastAsia"/>
          <w:sz w:val="22"/>
        </w:rPr>
        <w:t>第13条　この法人に次の役員を置く。</w:t>
      </w:r>
    </w:p>
    <w:p w:rsidR="00F4257A" w:rsidRPr="00EE6BC6" w:rsidRDefault="00F4257A" w:rsidP="00F4257A">
      <w:pPr>
        <w:rPr>
          <w:rFonts w:asciiTheme="minorEastAsia" w:hAnsiTheme="minorEastAsia" w:cs="ＭＳ ゴシック"/>
          <w:sz w:val="22"/>
        </w:rPr>
      </w:pPr>
      <w:r w:rsidRPr="00EE6BC6">
        <w:rPr>
          <w:rFonts w:asciiTheme="minorEastAsia" w:hAnsiTheme="minorEastAsia" w:cs="ＭＳ ゴシック" w:hint="eastAsia"/>
          <w:sz w:val="22"/>
        </w:rPr>
        <w:t xml:space="preserve">　(1)　理事　５人以上１５人以内</w:t>
      </w:r>
    </w:p>
    <w:p w:rsidR="00F4257A" w:rsidRPr="00EE6BC6" w:rsidRDefault="00F4257A" w:rsidP="00F4257A">
      <w:pPr>
        <w:ind w:firstLineChars="100" w:firstLine="220"/>
        <w:rPr>
          <w:rFonts w:asciiTheme="minorEastAsia" w:hAnsiTheme="minorEastAsia" w:cs="ＭＳ ゴシック"/>
          <w:color w:val="FF0000"/>
          <w:sz w:val="22"/>
          <w:u w:val="single"/>
        </w:rPr>
      </w:pPr>
      <w:r w:rsidRPr="00EE6BC6">
        <w:rPr>
          <w:rFonts w:asciiTheme="minorEastAsia" w:hAnsiTheme="minorEastAsia" w:cs="ＭＳ ゴシック" w:hint="eastAsia"/>
          <w:sz w:val="22"/>
        </w:rPr>
        <w:t>(2)　監事　１人以上</w:t>
      </w:r>
    </w:p>
    <w:p w:rsidR="00F4257A" w:rsidRPr="00EE6BC6" w:rsidRDefault="00F4257A" w:rsidP="00F4257A">
      <w:pPr>
        <w:rPr>
          <w:rFonts w:asciiTheme="minorEastAsia" w:hAnsiTheme="minorEastAsia" w:cs="ＭＳ ゴシック"/>
          <w:sz w:val="22"/>
        </w:rPr>
      </w:pPr>
      <w:r w:rsidRPr="00EE6BC6">
        <w:rPr>
          <w:rFonts w:asciiTheme="minorEastAsia" w:hAnsiTheme="minorEastAsia" w:cs="ＭＳ ゴシック" w:hint="eastAsia"/>
          <w:sz w:val="22"/>
        </w:rPr>
        <w:t>２　理事のうち、１人を理事長、２人以内を副理事長とする。</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（選任等）</w:t>
      </w:r>
    </w:p>
    <w:p w:rsidR="00F4257A" w:rsidRPr="00EE6BC6" w:rsidRDefault="00F4257A" w:rsidP="00F4257A">
      <w:pPr>
        <w:rPr>
          <w:rFonts w:asciiTheme="minorEastAsia" w:hAnsiTheme="minorEastAsia" w:cs="ＭＳ ゴシック"/>
          <w:sz w:val="22"/>
        </w:rPr>
      </w:pPr>
      <w:r w:rsidRPr="00EE6BC6">
        <w:rPr>
          <w:rFonts w:asciiTheme="minorEastAsia" w:hAnsiTheme="minorEastAsia" w:cs="ＭＳ ゴシック" w:hint="eastAsia"/>
          <w:sz w:val="22"/>
        </w:rPr>
        <w:t>第14条　理事及び監事は、総会において選任する。</w:t>
      </w:r>
    </w:p>
    <w:p w:rsidR="00F4257A" w:rsidRPr="00EE6BC6" w:rsidRDefault="00F4257A" w:rsidP="00F4257A">
      <w:pPr>
        <w:rPr>
          <w:rFonts w:asciiTheme="minorEastAsia" w:hAnsiTheme="minorEastAsia" w:cs="ＭＳ ゴシック"/>
          <w:sz w:val="22"/>
        </w:rPr>
      </w:pPr>
      <w:r w:rsidRPr="00EE6BC6">
        <w:rPr>
          <w:rFonts w:asciiTheme="minorEastAsia" w:hAnsiTheme="minorEastAsia" w:cs="ＭＳ ゴシック" w:hint="eastAsia"/>
          <w:sz w:val="22"/>
        </w:rPr>
        <w:t>２　理事長及び副理事長は、理事の互選とする。</w:t>
      </w:r>
    </w:p>
    <w:p w:rsidR="00F4257A" w:rsidRPr="00EE6BC6" w:rsidRDefault="00F4257A" w:rsidP="00F4257A">
      <w:pPr>
        <w:ind w:left="277" w:hangingChars="126" w:hanging="277"/>
        <w:rPr>
          <w:rFonts w:asciiTheme="minorEastAsia" w:hAnsiTheme="minorEastAsia" w:cs="ＭＳ ゴシック"/>
          <w:sz w:val="22"/>
        </w:rPr>
      </w:pPr>
      <w:r w:rsidRPr="00EE6BC6">
        <w:rPr>
          <w:rFonts w:asciiTheme="minorEastAsia" w:hAnsiTheme="minorEastAsia" w:cs="ＭＳ ゴシック" w:hint="eastAsia"/>
          <w:sz w:val="22"/>
        </w:rPr>
        <w:t>３　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４  監事は、理事又はこの法人の職員を兼ねることができない。</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（職務）</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第15条  理事長は、この法人を代表し、その業務を総理する。</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２　理事長以外の理事は、法人の業務について、この法人を代表しない。</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３  副理事長は、理事長を補佐し、理事長に事故あるとき又は理事長が欠けたときは、理事長があらかじめ</w:t>
      </w:r>
      <w:r w:rsidRPr="00EE6BC6">
        <w:rPr>
          <w:rFonts w:asciiTheme="minorEastAsia" w:hAnsiTheme="minorEastAsia" w:cs="ＭＳ ゴシック" w:hint="eastAsia"/>
          <w:sz w:val="22"/>
        </w:rPr>
        <w:lastRenderedPageBreak/>
        <w:t>指名した順序によって、その職務を代行する。</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４  理事は、理事会を構成し、この定款の定め及び理事会の議決に基づき、この法人の業務を執行する。</w:t>
      </w:r>
    </w:p>
    <w:p w:rsidR="00F4257A" w:rsidRPr="00EE6BC6" w:rsidRDefault="00F4257A" w:rsidP="00F4257A">
      <w:pPr>
        <w:rPr>
          <w:rFonts w:asciiTheme="minorEastAsia" w:hAnsiTheme="minorEastAsia" w:cs="ＭＳ ゴシック"/>
          <w:sz w:val="22"/>
        </w:rPr>
      </w:pPr>
      <w:r w:rsidRPr="00EE6BC6">
        <w:rPr>
          <w:rFonts w:asciiTheme="minorEastAsia" w:hAnsiTheme="minorEastAsia" w:cs="ＭＳ ゴシック" w:hint="eastAsia"/>
          <w:sz w:val="22"/>
        </w:rPr>
        <w:t>５  監事は、次に掲げる職務を行う。</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(1)  理事の業務執行の状況を監査すること。</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(2)　この法人の財産の状況を監査すること。</w:t>
      </w:r>
    </w:p>
    <w:p w:rsidR="00F4257A" w:rsidRPr="00EE6BC6" w:rsidRDefault="00F4257A" w:rsidP="00F4257A">
      <w:pPr>
        <w:ind w:leftChars="86" w:left="401" w:hangingChars="100" w:hanging="220"/>
        <w:rPr>
          <w:rFonts w:asciiTheme="minorEastAsia" w:hAnsiTheme="minorEastAsia" w:cs="ＭＳ ゴシック"/>
          <w:sz w:val="22"/>
        </w:rPr>
      </w:pPr>
      <w:r w:rsidRPr="00EE6BC6">
        <w:rPr>
          <w:rFonts w:asciiTheme="minorEastAsia" w:hAnsiTheme="minorEastAsia" w:cs="ＭＳ ゴシック" w:hint="eastAsia"/>
          <w:sz w:val="22"/>
        </w:rPr>
        <w:t>(3)　前２号の規定による監査の結果、この法人の業務又は財産に関し不正の行為又は法令若しくは定款に違反する重大な事実があることを発見した場合には、これを総会又は所轄庁に報告すること。</w:t>
      </w:r>
    </w:p>
    <w:p w:rsidR="00F4257A" w:rsidRPr="00EE6BC6" w:rsidRDefault="00F4257A" w:rsidP="00F4257A">
      <w:pPr>
        <w:ind w:leftChars="86" w:left="401" w:hangingChars="100" w:hanging="220"/>
        <w:rPr>
          <w:rFonts w:asciiTheme="minorEastAsia" w:hAnsiTheme="minorEastAsia" w:cs="ＭＳ ゴシック"/>
          <w:sz w:val="22"/>
        </w:rPr>
      </w:pPr>
      <w:r w:rsidRPr="00EE6BC6">
        <w:rPr>
          <w:rFonts w:asciiTheme="minorEastAsia" w:hAnsiTheme="minorEastAsia" w:cs="ＭＳ ゴシック" w:hint="eastAsia"/>
          <w:sz w:val="22"/>
        </w:rPr>
        <w:t>(4)  前号の報告をするため必要がある場合には、総会を招集すること。</w:t>
      </w:r>
    </w:p>
    <w:p w:rsidR="00F4257A" w:rsidRPr="00EE6BC6" w:rsidRDefault="00F4257A" w:rsidP="00F4257A">
      <w:pPr>
        <w:ind w:leftChars="86" w:left="401" w:hangingChars="100" w:hanging="220"/>
        <w:rPr>
          <w:rFonts w:asciiTheme="minorEastAsia" w:hAnsiTheme="minorEastAsia" w:cs="ＭＳ ゴシック"/>
          <w:sz w:val="22"/>
        </w:rPr>
      </w:pPr>
      <w:r w:rsidRPr="00EE6BC6">
        <w:rPr>
          <w:rFonts w:asciiTheme="minorEastAsia" w:hAnsiTheme="minorEastAsia" w:cs="ＭＳ ゴシック" w:hint="eastAsia"/>
          <w:sz w:val="22"/>
        </w:rPr>
        <w:t>(5)　理事の業務執行の状況又はこの法人の財産の状況について、理事に意見を述べ、若しくは理事会の招集を請求すること。</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（任期等）</w:t>
      </w:r>
    </w:p>
    <w:p w:rsidR="00F4257A" w:rsidRPr="007C47D4"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 xml:space="preserve">第16条　</w:t>
      </w:r>
      <w:r w:rsidRPr="007C47D4">
        <w:rPr>
          <w:rFonts w:asciiTheme="minorEastAsia" w:hAnsiTheme="minorEastAsia" w:cs="ＭＳ ゴシック" w:hint="eastAsia"/>
          <w:sz w:val="22"/>
        </w:rPr>
        <w:t>役員の任期は、役員就任の日から2年又は翌々年の総会が終結するまでの期間のいずれか短い期間とする。ただし、再任を妨げない。</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２　前項の規定にかかわらず、後任の役員が選任されていない場合には、任期の末日後最初の総会が終結するまでその任期を伸長する。</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３  補欠のため、又は増員によって就任した役員の任期は、それぞれの前任者又は現任者の任期の残存期間とする。</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４　役員は、辞任又は任期満了後においても、後任者が就任するまでは、その職務を行わなければならない。</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（欠員補充）</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第17条　理事又は監事のうち、その定数の３分の１を超える者が欠けたときは、遅滞なくこれを補充しなければならない。</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（解任）</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第18条  役員が次の各号の一に該当するに至ったときは、総会の議決により、これを解任することができる。この場合、その役員に対し、議決する前に弁明の機会を与えなければならない。</w:t>
      </w:r>
    </w:p>
    <w:p w:rsidR="00F4257A" w:rsidRPr="00EE6BC6" w:rsidRDefault="00F4257A" w:rsidP="00F4257A">
      <w:pPr>
        <w:ind w:leftChars="86" w:left="401" w:hangingChars="100" w:hanging="220"/>
        <w:rPr>
          <w:rFonts w:asciiTheme="minorEastAsia" w:hAnsiTheme="minorEastAsia" w:cs="ＭＳ ゴシック"/>
          <w:sz w:val="22"/>
        </w:rPr>
      </w:pPr>
      <w:r w:rsidRPr="00EE6BC6">
        <w:rPr>
          <w:rFonts w:asciiTheme="minorEastAsia" w:hAnsiTheme="minorEastAsia" w:cs="ＭＳ ゴシック" w:hint="eastAsia"/>
          <w:sz w:val="22"/>
        </w:rPr>
        <w:t>(1)　職務の遂行に堪えない状況にあると認められるとき。</w:t>
      </w:r>
    </w:p>
    <w:p w:rsidR="00F4257A" w:rsidRPr="00EE6BC6" w:rsidRDefault="00F4257A" w:rsidP="00F4257A">
      <w:pPr>
        <w:ind w:leftChars="86" w:left="401" w:hangingChars="100" w:hanging="220"/>
        <w:rPr>
          <w:rFonts w:asciiTheme="minorEastAsia" w:hAnsiTheme="minorEastAsia" w:cs="ＭＳ ゴシック"/>
          <w:sz w:val="22"/>
        </w:rPr>
      </w:pPr>
      <w:r w:rsidRPr="00EE6BC6">
        <w:rPr>
          <w:rFonts w:asciiTheme="minorEastAsia" w:hAnsiTheme="minorEastAsia" w:cs="ＭＳ ゴシック" w:hint="eastAsia"/>
          <w:sz w:val="22"/>
        </w:rPr>
        <w:t>(2)　職務上の義務違反その他役員としてふさわしくない行為があったとき。</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（報酬等）</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第19条  役員は、その総数の３分の１以下の範囲内で報酬を受けることができる。</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２　役員には、その職務を執行するために要した費用を弁償することができる。</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３  前２項に関し必要な事項は、理事会の議決を経て、理事長が別に定める。</w:t>
      </w:r>
    </w:p>
    <w:p w:rsidR="00F4257A" w:rsidRPr="00EE6BC6" w:rsidRDefault="00F4257A" w:rsidP="00F4257A">
      <w:pPr>
        <w:rPr>
          <w:rFonts w:asciiTheme="minorEastAsia" w:hAnsiTheme="minorEastAsia" w:cs="ＭＳ ゴシック"/>
          <w:sz w:val="22"/>
        </w:rPr>
      </w:pPr>
    </w:p>
    <w:p w:rsidR="00F4257A" w:rsidRPr="00EE6BC6" w:rsidRDefault="00F4257A" w:rsidP="00F4257A">
      <w:pPr>
        <w:jc w:val="center"/>
        <w:rPr>
          <w:rFonts w:asciiTheme="minorEastAsia" w:hAnsiTheme="minorEastAsia" w:cs="ＭＳ ゴシック"/>
          <w:sz w:val="22"/>
        </w:rPr>
      </w:pPr>
      <w:r w:rsidRPr="00EE6BC6">
        <w:rPr>
          <w:rFonts w:asciiTheme="minorEastAsia" w:hAnsiTheme="minorEastAsia" w:cs="ＭＳ ゴシック" w:hint="eastAsia"/>
          <w:sz w:val="22"/>
        </w:rPr>
        <w:t>第５章　総会</w:t>
      </w:r>
    </w:p>
    <w:p w:rsidR="00F4257A" w:rsidRPr="00EE6BC6" w:rsidRDefault="00F4257A" w:rsidP="00F4257A">
      <w:pPr>
        <w:rPr>
          <w:rFonts w:asciiTheme="minorEastAsia" w:hAnsiTheme="minorEastAsia" w:cs="ＭＳ ゴシック"/>
          <w:sz w:val="22"/>
        </w:rPr>
      </w:pP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（種別）</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第20条　この法人の総会は、通常総会及び臨時総会の２種とする。</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（構成）</w:t>
      </w:r>
    </w:p>
    <w:p w:rsidR="00F4257A" w:rsidRPr="00EE6BC6" w:rsidRDefault="00F4257A" w:rsidP="00F4257A">
      <w:pPr>
        <w:rPr>
          <w:rFonts w:asciiTheme="minorEastAsia" w:hAnsiTheme="minorEastAsia" w:cs="ＭＳ ゴシック"/>
          <w:sz w:val="22"/>
        </w:rPr>
      </w:pPr>
      <w:r w:rsidRPr="00EE6BC6">
        <w:rPr>
          <w:rFonts w:asciiTheme="minorEastAsia" w:hAnsiTheme="minorEastAsia" w:cs="ＭＳ ゴシック" w:hint="eastAsia"/>
          <w:sz w:val="22"/>
        </w:rPr>
        <w:t>第21条  総会は、運営会員をもって構成する。</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（権能）</w:t>
      </w:r>
    </w:p>
    <w:p w:rsidR="00F4257A" w:rsidRPr="00EE6BC6" w:rsidRDefault="00F4257A" w:rsidP="00F4257A">
      <w:pPr>
        <w:rPr>
          <w:rFonts w:asciiTheme="minorEastAsia" w:hAnsiTheme="minorEastAsia" w:cs="ＭＳ ゴシック"/>
          <w:sz w:val="22"/>
        </w:rPr>
      </w:pPr>
      <w:r w:rsidRPr="00EE6BC6">
        <w:rPr>
          <w:rFonts w:asciiTheme="minorEastAsia" w:hAnsiTheme="minorEastAsia" w:cs="ＭＳ ゴシック" w:hint="eastAsia"/>
          <w:sz w:val="22"/>
        </w:rPr>
        <w:t>第22条  総会は、以下の事項について議決する。</w:t>
      </w:r>
    </w:p>
    <w:p w:rsidR="00F4257A" w:rsidRPr="00EE6BC6" w:rsidRDefault="00F4257A" w:rsidP="00F4257A">
      <w:pPr>
        <w:ind w:firstLineChars="50" w:firstLine="110"/>
        <w:rPr>
          <w:rFonts w:asciiTheme="minorEastAsia" w:hAnsiTheme="minorEastAsia" w:cs="ＭＳ ゴシック"/>
          <w:sz w:val="22"/>
        </w:rPr>
      </w:pPr>
      <w:r w:rsidRPr="00EE6BC6">
        <w:rPr>
          <w:rFonts w:asciiTheme="minorEastAsia" w:hAnsiTheme="minorEastAsia" w:cs="ＭＳ ゴシック" w:hint="eastAsia"/>
          <w:sz w:val="22"/>
        </w:rPr>
        <w:lastRenderedPageBreak/>
        <w:t xml:space="preserve"> (1)  定款の変更</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(2)  解散</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(3)　合併</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(4)  事業計画及び予算</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(5)  事業報告及び決算</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(6)  役員の選任又は解任</w:t>
      </w:r>
    </w:p>
    <w:p w:rsidR="00F4257A" w:rsidRPr="00EE6BC6" w:rsidRDefault="00F4257A" w:rsidP="00F4257A">
      <w:pPr>
        <w:ind w:firstLineChars="50" w:firstLine="110"/>
        <w:rPr>
          <w:rFonts w:asciiTheme="minorEastAsia" w:hAnsiTheme="minorEastAsia" w:cs="ＭＳ ゴシック"/>
          <w:sz w:val="22"/>
        </w:rPr>
      </w:pPr>
      <w:r w:rsidRPr="00EE6BC6">
        <w:rPr>
          <w:rFonts w:asciiTheme="minorEastAsia" w:hAnsiTheme="minorEastAsia" w:cs="ＭＳ ゴシック" w:hint="eastAsia"/>
          <w:sz w:val="22"/>
        </w:rPr>
        <w:t xml:space="preserve"> (7)　会費の額</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(8)　除名</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(9)　清算人の専任</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(10) 残余財産の帰属</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(11) その他運営に関する重要事項</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（開催）</w:t>
      </w:r>
    </w:p>
    <w:p w:rsidR="00F4257A" w:rsidRPr="00EE6BC6" w:rsidRDefault="00F4257A" w:rsidP="00F4257A">
      <w:pPr>
        <w:rPr>
          <w:rFonts w:asciiTheme="minorEastAsia" w:hAnsiTheme="minorEastAsia" w:cs="ＭＳ ゴシック"/>
          <w:sz w:val="22"/>
        </w:rPr>
      </w:pPr>
      <w:r w:rsidRPr="00EE6BC6">
        <w:rPr>
          <w:rFonts w:asciiTheme="minorEastAsia" w:hAnsiTheme="minorEastAsia" w:cs="ＭＳ ゴシック" w:hint="eastAsia"/>
          <w:sz w:val="22"/>
        </w:rPr>
        <w:t>第23条  通常総会は、毎事業年度１回開催する。</w:t>
      </w:r>
    </w:p>
    <w:p w:rsidR="00F4257A" w:rsidRPr="00EE6BC6" w:rsidRDefault="00F4257A" w:rsidP="00F4257A">
      <w:pPr>
        <w:rPr>
          <w:rFonts w:asciiTheme="minorEastAsia" w:hAnsiTheme="minorEastAsia" w:cs="ＭＳ ゴシック"/>
          <w:sz w:val="22"/>
        </w:rPr>
      </w:pPr>
      <w:r w:rsidRPr="00EE6BC6">
        <w:rPr>
          <w:rFonts w:asciiTheme="minorEastAsia" w:hAnsiTheme="minorEastAsia" w:cs="ＭＳ ゴシック" w:hint="eastAsia"/>
          <w:sz w:val="22"/>
        </w:rPr>
        <w:t>２  臨時総会は、次の各号の一に該当する場合に開催する。</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(1)　理事会が必要と認め招集の請求をしたとき。</w:t>
      </w:r>
    </w:p>
    <w:p w:rsidR="00F4257A" w:rsidRPr="00EE6BC6" w:rsidRDefault="00F4257A" w:rsidP="00F4257A">
      <w:pPr>
        <w:ind w:leftChars="86" w:left="401" w:hangingChars="100" w:hanging="220"/>
        <w:rPr>
          <w:rFonts w:asciiTheme="minorEastAsia" w:hAnsiTheme="minorEastAsia" w:cs="ＭＳ ゴシック"/>
          <w:sz w:val="22"/>
        </w:rPr>
      </w:pPr>
      <w:r w:rsidRPr="00EE6BC6">
        <w:rPr>
          <w:rFonts w:asciiTheme="minorEastAsia" w:hAnsiTheme="minorEastAsia" w:cs="ＭＳ ゴシック" w:hint="eastAsia"/>
          <w:sz w:val="22"/>
        </w:rPr>
        <w:t>(2)　運営会員総数の５分の１以上から会議の目的である事項を記載した書面をもって招集の請求があったとき。</w:t>
      </w:r>
    </w:p>
    <w:p w:rsidR="00F4257A" w:rsidRPr="00EE6BC6" w:rsidRDefault="00F4257A" w:rsidP="00F4257A">
      <w:pPr>
        <w:ind w:leftChars="86" w:left="401" w:hangingChars="100" w:hanging="220"/>
        <w:rPr>
          <w:rFonts w:asciiTheme="minorEastAsia" w:hAnsiTheme="minorEastAsia" w:cs="ＭＳ ゴシック"/>
          <w:sz w:val="22"/>
        </w:rPr>
      </w:pPr>
      <w:r w:rsidRPr="00EE6BC6">
        <w:rPr>
          <w:rFonts w:asciiTheme="minorEastAsia" w:hAnsiTheme="minorEastAsia" w:cs="ＭＳ ゴシック" w:hint="eastAsia"/>
          <w:sz w:val="22"/>
        </w:rPr>
        <w:t>(3)　第15条第５項第４号の規定により、監事から招集があったとき。</w:t>
      </w:r>
    </w:p>
    <w:p w:rsidR="00F4257A" w:rsidRPr="00EE6BC6" w:rsidRDefault="00F4257A" w:rsidP="00F4257A">
      <w:pPr>
        <w:ind w:leftChars="86" w:left="401" w:hangingChars="100" w:hanging="220"/>
        <w:rPr>
          <w:rFonts w:asciiTheme="minorEastAsia" w:hAnsiTheme="minorEastAsia" w:cs="ＭＳ ゴシック"/>
          <w:sz w:val="22"/>
        </w:rPr>
      </w:pPr>
      <w:r w:rsidRPr="00EE6BC6">
        <w:rPr>
          <w:rFonts w:asciiTheme="minorEastAsia" w:hAnsiTheme="minorEastAsia" w:cs="ＭＳ ゴシック" w:hint="eastAsia"/>
          <w:sz w:val="22"/>
        </w:rPr>
        <w:t>(4)　法第14条の３第１項の規定により理事から招集があったとき。</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（招集）</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第24条  総会は、第23条第２項第３号又は第４号の場合を除き、理事長が招集する。</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２  理事長は、第23条第２項第１号及び第２号の規定による請求があったときは、その日から２０日以内に臨時総会を招集しなければならない。</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３  総会を招集するときは、会議の日時、場所、目的及び審議事項を記載した書面若しくは電磁的方法により、少なくとも開催の</w:t>
      </w:r>
      <w:r w:rsidRPr="00EE6BC6">
        <w:rPr>
          <w:rFonts w:asciiTheme="minorEastAsia" w:hAnsiTheme="minorEastAsia" w:cs="ＭＳ ゴシック" w:hint="eastAsia"/>
          <w:sz w:val="22"/>
          <w:shd w:val="clear" w:color="auto" w:fill="FFFFFF"/>
        </w:rPr>
        <w:t>日の</w:t>
      </w:r>
      <w:r w:rsidRPr="00EE6BC6">
        <w:rPr>
          <w:rFonts w:asciiTheme="minorEastAsia" w:hAnsiTheme="minorEastAsia" w:cs="ＭＳ ゴシック" w:hint="eastAsia"/>
          <w:sz w:val="22"/>
        </w:rPr>
        <w:t>５日前までに通知しなければならない。</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（議長）</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第25条  総会の議長は、その総会において、出席した運営会員の中から選出する。</w:t>
      </w:r>
    </w:p>
    <w:p w:rsidR="00F4257A" w:rsidRPr="00EE6BC6" w:rsidRDefault="00F4257A" w:rsidP="00F4257A">
      <w:pPr>
        <w:rPr>
          <w:rFonts w:asciiTheme="minorEastAsia" w:hAnsiTheme="minorEastAsia" w:cs="ＭＳ ゴシック"/>
          <w:sz w:val="22"/>
        </w:rPr>
      </w:pPr>
      <w:r w:rsidRPr="00EE6BC6">
        <w:rPr>
          <w:rFonts w:asciiTheme="minorEastAsia" w:hAnsiTheme="minorEastAsia" w:cs="ＭＳ ゴシック" w:hint="eastAsia"/>
          <w:sz w:val="22"/>
        </w:rPr>
        <w:t xml:space="preserve">  （定足数）</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第26条　総会は、運営会員総数の２分の１以上の出席がなければ開会することができない。</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（議決）</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第27条　総会における議決事項は、第24条第３項の規定によってあらかじめ通知した事項とする。</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２　総会の議事は、この定款に規定するもののほか、出席した運営会員の過半数をもって決し、可否同数のときは、議長の決するところによる。</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３　理事又は運営会員が総会の目的である事項について提案した場合において、運営会員全員が書面若しくは電磁的記録により同意の意思表示をしたときは、当該提案を可決する旨の総会の決議があったものとみなす。</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（表決権等）</w:t>
      </w:r>
    </w:p>
    <w:p w:rsidR="00F4257A" w:rsidRPr="00EE6BC6" w:rsidRDefault="00F4257A" w:rsidP="00F4257A">
      <w:pPr>
        <w:rPr>
          <w:rFonts w:asciiTheme="minorEastAsia" w:hAnsiTheme="minorEastAsia" w:cs="ＭＳ ゴシック"/>
          <w:sz w:val="22"/>
        </w:rPr>
      </w:pPr>
      <w:r w:rsidRPr="00EE6BC6">
        <w:rPr>
          <w:rFonts w:asciiTheme="minorEastAsia" w:hAnsiTheme="minorEastAsia" w:cs="ＭＳ ゴシック" w:hint="eastAsia"/>
          <w:sz w:val="22"/>
        </w:rPr>
        <w:t>第28条　各運営会員の表決権は、平等なるものとする。</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２　やむを得ない理由のため総会に出席できない運営会員は、あらかじめ通知された事項について書面若</w:t>
      </w:r>
      <w:r w:rsidRPr="00EE6BC6">
        <w:rPr>
          <w:rFonts w:asciiTheme="minorEastAsia" w:hAnsiTheme="minorEastAsia" w:cs="ＭＳ ゴシック" w:hint="eastAsia"/>
          <w:sz w:val="22"/>
        </w:rPr>
        <w:lastRenderedPageBreak/>
        <w:t>しくは電磁的方法をもって表決し、又は他の運営会員を代理人として表決を委任することができる。</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３  前項の規定により表決した運営会員は、第26条、第27条第２項、第29条第１項第２号及び第47条の適用については、総会に出席したものとみなす。</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４　総会の議決について、特別の利害関係を有する運営会員は、その議事の議決に加わることができない。</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（議事録）</w:t>
      </w:r>
    </w:p>
    <w:p w:rsidR="00F4257A" w:rsidRPr="00EE6BC6" w:rsidRDefault="00F4257A" w:rsidP="00F4257A">
      <w:pPr>
        <w:ind w:left="277" w:hangingChars="126" w:hanging="277"/>
        <w:rPr>
          <w:rFonts w:asciiTheme="minorEastAsia" w:hAnsiTheme="minorEastAsia" w:cs="ＭＳ ゴシック"/>
          <w:sz w:val="22"/>
        </w:rPr>
      </w:pPr>
      <w:r w:rsidRPr="00EE6BC6">
        <w:rPr>
          <w:rFonts w:asciiTheme="minorEastAsia" w:hAnsiTheme="minorEastAsia" w:cs="ＭＳ ゴシック" w:hint="eastAsia"/>
          <w:sz w:val="22"/>
        </w:rPr>
        <w:t>第29条　総会の議事については、次の事項を記載した議事録を作成しなければならない。</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(1)　日時及び場所</w:t>
      </w:r>
    </w:p>
    <w:p w:rsidR="00F4257A" w:rsidRPr="00EE6BC6" w:rsidRDefault="00F4257A" w:rsidP="00F4257A">
      <w:pPr>
        <w:ind w:leftChars="86" w:left="511" w:hangingChars="150" w:hanging="330"/>
        <w:rPr>
          <w:rFonts w:asciiTheme="minorEastAsia" w:hAnsiTheme="minorEastAsia" w:cs="ＭＳ ゴシック"/>
          <w:sz w:val="22"/>
        </w:rPr>
      </w:pPr>
      <w:r w:rsidRPr="00EE6BC6">
        <w:rPr>
          <w:rFonts w:asciiTheme="minorEastAsia" w:hAnsiTheme="minorEastAsia" w:cs="ＭＳ ゴシック" w:hint="eastAsia"/>
          <w:sz w:val="22"/>
        </w:rPr>
        <w:t>(2)　運営会員総数及び出席者数（書面若しくは電磁的方法による表決者又は表決委任者がある場合にあっては、その数を付記すること。）</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(3)  審議事項</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(4)  議事の経過の概要及び議決の結果</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(5)  議事録署名人の選任に関する事項</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２　議事録には、議長及びその会議において選任された議事録署名人２人以上が記名、押印しなければならない。</w:t>
      </w:r>
    </w:p>
    <w:p w:rsidR="00F4257A" w:rsidRPr="00EE6BC6" w:rsidRDefault="00F4257A" w:rsidP="00F4257A">
      <w:pPr>
        <w:ind w:left="220" w:hangingChars="100" w:hanging="220"/>
        <w:rPr>
          <w:rFonts w:asciiTheme="minorEastAsia" w:hAnsiTheme="minorEastAsia" w:cs="ＭＳ ゴシック"/>
          <w:sz w:val="22"/>
          <w:lang w:val="x-none" w:eastAsia="x-none"/>
        </w:rPr>
      </w:pPr>
      <w:r w:rsidRPr="00EE6BC6">
        <w:rPr>
          <w:rFonts w:asciiTheme="minorEastAsia" w:hAnsiTheme="minorEastAsia" w:cs="ＭＳ ゴシック" w:hint="eastAsia"/>
          <w:sz w:val="22"/>
          <w:lang w:val="x-none" w:eastAsia="x-none"/>
        </w:rPr>
        <w:t>３　前２項の規定に関わらず、運営会員全員が書面若しくは電磁的記録をもって同意の意思表示をしたことにより、総会の決議があったとみなされた場合においては、次の事項を記載した議事録を作成しなければならない。</w:t>
      </w:r>
    </w:p>
    <w:p w:rsidR="00F4257A" w:rsidRPr="00EE6BC6" w:rsidRDefault="00F4257A" w:rsidP="00F4257A">
      <w:pPr>
        <w:ind w:leftChars="91" w:left="191"/>
        <w:rPr>
          <w:rFonts w:asciiTheme="minorEastAsia" w:hAnsiTheme="minorEastAsia" w:cs="ＭＳ ゴシック"/>
          <w:sz w:val="22"/>
          <w:lang w:val="x-none" w:eastAsia="x-none"/>
        </w:rPr>
      </w:pPr>
      <w:r w:rsidRPr="00EE6BC6">
        <w:rPr>
          <w:rFonts w:asciiTheme="minorEastAsia" w:hAnsiTheme="minorEastAsia" w:cs="ＭＳ ゴシック" w:hint="eastAsia"/>
          <w:sz w:val="22"/>
          <w:lang w:val="x-none" w:eastAsia="x-none"/>
        </w:rPr>
        <w:t xml:space="preserve">(1)　</w:t>
      </w:r>
      <w:proofErr w:type="spellStart"/>
      <w:r w:rsidRPr="00EE6BC6">
        <w:rPr>
          <w:rFonts w:asciiTheme="minorEastAsia" w:hAnsiTheme="minorEastAsia" w:cs="ＭＳ ゴシック" w:hint="eastAsia"/>
          <w:sz w:val="22"/>
          <w:lang w:val="x-none" w:eastAsia="x-none"/>
        </w:rPr>
        <w:t>総会の決議があったものとみなされた事項の内容</w:t>
      </w:r>
      <w:proofErr w:type="spellEnd"/>
    </w:p>
    <w:p w:rsidR="00F4257A" w:rsidRPr="00EE6BC6" w:rsidRDefault="00F4257A" w:rsidP="00F4257A">
      <w:pPr>
        <w:ind w:leftChars="91" w:left="191"/>
        <w:rPr>
          <w:rFonts w:asciiTheme="minorEastAsia" w:hAnsiTheme="minorEastAsia" w:cs="ＭＳ ゴシック"/>
          <w:sz w:val="22"/>
          <w:lang w:val="x-none" w:eastAsia="x-none"/>
        </w:rPr>
      </w:pPr>
      <w:r w:rsidRPr="00EE6BC6">
        <w:rPr>
          <w:rFonts w:asciiTheme="minorEastAsia" w:hAnsiTheme="minorEastAsia" w:cs="ＭＳ ゴシック" w:hint="eastAsia"/>
          <w:sz w:val="22"/>
          <w:lang w:val="x-none" w:eastAsia="x-none"/>
        </w:rPr>
        <w:t>(</w:t>
      </w:r>
      <w:r w:rsidRPr="00EE6BC6">
        <w:rPr>
          <w:rFonts w:asciiTheme="minorEastAsia" w:hAnsiTheme="minorEastAsia" w:cs="ＭＳ ゴシック" w:hint="eastAsia"/>
          <w:sz w:val="22"/>
          <w:lang w:val="x-none"/>
        </w:rPr>
        <w:t>2</w:t>
      </w:r>
      <w:r w:rsidRPr="00EE6BC6">
        <w:rPr>
          <w:rFonts w:asciiTheme="minorEastAsia" w:hAnsiTheme="minorEastAsia" w:cs="ＭＳ ゴシック" w:hint="eastAsia"/>
          <w:sz w:val="22"/>
          <w:lang w:val="x-none" w:eastAsia="x-none"/>
        </w:rPr>
        <w:t xml:space="preserve">)　</w:t>
      </w:r>
      <w:proofErr w:type="spellStart"/>
      <w:r w:rsidRPr="00EE6BC6">
        <w:rPr>
          <w:rFonts w:asciiTheme="minorEastAsia" w:hAnsiTheme="minorEastAsia" w:cs="ＭＳ ゴシック" w:hint="eastAsia"/>
          <w:sz w:val="22"/>
          <w:lang w:val="x-none" w:eastAsia="x-none"/>
        </w:rPr>
        <w:t>前号の事項の提案をした者の氏名又は名称</w:t>
      </w:r>
      <w:proofErr w:type="spellEnd"/>
    </w:p>
    <w:p w:rsidR="00F4257A" w:rsidRPr="00EE6BC6" w:rsidRDefault="00F4257A" w:rsidP="00F4257A">
      <w:pPr>
        <w:ind w:leftChars="91" w:left="191"/>
        <w:rPr>
          <w:rFonts w:asciiTheme="minorEastAsia" w:hAnsiTheme="minorEastAsia" w:cs="ＭＳ ゴシック"/>
          <w:sz w:val="22"/>
          <w:lang w:val="x-none" w:eastAsia="x-none"/>
        </w:rPr>
      </w:pPr>
      <w:r w:rsidRPr="00EE6BC6">
        <w:rPr>
          <w:rFonts w:asciiTheme="minorEastAsia" w:hAnsiTheme="minorEastAsia" w:cs="ＭＳ ゴシック" w:hint="eastAsia"/>
          <w:sz w:val="22"/>
          <w:lang w:val="x-none" w:eastAsia="x-none"/>
        </w:rPr>
        <w:t>(</w:t>
      </w:r>
      <w:r w:rsidRPr="00EE6BC6">
        <w:rPr>
          <w:rFonts w:asciiTheme="minorEastAsia" w:hAnsiTheme="minorEastAsia" w:cs="ＭＳ ゴシック" w:hint="eastAsia"/>
          <w:sz w:val="22"/>
          <w:lang w:val="x-none"/>
        </w:rPr>
        <w:t>3</w:t>
      </w:r>
      <w:r w:rsidRPr="00EE6BC6">
        <w:rPr>
          <w:rFonts w:asciiTheme="minorEastAsia" w:hAnsiTheme="minorEastAsia" w:cs="ＭＳ ゴシック" w:hint="eastAsia"/>
          <w:sz w:val="22"/>
          <w:lang w:val="x-none" w:eastAsia="x-none"/>
        </w:rPr>
        <w:t xml:space="preserve">)　</w:t>
      </w:r>
      <w:proofErr w:type="spellStart"/>
      <w:r w:rsidRPr="00EE6BC6">
        <w:rPr>
          <w:rFonts w:asciiTheme="minorEastAsia" w:hAnsiTheme="minorEastAsia" w:cs="ＭＳ ゴシック" w:hint="eastAsia"/>
          <w:sz w:val="22"/>
          <w:lang w:val="x-none" w:eastAsia="x-none"/>
        </w:rPr>
        <w:t>総会の決議があったものとみなされた日</w:t>
      </w:r>
      <w:proofErr w:type="spellEnd"/>
    </w:p>
    <w:p w:rsidR="00F4257A" w:rsidRPr="00EE6BC6" w:rsidRDefault="00F4257A" w:rsidP="00F4257A">
      <w:pPr>
        <w:ind w:leftChars="91" w:left="191"/>
        <w:rPr>
          <w:rFonts w:asciiTheme="minorEastAsia" w:hAnsiTheme="minorEastAsia" w:cs="ＭＳ ゴシック"/>
          <w:sz w:val="22"/>
          <w:lang w:val="x-none" w:eastAsia="x-none"/>
        </w:rPr>
      </w:pPr>
      <w:r w:rsidRPr="00EE6BC6">
        <w:rPr>
          <w:rFonts w:asciiTheme="minorEastAsia" w:hAnsiTheme="minorEastAsia" w:cs="ＭＳ ゴシック" w:hint="eastAsia"/>
          <w:sz w:val="22"/>
          <w:lang w:val="x-none" w:eastAsia="x-none"/>
        </w:rPr>
        <w:t>(</w:t>
      </w:r>
      <w:r w:rsidRPr="00EE6BC6">
        <w:rPr>
          <w:rFonts w:asciiTheme="minorEastAsia" w:hAnsiTheme="minorEastAsia" w:cs="ＭＳ ゴシック" w:hint="eastAsia"/>
          <w:sz w:val="22"/>
          <w:lang w:val="x-none"/>
        </w:rPr>
        <w:t>4</w:t>
      </w:r>
      <w:r w:rsidRPr="00EE6BC6">
        <w:rPr>
          <w:rFonts w:asciiTheme="minorEastAsia" w:hAnsiTheme="minorEastAsia" w:cs="ＭＳ ゴシック" w:hint="eastAsia"/>
          <w:sz w:val="22"/>
          <w:lang w:val="x-none" w:eastAsia="x-none"/>
        </w:rPr>
        <w:t xml:space="preserve">)　</w:t>
      </w:r>
      <w:proofErr w:type="spellStart"/>
      <w:r w:rsidRPr="00EE6BC6">
        <w:rPr>
          <w:rFonts w:asciiTheme="minorEastAsia" w:hAnsiTheme="minorEastAsia" w:cs="ＭＳ ゴシック" w:hint="eastAsia"/>
          <w:sz w:val="22"/>
          <w:lang w:val="x-none" w:eastAsia="x-none"/>
        </w:rPr>
        <w:t>議事録の作成に係る職務を行った者の氏名</w:t>
      </w:r>
      <w:proofErr w:type="spellEnd"/>
    </w:p>
    <w:p w:rsidR="00F4257A" w:rsidRPr="00EE6BC6" w:rsidRDefault="00F4257A" w:rsidP="00F4257A">
      <w:pPr>
        <w:rPr>
          <w:rFonts w:asciiTheme="minorEastAsia" w:hAnsiTheme="minorEastAsia" w:cs="ＭＳ ゴシック"/>
          <w:sz w:val="22"/>
        </w:rPr>
      </w:pPr>
    </w:p>
    <w:p w:rsidR="00F4257A" w:rsidRPr="00EE6BC6" w:rsidRDefault="00F4257A" w:rsidP="00F4257A">
      <w:pPr>
        <w:jc w:val="center"/>
        <w:rPr>
          <w:rFonts w:asciiTheme="minorEastAsia" w:hAnsiTheme="minorEastAsia" w:cs="ＭＳ ゴシック"/>
          <w:sz w:val="22"/>
        </w:rPr>
      </w:pPr>
      <w:r w:rsidRPr="00EE6BC6">
        <w:rPr>
          <w:rFonts w:asciiTheme="minorEastAsia" w:hAnsiTheme="minorEastAsia" w:cs="ＭＳ ゴシック" w:hint="eastAsia"/>
          <w:sz w:val="22"/>
        </w:rPr>
        <w:t>第６章　理事会</w:t>
      </w:r>
    </w:p>
    <w:p w:rsidR="008375DF" w:rsidRPr="00EE6BC6" w:rsidRDefault="008375DF" w:rsidP="00F4257A">
      <w:pPr>
        <w:jc w:val="center"/>
        <w:rPr>
          <w:rFonts w:asciiTheme="minorEastAsia" w:hAnsiTheme="minorEastAsia" w:cs="ＭＳ ゴシック"/>
          <w:sz w:val="22"/>
        </w:rPr>
      </w:pP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（構成）</w:t>
      </w:r>
    </w:p>
    <w:p w:rsidR="00F4257A" w:rsidRPr="00EE6BC6" w:rsidRDefault="00F4257A" w:rsidP="00F4257A">
      <w:pPr>
        <w:rPr>
          <w:rFonts w:asciiTheme="minorEastAsia" w:hAnsiTheme="minorEastAsia" w:cs="ＭＳ ゴシック"/>
          <w:sz w:val="22"/>
        </w:rPr>
      </w:pPr>
      <w:r w:rsidRPr="00EE6BC6">
        <w:rPr>
          <w:rFonts w:asciiTheme="minorEastAsia" w:hAnsiTheme="minorEastAsia" w:cs="ＭＳ ゴシック" w:hint="eastAsia"/>
          <w:sz w:val="22"/>
        </w:rPr>
        <w:t>第30条　理事会は、理事をもって構成する。</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（権能）</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第31条  理事会は、この定款で定めるもののほか、次の事項を議決する。</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(1)  総会に付議すべき事項</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(2)　総会の議決した事項の執行に関する事項</w:t>
      </w:r>
    </w:p>
    <w:p w:rsidR="00F4257A" w:rsidRPr="00EE6BC6" w:rsidRDefault="00F4257A" w:rsidP="00F4257A">
      <w:pPr>
        <w:ind w:leftChars="100" w:left="474" w:hangingChars="120" w:hanging="264"/>
        <w:rPr>
          <w:rFonts w:asciiTheme="minorEastAsia" w:hAnsiTheme="minorEastAsia" w:cs="ＭＳ ゴシック"/>
          <w:sz w:val="22"/>
        </w:rPr>
      </w:pPr>
      <w:r w:rsidRPr="00EE6BC6">
        <w:rPr>
          <w:rFonts w:asciiTheme="minorEastAsia" w:hAnsiTheme="minorEastAsia" w:cs="ＭＳ ゴシック" w:hint="eastAsia"/>
          <w:sz w:val="22"/>
        </w:rPr>
        <w:t>(3)　その他総会の議決を要しない会務の執行に関する事項</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（開催）</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第32条  理事会は、次の各号の一に該当する場合に開催する。</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(1)　理事長が必要と認めたとき。</w:t>
      </w:r>
    </w:p>
    <w:p w:rsidR="00F4257A" w:rsidRPr="00EE6BC6" w:rsidRDefault="00F4257A" w:rsidP="00F4257A">
      <w:pPr>
        <w:ind w:leftChars="86" w:left="511" w:hangingChars="150" w:hanging="330"/>
        <w:rPr>
          <w:rFonts w:asciiTheme="minorEastAsia" w:hAnsiTheme="minorEastAsia" w:cs="ＭＳ ゴシック"/>
          <w:sz w:val="22"/>
        </w:rPr>
      </w:pPr>
      <w:r w:rsidRPr="00EE6BC6">
        <w:rPr>
          <w:rFonts w:asciiTheme="minorEastAsia" w:hAnsiTheme="minorEastAsia" w:cs="ＭＳ ゴシック" w:hint="eastAsia"/>
          <w:sz w:val="22"/>
        </w:rPr>
        <w:t>(2)　理事総数の４分の３以上から会議の目的である事項を記載した書面をもって招集の請求があったとき。</w:t>
      </w:r>
    </w:p>
    <w:p w:rsidR="00F4257A" w:rsidRPr="00EE6BC6" w:rsidRDefault="00F4257A" w:rsidP="00F4257A">
      <w:pPr>
        <w:ind w:leftChars="86" w:left="401" w:hangingChars="100" w:hanging="220"/>
        <w:rPr>
          <w:rFonts w:asciiTheme="minorEastAsia" w:hAnsiTheme="minorEastAsia" w:cs="ＭＳ ゴシック"/>
          <w:sz w:val="22"/>
        </w:rPr>
      </w:pPr>
      <w:r w:rsidRPr="00EE6BC6">
        <w:rPr>
          <w:rFonts w:asciiTheme="minorEastAsia" w:hAnsiTheme="minorEastAsia" w:cs="ＭＳ ゴシック" w:hint="eastAsia"/>
          <w:sz w:val="22"/>
        </w:rPr>
        <w:t>(3)　第15条第５項第５号の規定により、監事から招集の請求があったとき。</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（招集）</w:t>
      </w:r>
    </w:p>
    <w:p w:rsidR="00F4257A" w:rsidRPr="00EE6BC6" w:rsidRDefault="00F4257A" w:rsidP="00F4257A">
      <w:pPr>
        <w:rPr>
          <w:rFonts w:asciiTheme="minorEastAsia" w:hAnsiTheme="minorEastAsia" w:cs="ＭＳ ゴシック"/>
          <w:sz w:val="22"/>
        </w:rPr>
      </w:pPr>
      <w:r w:rsidRPr="00EE6BC6">
        <w:rPr>
          <w:rFonts w:asciiTheme="minorEastAsia" w:hAnsiTheme="minorEastAsia" w:cs="ＭＳ ゴシック" w:hint="eastAsia"/>
          <w:sz w:val="22"/>
        </w:rPr>
        <w:t>第33条  理事会は、理事長が招集する。</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lastRenderedPageBreak/>
        <w:t>２  理事長は、第32条第２号及び第３号の規定による請求があったときは、その日から２０日以内に理事会を招集しなければならない。</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３  理事会を招集するときは、会議の日時、場所、目的及び審議事項を記載した書面若しくは電磁的方法をもって、少なくとも開催の</w:t>
      </w:r>
      <w:r w:rsidRPr="00EE6BC6">
        <w:rPr>
          <w:rFonts w:asciiTheme="minorEastAsia" w:hAnsiTheme="minorEastAsia" w:cs="ＭＳ ゴシック" w:hint="eastAsia"/>
          <w:sz w:val="22"/>
          <w:shd w:val="clear" w:color="auto" w:fill="FFFFFF"/>
        </w:rPr>
        <w:t>日の</w:t>
      </w:r>
      <w:r w:rsidRPr="00EE6BC6">
        <w:rPr>
          <w:rFonts w:asciiTheme="minorEastAsia" w:hAnsiTheme="minorEastAsia" w:cs="ＭＳ ゴシック" w:hint="eastAsia"/>
          <w:sz w:val="22"/>
        </w:rPr>
        <w:t>５日前までに通知しなければならない。</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（議長）</w:t>
      </w:r>
    </w:p>
    <w:p w:rsidR="00F4257A" w:rsidRPr="00EE6BC6" w:rsidRDefault="00F4257A" w:rsidP="00F4257A">
      <w:pPr>
        <w:rPr>
          <w:rFonts w:asciiTheme="minorEastAsia" w:hAnsiTheme="minorEastAsia" w:cs="ＭＳ ゴシック"/>
          <w:sz w:val="22"/>
        </w:rPr>
      </w:pPr>
      <w:r w:rsidRPr="00EE6BC6">
        <w:rPr>
          <w:rFonts w:asciiTheme="minorEastAsia" w:hAnsiTheme="minorEastAsia" w:cs="ＭＳ ゴシック" w:hint="eastAsia"/>
          <w:sz w:val="22"/>
        </w:rPr>
        <w:t>第34条　理事会の議長は、理事長がこれに当たる。</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（議決）</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第35条  理事会における議決事項は、第33条第３項の規定によってあらかじめ通知した事項とする。</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２　理事会の議事は、理事総数の過半数をもって決し、可否同数のときは、議長の決するところによる。</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（表決権等）</w:t>
      </w:r>
    </w:p>
    <w:p w:rsidR="00F4257A" w:rsidRPr="00EE6BC6" w:rsidRDefault="00F4257A" w:rsidP="00F4257A">
      <w:pPr>
        <w:rPr>
          <w:rFonts w:asciiTheme="minorEastAsia" w:hAnsiTheme="minorEastAsia" w:cs="ＭＳ ゴシック"/>
          <w:sz w:val="22"/>
        </w:rPr>
      </w:pPr>
      <w:r w:rsidRPr="00EE6BC6">
        <w:rPr>
          <w:rFonts w:asciiTheme="minorEastAsia" w:hAnsiTheme="minorEastAsia" w:cs="ＭＳ ゴシック" w:hint="eastAsia"/>
          <w:sz w:val="22"/>
        </w:rPr>
        <w:t>第36条　各理事の表決権は、平等なるものとする。</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２　やむを得ない理由のため理事会に出席できない理事は、あらかじめ通知された事項について書面若しくは電磁的方法をもって表決することができる。</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３  前項の規定により表決した理事は、第37条第１項第２号の適用については、理事会に出席したものとみなす。</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４　理事会の議決について、特別の利害関係を有する理事は、その議事の議決に加わることができない。</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（議事録）</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第37条  理事会の議事については、次の事項を記載した議事録を作成しなければならない。</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(1)  日時及び場所</w:t>
      </w:r>
    </w:p>
    <w:p w:rsidR="00F4257A" w:rsidRPr="00EE6BC6" w:rsidRDefault="00F4257A" w:rsidP="00F4257A">
      <w:pPr>
        <w:ind w:leftChars="86" w:left="511" w:hangingChars="150" w:hanging="330"/>
        <w:rPr>
          <w:rFonts w:asciiTheme="minorEastAsia" w:hAnsiTheme="minorEastAsia" w:cs="ＭＳ ゴシック"/>
          <w:sz w:val="22"/>
        </w:rPr>
      </w:pPr>
      <w:r w:rsidRPr="00EE6BC6">
        <w:rPr>
          <w:rFonts w:asciiTheme="minorEastAsia" w:hAnsiTheme="minorEastAsia" w:cs="ＭＳ ゴシック" w:hint="eastAsia"/>
          <w:sz w:val="22"/>
        </w:rPr>
        <w:t>(2)  理事総数、出席者数及び出席者氏名（書面若しくは電磁的方法による表決者にあっては、その旨を付記すること。）</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(3)  審議事項</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(4)  議事の経過の概要及び議決の結果</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(5)  議事録署名人の選任に関する事項</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２　議事録には、議長及びその会議において選任された議事録署名人２人以上が記名、押印しなければならない。</w:t>
      </w:r>
    </w:p>
    <w:p w:rsidR="00F4257A" w:rsidRPr="00EE6BC6" w:rsidRDefault="00F4257A" w:rsidP="00F4257A">
      <w:pPr>
        <w:rPr>
          <w:rFonts w:asciiTheme="minorEastAsia" w:hAnsiTheme="minorEastAsia" w:cs="ＭＳ ゴシック"/>
          <w:sz w:val="22"/>
        </w:rPr>
      </w:pPr>
    </w:p>
    <w:p w:rsidR="00F4257A" w:rsidRPr="00EE6BC6" w:rsidRDefault="00F4257A" w:rsidP="00F4257A">
      <w:pPr>
        <w:jc w:val="center"/>
        <w:rPr>
          <w:rFonts w:asciiTheme="minorEastAsia" w:hAnsiTheme="minorEastAsia" w:cs="ＭＳ ゴシック"/>
          <w:sz w:val="22"/>
        </w:rPr>
      </w:pPr>
      <w:r w:rsidRPr="00EE6BC6">
        <w:rPr>
          <w:rFonts w:asciiTheme="minorEastAsia" w:hAnsiTheme="minorEastAsia" w:cs="ＭＳ ゴシック" w:hint="eastAsia"/>
          <w:sz w:val="22"/>
        </w:rPr>
        <w:t>第７章  資産及び会計</w:t>
      </w:r>
    </w:p>
    <w:p w:rsidR="00F4257A" w:rsidRPr="00EE6BC6" w:rsidRDefault="00F4257A" w:rsidP="00F4257A">
      <w:pPr>
        <w:rPr>
          <w:rFonts w:asciiTheme="minorEastAsia" w:hAnsiTheme="minorEastAsia" w:cs="ＭＳ ゴシック"/>
          <w:sz w:val="22"/>
        </w:rPr>
      </w:pP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（資産の構成）</w:t>
      </w:r>
    </w:p>
    <w:p w:rsidR="00F4257A" w:rsidRPr="00EE6BC6" w:rsidRDefault="00F4257A" w:rsidP="00F4257A">
      <w:pPr>
        <w:ind w:leftChars="-3" w:left="223" w:hangingChars="104" w:hanging="229"/>
        <w:rPr>
          <w:rFonts w:asciiTheme="minorEastAsia" w:hAnsiTheme="minorEastAsia" w:cs="ＭＳ ゴシック"/>
          <w:sz w:val="22"/>
        </w:rPr>
      </w:pPr>
      <w:r w:rsidRPr="00EE6BC6">
        <w:rPr>
          <w:rFonts w:asciiTheme="minorEastAsia" w:hAnsiTheme="minorEastAsia" w:cs="ＭＳ ゴシック" w:hint="eastAsia"/>
          <w:sz w:val="22"/>
        </w:rPr>
        <w:t>第38条  この法人の資産は、次の各号に掲げるものをもって構成する。</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(1)　設立の時の財産目録に記載された資産</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(2)  入会金及び会費</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(3)  寄付金品</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(4)  財産から生じる収益</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(5)  事業に伴う収益</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(6)  その他の収益</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（資産の管理）</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第39条  この法人の資産は、理事長が管理し、その方法は、理事会の議決を経て、理事長が別に定める。</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lastRenderedPageBreak/>
        <w:t>（会計の原則）</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第40条　この法人の会計は、法第27条各号に掲げる原則に従って行うものとする。</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（事業計画及び予算）</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第41条  この法人の事業計画及びこれに伴う予算は、理事長が作成し、総会の議決を経なければならない。</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（暫定予算）</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第42条  第41条の規定にかかわらず、やむを得ない理由により予算が成立しないときは、理事長は、理事会の議決を経て、予算成立の日まで前事業年度の予算に準じ収益費用を講じることができる。</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２　前項の収益費用は、新たに成立した予算の収益費用とみなす。</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（予算及び事業計画の追加及び更正）</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第43条  議決後にやむを得ない事由が生じたときは、理事会の議決を経て、既定予算及び事業計画の追加又は更正をすることができる。</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（事業報告及び決算）</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第44条  この法人の事業報告書、活動計算書、貸借対照表及び財産目録等の決算に関する書類は、毎事業年度終了後、速やかに、理事長が作成し、監事の監査を受け、総会の議決を経なければならない。</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２　決算上剰余金を生じたときは、次事業年度に繰り越すものとする。</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（事業年度）</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第45条　この法人の事業年度は、４月１日に始まり翌年３月31日に終わる。</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（臨機の措置）</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第46条　予算をもって定めるもののほか、借入金の借入れその他新たな義務の負担をし、又は権利の放棄をしようとするときは、理事会の議決を経なければならない。</w:t>
      </w:r>
    </w:p>
    <w:p w:rsidR="00F4257A" w:rsidRPr="00EE6BC6" w:rsidRDefault="00F4257A" w:rsidP="00F4257A">
      <w:pPr>
        <w:rPr>
          <w:rFonts w:asciiTheme="minorEastAsia" w:hAnsiTheme="minorEastAsia" w:cs="ＭＳ ゴシック"/>
          <w:sz w:val="22"/>
        </w:rPr>
      </w:pPr>
    </w:p>
    <w:p w:rsidR="00F4257A" w:rsidRPr="00EE6BC6" w:rsidRDefault="00F4257A" w:rsidP="00F4257A">
      <w:pPr>
        <w:jc w:val="center"/>
        <w:rPr>
          <w:rFonts w:asciiTheme="minorEastAsia" w:hAnsiTheme="minorEastAsia" w:cs="ＭＳ ゴシック"/>
          <w:sz w:val="22"/>
        </w:rPr>
      </w:pPr>
      <w:r w:rsidRPr="00EE6BC6">
        <w:rPr>
          <w:rFonts w:asciiTheme="minorEastAsia" w:hAnsiTheme="minorEastAsia" w:cs="ＭＳ ゴシック" w:hint="eastAsia"/>
          <w:sz w:val="22"/>
        </w:rPr>
        <w:t>第８章  定款の変更、解散及び合併</w:t>
      </w:r>
    </w:p>
    <w:p w:rsidR="00F4257A" w:rsidRPr="00EE6BC6" w:rsidRDefault="00F4257A" w:rsidP="00F4257A">
      <w:pPr>
        <w:rPr>
          <w:rFonts w:asciiTheme="minorEastAsia" w:hAnsiTheme="minorEastAsia" w:cs="ＭＳ ゴシック"/>
          <w:sz w:val="22"/>
        </w:rPr>
      </w:pP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（定款の変更）</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第47条　この法人が定款を変更しようとするときは、総会に出席した運営会員の４分の３以上の多数による議決を経、かつ、</w:t>
      </w:r>
      <w:r w:rsidRPr="00EE6BC6">
        <w:rPr>
          <w:rFonts w:asciiTheme="minorEastAsia" w:hAnsiTheme="minorEastAsia" w:cs="ＭＳ ゴシック" w:hint="eastAsia"/>
          <w:sz w:val="22"/>
          <w:shd w:val="clear" w:color="auto" w:fill="FFFFFF"/>
        </w:rPr>
        <w:t>法第25条第３項</w:t>
      </w:r>
      <w:r w:rsidRPr="00EE6BC6">
        <w:rPr>
          <w:rFonts w:asciiTheme="minorEastAsia" w:hAnsiTheme="minorEastAsia" w:cs="ＭＳ ゴシック" w:hint="eastAsia"/>
          <w:sz w:val="22"/>
        </w:rPr>
        <w:t>に規定する事項を変更する場合、所轄庁の認証を得なければならない。</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（解散）</w:t>
      </w:r>
    </w:p>
    <w:p w:rsidR="00F4257A" w:rsidRPr="00EE6BC6" w:rsidRDefault="00F4257A" w:rsidP="00F4257A">
      <w:pPr>
        <w:rPr>
          <w:rFonts w:asciiTheme="minorEastAsia" w:hAnsiTheme="minorEastAsia" w:cs="ＭＳ ゴシック"/>
          <w:sz w:val="22"/>
        </w:rPr>
      </w:pPr>
      <w:r w:rsidRPr="00EE6BC6">
        <w:rPr>
          <w:rFonts w:asciiTheme="minorEastAsia" w:hAnsiTheme="minorEastAsia" w:cs="ＭＳ ゴシック" w:hint="eastAsia"/>
          <w:sz w:val="22"/>
        </w:rPr>
        <w:t>第48条  この法人は、次に掲げる事由により解散する。</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(1)　総会の決議</w:t>
      </w:r>
    </w:p>
    <w:p w:rsidR="00F4257A" w:rsidRPr="00EE6BC6" w:rsidRDefault="00F4257A" w:rsidP="00F4257A">
      <w:pPr>
        <w:ind w:leftChars="100" w:left="430" w:hangingChars="100" w:hanging="220"/>
        <w:rPr>
          <w:rFonts w:asciiTheme="minorEastAsia" w:hAnsiTheme="minorEastAsia" w:cs="ＭＳ ゴシック"/>
          <w:sz w:val="22"/>
        </w:rPr>
      </w:pPr>
      <w:r w:rsidRPr="00EE6BC6">
        <w:rPr>
          <w:rFonts w:asciiTheme="minorEastAsia" w:hAnsiTheme="minorEastAsia" w:cs="ＭＳ ゴシック" w:hint="eastAsia"/>
          <w:sz w:val="22"/>
        </w:rPr>
        <w:t>(2)  目的とする特定非営利活動に係る事業の成功の不能</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(3)　正会員の欠亡</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(4)  合併</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(5)　破産手続開始の決定</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(6)　所轄庁による設立の認証の取消し</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２　前項第１号の事由によりこの法人が解散するときは、運営会員総数の４分の３以上の承諾を得なければならない。</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３　第１項第２号の事由により解散するときは、所轄庁の認定を得なければならない。</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 xml:space="preserve">　（清算人の選任）</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lastRenderedPageBreak/>
        <w:t>第49条　この法人が解散（破産手続開始の決定による解散を除く。）するときは総会において、清算人を選任する。又は、選任しない場合は理事が清算人となる。</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（残余財産の帰属）</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第50条　この法人が解散（合併又は破産手続開始の決定による解散を除く。）したときに残存する財産は、法第11条第３項に掲げる者のうち、総会で議決したものに譲渡するものとする。</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（合併）</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第51条　この法人が合併しようとするときは、総会において運営会員総数の４分の３以上の議決を経、かつ、所轄庁の認証を得なければならない。</w:t>
      </w:r>
    </w:p>
    <w:p w:rsidR="00F4257A" w:rsidRPr="00EE6BC6" w:rsidRDefault="00F4257A" w:rsidP="00F4257A">
      <w:pPr>
        <w:rPr>
          <w:rFonts w:asciiTheme="minorEastAsia" w:hAnsiTheme="minorEastAsia" w:cs="ＭＳ ゴシック"/>
          <w:sz w:val="22"/>
        </w:rPr>
      </w:pPr>
    </w:p>
    <w:p w:rsidR="00F4257A" w:rsidRPr="00EE6BC6" w:rsidRDefault="00F4257A" w:rsidP="00F4257A">
      <w:pPr>
        <w:jc w:val="center"/>
        <w:rPr>
          <w:rFonts w:asciiTheme="minorEastAsia" w:hAnsiTheme="minorEastAsia" w:cs="ＭＳ ゴシック"/>
          <w:sz w:val="22"/>
        </w:rPr>
      </w:pPr>
      <w:r w:rsidRPr="00EE6BC6">
        <w:rPr>
          <w:rFonts w:asciiTheme="minorEastAsia" w:hAnsiTheme="minorEastAsia" w:cs="ＭＳ ゴシック" w:hint="eastAsia"/>
          <w:sz w:val="22"/>
        </w:rPr>
        <w:t>第９章  公告の方法</w:t>
      </w:r>
    </w:p>
    <w:p w:rsidR="00F4257A" w:rsidRPr="00EE6BC6" w:rsidRDefault="00F4257A" w:rsidP="00F4257A">
      <w:pPr>
        <w:rPr>
          <w:rFonts w:asciiTheme="minorEastAsia" w:hAnsiTheme="minorEastAsia" w:cs="ＭＳ ゴシック"/>
          <w:sz w:val="22"/>
        </w:rPr>
      </w:pP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（公告の方法）</w:t>
      </w:r>
    </w:p>
    <w:p w:rsidR="00F4257A" w:rsidRPr="007C47D4"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第52条  この法人の公告は、この法人の掲示場に掲示するとともに、官報に掲載して行う</w:t>
      </w:r>
      <w:r w:rsidRPr="007C47D4">
        <w:rPr>
          <w:rFonts w:asciiTheme="minorEastAsia" w:hAnsiTheme="minorEastAsia" w:cs="ＭＳ ゴシック" w:hint="eastAsia"/>
          <w:sz w:val="22"/>
        </w:rPr>
        <w:t>。ただし、</w:t>
      </w:r>
      <w:r w:rsidRPr="007C47D4">
        <w:rPr>
          <w:rFonts w:asciiTheme="minorEastAsia" w:hAnsiTheme="minorEastAsia" w:cs="ＭＳ ゴシック"/>
          <w:sz w:val="22"/>
        </w:rPr>
        <w:t>法第28条の</w:t>
      </w:r>
      <w:r w:rsidRPr="007C47D4">
        <w:rPr>
          <w:rFonts w:asciiTheme="minorEastAsia" w:hAnsiTheme="minorEastAsia" w:cs="ＭＳ ゴシック" w:hint="eastAsia"/>
          <w:sz w:val="22"/>
        </w:rPr>
        <w:t>2</w:t>
      </w:r>
      <w:r w:rsidR="003E763C">
        <w:rPr>
          <w:rFonts w:asciiTheme="minorEastAsia" w:hAnsiTheme="minorEastAsia" w:cs="ＭＳ ゴシック" w:hint="eastAsia"/>
          <w:sz w:val="22"/>
        </w:rPr>
        <w:t>第１</w:t>
      </w:r>
      <w:r w:rsidRPr="007C47D4">
        <w:rPr>
          <w:rFonts w:asciiTheme="minorEastAsia" w:hAnsiTheme="minorEastAsia" w:cs="ＭＳ ゴシック" w:hint="eastAsia"/>
          <w:sz w:val="22"/>
        </w:rPr>
        <w:t>項</w:t>
      </w:r>
      <w:r w:rsidR="003E763C">
        <w:rPr>
          <w:rFonts w:asciiTheme="minorEastAsia" w:hAnsiTheme="minorEastAsia" w:cs="ＭＳ ゴシック"/>
          <w:sz w:val="22"/>
        </w:rPr>
        <w:t>に規定する貸借対照表の</w:t>
      </w:r>
      <w:r w:rsidR="003E763C" w:rsidRPr="00EE6BC6">
        <w:rPr>
          <w:rFonts w:asciiTheme="minorEastAsia" w:hAnsiTheme="minorEastAsia" w:cs="ＭＳ ゴシック" w:hint="eastAsia"/>
          <w:sz w:val="22"/>
        </w:rPr>
        <w:t>公</w:t>
      </w:r>
      <w:r w:rsidRPr="007C47D4">
        <w:rPr>
          <w:rFonts w:asciiTheme="minorEastAsia" w:hAnsiTheme="minorEastAsia" w:cs="ＭＳ ゴシック"/>
          <w:sz w:val="22"/>
        </w:rPr>
        <w:t>告については、この法人のホームページに掲載</w:t>
      </w:r>
      <w:r w:rsidRPr="007C47D4">
        <w:rPr>
          <w:rFonts w:asciiTheme="minorEastAsia" w:hAnsiTheme="minorEastAsia" w:cs="ＭＳ ゴシック" w:hint="eastAsia"/>
          <w:sz w:val="22"/>
        </w:rPr>
        <w:t>して行う</w:t>
      </w:r>
      <w:r w:rsidRPr="007C47D4">
        <w:rPr>
          <w:rFonts w:asciiTheme="minorEastAsia" w:hAnsiTheme="minorEastAsia" w:cs="ＭＳ ゴシック"/>
          <w:sz w:val="22"/>
        </w:rPr>
        <w:t>。</w:t>
      </w:r>
    </w:p>
    <w:p w:rsidR="00F4257A" w:rsidRPr="00EE6BC6" w:rsidRDefault="00F4257A" w:rsidP="00F4257A">
      <w:pPr>
        <w:jc w:val="center"/>
        <w:rPr>
          <w:rFonts w:asciiTheme="minorEastAsia" w:hAnsiTheme="minorEastAsia" w:cs="ＭＳ ゴシック"/>
          <w:sz w:val="22"/>
        </w:rPr>
      </w:pPr>
    </w:p>
    <w:p w:rsidR="00F4257A" w:rsidRPr="00EE6BC6" w:rsidRDefault="00F4257A" w:rsidP="00F4257A">
      <w:pPr>
        <w:jc w:val="center"/>
        <w:rPr>
          <w:rFonts w:asciiTheme="minorEastAsia" w:hAnsiTheme="minorEastAsia" w:cs="ＭＳ ゴシック"/>
          <w:sz w:val="22"/>
        </w:rPr>
      </w:pPr>
      <w:r w:rsidRPr="00EE6BC6">
        <w:rPr>
          <w:rFonts w:asciiTheme="minorEastAsia" w:hAnsiTheme="minorEastAsia" w:cs="ＭＳ ゴシック" w:hint="eastAsia"/>
          <w:sz w:val="22"/>
        </w:rPr>
        <w:t>第１０章  事務局</w:t>
      </w:r>
    </w:p>
    <w:p w:rsidR="00F4257A" w:rsidRPr="00EE6BC6" w:rsidRDefault="00F4257A" w:rsidP="00F4257A">
      <w:pPr>
        <w:rPr>
          <w:rFonts w:asciiTheme="minorEastAsia" w:hAnsiTheme="minorEastAsia" w:cs="ＭＳ ゴシック"/>
          <w:sz w:val="22"/>
        </w:rPr>
      </w:pP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（事務局の設置等）</w:t>
      </w:r>
    </w:p>
    <w:p w:rsidR="00F4257A" w:rsidRPr="00EE6BC6" w:rsidRDefault="00F4257A" w:rsidP="00F4257A">
      <w:pPr>
        <w:ind w:left="277" w:hangingChars="126" w:hanging="277"/>
        <w:rPr>
          <w:rFonts w:asciiTheme="minorEastAsia" w:hAnsiTheme="minorEastAsia" w:cs="ＭＳ ゴシック"/>
          <w:sz w:val="22"/>
        </w:rPr>
      </w:pPr>
      <w:r w:rsidRPr="00EE6BC6">
        <w:rPr>
          <w:rFonts w:asciiTheme="minorEastAsia" w:hAnsiTheme="minorEastAsia" w:cs="ＭＳ ゴシック" w:hint="eastAsia"/>
          <w:sz w:val="22"/>
        </w:rPr>
        <w:t>第53条　この法人に、この法人の事務を処理するため、事務局を置く。</w:t>
      </w:r>
    </w:p>
    <w:p w:rsidR="00F4257A" w:rsidRPr="00EE6BC6" w:rsidRDefault="00F4257A" w:rsidP="00F4257A">
      <w:pPr>
        <w:rPr>
          <w:rFonts w:asciiTheme="minorEastAsia" w:hAnsiTheme="minorEastAsia" w:cs="ＭＳ ゴシック"/>
          <w:sz w:val="22"/>
        </w:rPr>
      </w:pPr>
      <w:r w:rsidRPr="00EE6BC6">
        <w:rPr>
          <w:rFonts w:asciiTheme="minorEastAsia" w:hAnsiTheme="minorEastAsia" w:cs="ＭＳ ゴシック" w:hint="eastAsia"/>
          <w:sz w:val="22"/>
        </w:rPr>
        <w:t>２　事務局には、事務局長その他の職員を置く。</w:t>
      </w:r>
    </w:p>
    <w:p w:rsidR="00F4257A" w:rsidRPr="00EE6BC6" w:rsidRDefault="00F4257A" w:rsidP="00F4257A">
      <w:pPr>
        <w:rPr>
          <w:rFonts w:asciiTheme="minorEastAsia" w:hAnsiTheme="minorEastAsia" w:cs="ＭＳ ゴシック"/>
          <w:sz w:val="22"/>
        </w:rPr>
      </w:pPr>
      <w:r w:rsidRPr="00EE6BC6">
        <w:rPr>
          <w:rFonts w:asciiTheme="minorEastAsia" w:hAnsiTheme="minorEastAsia" w:cs="ＭＳ ゴシック" w:hint="eastAsia"/>
          <w:sz w:val="22"/>
        </w:rPr>
        <w:t>３　事務局長及びその他の職員は、理事長が任免する。</w:t>
      </w:r>
    </w:p>
    <w:p w:rsidR="00F4257A" w:rsidRPr="00EE6BC6" w:rsidRDefault="00F4257A" w:rsidP="00F4257A">
      <w:pPr>
        <w:ind w:left="277" w:hangingChars="126" w:hanging="277"/>
        <w:rPr>
          <w:rFonts w:asciiTheme="minorEastAsia" w:hAnsiTheme="minorEastAsia" w:cs="ＭＳ ゴシック"/>
          <w:sz w:val="22"/>
        </w:rPr>
      </w:pPr>
      <w:r w:rsidRPr="00EE6BC6">
        <w:rPr>
          <w:rFonts w:asciiTheme="minorEastAsia" w:hAnsiTheme="minorEastAsia" w:cs="ＭＳ ゴシック" w:hint="eastAsia"/>
          <w:sz w:val="22"/>
        </w:rPr>
        <w:t>４　事務局の組織及び運営に関し必要な事項は、理事会の議決を経て、理事長が別に定める。</w:t>
      </w:r>
    </w:p>
    <w:p w:rsidR="00F4257A" w:rsidRPr="00EE6BC6" w:rsidRDefault="00F4257A" w:rsidP="00F4257A">
      <w:pPr>
        <w:rPr>
          <w:rFonts w:asciiTheme="minorEastAsia" w:hAnsiTheme="minorEastAsia" w:cs="ＭＳ ゴシック"/>
          <w:sz w:val="22"/>
        </w:rPr>
      </w:pPr>
    </w:p>
    <w:p w:rsidR="00F4257A" w:rsidRPr="00EE6BC6" w:rsidRDefault="00F4257A" w:rsidP="00F4257A">
      <w:pPr>
        <w:jc w:val="center"/>
        <w:rPr>
          <w:rFonts w:asciiTheme="minorEastAsia" w:hAnsiTheme="minorEastAsia" w:cs="ＭＳ ゴシック"/>
          <w:sz w:val="22"/>
        </w:rPr>
      </w:pPr>
      <w:r w:rsidRPr="00EE6BC6">
        <w:rPr>
          <w:rFonts w:asciiTheme="minorEastAsia" w:hAnsiTheme="minorEastAsia" w:cs="ＭＳ ゴシック" w:hint="eastAsia"/>
          <w:sz w:val="22"/>
        </w:rPr>
        <w:t>第１１章  雑則</w:t>
      </w: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（細則）</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第54条  この定款の施行について必要な細則は、理事会の議決を経て、理事長がこれを定める。</w:t>
      </w:r>
    </w:p>
    <w:p w:rsidR="00F4257A" w:rsidRPr="00EE6BC6" w:rsidRDefault="00F4257A" w:rsidP="00F4257A">
      <w:pPr>
        <w:rPr>
          <w:rFonts w:asciiTheme="minorEastAsia" w:hAnsiTheme="minorEastAsia" w:cs="ＭＳ ゴシック"/>
          <w:sz w:val="22"/>
        </w:rPr>
      </w:pPr>
    </w:p>
    <w:p w:rsidR="00F4257A" w:rsidRPr="00EE6BC6" w:rsidRDefault="00F4257A" w:rsidP="00F4257A">
      <w:pPr>
        <w:rPr>
          <w:rFonts w:asciiTheme="minorEastAsia" w:hAnsiTheme="minorEastAsia" w:cs="ＭＳ ゴシック"/>
          <w:sz w:val="22"/>
        </w:rPr>
      </w:pPr>
      <w:r w:rsidRPr="00EE6BC6">
        <w:rPr>
          <w:rFonts w:asciiTheme="minorEastAsia" w:hAnsiTheme="minorEastAsia" w:cs="ＭＳ ゴシック" w:hint="eastAsia"/>
          <w:sz w:val="22"/>
        </w:rPr>
        <w:t>附　則</w:t>
      </w:r>
    </w:p>
    <w:p w:rsidR="00F4257A" w:rsidRPr="00EE6BC6" w:rsidRDefault="00F4257A" w:rsidP="00F4257A">
      <w:pPr>
        <w:rPr>
          <w:rFonts w:asciiTheme="minorEastAsia" w:hAnsiTheme="minorEastAsia" w:cs="ＭＳ ゴシック"/>
          <w:sz w:val="22"/>
        </w:rPr>
      </w:pPr>
      <w:r w:rsidRPr="00EE6BC6">
        <w:rPr>
          <w:rFonts w:asciiTheme="minorEastAsia" w:hAnsiTheme="minorEastAsia" w:cs="ＭＳ ゴシック" w:hint="eastAsia"/>
          <w:sz w:val="22"/>
        </w:rPr>
        <w:t>１　この定款は、この法人の成立の日から施行する。</w:t>
      </w:r>
    </w:p>
    <w:p w:rsidR="00F4257A" w:rsidRPr="00EE6BC6" w:rsidRDefault="00F4257A" w:rsidP="00F4257A">
      <w:pPr>
        <w:rPr>
          <w:rFonts w:asciiTheme="minorEastAsia" w:hAnsiTheme="minorEastAsia" w:cs="ＭＳ ゴシック"/>
          <w:sz w:val="22"/>
        </w:rPr>
      </w:pPr>
      <w:r w:rsidRPr="00EE6BC6">
        <w:rPr>
          <w:rFonts w:asciiTheme="minorEastAsia" w:hAnsiTheme="minorEastAsia" w:cs="ＭＳ ゴシック" w:hint="eastAsia"/>
          <w:sz w:val="22"/>
        </w:rPr>
        <w:t>２  この法人の設立当初の役員は、次に掲げる者とする。</w:t>
      </w:r>
    </w:p>
    <w:p w:rsidR="00F4257A" w:rsidRPr="00EE6BC6" w:rsidRDefault="00F4257A" w:rsidP="00F4257A">
      <w:pPr>
        <w:rPr>
          <w:rFonts w:asciiTheme="minorEastAsia" w:hAnsiTheme="minorEastAsia" w:cs="ＭＳ ゴシック"/>
          <w:sz w:val="22"/>
        </w:rPr>
      </w:pPr>
      <w:r w:rsidRPr="00EE6BC6">
        <w:rPr>
          <w:rFonts w:asciiTheme="minorEastAsia" w:hAnsiTheme="minorEastAsia" w:cs="ＭＳ ゴシック" w:hint="eastAsia"/>
          <w:sz w:val="22"/>
        </w:rPr>
        <w:t>理事長　　　　　　竹内　悦子</w:t>
      </w:r>
    </w:p>
    <w:p w:rsidR="00F4257A" w:rsidRPr="00EE6BC6" w:rsidRDefault="00F4257A" w:rsidP="00F4257A">
      <w:pPr>
        <w:rPr>
          <w:rFonts w:asciiTheme="minorEastAsia" w:hAnsiTheme="minorEastAsia" w:cs="ＭＳ ゴシック"/>
          <w:sz w:val="22"/>
        </w:rPr>
      </w:pPr>
      <w:r w:rsidRPr="00EE6BC6">
        <w:rPr>
          <w:rFonts w:asciiTheme="minorEastAsia" w:hAnsiTheme="minorEastAsia" w:cs="ＭＳ ゴシック" w:hint="eastAsia"/>
          <w:sz w:val="22"/>
        </w:rPr>
        <w:t>副理事長　　　　　山本　百合</w:t>
      </w:r>
    </w:p>
    <w:p w:rsidR="00F4257A" w:rsidRPr="00EE6BC6" w:rsidRDefault="00F4257A" w:rsidP="00F4257A">
      <w:pPr>
        <w:rPr>
          <w:rFonts w:asciiTheme="minorEastAsia" w:hAnsiTheme="minorEastAsia" w:cs="ＭＳ ゴシック"/>
          <w:sz w:val="22"/>
        </w:rPr>
      </w:pPr>
      <w:r w:rsidRPr="00EE6BC6">
        <w:rPr>
          <w:rFonts w:asciiTheme="minorEastAsia" w:hAnsiTheme="minorEastAsia" w:cs="ＭＳ ゴシック" w:hint="eastAsia"/>
          <w:sz w:val="22"/>
        </w:rPr>
        <w:t>理事　　　　　　　牧野　昌子</w:t>
      </w:r>
    </w:p>
    <w:p w:rsidR="00F4257A" w:rsidRPr="00EE6BC6" w:rsidRDefault="00F4257A" w:rsidP="00F4257A">
      <w:pPr>
        <w:rPr>
          <w:rFonts w:asciiTheme="minorEastAsia" w:hAnsiTheme="minorEastAsia" w:cs="ＭＳ ゴシック"/>
          <w:sz w:val="22"/>
        </w:rPr>
      </w:pPr>
      <w:r w:rsidRPr="00EE6BC6">
        <w:rPr>
          <w:rFonts w:asciiTheme="minorEastAsia" w:hAnsiTheme="minorEastAsia" w:cs="ＭＳ ゴシック" w:hint="eastAsia"/>
          <w:sz w:val="22"/>
        </w:rPr>
        <w:t>同　　　　　　　　佐々部　憲子</w:t>
      </w:r>
    </w:p>
    <w:p w:rsidR="00F4257A" w:rsidRPr="00EE6BC6" w:rsidRDefault="00F4257A" w:rsidP="00F4257A">
      <w:pPr>
        <w:rPr>
          <w:rFonts w:asciiTheme="minorEastAsia" w:hAnsiTheme="minorEastAsia" w:cs="ＭＳ ゴシック"/>
          <w:sz w:val="22"/>
        </w:rPr>
      </w:pPr>
      <w:r w:rsidRPr="00EE6BC6">
        <w:rPr>
          <w:rFonts w:asciiTheme="minorEastAsia" w:hAnsiTheme="minorEastAsia" w:cs="ＭＳ ゴシック" w:hint="eastAsia"/>
          <w:sz w:val="22"/>
        </w:rPr>
        <w:t>同　　　　　　　　関口　牧江</w:t>
      </w:r>
    </w:p>
    <w:p w:rsidR="00F4257A" w:rsidRPr="00EE6BC6" w:rsidRDefault="00F4257A" w:rsidP="00F4257A">
      <w:pPr>
        <w:rPr>
          <w:rFonts w:asciiTheme="minorEastAsia" w:hAnsiTheme="minorEastAsia" w:cs="ＭＳ ゴシック"/>
          <w:sz w:val="22"/>
        </w:rPr>
      </w:pPr>
      <w:r w:rsidRPr="00EE6BC6">
        <w:rPr>
          <w:rFonts w:asciiTheme="minorEastAsia" w:hAnsiTheme="minorEastAsia" w:cs="ＭＳ ゴシック" w:hint="eastAsia"/>
          <w:sz w:val="22"/>
        </w:rPr>
        <w:t>同　　　　　　　　唐澤　節子</w:t>
      </w:r>
    </w:p>
    <w:p w:rsidR="00F4257A" w:rsidRPr="00EE6BC6" w:rsidRDefault="00F4257A" w:rsidP="00F4257A">
      <w:pPr>
        <w:rPr>
          <w:rFonts w:asciiTheme="minorEastAsia" w:hAnsiTheme="minorEastAsia" w:cs="ＭＳ ゴシック"/>
          <w:sz w:val="22"/>
        </w:rPr>
      </w:pPr>
      <w:r w:rsidRPr="00EE6BC6">
        <w:rPr>
          <w:rFonts w:asciiTheme="minorEastAsia" w:hAnsiTheme="minorEastAsia" w:cs="ＭＳ ゴシック" w:hint="eastAsia"/>
          <w:sz w:val="22"/>
        </w:rPr>
        <w:t>同　　　　　　　　並木　道代</w:t>
      </w:r>
    </w:p>
    <w:p w:rsidR="00F4257A" w:rsidRPr="00EE6BC6" w:rsidRDefault="00F4257A" w:rsidP="00F4257A">
      <w:pPr>
        <w:rPr>
          <w:rFonts w:asciiTheme="minorEastAsia" w:hAnsiTheme="minorEastAsia" w:cs="ＭＳ ゴシック"/>
          <w:sz w:val="22"/>
        </w:rPr>
      </w:pPr>
      <w:r w:rsidRPr="00EE6BC6">
        <w:rPr>
          <w:rFonts w:asciiTheme="minorEastAsia" w:hAnsiTheme="minorEastAsia" w:cs="ＭＳ ゴシック" w:hint="eastAsia"/>
          <w:sz w:val="22"/>
        </w:rPr>
        <w:t>同　　　　　　　　林田　光博</w:t>
      </w:r>
    </w:p>
    <w:p w:rsidR="00F4257A" w:rsidRPr="00EE6BC6" w:rsidRDefault="00F4257A" w:rsidP="00F4257A">
      <w:pPr>
        <w:rPr>
          <w:rFonts w:asciiTheme="minorEastAsia" w:hAnsiTheme="minorEastAsia" w:cs="ＭＳ ゴシック"/>
          <w:sz w:val="22"/>
        </w:rPr>
      </w:pPr>
      <w:r w:rsidRPr="00EE6BC6">
        <w:rPr>
          <w:rFonts w:asciiTheme="minorEastAsia" w:hAnsiTheme="minorEastAsia" w:cs="ＭＳ ゴシック" w:hint="eastAsia"/>
          <w:sz w:val="22"/>
        </w:rPr>
        <w:t>同　　　　　　　　松本　千春</w:t>
      </w:r>
    </w:p>
    <w:p w:rsidR="00F4257A" w:rsidRPr="00EE6BC6" w:rsidRDefault="00F4257A" w:rsidP="00F4257A">
      <w:pPr>
        <w:rPr>
          <w:rFonts w:asciiTheme="minorEastAsia" w:hAnsiTheme="minorEastAsia" w:cs="ＭＳ ゴシック"/>
          <w:sz w:val="22"/>
        </w:rPr>
      </w:pPr>
      <w:r w:rsidRPr="00EE6BC6">
        <w:rPr>
          <w:rFonts w:asciiTheme="minorEastAsia" w:hAnsiTheme="minorEastAsia" w:cs="ＭＳ ゴシック" w:hint="eastAsia"/>
          <w:sz w:val="22"/>
        </w:rPr>
        <w:lastRenderedPageBreak/>
        <w:t>同　　　　　　　　久保　貴子</w:t>
      </w:r>
    </w:p>
    <w:p w:rsidR="00F4257A" w:rsidRPr="00EE6BC6" w:rsidRDefault="00F4257A" w:rsidP="00F4257A">
      <w:pPr>
        <w:rPr>
          <w:rFonts w:asciiTheme="minorEastAsia" w:hAnsiTheme="minorEastAsia" w:cs="ＭＳ ゴシック"/>
          <w:sz w:val="22"/>
        </w:rPr>
      </w:pPr>
      <w:r w:rsidRPr="00EE6BC6">
        <w:rPr>
          <w:rFonts w:asciiTheme="minorEastAsia" w:hAnsiTheme="minorEastAsia" w:cs="ＭＳ ゴシック" w:hint="eastAsia"/>
          <w:sz w:val="22"/>
        </w:rPr>
        <w:t>監事        　    庄　　妙子</w:t>
      </w:r>
    </w:p>
    <w:p w:rsidR="00F4257A" w:rsidRPr="00EE6BC6" w:rsidRDefault="00F4257A" w:rsidP="00F4257A">
      <w:pPr>
        <w:rPr>
          <w:rFonts w:asciiTheme="minorEastAsia" w:hAnsiTheme="minorEastAsia" w:cs="ＭＳ ゴシック"/>
          <w:sz w:val="22"/>
        </w:rPr>
      </w:pP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３  この法人の設立当初の役員の任期は、第16条第１項の規定にかかわらず、成立の日から2017年３月事業年度終了後、３ヶ月以内に行われる社員総会までとする。</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４　この法人の設立当初の事業計画及び予算は、第41条の規定にかかわらず、設立総会の定めるところによるものとする。</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 xml:space="preserve">５  この法人の設立当初の事業年度は、第45条の規定にかかわらず、成立の日から2016年３月３１日までとする。  　　　　　　　　　　　　　　　　　　　　</w:t>
      </w:r>
    </w:p>
    <w:p w:rsidR="00F4257A" w:rsidRPr="00EE6BC6" w:rsidRDefault="00F4257A" w:rsidP="00F4257A">
      <w:pPr>
        <w:ind w:left="220" w:hangingChars="100" w:hanging="220"/>
        <w:rPr>
          <w:rFonts w:asciiTheme="minorEastAsia" w:hAnsiTheme="minorEastAsia" w:cs="ＭＳ ゴシック"/>
          <w:sz w:val="22"/>
        </w:rPr>
      </w:pPr>
      <w:r w:rsidRPr="00EE6BC6">
        <w:rPr>
          <w:rFonts w:asciiTheme="minorEastAsia" w:hAnsiTheme="minorEastAsia" w:cs="ＭＳ ゴシック" w:hint="eastAsia"/>
          <w:sz w:val="22"/>
        </w:rPr>
        <w:t>６  この法人の設立当初の会費は、第８条の規定にかかわらず、次に掲げる額とする。</w:t>
      </w:r>
    </w:p>
    <w:p w:rsidR="00F4257A" w:rsidRPr="00EE6BC6" w:rsidRDefault="00F4257A" w:rsidP="00F4257A">
      <w:pPr>
        <w:ind w:firstLineChars="100" w:firstLine="220"/>
        <w:rPr>
          <w:rFonts w:asciiTheme="minorEastAsia" w:hAnsiTheme="minorEastAsia" w:cs="ＭＳ ゴシック"/>
          <w:strike/>
          <w:sz w:val="22"/>
        </w:rPr>
      </w:pPr>
      <w:r w:rsidRPr="00EE6BC6">
        <w:rPr>
          <w:rFonts w:asciiTheme="minorEastAsia" w:hAnsiTheme="minorEastAsia" w:cs="ＭＳ ゴシック" w:hint="eastAsia"/>
          <w:sz w:val="22"/>
        </w:rPr>
        <w:t>(1)　運営会員会費（１口）　　　個人会員　2,400円（／年）</w:t>
      </w:r>
    </w:p>
    <w:p w:rsidR="00F4257A" w:rsidRPr="00EE6BC6" w:rsidRDefault="00F4257A" w:rsidP="00F4257A">
      <w:pPr>
        <w:ind w:firstLineChars="350" w:firstLine="770"/>
        <w:rPr>
          <w:rFonts w:asciiTheme="minorEastAsia" w:hAnsiTheme="minorEastAsia" w:cs="ＭＳ ゴシック"/>
          <w:sz w:val="22"/>
        </w:rPr>
      </w:pPr>
      <w:r w:rsidRPr="00EE6BC6">
        <w:rPr>
          <w:rFonts w:asciiTheme="minorEastAsia" w:hAnsiTheme="minorEastAsia" w:cs="ＭＳ ゴシック" w:hint="eastAsia"/>
          <w:sz w:val="22"/>
        </w:rPr>
        <w:t xml:space="preserve">　　　　　　　　　　　　　団体会員　5</w:t>
      </w:r>
      <w:r w:rsidR="00CC1FA8" w:rsidRPr="00EE6BC6">
        <w:rPr>
          <w:rFonts w:asciiTheme="minorEastAsia" w:hAnsiTheme="minorEastAsia" w:cs="ＭＳ ゴシック" w:hint="eastAsia"/>
          <w:sz w:val="22"/>
        </w:rPr>
        <w:t>,</w:t>
      </w:r>
      <w:r w:rsidRPr="00EE6BC6">
        <w:rPr>
          <w:rFonts w:asciiTheme="minorEastAsia" w:hAnsiTheme="minorEastAsia" w:cs="ＭＳ ゴシック" w:hint="eastAsia"/>
          <w:sz w:val="22"/>
        </w:rPr>
        <w:t>000円（／年）</w:t>
      </w:r>
    </w:p>
    <w:p w:rsidR="00F4257A" w:rsidRPr="00EE6BC6" w:rsidRDefault="00F4257A" w:rsidP="00F4257A">
      <w:pPr>
        <w:ind w:firstLineChars="350" w:firstLine="770"/>
        <w:rPr>
          <w:rFonts w:asciiTheme="minorEastAsia" w:hAnsiTheme="minorEastAsia" w:cs="ＭＳ ゴシック"/>
          <w:sz w:val="22"/>
        </w:rPr>
      </w:pPr>
    </w:p>
    <w:p w:rsidR="00F4257A" w:rsidRPr="00EE6BC6" w:rsidRDefault="00F4257A" w:rsidP="00F4257A">
      <w:pPr>
        <w:ind w:firstLineChars="100" w:firstLine="220"/>
        <w:rPr>
          <w:rFonts w:asciiTheme="minorEastAsia" w:hAnsiTheme="minorEastAsia" w:cs="ＭＳ ゴシック"/>
          <w:sz w:val="22"/>
        </w:rPr>
      </w:pPr>
      <w:r w:rsidRPr="00EE6BC6">
        <w:rPr>
          <w:rFonts w:asciiTheme="minorEastAsia" w:hAnsiTheme="minorEastAsia" w:cs="ＭＳ ゴシック" w:hint="eastAsia"/>
          <w:sz w:val="22"/>
        </w:rPr>
        <w:t>(2)　賛助会員会費（１口）　　　個人会員　2,400円（／年）</w:t>
      </w:r>
    </w:p>
    <w:p w:rsidR="00F4257A" w:rsidRPr="00EE6BC6" w:rsidRDefault="00F4257A" w:rsidP="00F4257A">
      <w:pPr>
        <w:ind w:firstLineChars="250" w:firstLine="550"/>
        <w:rPr>
          <w:rFonts w:asciiTheme="minorEastAsia" w:hAnsiTheme="minorEastAsia"/>
          <w:sz w:val="28"/>
          <w:szCs w:val="28"/>
        </w:rPr>
      </w:pPr>
      <w:r w:rsidRPr="00EE6BC6">
        <w:rPr>
          <w:rFonts w:asciiTheme="minorEastAsia" w:hAnsiTheme="minorEastAsia" w:cs="ＭＳ ゴシック" w:hint="eastAsia"/>
          <w:sz w:val="22"/>
        </w:rPr>
        <w:t xml:space="preserve">　　　　　　　　　　　　　　団体会員　5</w:t>
      </w:r>
      <w:r w:rsidR="00CC1FA8" w:rsidRPr="00EE6BC6">
        <w:rPr>
          <w:rFonts w:asciiTheme="minorEastAsia" w:hAnsiTheme="minorEastAsia" w:cs="ＭＳ ゴシック" w:hint="eastAsia"/>
          <w:sz w:val="22"/>
        </w:rPr>
        <w:t>,</w:t>
      </w:r>
      <w:r w:rsidRPr="00EE6BC6">
        <w:rPr>
          <w:rFonts w:asciiTheme="minorEastAsia" w:hAnsiTheme="minorEastAsia" w:cs="ＭＳ ゴシック" w:hint="eastAsia"/>
          <w:sz w:val="22"/>
        </w:rPr>
        <w:t>000円（／年</w:t>
      </w:r>
      <w:r w:rsidRPr="00EE6BC6">
        <w:rPr>
          <w:rFonts w:asciiTheme="minorEastAsia" w:hAnsiTheme="minorEastAsia" w:cs="ＭＳ ゴシック"/>
          <w:sz w:val="22"/>
        </w:rPr>
        <w:t>）</w:t>
      </w:r>
    </w:p>
    <w:p w:rsidR="00F4257A" w:rsidRPr="00EE6BC6" w:rsidRDefault="00F4257A" w:rsidP="000A5A6A">
      <w:pPr>
        <w:ind w:firstLineChars="1500" w:firstLine="4200"/>
        <w:rPr>
          <w:rFonts w:asciiTheme="minorEastAsia" w:hAnsiTheme="minorEastAsia"/>
          <w:noProof/>
          <w:sz w:val="28"/>
          <w:szCs w:val="28"/>
        </w:rPr>
      </w:pPr>
    </w:p>
    <w:sectPr w:rsidR="00F4257A" w:rsidRPr="00EE6BC6" w:rsidSect="001F196B">
      <w:headerReference w:type="default" r:id="rId8"/>
      <w:footerReference w:type="even" r:id="rId9"/>
      <w:footerReference w:type="default" r:id="rId10"/>
      <w:footerReference w:type="first" r:id="rId11"/>
      <w:pgSz w:w="11906" w:h="16838"/>
      <w:pgMar w:top="720" w:right="720" w:bottom="720" w:left="72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255" w:rsidRDefault="00D30255" w:rsidP="005A664F">
      <w:r>
        <w:separator/>
      </w:r>
    </w:p>
  </w:endnote>
  <w:endnote w:type="continuationSeparator" w:id="0">
    <w:p w:rsidR="00D30255" w:rsidRDefault="00D30255" w:rsidP="005A6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255" w:rsidRDefault="000B67D2">
    <w:pPr>
      <w:pStyle w:val="a6"/>
    </w:pPr>
    <w:sdt>
      <w:sdtPr>
        <w:id w:val="1500079177"/>
        <w:placeholder>
          <w:docPart w:val="778115F91260434FB71D511F97663CC6"/>
        </w:placeholder>
        <w:temporary/>
        <w:showingPlcHdr/>
      </w:sdtPr>
      <w:sdtEndPr/>
      <w:sdtContent>
        <w:r w:rsidR="00D30255">
          <w:rPr>
            <w:lang w:val="ja-JP"/>
          </w:rPr>
          <w:t>[</w:t>
        </w:r>
        <w:r w:rsidR="00D30255">
          <w:rPr>
            <w:lang w:val="ja-JP"/>
          </w:rPr>
          <w:t>ここに入力</w:t>
        </w:r>
        <w:r w:rsidR="00D30255">
          <w:rPr>
            <w:lang w:val="ja-JP"/>
          </w:rPr>
          <w:t>]</w:t>
        </w:r>
      </w:sdtContent>
    </w:sdt>
    <w:r w:rsidR="00D30255">
      <w:ptab w:relativeTo="margin" w:alignment="center" w:leader="none"/>
    </w:r>
    <w:sdt>
      <w:sdtPr>
        <w:id w:val="-1764135197"/>
        <w:placeholder>
          <w:docPart w:val="778115F91260434FB71D511F97663CC6"/>
        </w:placeholder>
        <w:temporary/>
        <w:showingPlcHdr/>
      </w:sdtPr>
      <w:sdtEndPr/>
      <w:sdtContent>
        <w:r w:rsidR="00D30255">
          <w:rPr>
            <w:lang w:val="ja-JP"/>
          </w:rPr>
          <w:t>[</w:t>
        </w:r>
        <w:r w:rsidR="00D30255">
          <w:rPr>
            <w:lang w:val="ja-JP"/>
          </w:rPr>
          <w:t>ここに入力</w:t>
        </w:r>
        <w:r w:rsidR="00D30255">
          <w:rPr>
            <w:lang w:val="ja-JP"/>
          </w:rPr>
          <w:t>]</w:t>
        </w:r>
      </w:sdtContent>
    </w:sdt>
    <w:r w:rsidR="00D30255">
      <w:ptab w:relativeTo="margin" w:alignment="right" w:leader="none"/>
    </w:r>
    <w:sdt>
      <w:sdtPr>
        <w:id w:val="1140542719"/>
        <w:placeholder>
          <w:docPart w:val="778115F91260434FB71D511F97663CC6"/>
        </w:placeholder>
        <w:temporary/>
        <w:showingPlcHdr/>
      </w:sdtPr>
      <w:sdtEndPr/>
      <w:sdtContent>
        <w:r w:rsidR="00D30255">
          <w:rPr>
            <w:lang w:val="ja-JP"/>
          </w:rPr>
          <w:t>[</w:t>
        </w:r>
        <w:r w:rsidR="00D30255">
          <w:rPr>
            <w:lang w:val="ja-JP"/>
          </w:rPr>
          <w:t>ここに入力</w:t>
        </w:r>
        <w:r w:rsidR="00D30255">
          <w:rPr>
            <w:lang w:val="ja-JP"/>
          </w:rPr>
          <w: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567621"/>
      <w:docPartObj>
        <w:docPartGallery w:val="Page Numbers (Bottom of Page)"/>
        <w:docPartUnique/>
      </w:docPartObj>
    </w:sdtPr>
    <w:sdtEndPr/>
    <w:sdtContent>
      <w:p w:rsidR="00662A42" w:rsidRDefault="00662A42">
        <w:pPr>
          <w:pStyle w:val="a6"/>
          <w:jc w:val="center"/>
        </w:pPr>
        <w:r>
          <w:fldChar w:fldCharType="begin"/>
        </w:r>
        <w:r>
          <w:instrText>PAGE   \* MERGEFORMAT</w:instrText>
        </w:r>
        <w:r>
          <w:fldChar w:fldCharType="separate"/>
        </w:r>
        <w:r w:rsidR="003E763C" w:rsidRPr="003E763C">
          <w:rPr>
            <w:noProof/>
            <w:lang w:val="ja-JP"/>
          </w:rPr>
          <w:t>9</w:t>
        </w:r>
        <w:r>
          <w:fldChar w:fldCharType="end"/>
        </w:r>
      </w:p>
    </w:sdtContent>
  </w:sdt>
  <w:p w:rsidR="00662A42" w:rsidRDefault="00662A42">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255" w:rsidRDefault="000B67D2">
    <w:pPr>
      <w:pStyle w:val="a6"/>
    </w:pPr>
    <w:sdt>
      <w:sdtPr>
        <w:id w:val="969400743"/>
        <w:temporary/>
        <w:showingPlcHdr/>
      </w:sdtPr>
      <w:sdtEndPr/>
      <w:sdtContent>
        <w:r w:rsidR="00D30255">
          <w:rPr>
            <w:lang w:val="ja-JP"/>
          </w:rPr>
          <w:t>[</w:t>
        </w:r>
        <w:r w:rsidR="00D30255">
          <w:rPr>
            <w:lang w:val="ja-JP"/>
          </w:rPr>
          <w:t>ここに入力</w:t>
        </w:r>
        <w:r w:rsidR="00D30255">
          <w:rPr>
            <w:lang w:val="ja-JP"/>
          </w:rPr>
          <w:t>]</w:t>
        </w:r>
      </w:sdtContent>
    </w:sdt>
    <w:r w:rsidR="00D30255">
      <w:ptab w:relativeTo="margin" w:alignment="center" w:leader="none"/>
    </w:r>
    <w:sdt>
      <w:sdtPr>
        <w:id w:val="969400748"/>
        <w:temporary/>
        <w:showingPlcHdr/>
      </w:sdtPr>
      <w:sdtEndPr/>
      <w:sdtContent>
        <w:r w:rsidR="00D30255">
          <w:rPr>
            <w:lang w:val="ja-JP"/>
          </w:rPr>
          <w:t>[</w:t>
        </w:r>
        <w:r w:rsidR="00D30255">
          <w:rPr>
            <w:lang w:val="ja-JP"/>
          </w:rPr>
          <w:t>ここに入力</w:t>
        </w:r>
        <w:r w:rsidR="00D30255">
          <w:rPr>
            <w:lang w:val="ja-JP"/>
          </w:rPr>
          <w:t>]</w:t>
        </w:r>
      </w:sdtContent>
    </w:sdt>
    <w:r w:rsidR="00D30255">
      <w:ptab w:relativeTo="margin" w:alignment="right" w:leader="none"/>
    </w:r>
    <w:sdt>
      <w:sdtPr>
        <w:id w:val="969400753"/>
        <w:temporary/>
        <w:showingPlcHdr/>
      </w:sdtPr>
      <w:sdtEndPr/>
      <w:sdtContent>
        <w:r w:rsidR="00D30255">
          <w:rPr>
            <w:lang w:val="ja-JP"/>
          </w:rPr>
          <w:t>[</w:t>
        </w:r>
        <w:r w:rsidR="00D30255">
          <w:rPr>
            <w:lang w:val="ja-JP"/>
          </w:rPr>
          <w:t>ここに入力</w:t>
        </w:r>
        <w:r w:rsidR="00D30255">
          <w:rPr>
            <w:lang w:val="ja-JP"/>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255" w:rsidRDefault="00D30255" w:rsidP="005A664F">
      <w:r>
        <w:separator/>
      </w:r>
    </w:p>
  </w:footnote>
  <w:footnote w:type="continuationSeparator" w:id="0">
    <w:p w:rsidR="00D30255" w:rsidRDefault="00D30255" w:rsidP="005A6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A42" w:rsidRPr="00662A42" w:rsidRDefault="00662A42">
    <w:pPr>
      <w:pStyle w:val="a4"/>
      <w:rPr>
        <w:sz w:val="16"/>
        <w:szCs w:val="16"/>
      </w:rPr>
    </w:pPr>
    <w:r w:rsidRPr="00662A42">
      <w:rPr>
        <w:rFonts w:hint="eastAsia"/>
        <w:sz w:val="16"/>
        <w:szCs w:val="16"/>
      </w:rPr>
      <w:t>特定非営利活動法人はぐくみの杜を支える会</w:t>
    </w:r>
  </w:p>
  <w:p w:rsidR="00D30255" w:rsidRDefault="00D3025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63A8"/>
    <w:multiLevelType w:val="hybridMultilevel"/>
    <w:tmpl w:val="C010D090"/>
    <w:lvl w:ilvl="0" w:tplc="888A8700">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2818C4"/>
    <w:multiLevelType w:val="hybridMultilevel"/>
    <w:tmpl w:val="3A22A9B8"/>
    <w:lvl w:ilvl="0" w:tplc="0EF081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4A4AEA"/>
    <w:multiLevelType w:val="hybridMultilevel"/>
    <w:tmpl w:val="09A8F262"/>
    <w:lvl w:ilvl="0" w:tplc="888A8700">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696FE7"/>
    <w:multiLevelType w:val="hybridMultilevel"/>
    <w:tmpl w:val="7C4E5874"/>
    <w:lvl w:ilvl="0" w:tplc="888A8700">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622FA7"/>
    <w:multiLevelType w:val="hybridMultilevel"/>
    <w:tmpl w:val="68BA4322"/>
    <w:lvl w:ilvl="0" w:tplc="62D4BB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CF08C1"/>
    <w:multiLevelType w:val="hybridMultilevel"/>
    <w:tmpl w:val="FC5840D2"/>
    <w:lvl w:ilvl="0" w:tplc="888A8700">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2C76C1"/>
    <w:multiLevelType w:val="hybridMultilevel"/>
    <w:tmpl w:val="2F8202E2"/>
    <w:lvl w:ilvl="0" w:tplc="888A8700">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EA6655"/>
    <w:multiLevelType w:val="hybridMultilevel"/>
    <w:tmpl w:val="3F505F1E"/>
    <w:lvl w:ilvl="0" w:tplc="888A8700">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2E7F40"/>
    <w:multiLevelType w:val="hybridMultilevel"/>
    <w:tmpl w:val="47E0F452"/>
    <w:lvl w:ilvl="0" w:tplc="888A8700">
      <w:start w:val="1"/>
      <w:numFmt w:val="bullet"/>
      <w:lvlText w:val="・"/>
      <w:lvlJc w:val="left"/>
      <w:pPr>
        <w:ind w:left="840" w:hanging="420"/>
      </w:pPr>
      <w:rPr>
        <w:rFonts w:ascii="ＭＳ 明朝" w:eastAsia="ＭＳ 明朝" w:hAnsi="ＭＳ 明朝" w:cstheme="minorBidi"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9" w15:restartNumberingAfterBreak="0">
    <w:nsid w:val="1A2520A6"/>
    <w:multiLevelType w:val="hybridMultilevel"/>
    <w:tmpl w:val="8AD0BF1E"/>
    <w:lvl w:ilvl="0" w:tplc="2FBC93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446079"/>
    <w:multiLevelType w:val="hybridMultilevel"/>
    <w:tmpl w:val="9498122A"/>
    <w:lvl w:ilvl="0" w:tplc="888A8700">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E304BFE"/>
    <w:multiLevelType w:val="hybridMultilevel"/>
    <w:tmpl w:val="050AAD26"/>
    <w:lvl w:ilvl="0" w:tplc="888A8700">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E58596B"/>
    <w:multiLevelType w:val="hybridMultilevel"/>
    <w:tmpl w:val="696AA1AE"/>
    <w:lvl w:ilvl="0" w:tplc="888A8700">
      <w:start w:val="1"/>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1F693DD7"/>
    <w:multiLevelType w:val="hybridMultilevel"/>
    <w:tmpl w:val="2EEEF0D8"/>
    <w:lvl w:ilvl="0" w:tplc="888A8700">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3D97B15"/>
    <w:multiLevelType w:val="hybridMultilevel"/>
    <w:tmpl w:val="2ABA7D8E"/>
    <w:lvl w:ilvl="0" w:tplc="888A8700">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0139A5"/>
    <w:multiLevelType w:val="hybridMultilevel"/>
    <w:tmpl w:val="151064CE"/>
    <w:lvl w:ilvl="0" w:tplc="185014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ADE3F61"/>
    <w:multiLevelType w:val="hybridMultilevel"/>
    <w:tmpl w:val="7B4A4CE8"/>
    <w:lvl w:ilvl="0" w:tplc="888A8700">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C802F2F"/>
    <w:multiLevelType w:val="hybridMultilevel"/>
    <w:tmpl w:val="AAF2B73A"/>
    <w:lvl w:ilvl="0" w:tplc="888A8700">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0CE5FB5"/>
    <w:multiLevelType w:val="hybridMultilevel"/>
    <w:tmpl w:val="D8F0207C"/>
    <w:lvl w:ilvl="0" w:tplc="99F4AA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00634B"/>
    <w:multiLevelType w:val="hybridMultilevel"/>
    <w:tmpl w:val="2EA030A6"/>
    <w:lvl w:ilvl="0" w:tplc="888A8700">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6F437D9"/>
    <w:multiLevelType w:val="hybridMultilevel"/>
    <w:tmpl w:val="3A74D45E"/>
    <w:lvl w:ilvl="0" w:tplc="888A8700">
      <w:start w:val="1"/>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 w15:restartNumberingAfterBreak="0">
    <w:nsid w:val="49E777F3"/>
    <w:multiLevelType w:val="hybridMultilevel"/>
    <w:tmpl w:val="06043A1C"/>
    <w:lvl w:ilvl="0" w:tplc="888A8700">
      <w:start w:val="1"/>
      <w:numFmt w:val="bullet"/>
      <w:lvlText w:val="・"/>
      <w:lvlJc w:val="left"/>
      <w:pPr>
        <w:ind w:left="860" w:hanging="42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2" w15:restartNumberingAfterBreak="0">
    <w:nsid w:val="4A003161"/>
    <w:multiLevelType w:val="hybridMultilevel"/>
    <w:tmpl w:val="1CF2F584"/>
    <w:lvl w:ilvl="0" w:tplc="888A8700">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BBC3327"/>
    <w:multiLevelType w:val="hybridMultilevel"/>
    <w:tmpl w:val="37EE1930"/>
    <w:lvl w:ilvl="0" w:tplc="888A8700">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3204B06"/>
    <w:multiLevelType w:val="hybridMultilevel"/>
    <w:tmpl w:val="DA3239B6"/>
    <w:lvl w:ilvl="0" w:tplc="888A8700">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4866468"/>
    <w:multiLevelType w:val="hybridMultilevel"/>
    <w:tmpl w:val="F96668F6"/>
    <w:lvl w:ilvl="0" w:tplc="B350A560">
      <w:start w:val="1"/>
      <w:numFmt w:val="decimalFullWidth"/>
      <w:lvlText w:val="%1．"/>
      <w:lvlJc w:val="left"/>
      <w:pPr>
        <w:ind w:left="450" w:hanging="45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F863B3"/>
    <w:multiLevelType w:val="hybridMultilevel"/>
    <w:tmpl w:val="440E48D4"/>
    <w:lvl w:ilvl="0" w:tplc="F5F693B0">
      <w:start w:val="1"/>
      <w:numFmt w:val="decimalFullWidth"/>
      <w:lvlText w:val="%1．"/>
      <w:lvlJc w:val="left"/>
      <w:pPr>
        <w:ind w:left="450" w:hanging="45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5F1348A"/>
    <w:multiLevelType w:val="hybridMultilevel"/>
    <w:tmpl w:val="881ABEC0"/>
    <w:lvl w:ilvl="0" w:tplc="8384EE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981D6D"/>
    <w:multiLevelType w:val="hybridMultilevel"/>
    <w:tmpl w:val="33CA55B0"/>
    <w:lvl w:ilvl="0" w:tplc="888A8700">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DFC5ADF"/>
    <w:multiLevelType w:val="hybridMultilevel"/>
    <w:tmpl w:val="E87EAFCE"/>
    <w:lvl w:ilvl="0" w:tplc="FE82748C">
      <w:start w:val="3"/>
      <w:numFmt w:val="decimalFullWidth"/>
      <w:lvlText w:val="%1．"/>
      <w:lvlJc w:val="left"/>
      <w:pPr>
        <w:ind w:left="450" w:hanging="45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F657B19"/>
    <w:multiLevelType w:val="hybridMultilevel"/>
    <w:tmpl w:val="7B6C85BC"/>
    <w:lvl w:ilvl="0" w:tplc="888A8700">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47E1244"/>
    <w:multiLevelType w:val="hybridMultilevel"/>
    <w:tmpl w:val="B2F84460"/>
    <w:lvl w:ilvl="0" w:tplc="888A8700">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56E0BB8"/>
    <w:multiLevelType w:val="hybridMultilevel"/>
    <w:tmpl w:val="3A508F38"/>
    <w:lvl w:ilvl="0" w:tplc="CF1AAD2E">
      <w:start w:val="1"/>
      <w:numFmt w:val="decimalFullWidth"/>
      <w:lvlText w:val="%1．"/>
      <w:lvlJc w:val="left"/>
      <w:pPr>
        <w:ind w:left="450" w:hanging="45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3" w15:restartNumberingAfterBreak="0">
    <w:nsid w:val="6B492008"/>
    <w:multiLevelType w:val="hybridMultilevel"/>
    <w:tmpl w:val="8E84FB9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6D6A3D95"/>
    <w:multiLevelType w:val="hybridMultilevel"/>
    <w:tmpl w:val="564AB674"/>
    <w:lvl w:ilvl="0" w:tplc="888A8700">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81044D3"/>
    <w:multiLevelType w:val="hybridMultilevel"/>
    <w:tmpl w:val="696AA1AE"/>
    <w:lvl w:ilvl="0" w:tplc="888A8700">
      <w:start w:val="1"/>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6" w15:restartNumberingAfterBreak="0">
    <w:nsid w:val="79503884"/>
    <w:multiLevelType w:val="hybridMultilevel"/>
    <w:tmpl w:val="9022FB2E"/>
    <w:lvl w:ilvl="0" w:tplc="888A8700">
      <w:start w:val="1"/>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7" w15:restartNumberingAfterBreak="0">
    <w:nsid w:val="7AF27522"/>
    <w:multiLevelType w:val="hybridMultilevel"/>
    <w:tmpl w:val="F2F8D334"/>
    <w:lvl w:ilvl="0" w:tplc="888A8700">
      <w:start w:val="1"/>
      <w:numFmt w:val="bullet"/>
      <w:lvlText w:val="・"/>
      <w:lvlJc w:val="left"/>
      <w:pPr>
        <w:ind w:left="645" w:hanging="42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8" w15:restartNumberingAfterBreak="0">
    <w:nsid w:val="7E0266E0"/>
    <w:multiLevelType w:val="hybridMultilevel"/>
    <w:tmpl w:val="8DDCCF12"/>
    <w:lvl w:ilvl="0" w:tplc="778477F0">
      <w:start w:val="1"/>
      <w:numFmt w:val="decimalFullWidth"/>
      <w:lvlText w:val="%1．"/>
      <w:lvlJc w:val="left"/>
      <w:pPr>
        <w:ind w:left="450" w:hanging="45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9" w15:restartNumberingAfterBreak="0">
    <w:nsid w:val="7E5D79C4"/>
    <w:multiLevelType w:val="hybridMultilevel"/>
    <w:tmpl w:val="B40233EE"/>
    <w:lvl w:ilvl="0" w:tplc="10A60374">
      <w:start w:val="1"/>
      <w:numFmt w:val="decimalEnclosedCircle"/>
      <w:lvlText w:val="%1"/>
      <w:lvlJc w:val="left"/>
      <w:pPr>
        <w:ind w:left="752" w:hanging="360"/>
      </w:pPr>
      <w:rPr>
        <w:rFonts w:hint="default"/>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8"/>
  </w:num>
  <w:num w:numId="4">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5"/>
  </w:num>
  <w:num w:numId="10">
    <w:abstractNumId w:val="25"/>
  </w:num>
  <w:num w:numId="11">
    <w:abstractNumId w:val="20"/>
  </w:num>
  <w:num w:numId="12">
    <w:abstractNumId w:val="8"/>
  </w:num>
  <w:num w:numId="13">
    <w:abstractNumId w:val="12"/>
  </w:num>
  <w:num w:numId="14">
    <w:abstractNumId w:val="35"/>
  </w:num>
  <w:num w:numId="15">
    <w:abstractNumId w:val="13"/>
  </w:num>
  <w:num w:numId="16">
    <w:abstractNumId w:val="17"/>
  </w:num>
  <w:num w:numId="17">
    <w:abstractNumId w:val="10"/>
  </w:num>
  <w:num w:numId="18">
    <w:abstractNumId w:val="16"/>
  </w:num>
  <w:num w:numId="19">
    <w:abstractNumId w:val="34"/>
  </w:num>
  <w:num w:numId="20">
    <w:abstractNumId w:val="30"/>
  </w:num>
  <w:num w:numId="21">
    <w:abstractNumId w:val="31"/>
  </w:num>
  <w:num w:numId="22">
    <w:abstractNumId w:val="0"/>
  </w:num>
  <w:num w:numId="23">
    <w:abstractNumId w:val="19"/>
  </w:num>
  <w:num w:numId="24">
    <w:abstractNumId w:val="28"/>
  </w:num>
  <w:num w:numId="25">
    <w:abstractNumId w:val="7"/>
  </w:num>
  <w:num w:numId="26">
    <w:abstractNumId w:val="36"/>
  </w:num>
  <w:num w:numId="27">
    <w:abstractNumId w:val="24"/>
  </w:num>
  <w:num w:numId="28">
    <w:abstractNumId w:val="14"/>
  </w:num>
  <w:num w:numId="29">
    <w:abstractNumId w:val="22"/>
  </w:num>
  <w:num w:numId="30">
    <w:abstractNumId w:val="5"/>
  </w:num>
  <w:num w:numId="31">
    <w:abstractNumId w:val="37"/>
  </w:num>
  <w:num w:numId="32">
    <w:abstractNumId w:val="2"/>
  </w:num>
  <w:num w:numId="33">
    <w:abstractNumId w:val="3"/>
  </w:num>
  <w:num w:numId="34">
    <w:abstractNumId w:val="11"/>
  </w:num>
  <w:num w:numId="35">
    <w:abstractNumId w:val="23"/>
  </w:num>
  <w:num w:numId="36">
    <w:abstractNumId w:val="6"/>
  </w:num>
  <w:num w:numId="37">
    <w:abstractNumId w:val="21"/>
  </w:num>
  <w:num w:numId="38">
    <w:abstractNumId w:val="9"/>
  </w:num>
  <w:num w:numId="39">
    <w:abstractNumId w:val="18"/>
  </w:num>
  <w:num w:numId="40">
    <w:abstractNumId w:val="33"/>
  </w:num>
  <w:num w:numId="41">
    <w:abstractNumId w:val="4"/>
  </w:num>
  <w:num w:numId="42">
    <w:abstractNumId w:val="15"/>
  </w:num>
  <w:num w:numId="43">
    <w:abstractNumId w:val="1"/>
  </w:num>
  <w:num w:numId="44">
    <w:abstractNumId w:val="27"/>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0B3"/>
    <w:rsid w:val="000058F9"/>
    <w:rsid w:val="00014DCC"/>
    <w:rsid w:val="000166B1"/>
    <w:rsid w:val="0002140A"/>
    <w:rsid w:val="00027B5E"/>
    <w:rsid w:val="00035241"/>
    <w:rsid w:val="00062A73"/>
    <w:rsid w:val="000906E6"/>
    <w:rsid w:val="00095BD8"/>
    <w:rsid w:val="000A5A6A"/>
    <w:rsid w:val="000B2400"/>
    <w:rsid w:val="000B67D2"/>
    <w:rsid w:val="000B6906"/>
    <w:rsid w:val="000F2968"/>
    <w:rsid w:val="000F3AD5"/>
    <w:rsid w:val="00117E5F"/>
    <w:rsid w:val="00121004"/>
    <w:rsid w:val="00142894"/>
    <w:rsid w:val="00147F63"/>
    <w:rsid w:val="00155568"/>
    <w:rsid w:val="00177580"/>
    <w:rsid w:val="001843D6"/>
    <w:rsid w:val="001B777E"/>
    <w:rsid w:val="001C1DBD"/>
    <w:rsid w:val="001C580F"/>
    <w:rsid w:val="001C7D13"/>
    <w:rsid w:val="001E1F63"/>
    <w:rsid w:val="001F196B"/>
    <w:rsid w:val="001F6F7D"/>
    <w:rsid w:val="0020061E"/>
    <w:rsid w:val="00223438"/>
    <w:rsid w:val="00231123"/>
    <w:rsid w:val="00254641"/>
    <w:rsid w:val="002A7514"/>
    <w:rsid w:val="002C615B"/>
    <w:rsid w:val="00306542"/>
    <w:rsid w:val="0031311E"/>
    <w:rsid w:val="00356DF3"/>
    <w:rsid w:val="0038060D"/>
    <w:rsid w:val="0039432C"/>
    <w:rsid w:val="003D133E"/>
    <w:rsid w:val="003D21A2"/>
    <w:rsid w:val="003E118A"/>
    <w:rsid w:val="003E763C"/>
    <w:rsid w:val="003F6DDA"/>
    <w:rsid w:val="004267F8"/>
    <w:rsid w:val="00434762"/>
    <w:rsid w:val="00446804"/>
    <w:rsid w:val="00474E9D"/>
    <w:rsid w:val="00474EFF"/>
    <w:rsid w:val="0047540D"/>
    <w:rsid w:val="00482894"/>
    <w:rsid w:val="004968EC"/>
    <w:rsid w:val="004E05F0"/>
    <w:rsid w:val="00500D70"/>
    <w:rsid w:val="00523CD5"/>
    <w:rsid w:val="0053496C"/>
    <w:rsid w:val="005828EC"/>
    <w:rsid w:val="005A2E8D"/>
    <w:rsid w:val="005A664F"/>
    <w:rsid w:val="005A6F96"/>
    <w:rsid w:val="005E52C4"/>
    <w:rsid w:val="005E7FD6"/>
    <w:rsid w:val="006066A9"/>
    <w:rsid w:val="0063750E"/>
    <w:rsid w:val="00662A42"/>
    <w:rsid w:val="006746EA"/>
    <w:rsid w:val="00677A10"/>
    <w:rsid w:val="006B36E1"/>
    <w:rsid w:val="006C4D7F"/>
    <w:rsid w:val="006C5B35"/>
    <w:rsid w:val="006D05C6"/>
    <w:rsid w:val="006E15D9"/>
    <w:rsid w:val="00710DF4"/>
    <w:rsid w:val="007379D2"/>
    <w:rsid w:val="00751C3E"/>
    <w:rsid w:val="007751BD"/>
    <w:rsid w:val="00776856"/>
    <w:rsid w:val="00776895"/>
    <w:rsid w:val="0078239E"/>
    <w:rsid w:val="0079079E"/>
    <w:rsid w:val="007B2250"/>
    <w:rsid w:val="007C013F"/>
    <w:rsid w:val="007C47D4"/>
    <w:rsid w:val="007E205B"/>
    <w:rsid w:val="007F558A"/>
    <w:rsid w:val="008265B8"/>
    <w:rsid w:val="00826DA3"/>
    <w:rsid w:val="008375DF"/>
    <w:rsid w:val="008721CE"/>
    <w:rsid w:val="00876C3C"/>
    <w:rsid w:val="008C2D37"/>
    <w:rsid w:val="008E6641"/>
    <w:rsid w:val="008F243F"/>
    <w:rsid w:val="008F2A3C"/>
    <w:rsid w:val="00932F3A"/>
    <w:rsid w:val="00940ABE"/>
    <w:rsid w:val="009C6920"/>
    <w:rsid w:val="009F1609"/>
    <w:rsid w:val="00A21CD0"/>
    <w:rsid w:val="00A2682B"/>
    <w:rsid w:val="00A30462"/>
    <w:rsid w:val="00A32BE0"/>
    <w:rsid w:val="00A46454"/>
    <w:rsid w:val="00A509BE"/>
    <w:rsid w:val="00A535BA"/>
    <w:rsid w:val="00A615FF"/>
    <w:rsid w:val="00A831C7"/>
    <w:rsid w:val="00AB0DB0"/>
    <w:rsid w:val="00AB199B"/>
    <w:rsid w:val="00AB5C46"/>
    <w:rsid w:val="00AC6584"/>
    <w:rsid w:val="00AC69C6"/>
    <w:rsid w:val="00AD6D3E"/>
    <w:rsid w:val="00AF44DD"/>
    <w:rsid w:val="00B00DAD"/>
    <w:rsid w:val="00B145A8"/>
    <w:rsid w:val="00B220B3"/>
    <w:rsid w:val="00B47B1F"/>
    <w:rsid w:val="00B47FC1"/>
    <w:rsid w:val="00B62C6F"/>
    <w:rsid w:val="00B7182D"/>
    <w:rsid w:val="00B756C8"/>
    <w:rsid w:val="00B77226"/>
    <w:rsid w:val="00B84878"/>
    <w:rsid w:val="00B87638"/>
    <w:rsid w:val="00BD375E"/>
    <w:rsid w:val="00BD4116"/>
    <w:rsid w:val="00BD4545"/>
    <w:rsid w:val="00BE5EBA"/>
    <w:rsid w:val="00C11C41"/>
    <w:rsid w:val="00C26579"/>
    <w:rsid w:val="00CA2A20"/>
    <w:rsid w:val="00CC1FA8"/>
    <w:rsid w:val="00D20C5F"/>
    <w:rsid w:val="00D30255"/>
    <w:rsid w:val="00D34CA6"/>
    <w:rsid w:val="00D3662E"/>
    <w:rsid w:val="00D54F73"/>
    <w:rsid w:val="00D94779"/>
    <w:rsid w:val="00DA25DF"/>
    <w:rsid w:val="00DC34BE"/>
    <w:rsid w:val="00DC6FC3"/>
    <w:rsid w:val="00DF2269"/>
    <w:rsid w:val="00E06C50"/>
    <w:rsid w:val="00E238D7"/>
    <w:rsid w:val="00E25861"/>
    <w:rsid w:val="00E34077"/>
    <w:rsid w:val="00E41AEF"/>
    <w:rsid w:val="00E4422A"/>
    <w:rsid w:val="00E5488D"/>
    <w:rsid w:val="00E61821"/>
    <w:rsid w:val="00E71EE0"/>
    <w:rsid w:val="00EC0891"/>
    <w:rsid w:val="00EC0DC5"/>
    <w:rsid w:val="00ED3DF8"/>
    <w:rsid w:val="00EE32DE"/>
    <w:rsid w:val="00EE6BC6"/>
    <w:rsid w:val="00F05F8D"/>
    <w:rsid w:val="00F349B3"/>
    <w:rsid w:val="00F4257A"/>
    <w:rsid w:val="00F42CB7"/>
    <w:rsid w:val="00F433EA"/>
    <w:rsid w:val="00F47D21"/>
    <w:rsid w:val="00F70E39"/>
    <w:rsid w:val="00F71899"/>
    <w:rsid w:val="00F959F6"/>
    <w:rsid w:val="00F978DF"/>
    <w:rsid w:val="00FA1E1A"/>
    <w:rsid w:val="00FD0A9B"/>
    <w:rsid w:val="00FD64F0"/>
    <w:rsid w:val="00FE33BD"/>
    <w:rsid w:val="00FF7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4F12A00E-28A6-41D4-BF09-DDC1B972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75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0B3"/>
    <w:pPr>
      <w:ind w:leftChars="400" w:left="840"/>
    </w:pPr>
  </w:style>
  <w:style w:type="paragraph" w:styleId="a4">
    <w:name w:val="header"/>
    <w:basedOn w:val="a"/>
    <w:link w:val="a5"/>
    <w:uiPriority w:val="99"/>
    <w:unhideWhenUsed/>
    <w:rsid w:val="005A664F"/>
    <w:pPr>
      <w:tabs>
        <w:tab w:val="center" w:pos="4252"/>
        <w:tab w:val="right" w:pos="8504"/>
      </w:tabs>
      <w:snapToGrid w:val="0"/>
    </w:pPr>
  </w:style>
  <w:style w:type="character" w:customStyle="1" w:styleId="a5">
    <w:name w:val="ヘッダー (文字)"/>
    <w:basedOn w:val="a0"/>
    <w:link w:val="a4"/>
    <w:uiPriority w:val="99"/>
    <w:rsid w:val="005A664F"/>
  </w:style>
  <w:style w:type="paragraph" w:styleId="a6">
    <w:name w:val="footer"/>
    <w:basedOn w:val="a"/>
    <w:link w:val="a7"/>
    <w:uiPriority w:val="99"/>
    <w:unhideWhenUsed/>
    <w:rsid w:val="005A664F"/>
    <w:pPr>
      <w:tabs>
        <w:tab w:val="center" w:pos="4252"/>
        <w:tab w:val="right" w:pos="8504"/>
      </w:tabs>
      <w:snapToGrid w:val="0"/>
    </w:pPr>
  </w:style>
  <w:style w:type="character" w:customStyle="1" w:styleId="a7">
    <w:name w:val="フッター (文字)"/>
    <w:basedOn w:val="a0"/>
    <w:link w:val="a6"/>
    <w:uiPriority w:val="99"/>
    <w:rsid w:val="005A664F"/>
  </w:style>
  <w:style w:type="table" w:styleId="a8">
    <w:name w:val="Table Grid"/>
    <w:basedOn w:val="a1"/>
    <w:uiPriority w:val="39"/>
    <w:rsid w:val="00637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058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58F9"/>
    <w:rPr>
      <w:rFonts w:asciiTheme="majorHAnsi" w:eastAsiaTheme="majorEastAsia" w:hAnsiTheme="majorHAnsi" w:cstheme="majorBidi"/>
      <w:sz w:val="18"/>
      <w:szCs w:val="18"/>
    </w:rPr>
  </w:style>
  <w:style w:type="character" w:styleId="ab">
    <w:name w:val="Placeholder Text"/>
    <w:basedOn w:val="a0"/>
    <w:uiPriority w:val="99"/>
    <w:semiHidden/>
    <w:rsid w:val="00062A73"/>
    <w:rPr>
      <w:color w:val="808080"/>
    </w:rPr>
  </w:style>
  <w:style w:type="paragraph" w:styleId="ac">
    <w:name w:val="No Spacing"/>
    <w:uiPriority w:val="1"/>
    <w:qFormat/>
    <w:rsid w:val="00BD4116"/>
    <w:pPr>
      <w:widowControl w:val="0"/>
      <w:jc w:val="both"/>
    </w:pPr>
  </w:style>
  <w:style w:type="table" w:customStyle="1" w:styleId="2">
    <w:name w:val="表 (格子)2"/>
    <w:basedOn w:val="a1"/>
    <w:next w:val="a8"/>
    <w:uiPriority w:val="59"/>
    <w:rsid w:val="00776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CC1FA8"/>
    <w:rPr>
      <w:sz w:val="18"/>
      <w:szCs w:val="18"/>
    </w:rPr>
  </w:style>
  <w:style w:type="paragraph" w:styleId="ae">
    <w:name w:val="annotation text"/>
    <w:basedOn w:val="a"/>
    <w:link w:val="af"/>
    <w:uiPriority w:val="99"/>
    <w:semiHidden/>
    <w:unhideWhenUsed/>
    <w:rsid w:val="00CC1FA8"/>
    <w:pPr>
      <w:jc w:val="left"/>
    </w:pPr>
  </w:style>
  <w:style w:type="character" w:customStyle="1" w:styleId="af">
    <w:name w:val="コメント文字列 (文字)"/>
    <w:basedOn w:val="a0"/>
    <w:link w:val="ae"/>
    <w:uiPriority w:val="99"/>
    <w:semiHidden/>
    <w:rsid w:val="00CC1FA8"/>
  </w:style>
  <w:style w:type="paragraph" w:styleId="af0">
    <w:name w:val="annotation subject"/>
    <w:basedOn w:val="ae"/>
    <w:next w:val="ae"/>
    <w:link w:val="af1"/>
    <w:uiPriority w:val="99"/>
    <w:semiHidden/>
    <w:unhideWhenUsed/>
    <w:rsid w:val="00CC1FA8"/>
    <w:rPr>
      <w:b/>
      <w:bCs/>
    </w:rPr>
  </w:style>
  <w:style w:type="character" w:customStyle="1" w:styleId="af1">
    <w:name w:val="コメント内容 (文字)"/>
    <w:basedOn w:val="af"/>
    <w:link w:val="af0"/>
    <w:uiPriority w:val="99"/>
    <w:semiHidden/>
    <w:rsid w:val="00CC1F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3745">
      <w:bodyDiv w:val="1"/>
      <w:marLeft w:val="0"/>
      <w:marRight w:val="0"/>
      <w:marTop w:val="0"/>
      <w:marBottom w:val="0"/>
      <w:divBdr>
        <w:top w:val="none" w:sz="0" w:space="0" w:color="auto"/>
        <w:left w:val="none" w:sz="0" w:space="0" w:color="auto"/>
        <w:bottom w:val="none" w:sz="0" w:space="0" w:color="auto"/>
        <w:right w:val="none" w:sz="0" w:space="0" w:color="auto"/>
      </w:divBdr>
    </w:div>
    <w:div w:id="83382172">
      <w:bodyDiv w:val="1"/>
      <w:marLeft w:val="0"/>
      <w:marRight w:val="0"/>
      <w:marTop w:val="0"/>
      <w:marBottom w:val="0"/>
      <w:divBdr>
        <w:top w:val="none" w:sz="0" w:space="0" w:color="auto"/>
        <w:left w:val="none" w:sz="0" w:space="0" w:color="auto"/>
        <w:bottom w:val="none" w:sz="0" w:space="0" w:color="auto"/>
        <w:right w:val="none" w:sz="0" w:space="0" w:color="auto"/>
      </w:divBdr>
    </w:div>
    <w:div w:id="114100451">
      <w:bodyDiv w:val="1"/>
      <w:marLeft w:val="0"/>
      <w:marRight w:val="0"/>
      <w:marTop w:val="0"/>
      <w:marBottom w:val="0"/>
      <w:divBdr>
        <w:top w:val="none" w:sz="0" w:space="0" w:color="auto"/>
        <w:left w:val="none" w:sz="0" w:space="0" w:color="auto"/>
        <w:bottom w:val="none" w:sz="0" w:space="0" w:color="auto"/>
        <w:right w:val="none" w:sz="0" w:space="0" w:color="auto"/>
      </w:divBdr>
    </w:div>
    <w:div w:id="177355621">
      <w:bodyDiv w:val="1"/>
      <w:marLeft w:val="0"/>
      <w:marRight w:val="0"/>
      <w:marTop w:val="0"/>
      <w:marBottom w:val="0"/>
      <w:divBdr>
        <w:top w:val="none" w:sz="0" w:space="0" w:color="auto"/>
        <w:left w:val="none" w:sz="0" w:space="0" w:color="auto"/>
        <w:bottom w:val="none" w:sz="0" w:space="0" w:color="auto"/>
        <w:right w:val="none" w:sz="0" w:space="0" w:color="auto"/>
      </w:divBdr>
    </w:div>
    <w:div w:id="212083047">
      <w:bodyDiv w:val="1"/>
      <w:marLeft w:val="0"/>
      <w:marRight w:val="0"/>
      <w:marTop w:val="0"/>
      <w:marBottom w:val="0"/>
      <w:divBdr>
        <w:top w:val="none" w:sz="0" w:space="0" w:color="auto"/>
        <w:left w:val="none" w:sz="0" w:space="0" w:color="auto"/>
        <w:bottom w:val="none" w:sz="0" w:space="0" w:color="auto"/>
        <w:right w:val="none" w:sz="0" w:space="0" w:color="auto"/>
      </w:divBdr>
    </w:div>
    <w:div w:id="356809746">
      <w:bodyDiv w:val="1"/>
      <w:marLeft w:val="0"/>
      <w:marRight w:val="0"/>
      <w:marTop w:val="0"/>
      <w:marBottom w:val="0"/>
      <w:divBdr>
        <w:top w:val="none" w:sz="0" w:space="0" w:color="auto"/>
        <w:left w:val="none" w:sz="0" w:space="0" w:color="auto"/>
        <w:bottom w:val="none" w:sz="0" w:space="0" w:color="auto"/>
        <w:right w:val="none" w:sz="0" w:space="0" w:color="auto"/>
      </w:divBdr>
    </w:div>
    <w:div w:id="371462946">
      <w:bodyDiv w:val="1"/>
      <w:marLeft w:val="0"/>
      <w:marRight w:val="0"/>
      <w:marTop w:val="0"/>
      <w:marBottom w:val="0"/>
      <w:divBdr>
        <w:top w:val="none" w:sz="0" w:space="0" w:color="auto"/>
        <w:left w:val="none" w:sz="0" w:space="0" w:color="auto"/>
        <w:bottom w:val="none" w:sz="0" w:space="0" w:color="auto"/>
        <w:right w:val="none" w:sz="0" w:space="0" w:color="auto"/>
      </w:divBdr>
    </w:div>
    <w:div w:id="423190110">
      <w:bodyDiv w:val="1"/>
      <w:marLeft w:val="0"/>
      <w:marRight w:val="0"/>
      <w:marTop w:val="0"/>
      <w:marBottom w:val="0"/>
      <w:divBdr>
        <w:top w:val="none" w:sz="0" w:space="0" w:color="auto"/>
        <w:left w:val="none" w:sz="0" w:space="0" w:color="auto"/>
        <w:bottom w:val="none" w:sz="0" w:space="0" w:color="auto"/>
        <w:right w:val="none" w:sz="0" w:space="0" w:color="auto"/>
      </w:divBdr>
    </w:div>
    <w:div w:id="439035588">
      <w:bodyDiv w:val="1"/>
      <w:marLeft w:val="0"/>
      <w:marRight w:val="0"/>
      <w:marTop w:val="0"/>
      <w:marBottom w:val="0"/>
      <w:divBdr>
        <w:top w:val="none" w:sz="0" w:space="0" w:color="auto"/>
        <w:left w:val="none" w:sz="0" w:space="0" w:color="auto"/>
        <w:bottom w:val="none" w:sz="0" w:space="0" w:color="auto"/>
        <w:right w:val="none" w:sz="0" w:space="0" w:color="auto"/>
      </w:divBdr>
    </w:div>
    <w:div w:id="475148367">
      <w:bodyDiv w:val="1"/>
      <w:marLeft w:val="0"/>
      <w:marRight w:val="0"/>
      <w:marTop w:val="0"/>
      <w:marBottom w:val="0"/>
      <w:divBdr>
        <w:top w:val="none" w:sz="0" w:space="0" w:color="auto"/>
        <w:left w:val="none" w:sz="0" w:space="0" w:color="auto"/>
        <w:bottom w:val="none" w:sz="0" w:space="0" w:color="auto"/>
        <w:right w:val="none" w:sz="0" w:space="0" w:color="auto"/>
      </w:divBdr>
    </w:div>
    <w:div w:id="653220567">
      <w:bodyDiv w:val="1"/>
      <w:marLeft w:val="0"/>
      <w:marRight w:val="0"/>
      <w:marTop w:val="0"/>
      <w:marBottom w:val="0"/>
      <w:divBdr>
        <w:top w:val="none" w:sz="0" w:space="0" w:color="auto"/>
        <w:left w:val="none" w:sz="0" w:space="0" w:color="auto"/>
        <w:bottom w:val="none" w:sz="0" w:space="0" w:color="auto"/>
        <w:right w:val="none" w:sz="0" w:space="0" w:color="auto"/>
      </w:divBdr>
    </w:div>
    <w:div w:id="737705969">
      <w:bodyDiv w:val="1"/>
      <w:marLeft w:val="0"/>
      <w:marRight w:val="0"/>
      <w:marTop w:val="0"/>
      <w:marBottom w:val="0"/>
      <w:divBdr>
        <w:top w:val="none" w:sz="0" w:space="0" w:color="auto"/>
        <w:left w:val="none" w:sz="0" w:space="0" w:color="auto"/>
        <w:bottom w:val="none" w:sz="0" w:space="0" w:color="auto"/>
        <w:right w:val="none" w:sz="0" w:space="0" w:color="auto"/>
      </w:divBdr>
    </w:div>
    <w:div w:id="828788980">
      <w:bodyDiv w:val="1"/>
      <w:marLeft w:val="0"/>
      <w:marRight w:val="0"/>
      <w:marTop w:val="0"/>
      <w:marBottom w:val="0"/>
      <w:divBdr>
        <w:top w:val="none" w:sz="0" w:space="0" w:color="auto"/>
        <w:left w:val="none" w:sz="0" w:space="0" w:color="auto"/>
        <w:bottom w:val="none" w:sz="0" w:space="0" w:color="auto"/>
        <w:right w:val="none" w:sz="0" w:space="0" w:color="auto"/>
      </w:divBdr>
    </w:div>
    <w:div w:id="859204105">
      <w:bodyDiv w:val="1"/>
      <w:marLeft w:val="0"/>
      <w:marRight w:val="0"/>
      <w:marTop w:val="0"/>
      <w:marBottom w:val="0"/>
      <w:divBdr>
        <w:top w:val="none" w:sz="0" w:space="0" w:color="auto"/>
        <w:left w:val="none" w:sz="0" w:space="0" w:color="auto"/>
        <w:bottom w:val="none" w:sz="0" w:space="0" w:color="auto"/>
        <w:right w:val="none" w:sz="0" w:space="0" w:color="auto"/>
      </w:divBdr>
    </w:div>
    <w:div w:id="864251261">
      <w:bodyDiv w:val="1"/>
      <w:marLeft w:val="0"/>
      <w:marRight w:val="0"/>
      <w:marTop w:val="0"/>
      <w:marBottom w:val="0"/>
      <w:divBdr>
        <w:top w:val="none" w:sz="0" w:space="0" w:color="auto"/>
        <w:left w:val="none" w:sz="0" w:space="0" w:color="auto"/>
        <w:bottom w:val="none" w:sz="0" w:space="0" w:color="auto"/>
        <w:right w:val="none" w:sz="0" w:space="0" w:color="auto"/>
      </w:divBdr>
    </w:div>
    <w:div w:id="891044141">
      <w:bodyDiv w:val="1"/>
      <w:marLeft w:val="0"/>
      <w:marRight w:val="0"/>
      <w:marTop w:val="0"/>
      <w:marBottom w:val="0"/>
      <w:divBdr>
        <w:top w:val="none" w:sz="0" w:space="0" w:color="auto"/>
        <w:left w:val="none" w:sz="0" w:space="0" w:color="auto"/>
        <w:bottom w:val="none" w:sz="0" w:space="0" w:color="auto"/>
        <w:right w:val="none" w:sz="0" w:space="0" w:color="auto"/>
      </w:divBdr>
    </w:div>
    <w:div w:id="908226856">
      <w:bodyDiv w:val="1"/>
      <w:marLeft w:val="0"/>
      <w:marRight w:val="0"/>
      <w:marTop w:val="0"/>
      <w:marBottom w:val="0"/>
      <w:divBdr>
        <w:top w:val="none" w:sz="0" w:space="0" w:color="auto"/>
        <w:left w:val="none" w:sz="0" w:space="0" w:color="auto"/>
        <w:bottom w:val="none" w:sz="0" w:space="0" w:color="auto"/>
        <w:right w:val="none" w:sz="0" w:space="0" w:color="auto"/>
      </w:divBdr>
    </w:div>
    <w:div w:id="1047872649">
      <w:bodyDiv w:val="1"/>
      <w:marLeft w:val="0"/>
      <w:marRight w:val="0"/>
      <w:marTop w:val="0"/>
      <w:marBottom w:val="0"/>
      <w:divBdr>
        <w:top w:val="none" w:sz="0" w:space="0" w:color="auto"/>
        <w:left w:val="none" w:sz="0" w:space="0" w:color="auto"/>
        <w:bottom w:val="none" w:sz="0" w:space="0" w:color="auto"/>
        <w:right w:val="none" w:sz="0" w:space="0" w:color="auto"/>
      </w:divBdr>
    </w:div>
    <w:div w:id="1100026443">
      <w:bodyDiv w:val="1"/>
      <w:marLeft w:val="0"/>
      <w:marRight w:val="0"/>
      <w:marTop w:val="0"/>
      <w:marBottom w:val="0"/>
      <w:divBdr>
        <w:top w:val="none" w:sz="0" w:space="0" w:color="auto"/>
        <w:left w:val="none" w:sz="0" w:space="0" w:color="auto"/>
        <w:bottom w:val="none" w:sz="0" w:space="0" w:color="auto"/>
        <w:right w:val="none" w:sz="0" w:space="0" w:color="auto"/>
      </w:divBdr>
    </w:div>
    <w:div w:id="1117140668">
      <w:bodyDiv w:val="1"/>
      <w:marLeft w:val="0"/>
      <w:marRight w:val="0"/>
      <w:marTop w:val="0"/>
      <w:marBottom w:val="0"/>
      <w:divBdr>
        <w:top w:val="none" w:sz="0" w:space="0" w:color="auto"/>
        <w:left w:val="none" w:sz="0" w:space="0" w:color="auto"/>
        <w:bottom w:val="none" w:sz="0" w:space="0" w:color="auto"/>
        <w:right w:val="none" w:sz="0" w:space="0" w:color="auto"/>
      </w:divBdr>
    </w:div>
    <w:div w:id="1294553912">
      <w:bodyDiv w:val="1"/>
      <w:marLeft w:val="0"/>
      <w:marRight w:val="0"/>
      <w:marTop w:val="0"/>
      <w:marBottom w:val="0"/>
      <w:divBdr>
        <w:top w:val="none" w:sz="0" w:space="0" w:color="auto"/>
        <w:left w:val="none" w:sz="0" w:space="0" w:color="auto"/>
        <w:bottom w:val="none" w:sz="0" w:space="0" w:color="auto"/>
        <w:right w:val="none" w:sz="0" w:space="0" w:color="auto"/>
      </w:divBdr>
    </w:div>
    <w:div w:id="1313560646">
      <w:bodyDiv w:val="1"/>
      <w:marLeft w:val="0"/>
      <w:marRight w:val="0"/>
      <w:marTop w:val="0"/>
      <w:marBottom w:val="0"/>
      <w:divBdr>
        <w:top w:val="none" w:sz="0" w:space="0" w:color="auto"/>
        <w:left w:val="none" w:sz="0" w:space="0" w:color="auto"/>
        <w:bottom w:val="none" w:sz="0" w:space="0" w:color="auto"/>
        <w:right w:val="none" w:sz="0" w:space="0" w:color="auto"/>
      </w:divBdr>
    </w:div>
    <w:div w:id="1340810599">
      <w:bodyDiv w:val="1"/>
      <w:marLeft w:val="0"/>
      <w:marRight w:val="0"/>
      <w:marTop w:val="0"/>
      <w:marBottom w:val="0"/>
      <w:divBdr>
        <w:top w:val="none" w:sz="0" w:space="0" w:color="auto"/>
        <w:left w:val="none" w:sz="0" w:space="0" w:color="auto"/>
        <w:bottom w:val="none" w:sz="0" w:space="0" w:color="auto"/>
        <w:right w:val="none" w:sz="0" w:space="0" w:color="auto"/>
      </w:divBdr>
    </w:div>
    <w:div w:id="1576085591">
      <w:bodyDiv w:val="1"/>
      <w:marLeft w:val="0"/>
      <w:marRight w:val="0"/>
      <w:marTop w:val="0"/>
      <w:marBottom w:val="0"/>
      <w:divBdr>
        <w:top w:val="none" w:sz="0" w:space="0" w:color="auto"/>
        <w:left w:val="none" w:sz="0" w:space="0" w:color="auto"/>
        <w:bottom w:val="none" w:sz="0" w:space="0" w:color="auto"/>
        <w:right w:val="none" w:sz="0" w:space="0" w:color="auto"/>
      </w:divBdr>
    </w:div>
    <w:div w:id="1873297418">
      <w:bodyDiv w:val="1"/>
      <w:marLeft w:val="0"/>
      <w:marRight w:val="0"/>
      <w:marTop w:val="0"/>
      <w:marBottom w:val="0"/>
      <w:divBdr>
        <w:top w:val="none" w:sz="0" w:space="0" w:color="auto"/>
        <w:left w:val="none" w:sz="0" w:space="0" w:color="auto"/>
        <w:bottom w:val="none" w:sz="0" w:space="0" w:color="auto"/>
        <w:right w:val="none" w:sz="0" w:space="0" w:color="auto"/>
      </w:divBdr>
    </w:div>
    <w:div w:id="1879734244">
      <w:bodyDiv w:val="1"/>
      <w:marLeft w:val="0"/>
      <w:marRight w:val="0"/>
      <w:marTop w:val="0"/>
      <w:marBottom w:val="0"/>
      <w:divBdr>
        <w:top w:val="none" w:sz="0" w:space="0" w:color="auto"/>
        <w:left w:val="none" w:sz="0" w:space="0" w:color="auto"/>
        <w:bottom w:val="none" w:sz="0" w:space="0" w:color="auto"/>
        <w:right w:val="none" w:sz="0" w:space="0" w:color="auto"/>
      </w:divBdr>
    </w:div>
    <w:div w:id="1915964464">
      <w:bodyDiv w:val="1"/>
      <w:marLeft w:val="0"/>
      <w:marRight w:val="0"/>
      <w:marTop w:val="0"/>
      <w:marBottom w:val="0"/>
      <w:divBdr>
        <w:top w:val="none" w:sz="0" w:space="0" w:color="auto"/>
        <w:left w:val="none" w:sz="0" w:space="0" w:color="auto"/>
        <w:bottom w:val="none" w:sz="0" w:space="0" w:color="auto"/>
        <w:right w:val="none" w:sz="0" w:space="0" w:color="auto"/>
      </w:divBdr>
    </w:div>
    <w:div w:id="202686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8115F91260434FB71D511F97663CC6"/>
        <w:category>
          <w:name w:val="全般"/>
          <w:gallery w:val="placeholder"/>
        </w:category>
        <w:types>
          <w:type w:val="bbPlcHdr"/>
        </w:types>
        <w:behaviors>
          <w:behavior w:val="content"/>
        </w:behaviors>
        <w:guid w:val="{CABFDA07-9B05-4FB1-A935-94C35850ACA6}"/>
      </w:docPartPr>
      <w:docPartBody>
        <w:p w:rsidR="00D038FA" w:rsidRDefault="00BF2BBA" w:rsidP="00BF2BBA">
          <w:pPr>
            <w:pStyle w:val="778115F91260434FB71D511F97663CC6"/>
          </w:pPr>
          <w:r>
            <w:rPr>
              <w:lang w:val="ja-JP"/>
            </w:rPr>
            <w:t>[ここに入力]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2BBA"/>
    <w:rsid w:val="0012635B"/>
    <w:rsid w:val="001B691B"/>
    <w:rsid w:val="002A1705"/>
    <w:rsid w:val="003968D1"/>
    <w:rsid w:val="00535CDE"/>
    <w:rsid w:val="005A5F68"/>
    <w:rsid w:val="005E2A49"/>
    <w:rsid w:val="005F4943"/>
    <w:rsid w:val="007B0962"/>
    <w:rsid w:val="008E3A29"/>
    <w:rsid w:val="00935149"/>
    <w:rsid w:val="00B77A47"/>
    <w:rsid w:val="00BF2BBA"/>
    <w:rsid w:val="00C10E54"/>
    <w:rsid w:val="00CB4CD8"/>
    <w:rsid w:val="00D038FA"/>
    <w:rsid w:val="00E03082"/>
    <w:rsid w:val="00EB4D77"/>
    <w:rsid w:val="00F96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9E2E9B4BFB943A29982C3B9943A7C83">
    <w:name w:val="D9E2E9B4BFB943A29982C3B9943A7C83"/>
    <w:rsid w:val="00BF2BBA"/>
    <w:pPr>
      <w:widowControl w:val="0"/>
      <w:jc w:val="both"/>
    </w:pPr>
  </w:style>
  <w:style w:type="paragraph" w:customStyle="1" w:styleId="778115F91260434FB71D511F97663CC6">
    <w:name w:val="778115F91260434FB71D511F97663CC6"/>
    <w:rsid w:val="00BF2BBA"/>
    <w:pPr>
      <w:widowControl w:val="0"/>
      <w:jc w:val="both"/>
    </w:pPr>
  </w:style>
  <w:style w:type="paragraph" w:customStyle="1" w:styleId="7CFF5593B9B54C50AF6A7465B4E1AF92">
    <w:name w:val="7CFF5593B9B54C50AF6A7465B4E1AF92"/>
    <w:rsid w:val="00BF2BBA"/>
    <w:pPr>
      <w:widowControl w:val="0"/>
      <w:jc w:val="both"/>
    </w:pPr>
  </w:style>
  <w:style w:type="paragraph" w:customStyle="1" w:styleId="37D972DDAFDF4E77BE5883B31B3CF16A">
    <w:name w:val="37D972DDAFDF4E77BE5883B31B3CF16A"/>
    <w:rsid w:val="005E2A49"/>
    <w:pPr>
      <w:widowControl w:val="0"/>
      <w:jc w:val="both"/>
    </w:pPr>
  </w:style>
  <w:style w:type="paragraph" w:customStyle="1" w:styleId="91E6D21AA4394C9EAE9B31B1E2ACF530">
    <w:name w:val="91E6D21AA4394C9EAE9B31B1E2ACF530"/>
    <w:rsid w:val="005E2A49"/>
    <w:pPr>
      <w:widowControl w:val="0"/>
      <w:jc w:val="both"/>
    </w:pPr>
  </w:style>
  <w:style w:type="character" w:styleId="a3">
    <w:name w:val="Placeholder Text"/>
    <w:basedOn w:val="a0"/>
    <w:uiPriority w:val="99"/>
    <w:semiHidden/>
    <w:rsid w:val="005E2A49"/>
    <w:rPr>
      <w:color w:val="808080"/>
    </w:rPr>
  </w:style>
  <w:style w:type="paragraph" w:customStyle="1" w:styleId="C24A5205370B485F85E088633F026481">
    <w:name w:val="C24A5205370B485F85E088633F026481"/>
    <w:rsid w:val="005E2A49"/>
    <w:pPr>
      <w:widowControl w:val="0"/>
      <w:jc w:val="both"/>
    </w:pPr>
  </w:style>
  <w:style w:type="paragraph" w:customStyle="1" w:styleId="AAD7B3162CB249AD8BE8C7AFC47790D8">
    <w:name w:val="AAD7B3162CB249AD8BE8C7AFC47790D8"/>
    <w:rsid w:val="0012635B"/>
    <w:pPr>
      <w:widowControl w:val="0"/>
      <w:jc w:val="both"/>
    </w:pPr>
  </w:style>
  <w:style w:type="paragraph" w:customStyle="1" w:styleId="9CBB0AE233E84F20AF8988D2E3B52D84">
    <w:name w:val="9CBB0AE233E84F20AF8988D2E3B52D84"/>
    <w:rsid w:val="00C10E54"/>
    <w:pPr>
      <w:widowControl w:val="0"/>
      <w:jc w:val="both"/>
    </w:pPr>
  </w:style>
  <w:style w:type="paragraph" w:customStyle="1" w:styleId="16EB5213D57A446781D22D4771625E78">
    <w:name w:val="16EB5213D57A446781D22D4771625E78"/>
    <w:rsid w:val="00B77A47"/>
    <w:pPr>
      <w:widowControl w:val="0"/>
      <w:jc w:val="both"/>
    </w:pPr>
  </w:style>
  <w:style w:type="paragraph" w:customStyle="1" w:styleId="BBF023979E824755B8CC327AF4302E98">
    <w:name w:val="BBF023979E824755B8CC327AF4302E98"/>
    <w:rsid w:val="005A5F6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C19A4-7DD2-42C8-A601-7196FAED1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1125</Words>
  <Characters>6413</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はぐくみの杜を支える会</dc:creator>
  <cp:lastModifiedBy>川端孝子</cp:lastModifiedBy>
  <cp:revision>2</cp:revision>
  <cp:lastPrinted>2018-04-05T09:24:00Z</cp:lastPrinted>
  <dcterms:created xsi:type="dcterms:W3CDTF">2018-04-05T09:25:00Z</dcterms:created>
  <dcterms:modified xsi:type="dcterms:W3CDTF">2018-04-05T09:25:00Z</dcterms:modified>
</cp:coreProperties>
</file>