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F152" w14:textId="77777777" w:rsidR="004E38E0" w:rsidRPr="004E38E0" w:rsidRDefault="004E38E0" w:rsidP="004E38E0">
      <w:pPr>
        <w:pStyle w:val="Standard"/>
        <w:jc w:val="center"/>
        <w:rPr>
          <w:rFonts w:hint="eastAsia"/>
        </w:rPr>
      </w:pPr>
      <w:r w:rsidRPr="004E38E0">
        <w:t>『大城ぶ奈</w:t>
      </w:r>
      <w:r w:rsidRPr="004E38E0">
        <w:t>❤</w:t>
      </w:r>
      <w:r w:rsidRPr="004E38E0">
        <w:t>会』団体規約</w:t>
      </w:r>
    </w:p>
    <w:p w14:paraId="7D73BC2A" w14:textId="77777777" w:rsidR="004E38E0" w:rsidRDefault="004E38E0" w:rsidP="004E38E0">
      <w:pPr>
        <w:pStyle w:val="Standard"/>
        <w:jc w:val="center"/>
        <w:rPr>
          <w:rFonts w:hint="eastAsia"/>
          <w:sz w:val="26"/>
          <w:szCs w:val="26"/>
        </w:rPr>
      </w:pPr>
    </w:p>
    <w:p w14:paraId="028BCB73" w14:textId="77777777" w:rsidR="004E38E0" w:rsidRDefault="004E38E0" w:rsidP="004E38E0">
      <w:pPr>
        <w:pStyle w:val="Standard"/>
        <w:rPr>
          <w:rFonts w:hint="eastAsia"/>
          <w:sz w:val="26"/>
          <w:szCs w:val="26"/>
        </w:rPr>
      </w:pPr>
    </w:p>
    <w:p w14:paraId="4808B5F8" w14:textId="371F7D16" w:rsidR="004E38E0" w:rsidRPr="004E38E0" w:rsidRDefault="004E38E0" w:rsidP="004E38E0">
      <w:pPr>
        <w:pStyle w:val="Standard"/>
        <w:rPr>
          <w:rFonts w:hint="eastAsia"/>
          <w:sz w:val="20"/>
          <w:szCs w:val="20"/>
        </w:rPr>
      </w:pPr>
      <w:r w:rsidRPr="004E38E0">
        <w:rPr>
          <w:sz w:val="20"/>
          <w:szCs w:val="20"/>
        </w:rPr>
        <w:t>第</w:t>
      </w:r>
      <w:r w:rsidR="000E4B98">
        <w:rPr>
          <w:rFonts w:hint="eastAsia"/>
          <w:sz w:val="20"/>
          <w:szCs w:val="20"/>
        </w:rPr>
        <w:t>１</w:t>
      </w:r>
      <w:r w:rsidRPr="004E38E0">
        <w:rPr>
          <w:sz w:val="20"/>
          <w:szCs w:val="20"/>
        </w:rPr>
        <w:t>条　当団体は、大城ぶ奈</w:t>
      </w:r>
      <w:r w:rsidRPr="004E38E0">
        <w:rPr>
          <w:sz w:val="20"/>
          <w:szCs w:val="20"/>
        </w:rPr>
        <w:t>❤</w:t>
      </w:r>
      <w:r w:rsidRPr="004E38E0">
        <w:rPr>
          <w:sz w:val="20"/>
          <w:szCs w:val="20"/>
        </w:rPr>
        <w:t>会と称する。</w:t>
      </w:r>
    </w:p>
    <w:p w14:paraId="1139D7F8" w14:textId="77777777" w:rsidR="004E38E0" w:rsidRPr="004E38E0" w:rsidRDefault="004E38E0" w:rsidP="004E38E0">
      <w:pPr>
        <w:pStyle w:val="Standard"/>
        <w:rPr>
          <w:rFonts w:hint="eastAsia"/>
          <w:sz w:val="20"/>
          <w:szCs w:val="20"/>
        </w:rPr>
      </w:pPr>
    </w:p>
    <w:p w14:paraId="731F0CA6" w14:textId="5C00A333" w:rsidR="004E38E0" w:rsidRPr="004E38E0" w:rsidRDefault="004E38E0" w:rsidP="004E38E0">
      <w:pPr>
        <w:pStyle w:val="Standard"/>
        <w:rPr>
          <w:rFonts w:hint="eastAsia"/>
          <w:sz w:val="20"/>
          <w:szCs w:val="20"/>
        </w:rPr>
      </w:pPr>
      <w:r w:rsidRPr="004E38E0">
        <w:rPr>
          <w:sz w:val="20"/>
          <w:szCs w:val="20"/>
        </w:rPr>
        <w:t>第２条</w:t>
      </w:r>
      <w:r w:rsidRPr="004E38E0">
        <w:rPr>
          <w:sz w:val="20"/>
          <w:szCs w:val="20"/>
        </w:rPr>
        <w:t xml:space="preserve">  </w:t>
      </w:r>
      <w:r w:rsidRPr="004E38E0">
        <w:rPr>
          <w:sz w:val="20"/>
          <w:szCs w:val="20"/>
        </w:rPr>
        <w:t>当団体は、まちづくり応援活動を通じて地域活性化をうながし、地域社会の発展</w:t>
      </w:r>
    </w:p>
    <w:p w14:paraId="0935280E"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w:t>
      </w:r>
      <w:r w:rsidRPr="004E38E0">
        <w:rPr>
          <w:sz w:val="20"/>
          <w:szCs w:val="20"/>
        </w:rPr>
        <w:t>を目的とする。</w:t>
      </w:r>
    </w:p>
    <w:p w14:paraId="574E5C5A" w14:textId="77777777" w:rsidR="004E38E0" w:rsidRPr="004E38E0" w:rsidRDefault="004E38E0" w:rsidP="004E38E0">
      <w:pPr>
        <w:pStyle w:val="Standard"/>
        <w:rPr>
          <w:rFonts w:hint="eastAsia"/>
          <w:sz w:val="20"/>
          <w:szCs w:val="20"/>
        </w:rPr>
      </w:pPr>
    </w:p>
    <w:p w14:paraId="7439DC88" w14:textId="4E0E92E0" w:rsidR="004E38E0" w:rsidRPr="004E38E0" w:rsidRDefault="004E38E0" w:rsidP="004E38E0">
      <w:pPr>
        <w:pStyle w:val="Standard"/>
        <w:rPr>
          <w:rFonts w:hint="eastAsia"/>
          <w:sz w:val="20"/>
          <w:szCs w:val="20"/>
        </w:rPr>
      </w:pPr>
      <w:r w:rsidRPr="004E38E0">
        <w:rPr>
          <w:sz w:val="20"/>
          <w:szCs w:val="20"/>
        </w:rPr>
        <w:t>第３条</w:t>
      </w:r>
      <w:r w:rsidRPr="004E38E0">
        <w:rPr>
          <w:sz w:val="20"/>
          <w:szCs w:val="20"/>
        </w:rPr>
        <w:t xml:space="preserve">  </w:t>
      </w:r>
      <w:r w:rsidRPr="004E38E0">
        <w:rPr>
          <w:sz w:val="20"/>
          <w:szCs w:val="20"/>
        </w:rPr>
        <w:t>当団体は、第２条の目的を達成するため、次の活動を行う。</w:t>
      </w:r>
    </w:p>
    <w:p w14:paraId="6ACE4690" w14:textId="3DC1E086"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1.</w:t>
      </w:r>
      <w:r w:rsidRPr="004E38E0">
        <w:rPr>
          <w:sz w:val="20"/>
          <w:szCs w:val="20"/>
        </w:rPr>
        <w:t>動画制作</w:t>
      </w:r>
      <w:r w:rsidR="00D505D7">
        <w:rPr>
          <w:rFonts w:hint="eastAsia"/>
          <w:sz w:val="20"/>
          <w:szCs w:val="20"/>
        </w:rPr>
        <w:t>と発信</w:t>
      </w:r>
    </w:p>
    <w:p w14:paraId="0675F794" w14:textId="62A484AC"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2.</w:t>
      </w:r>
      <w:r w:rsidRPr="004E38E0">
        <w:rPr>
          <w:sz w:val="20"/>
          <w:szCs w:val="20"/>
        </w:rPr>
        <w:t>地域で活躍されている団体及び店舗の支援（認定ステッカー</w:t>
      </w:r>
      <w:r>
        <w:rPr>
          <w:rFonts w:hint="eastAsia"/>
          <w:sz w:val="20"/>
          <w:szCs w:val="20"/>
        </w:rPr>
        <w:t>、</w:t>
      </w:r>
      <w:r w:rsidRPr="004E38E0">
        <w:rPr>
          <w:sz w:val="20"/>
          <w:szCs w:val="20"/>
        </w:rPr>
        <w:t>アピール</w:t>
      </w:r>
      <w:r w:rsidRPr="004E38E0">
        <w:rPr>
          <w:sz w:val="20"/>
          <w:szCs w:val="20"/>
        </w:rPr>
        <w:t>etc</w:t>
      </w:r>
      <w:r w:rsidRPr="004E38E0">
        <w:rPr>
          <w:sz w:val="20"/>
          <w:szCs w:val="20"/>
        </w:rPr>
        <w:t>・・・）</w:t>
      </w:r>
    </w:p>
    <w:p w14:paraId="76A7A694"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3.</w:t>
      </w:r>
      <w:r w:rsidRPr="004E38E0">
        <w:rPr>
          <w:sz w:val="20"/>
          <w:szCs w:val="20"/>
        </w:rPr>
        <w:t>音楽制作と楽曲の展開</w:t>
      </w:r>
    </w:p>
    <w:p w14:paraId="18AE765A"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4.</w:t>
      </w:r>
      <w:r w:rsidRPr="004E38E0">
        <w:rPr>
          <w:sz w:val="20"/>
          <w:szCs w:val="20"/>
        </w:rPr>
        <w:t>その他、当団体が必要と認める活動</w:t>
      </w:r>
    </w:p>
    <w:p w14:paraId="77FF1476" w14:textId="77777777" w:rsidR="004E38E0" w:rsidRPr="004E38E0" w:rsidRDefault="004E38E0" w:rsidP="004E38E0">
      <w:pPr>
        <w:pStyle w:val="Standard"/>
        <w:rPr>
          <w:rFonts w:hint="eastAsia"/>
          <w:sz w:val="20"/>
          <w:szCs w:val="20"/>
        </w:rPr>
      </w:pPr>
    </w:p>
    <w:p w14:paraId="0FC0F4CC" w14:textId="7F42066C" w:rsidR="004E38E0" w:rsidRPr="004E38E0" w:rsidRDefault="004E38E0" w:rsidP="004E38E0">
      <w:pPr>
        <w:pStyle w:val="Standard"/>
        <w:rPr>
          <w:rFonts w:hint="eastAsia"/>
          <w:sz w:val="20"/>
          <w:szCs w:val="20"/>
        </w:rPr>
      </w:pPr>
      <w:r w:rsidRPr="004E38E0">
        <w:rPr>
          <w:sz w:val="20"/>
          <w:szCs w:val="20"/>
        </w:rPr>
        <w:t>第４条　当</w:t>
      </w:r>
      <w:r w:rsidR="00D910F9">
        <w:rPr>
          <w:rFonts w:hint="eastAsia"/>
          <w:sz w:val="20"/>
          <w:szCs w:val="20"/>
        </w:rPr>
        <w:t>団体</w:t>
      </w:r>
      <w:r w:rsidRPr="004E38E0">
        <w:rPr>
          <w:sz w:val="20"/>
          <w:szCs w:val="20"/>
        </w:rPr>
        <w:t>は、次の役員を置く。</w:t>
      </w:r>
    </w:p>
    <w:p w14:paraId="787BE862"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w:t>
      </w:r>
      <w:r w:rsidRPr="004E38E0">
        <w:rPr>
          <w:sz w:val="20"/>
          <w:szCs w:val="20"/>
        </w:rPr>
        <w:t>会長・会計　　　　　大奈</w:t>
      </w:r>
    </w:p>
    <w:p w14:paraId="448EF33C"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w:t>
      </w:r>
      <w:r w:rsidRPr="004E38E0">
        <w:rPr>
          <w:sz w:val="20"/>
          <w:szCs w:val="20"/>
        </w:rPr>
        <w:t>副会長・事務局長　　中川修蔵</w:t>
      </w:r>
    </w:p>
    <w:p w14:paraId="3B16138C"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w:t>
      </w:r>
      <w:r w:rsidRPr="004E38E0">
        <w:rPr>
          <w:sz w:val="20"/>
          <w:szCs w:val="20"/>
        </w:rPr>
        <w:t xml:space="preserve">庶務　　　　　　　</w:t>
      </w:r>
      <w:r w:rsidRPr="004E38E0">
        <w:rPr>
          <w:sz w:val="20"/>
          <w:szCs w:val="20"/>
        </w:rPr>
        <w:t xml:space="preserve">  </w:t>
      </w:r>
      <w:r w:rsidRPr="004E38E0">
        <w:rPr>
          <w:sz w:val="20"/>
          <w:szCs w:val="20"/>
        </w:rPr>
        <w:t>塩田昌代</w:t>
      </w:r>
    </w:p>
    <w:p w14:paraId="58F8B807" w14:textId="77777777" w:rsidR="004E38E0" w:rsidRPr="004E38E0" w:rsidRDefault="004E38E0" w:rsidP="004E38E0">
      <w:pPr>
        <w:pStyle w:val="Standard"/>
        <w:tabs>
          <w:tab w:val="left" w:pos="975"/>
          <w:tab w:val="left" w:pos="1170"/>
        </w:tabs>
        <w:rPr>
          <w:rFonts w:hint="eastAsia"/>
          <w:sz w:val="20"/>
          <w:szCs w:val="20"/>
        </w:rPr>
      </w:pPr>
      <w:r w:rsidRPr="004E38E0">
        <w:rPr>
          <w:sz w:val="20"/>
          <w:szCs w:val="20"/>
        </w:rPr>
        <w:t xml:space="preserve">　　　</w:t>
      </w:r>
      <w:r w:rsidRPr="004E38E0">
        <w:rPr>
          <w:sz w:val="20"/>
          <w:szCs w:val="20"/>
        </w:rPr>
        <w:t xml:space="preserve">  </w:t>
      </w:r>
      <w:r w:rsidRPr="004E38E0">
        <w:rPr>
          <w:sz w:val="20"/>
          <w:szCs w:val="20"/>
        </w:rPr>
        <w:t xml:space="preserve">監査　　　　　　　</w:t>
      </w:r>
      <w:r w:rsidRPr="004E38E0">
        <w:rPr>
          <w:sz w:val="20"/>
          <w:szCs w:val="20"/>
        </w:rPr>
        <w:t xml:space="preserve">  </w:t>
      </w:r>
      <w:r w:rsidRPr="004E38E0">
        <w:rPr>
          <w:sz w:val="20"/>
          <w:szCs w:val="20"/>
        </w:rPr>
        <w:t>秋田朋徳</w:t>
      </w:r>
    </w:p>
    <w:p w14:paraId="58B8BA09"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w:t>
      </w:r>
      <w:r w:rsidRPr="004E38E0">
        <w:rPr>
          <w:sz w:val="20"/>
          <w:szCs w:val="20"/>
        </w:rPr>
        <w:t xml:space="preserve">相談役　　　　　　</w:t>
      </w:r>
      <w:r w:rsidRPr="004E38E0">
        <w:rPr>
          <w:sz w:val="20"/>
          <w:szCs w:val="20"/>
        </w:rPr>
        <w:t xml:space="preserve">  </w:t>
      </w:r>
      <w:r w:rsidRPr="004E38E0">
        <w:rPr>
          <w:sz w:val="20"/>
          <w:szCs w:val="20"/>
        </w:rPr>
        <w:t>清水貴浩</w:t>
      </w:r>
    </w:p>
    <w:p w14:paraId="41C5CEC6"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w:t>
      </w:r>
      <w:r w:rsidRPr="004E38E0">
        <w:rPr>
          <w:sz w:val="20"/>
          <w:szCs w:val="20"/>
        </w:rPr>
        <w:t xml:space="preserve">理事　　　　　　　</w:t>
      </w:r>
      <w:r w:rsidRPr="004E38E0">
        <w:rPr>
          <w:sz w:val="20"/>
          <w:szCs w:val="20"/>
        </w:rPr>
        <w:t xml:space="preserve">  </w:t>
      </w:r>
      <w:r w:rsidRPr="004E38E0">
        <w:rPr>
          <w:sz w:val="20"/>
          <w:szCs w:val="20"/>
        </w:rPr>
        <w:t>奥田英貴</w:t>
      </w:r>
    </w:p>
    <w:p w14:paraId="5C9A6429"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w:t>
      </w:r>
      <w:r w:rsidRPr="004E38E0">
        <w:rPr>
          <w:sz w:val="20"/>
          <w:szCs w:val="20"/>
        </w:rPr>
        <w:t xml:space="preserve">理事　　　　　　　</w:t>
      </w:r>
      <w:r w:rsidRPr="004E38E0">
        <w:rPr>
          <w:sz w:val="20"/>
          <w:szCs w:val="20"/>
        </w:rPr>
        <w:t xml:space="preserve">  </w:t>
      </w:r>
      <w:r w:rsidRPr="004E38E0">
        <w:rPr>
          <w:sz w:val="20"/>
          <w:szCs w:val="20"/>
        </w:rPr>
        <w:t>牧野宏平</w:t>
      </w:r>
    </w:p>
    <w:p w14:paraId="2A0157C1"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2.</w:t>
      </w:r>
      <w:r w:rsidRPr="004E38E0">
        <w:rPr>
          <w:sz w:val="20"/>
          <w:szCs w:val="20"/>
        </w:rPr>
        <w:t>任期は特に定めない。</w:t>
      </w:r>
    </w:p>
    <w:p w14:paraId="10905F4F" w14:textId="77777777" w:rsidR="004E38E0" w:rsidRPr="004E38E0" w:rsidRDefault="004E38E0" w:rsidP="004E38E0">
      <w:pPr>
        <w:pStyle w:val="Standard"/>
        <w:rPr>
          <w:rFonts w:hint="eastAsia"/>
          <w:sz w:val="20"/>
          <w:szCs w:val="20"/>
        </w:rPr>
      </w:pPr>
    </w:p>
    <w:p w14:paraId="0DA50529" w14:textId="5B7B4935" w:rsidR="004E38E0" w:rsidRPr="004E38E0" w:rsidRDefault="004E38E0" w:rsidP="004E38E0">
      <w:pPr>
        <w:pStyle w:val="Standard"/>
        <w:rPr>
          <w:rFonts w:hint="eastAsia"/>
          <w:sz w:val="20"/>
          <w:szCs w:val="20"/>
        </w:rPr>
      </w:pPr>
      <w:r w:rsidRPr="004E38E0">
        <w:rPr>
          <w:sz w:val="20"/>
          <w:szCs w:val="20"/>
        </w:rPr>
        <w:t>第５条</w:t>
      </w:r>
      <w:r w:rsidR="000E4B98">
        <w:rPr>
          <w:rFonts w:hint="eastAsia"/>
          <w:sz w:val="20"/>
          <w:szCs w:val="20"/>
        </w:rPr>
        <w:t xml:space="preserve">　</w:t>
      </w:r>
      <w:bookmarkStart w:id="0" w:name="_GoBack"/>
      <w:bookmarkEnd w:id="0"/>
      <w:r w:rsidRPr="004E38E0">
        <w:rPr>
          <w:sz w:val="20"/>
          <w:szCs w:val="20"/>
        </w:rPr>
        <w:t>当役員は、原則として城陽市在住の者で構成する。</w:t>
      </w:r>
    </w:p>
    <w:p w14:paraId="0EC3B6DC"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2.</w:t>
      </w:r>
      <w:r w:rsidRPr="004E38E0">
        <w:rPr>
          <w:sz w:val="20"/>
          <w:szCs w:val="20"/>
        </w:rPr>
        <w:t>入会を希望する者は会長が認めることにより入会できるものとする。</w:t>
      </w:r>
    </w:p>
    <w:p w14:paraId="054ADBE9" w14:textId="77777777" w:rsidR="004E38E0" w:rsidRPr="004E38E0" w:rsidRDefault="004E38E0" w:rsidP="004E38E0">
      <w:pPr>
        <w:pStyle w:val="Standard"/>
        <w:rPr>
          <w:rFonts w:hint="eastAsia"/>
          <w:sz w:val="20"/>
          <w:szCs w:val="20"/>
        </w:rPr>
      </w:pPr>
    </w:p>
    <w:p w14:paraId="23E31FC9" w14:textId="2C3B40DF" w:rsidR="004E38E0" w:rsidRPr="004E38E0" w:rsidRDefault="004E38E0" w:rsidP="004E38E0">
      <w:pPr>
        <w:pStyle w:val="Standard"/>
        <w:rPr>
          <w:rFonts w:hint="eastAsia"/>
          <w:sz w:val="20"/>
          <w:szCs w:val="20"/>
        </w:rPr>
      </w:pPr>
      <w:r w:rsidRPr="004E38E0">
        <w:rPr>
          <w:sz w:val="20"/>
          <w:szCs w:val="20"/>
        </w:rPr>
        <w:t>第６条　当</w:t>
      </w:r>
      <w:r w:rsidR="00D910F9">
        <w:rPr>
          <w:rFonts w:hint="eastAsia"/>
          <w:sz w:val="20"/>
          <w:szCs w:val="20"/>
        </w:rPr>
        <w:t>団体</w:t>
      </w:r>
      <w:r w:rsidRPr="004E38E0">
        <w:rPr>
          <w:sz w:val="20"/>
          <w:szCs w:val="20"/>
        </w:rPr>
        <w:t>の会計年度は、毎年４月１日より翌年３月３１日までとする。</w:t>
      </w:r>
    </w:p>
    <w:p w14:paraId="5B4726F4"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2.</w:t>
      </w:r>
      <w:r w:rsidRPr="004E38E0">
        <w:rPr>
          <w:sz w:val="20"/>
          <w:szCs w:val="20"/>
        </w:rPr>
        <w:t>当団体の経費は、補助金及びその他の収入をもって充てる。</w:t>
      </w:r>
    </w:p>
    <w:p w14:paraId="53AE3CAD" w14:textId="77777777" w:rsidR="004E38E0" w:rsidRPr="004E38E0" w:rsidRDefault="004E38E0" w:rsidP="004E38E0">
      <w:pPr>
        <w:pStyle w:val="Standard"/>
        <w:rPr>
          <w:rFonts w:hint="eastAsia"/>
          <w:sz w:val="20"/>
          <w:szCs w:val="20"/>
        </w:rPr>
      </w:pPr>
    </w:p>
    <w:p w14:paraId="5E5A911D" w14:textId="6AAE22D4" w:rsidR="004E38E0" w:rsidRPr="004E38E0" w:rsidRDefault="004E38E0" w:rsidP="004E38E0">
      <w:pPr>
        <w:pStyle w:val="Standard"/>
        <w:rPr>
          <w:rFonts w:hint="eastAsia"/>
          <w:sz w:val="20"/>
          <w:szCs w:val="20"/>
        </w:rPr>
      </w:pPr>
      <w:r w:rsidRPr="004E38E0">
        <w:rPr>
          <w:sz w:val="20"/>
          <w:szCs w:val="20"/>
        </w:rPr>
        <w:t>第７条　当</w:t>
      </w:r>
      <w:r w:rsidR="00D910F9">
        <w:rPr>
          <w:rFonts w:hint="eastAsia"/>
          <w:sz w:val="20"/>
          <w:szCs w:val="20"/>
        </w:rPr>
        <w:t>団体</w:t>
      </w:r>
      <w:r w:rsidRPr="004E38E0">
        <w:rPr>
          <w:sz w:val="20"/>
          <w:szCs w:val="20"/>
        </w:rPr>
        <w:t>にかかる遵守事項には、会員の総意をもって決定する。</w:t>
      </w:r>
    </w:p>
    <w:p w14:paraId="537DDE53"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2.</w:t>
      </w:r>
      <w:r w:rsidRPr="004E38E0">
        <w:rPr>
          <w:sz w:val="20"/>
          <w:szCs w:val="20"/>
        </w:rPr>
        <w:t>遵守事項について違反するものに対しては退会を求めることがある。</w:t>
      </w:r>
    </w:p>
    <w:p w14:paraId="1EC6F95C" w14:textId="77777777" w:rsidR="004E38E0" w:rsidRPr="004E38E0" w:rsidRDefault="004E38E0" w:rsidP="004E38E0">
      <w:pPr>
        <w:pStyle w:val="Standard"/>
        <w:rPr>
          <w:rFonts w:hint="eastAsia"/>
          <w:sz w:val="20"/>
          <w:szCs w:val="20"/>
        </w:rPr>
      </w:pPr>
    </w:p>
    <w:p w14:paraId="525904C7" w14:textId="77777777" w:rsidR="004E38E0" w:rsidRPr="004E38E0" w:rsidRDefault="004E38E0" w:rsidP="004E38E0">
      <w:pPr>
        <w:pStyle w:val="Standard"/>
        <w:rPr>
          <w:rFonts w:hint="eastAsia"/>
          <w:sz w:val="20"/>
          <w:szCs w:val="20"/>
        </w:rPr>
      </w:pPr>
      <w:r w:rsidRPr="004E38E0">
        <w:rPr>
          <w:sz w:val="20"/>
          <w:szCs w:val="20"/>
        </w:rPr>
        <w:t>第８条　会議は、定期会議と臨時会議とする。</w:t>
      </w:r>
    </w:p>
    <w:p w14:paraId="3C1935A3"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2.</w:t>
      </w:r>
      <w:r w:rsidRPr="004E38E0">
        <w:rPr>
          <w:sz w:val="20"/>
          <w:szCs w:val="20"/>
        </w:rPr>
        <w:t>定期会議は年１回とし、臨時会議は会長が必要と認めるときに招集する。</w:t>
      </w:r>
    </w:p>
    <w:p w14:paraId="2E2B84E9"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3.</w:t>
      </w:r>
      <w:r w:rsidRPr="004E38E0">
        <w:rPr>
          <w:sz w:val="20"/>
          <w:szCs w:val="20"/>
        </w:rPr>
        <w:t>定期会議において決定すべき事項は、次のとおりとする。</w:t>
      </w:r>
    </w:p>
    <w:p w14:paraId="56969830" w14:textId="1526DE84" w:rsidR="004E38E0" w:rsidRPr="004E38E0" w:rsidRDefault="004E38E0" w:rsidP="004E38E0">
      <w:pPr>
        <w:pStyle w:val="Standard"/>
        <w:rPr>
          <w:rFonts w:hint="eastAsia"/>
          <w:sz w:val="20"/>
          <w:szCs w:val="20"/>
        </w:rPr>
      </w:pPr>
      <w:r w:rsidRPr="004E38E0">
        <w:rPr>
          <w:sz w:val="20"/>
          <w:szCs w:val="20"/>
        </w:rPr>
        <w:t xml:space="preserve">　　　　</w:t>
      </w:r>
      <w:r>
        <w:rPr>
          <w:rFonts w:hint="eastAsia"/>
          <w:sz w:val="20"/>
          <w:szCs w:val="20"/>
        </w:rPr>
        <w:t>1</w:t>
      </w:r>
      <w:r>
        <w:rPr>
          <w:sz w:val="20"/>
          <w:szCs w:val="20"/>
        </w:rPr>
        <w:t>)</w:t>
      </w:r>
      <w:r>
        <w:rPr>
          <w:rFonts w:hint="eastAsia"/>
          <w:sz w:val="20"/>
          <w:szCs w:val="20"/>
        </w:rPr>
        <w:t xml:space="preserve"> </w:t>
      </w:r>
      <w:r w:rsidRPr="004E38E0">
        <w:rPr>
          <w:sz w:val="20"/>
          <w:szCs w:val="20"/>
        </w:rPr>
        <w:t>当団体の方針の活動の決定</w:t>
      </w:r>
    </w:p>
    <w:p w14:paraId="6A595675"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2</w:t>
      </w:r>
      <w:r w:rsidRPr="004E38E0">
        <w:rPr>
          <w:sz w:val="20"/>
          <w:szCs w:val="20"/>
        </w:rPr>
        <w:t xml:space="preserve">）決算の承認及び予算の決議　</w:t>
      </w:r>
    </w:p>
    <w:p w14:paraId="0056AB5D"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3</w:t>
      </w:r>
      <w:r w:rsidRPr="004E38E0">
        <w:rPr>
          <w:sz w:val="20"/>
          <w:szCs w:val="20"/>
        </w:rPr>
        <w:t>）最終決定は会長に一任する。</w:t>
      </w:r>
    </w:p>
    <w:p w14:paraId="17F8AEA2" w14:textId="77777777" w:rsidR="004E38E0" w:rsidRPr="004E38E0" w:rsidRDefault="004E38E0" w:rsidP="004E38E0">
      <w:pPr>
        <w:pStyle w:val="Standard"/>
        <w:rPr>
          <w:rFonts w:hint="eastAsia"/>
          <w:sz w:val="20"/>
          <w:szCs w:val="20"/>
        </w:rPr>
      </w:pPr>
    </w:p>
    <w:p w14:paraId="3A5037E6" w14:textId="77777777" w:rsidR="004E38E0" w:rsidRPr="004E38E0" w:rsidRDefault="004E38E0" w:rsidP="004E38E0">
      <w:pPr>
        <w:pStyle w:val="Standard"/>
        <w:rPr>
          <w:rFonts w:hint="eastAsia"/>
          <w:sz w:val="20"/>
          <w:szCs w:val="20"/>
        </w:rPr>
      </w:pPr>
      <w:r w:rsidRPr="004E38E0">
        <w:rPr>
          <w:sz w:val="20"/>
          <w:szCs w:val="20"/>
        </w:rPr>
        <w:t>第９条　この規約に定めない事項で、当団体に関して必要な事項は、定期会議開催時及</w:t>
      </w:r>
    </w:p>
    <w:p w14:paraId="327D397F"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 xml:space="preserve">  </w:t>
      </w:r>
      <w:r w:rsidRPr="004E38E0">
        <w:rPr>
          <w:sz w:val="20"/>
          <w:szCs w:val="20"/>
        </w:rPr>
        <w:t>び臨時会議を開催して決定するものとする。</w:t>
      </w:r>
    </w:p>
    <w:p w14:paraId="09137902" w14:textId="77777777" w:rsidR="004E38E0" w:rsidRPr="004E38E0" w:rsidRDefault="004E38E0" w:rsidP="004E38E0">
      <w:pPr>
        <w:pStyle w:val="Standard"/>
        <w:rPr>
          <w:rFonts w:hint="eastAsia"/>
          <w:sz w:val="20"/>
          <w:szCs w:val="20"/>
        </w:rPr>
      </w:pPr>
    </w:p>
    <w:p w14:paraId="4B15FA39" w14:textId="77777777" w:rsidR="004E38E0" w:rsidRPr="004E38E0" w:rsidRDefault="004E38E0" w:rsidP="004E38E0">
      <w:pPr>
        <w:pStyle w:val="Standard"/>
        <w:rPr>
          <w:rFonts w:hint="eastAsia"/>
          <w:sz w:val="20"/>
          <w:szCs w:val="20"/>
        </w:rPr>
      </w:pPr>
    </w:p>
    <w:p w14:paraId="252D34E6" w14:textId="77777777" w:rsidR="004E38E0" w:rsidRPr="004E38E0" w:rsidRDefault="004E38E0" w:rsidP="004E38E0">
      <w:pPr>
        <w:pStyle w:val="Standard"/>
        <w:rPr>
          <w:rFonts w:hint="eastAsia"/>
          <w:sz w:val="20"/>
          <w:szCs w:val="20"/>
        </w:rPr>
      </w:pPr>
      <w:r w:rsidRPr="004E38E0">
        <w:rPr>
          <w:sz w:val="20"/>
          <w:szCs w:val="20"/>
        </w:rPr>
        <w:t xml:space="preserve">   </w:t>
      </w:r>
      <w:r w:rsidRPr="004E38E0">
        <w:rPr>
          <w:sz w:val="20"/>
          <w:szCs w:val="20"/>
        </w:rPr>
        <w:t>附則</w:t>
      </w:r>
    </w:p>
    <w:p w14:paraId="1D81B55D" w14:textId="416A959E" w:rsidR="00287922" w:rsidRPr="00D910F9" w:rsidRDefault="004E38E0" w:rsidP="00D910F9">
      <w:pPr>
        <w:pStyle w:val="Standard"/>
        <w:rPr>
          <w:rFonts w:hint="eastAsia"/>
          <w:sz w:val="20"/>
          <w:szCs w:val="20"/>
        </w:rPr>
      </w:pPr>
      <w:r w:rsidRPr="004E38E0">
        <w:rPr>
          <w:sz w:val="20"/>
          <w:szCs w:val="20"/>
        </w:rPr>
        <w:t>この規約は、令和２年１月１６日から施行する。</w:t>
      </w:r>
    </w:p>
    <w:sectPr w:rsidR="00287922" w:rsidRPr="00D910F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7F6E1" w14:textId="77777777" w:rsidR="00D910F9" w:rsidRDefault="00D910F9" w:rsidP="00D910F9">
      <w:r>
        <w:separator/>
      </w:r>
    </w:p>
  </w:endnote>
  <w:endnote w:type="continuationSeparator" w:id="0">
    <w:p w14:paraId="27CB455D" w14:textId="77777777" w:rsidR="00D910F9" w:rsidRDefault="00D910F9" w:rsidP="00D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TakaoPGothic">
    <w:altName w:val="Calibri"/>
    <w:charset w:val="00"/>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0D50" w14:textId="77777777" w:rsidR="00D910F9" w:rsidRDefault="00D910F9" w:rsidP="00D910F9">
      <w:r>
        <w:separator/>
      </w:r>
    </w:p>
  </w:footnote>
  <w:footnote w:type="continuationSeparator" w:id="0">
    <w:p w14:paraId="6CECC5A7" w14:textId="77777777" w:rsidR="00D910F9" w:rsidRDefault="00D910F9" w:rsidP="00D91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E0"/>
    <w:rsid w:val="000E4B98"/>
    <w:rsid w:val="00287922"/>
    <w:rsid w:val="004E38E0"/>
    <w:rsid w:val="00D505D7"/>
    <w:rsid w:val="00D9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98A008"/>
  <w15:chartTrackingRefBased/>
  <w15:docId w15:val="{13F747F9-05CE-4961-8582-55DC8D10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E38E0"/>
    <w:pPr>
      <w:suppressAutoHyphens/>
      <w:autoSpaceDN w:val="0"/>
      <w:textAlignment w:val="baseline"/>
    </w:pPr>
    <w:rPr>
      <w:rFonts w:ascii="Liberation Serif" w:hAnsi="Liberation Serif" w:cs="TakaoPGothic"/>
      <w:kern w:val="3"/>
      <w:sz w:val="24"/>
      <w:szCs w:val="24"/>
      <w:lang w:bidi="hi-IN"/>
    </w:rPr>
  </w:style>
  <w:style w:type="paragraph" w:styleId="a3">
    <w:name w:val="header"/>
    <w:basedOn w:val="a"/>
    <w:link w:val="a4"/>
    <w:uiPriority w:val="99"/>
    <w:unhideWhenUsed/>
    <w:rsid w:val="00D910F9"/>
    <w:pPr>
      <w:tabs>
        <w:tab w:val="center" w:pos="4252"/>
        <w:tab w:val="right" w:pos="8504"/>
      </w:tabs>
      <w:snapToGrid w:val="0"/>
    </w:pPr>
  </w:style>
  <w:style w:type="character" w:customStyle="1" w:styleId="a4">
    <w:name w:val="ヘッダー (文字)"/>
    <w:basedOn w:val="a0"/>
    <w:link w:val="a3"/>
    <w:uiPriority w:val="99"/>
    <w:rsid w:val="00D910F9"/>
  </w:style>
  <w:style w:type="paragraph" w:styleId="a5">
    <w:name w:val="footer"/>
    <w:basedOn w:val="a"/>
    <w:link w:val="a6"/>
    <w:uiPriority w:val="99"/>
    <w:unhideWhenUsed/>
    <w:rsid w:val="00D910F9"/>
    <w:pPr>
      <w:tabs>
        <w:tab w:val="center" w:pos="4252"/>
        <w:tab w:val="right" w:pos="8504"/>
      </w:tabs>
      <w:snapToGrid w:val="0"/>
    </w:pPr>
  </w:style>
  <w:style w:type="character" w:customStyle="1" w:styleId="a6">
    <w:name w:val="フッター (文字)"/>
    <w:basedOn w:val="a0"/>
    <w:link w:val="a5"/>
    <w:uiPriority w:val="99"/>
    <w:rsid w:val="00D9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 shuzou</dc:creator>
  <cp:keywords/>
  <dc:description/>
  <cp:lastModifiedBy>nakagawa shuzou</cp:lastModifiedBy>
  <cp:revision>5</cp:revision>
  <dcterms:created xsi:type="dcterms:W3CDTF">2020-02-25T21:46:00Z</dcterms:created>
  <dcterms:modified xsi:type="dcterms:W3CDTF">2020-02-26T06:44:00Z</dcterms:modified>
</cp:coreProperties>
</file>