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8D" w:rsidRDefault="00F22E8D" w:rsidP="004F642B">
      <w:pPr>
        <w:jc w:val="center"/>
        <w:rPr>
          <w:rFonts w:ascii="ＭＳ 明朝" w:hAnsi="ＭＳ 明朝"/>
          <w:szCs w:val="24"/>
          <w:lang w:eastAsia="zh-CN"/>
        </w:rPr>
      </w:pPr>
      <w:r>
        <w:rPr>
          <w:rFonts w:ascii="ＭＳ 明朝" w:hAnsi="ＭＳ 明朝" w:hint="eastAsia"/>
          <w:szCs w:val="24"/>
          <w:lang w:eastAsia="zh-CN"/>
        </w:rPr>
        <w:t>○社会福祉法人登米市社会福祉協議会</w:t>
      </w:r>
    </w:p>
    <w:p w:rsidR="00F22E8D" w:rsidRDefault="00F22E8D" w:rsidP="00F22E8D">
      <w:pPr>
        <w:rPr>
          <w:rFonts w:ascii="ＭＳ 明朝" w:hAnsi="ＭＳ 明朝"/>
          <w:szCs w:val="24"/>
        </w:rPr>
      </w:pPr>
      <w:r>
        <w:rPr>
          <w:rFonts w:ascii="ＭＳ 明朝" w:hAnsi="ＭＳ 明朝" w:hint="eastAsia"/>
          <w:szCs w:val="24"/>
          <w:lang w:eastAsia="zh-CN"/>
        </w:rPr>
        <w:t xml:space="preserve">　　　　　　　</w:t>
      </w:r>
      <w:r w:rsidR="004F642B">
        <w:rPr>
          <w:rFonts w:ascii="ＭＳ 明朝" w:hAnsi="ＭＳ 明朝" w:hint="eastAsia"/>
          <w:szCs w:val="24"/>
          <w:lang w:eastAsia="zh-CN"/>
        </w:rPr>
        <w:t xml:space="preserve">　　　　</w:t>
      </w:r>
      <w:r>
        <w:rPr>
          <w:rFonts w:ascii="ＭＳ 明朝" w:hAnsi="ＭＳ 明朝" w:hint="eastAsia"/>
          <w:szCs w:val="24"/>
          <w:lang w:eastAsia="zh-CN"/>
        </w:rPr>
        <w:t xml:space="preserve">　</w:t>
      </w:r>
      <w:r>
        <w:rPr>
          <w:rFonts w:ascii="ＭＳ 明朝" w:hAnsi="ＭＳ 明朝" w:hint="eastAsia"/>
          <w:szCs w:val="24"/>
        </w:rPr>
        <w:t>障害者ケアホーム「カーサにしき」</w:t>
      </w:r>
    </w:p>
    <w:p w:rsidR="00F22E8D" w:rsidRPr="00F22E8D" w:rsidRDefault="00F22E8D" w:rsidP="00F22E8D">
      <w:pPr>
        <w:rPr>
          <w:rFonts w:ascii="ＭＳ 明朝" w:hAnsi="ＭＳ 明朝"/>
          <w:szCs w:val="24"/>
        </w:rPr>
      </w:pPr>
      <w:r>
        <w:rPr>
          <w:rFonts w:ascii="ＭＳ 明朝" w:hAnsi="ＭＳ 明朝" w:hint="eastAsia"/>
          <w:szCs w:val="24"/>
        </w:rPr>
        <w:t xml:space="preserve">　　　　　　　　</w:t>
      </w:r>
      <w:r w:rsidR="004F642B">
        <w:rPr>
          <w:rFonts w:ascii="ＭＳ 明朝" w:hAnsi="ＭＳ 明朝" w:hint="eastAsia"/>
          <w:szCs w:val="24"/>
        </w:rPr>
        <w:t xml:space="preserve">　　　　</w:t>
      </w:r>
      <w:r>
        <w:rPr>
          <w:rFonts w:ascii="ＭＳ 明朝" w:hAnsi="ＭＳ 明朝" w:hint="eastAsia"/>
          <w:szCs w:val="24"/>
        </w:rPr>
        <w:t>運営規程</w:t>
      </w:r>
    </w:p>
    <w:p w:rsidR="00F22E8D" w:rsidRDefault="00F22E8D" w:rsidP="00F22E8D">
      <w:pPr>
        <w:rPr>
          <w:rFonts w:ascii="ＭＳ 明朝" w:hAnsi="ＭＳ 明朝"/>
          <w:sz w:val="21"/>
          <w:szCs w:val="21"/>
        </w:rPr>
      </w:pPr>
    </w:p>
    <w:p w:rsidR="00F22E8D" w:rsidRPr="00710EB5" w:rsidRDefault="00F22E8D" w:rsidP="00F22E8D">
      <w:pPr>
        <w:jc w:val="right"/>
        <w:rPr>
          <w:rFonts w:ascii="ＭＳ 明朝" w:hAnsi="ＭＳ 明朝"/>
          <w:sz w:val="21"/>
          <w:szCs w:val="21"/>
        </w:rPr>
      </w:pPr>
      <w:r w:rsidRPr="00710EB5">
        <w:rPr>
          <w:rFonts w:ascii="ＭＳ 明朝" w:hAnsi="ＭＳ 明朝" w:hint="eastAsia"/>
          <w:sz w:val="21"/>
          <w:szCs w:val="21"/>
        </w:rPr>
        <w:t>平成２５年７月１日制定</w:t>
      </w:r>
    </w:p>
    <w:p w:rsidR="00FA1043" w:rsidRPr="00710EB5" w:rsidRDefault="00FA1043" w:rsidP="00F22E8D">
      <w:pPr>
        <w:jc w:val="right"/>
        <w:rPr>
          <w:rFonts w:ascii="ＭＳ 明朝" w:hAnsi="ＭＳ 明朝"/>
          <w:sz w:val="21"/>
          <w:szCs w:val="21"/>
        </w:rPr>
      </w:pPr>
      <w:r w:rsidRPr="00710EB5">
        <w:rPr>
          <w:rFonts w:ascii="ＭＳ 明朝" w:hAnsi="ＭＳ 明朝" w:hint="eastAsia"/>
          <w:sz w:val="21"/>
          <w:szCs w:val="21"/>
        </w:rPr>
        <w:t>平成２６年４月１日改正</w:t>
      </w:r>
    </w:p>
    <w:p w:rsidR="005108E4" w:rsidRPr="00710EB5" w:rsidRDefault="005108E4" w:rsidP="00F22E8D">
      <w:pPr>
        <w:jc w:val="right"/>
        <w:rPr>
          <w:rFonts w:ascii="ＭＳ 明朝" w:hAnsi="ＭＳ 明朝"/>
          <w:sz w:val="21"/>
          <w:szCs w:val="21"/>
        </w:rPr>
      </w:pPr>
      <w:r w:rsidRPr="00710EB5">
        <w:rPr>
          <w:rFonts w:ascii="ＭＳ 明朝" w:hAnsi="ＭＳ 明朝" w:hint="eastAsia"/>
          <w:sz w:val="21"/>
          <w:szCs w:val="21"/>
        </w:rPr>
        <w:t>平成２９年</w:t>
      </w:r>
      <w:r w:rsidR="00ED1CAF">
        <w:rPr>
          <w:rFonts w:ascii="ＭＳ 明朝" w:hAnsi="ＭＳ 明朝" w:hint="eastAsia"/>
          <w:sz w:val="21"/>
          <w:szCs w:val="21"/>
        </w:rPr>
        <w:t>１</w:t>
      </w:r>
      <w:r w:rsidRPr="00710EB5">
        <w:rPr>
          <w:rFonts w:ascii="ＭＳ 明朝" w:hAnsi="ＭＳ 明朝" w:hint="eastAsia"/>
          <w:sz w:val="21"/>
          <w:szCs w:val="21"/>
        </w:rPr>
        <w:t>月</w:t>
      </w:r>
      <w:r w:rsidR="00ED1CAF">
        <w:rPr>
          <w:rFonts w:ascii="ＭＳ 明朝" w:hAnsi="ＭＳ 明朝" w:hint="eastAsia"/>
          <w:sz w:val="21"/>
          <w:szCs w:val="21"/>
        </w:rPr>
        <w:t>１</w:t>
      </w:r>
      <w:r w:rsidRPr="00710EB5">
        <w:rPr>
          <w:rFonts w:ascii="ＭＳ 明朝" w:hAnsi="ＭＳ 明朝" w:hint="eastAsia"/>
          <w:sz w:val="21"/>
          <w:szCs w:val="21"/>
        </w:rPr>
        <w:t>日改正</w:t>
      </w:r>
    </w:p>
    <w:p w:rsidR="000E5B82" w:rsidRPr="00710EB5" w:rsidRDefault="000E5B82" w:rsidP="00F22E8D">
      <w:pPr>
        <w:jc w:val="right"/>
        <w:rPr>
          <w:rFonts w:ascii="ＭＳ 明朝" w:hAnsi="ＭＳ 明朝"/>
          <w:sz w:val="21"/>
          <w:szCs w:val="21"/>
        </w:rPr>
      </w:pPr>
      <w:r w:rsidRPr="00710EB5">
        <w:rPr>
          <w:rFonts w:ascii="ＭＳ 明朝" w:hAnsi="ＭＳ 明朝" w:hint="eastAsia"/>
          <w:sz w:val="21"/>
          <w:szCs w:val="21"/>
        </w:rPr>
        <w:t>平成３０年４月</w:t>
      </w:r>
      <w:bookmarkStart w:id="0" w:name="_GoBack"/>
      <w:bookmarkEnd w:id="0"/>
      <w:r w:rsidRPr="00710EB5">
        <w:rPr>
          <w:rFonts w:ascii="ＭＳ 明朝" w:hAnsi="ＭＳ 明朝" w:hint="eastAsia"/>
          <w:sz w:val="21"/>
          <w:szCs w:val="21"/>
        </w:rPr>
        <w:t>１日改正</w:t>
      </w:r>
    </w:p>
    <w:p w:rsidR="00F22E8D" w:rsidRPr="003A4890" w:rsidRDefault="00F22E8D" w:rsidP="00F22E8D">
      <w:pPr>
        <w:rPr>
          <w:rFonts w:ascii="ＭＳ 明朝" w:hAnsi="ＭＳ 明朝"/>
          <w:sz w:val="21"/>
          <w:szCs w:val="21"/>
        </w:rPr>
      </w:pP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（事業の目的）</w:t>
      </w:r>
    </w:p>
    <w:p w:rsidR="00F22E8D" w:rsidRPr="00710EB5" w:rsidRDefault="00F22E8D" w:rsidP="00F22E8D">
      <w:pPr>
        <w:ind w:left="205" w:hangingChars="100" w:hanging="205"/>
        <w:rPr>
          <w:rFonts w:ascii="ＭＳ 明朝" w:hAnsi="ＭＳ 明朝"/>
          <w:sz w:val="21"/>
          <w:szCs w:val="21"/>
        </w:rPr>
      </w:pPr>
      <w:r w:rsidRPr="00710EB5">
        <w:rPr>
          <w:rFonts w:ascii="ＭＳ 明朝" w:hAnsi="ＭＳ 明朝" w:hint="eastAsia"/>
          <w:sz w:val="21"/>
          <w:szCs w:val="21"/>
        </w:rPr>
        <w:t>第１条　社会福祉法人登米市社会福祉協議会(以下｢本会｣という。)が開設する登米市社協障害者ケアホーム</w:t>
      </w:r>
      <w:r w:rsidR="005108E4" w:rsidRPr="00710EB5">
        <w:rPr>
          <w:rFonts w:ascii="ＭＳ 明朝" w:hAnsi="ＭＳ 明朝" w:hint="eastAsia"/>
          <w:sz w:val="21"/>
          <w:szCs w:val="21"/>
        </w:rPr>
        <w:t>「カーサにしき」</w:t>
      </w:r>
      <w:r w:rsidRPr="00710EB5">
        <w:rPr>
          <w:rFonts w:ascii="ＭＳ 明朝" w:hAnsi="ＭＳ 明朝" w:hint="eastAsia"/>
          <w:sz w:val="21"/>
          <w:szCs w:val="21"/>
        </w:rPr>
        <w:t>（以下「事業所」という。）が行う指定共同生活援助の事業の適正な運営を確保するために人員及び管理運営に関する事項を定め、管理者、サービス管理責</w:t>
      </w:r>
      <w:r w:rsidR="005108E4" w:rsidRPr="00710EB5">
        <w:rPr>
          <w:rFonts w:ascii="ＭＳ 明朝" w:hAnsi="ＭＳ 明朝" w:hint="eastAsia"/>
          <w:sz w:val="21"/>
          <w:szCs w:val="21"/>
        </w:rPr>
        <w:t>任者、世話人、生活支援員が、入居者の意思及び人格を尊重し、入居者</w:t>
      </w:r>
      <w:r w:rsidRPr="00710EB5">
        <w:rPr>
          <w:rFonts w:ascii="ＭＳ 明朝" w:hAnsi="ＭＳ 明朝" w:hint="eastAsia"/>
          <w:sz w:val="21"/>
          <w:szCs w:val="21"/>
        </w:rPr>
        <w:t>の立場に立った適切かつ円滑な事業の提供を確保することを目的とする。</w:t>
      </w:r>
    </w:p>
    <w:p w:rsidR="00F22E8D" w:rsidRPr="00710EB5" w:rsidRDefault="00F22E8D" w:rsidP="00F22E8D">
      <w:pPr>
        <w:rPr>
          <w:rFonts w:ascii="ＭＳ 明朝" w:hAnsi="ＭＳ 明朝"/>
          <w:sz w:val="21"/>
          <w:szCs w:val="21"/>
        </w:rPr>
      </w:pP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（運営の方針）</w:t>
      </w:r>
    </w:p>
    <w:p w:rsidR="00F22E8D" w:rsidRPr="00710EB5" w:rsidRDefault="00F22E8D" w:rsidP="00F22E8D">
      <w:pPr>
        <w:ind w:left="205" w:hangingChars="100" w:hanging="205"/>
        <w:rPr>
          <w:rFonts w:ascii="ＭＳ 明朝" w:hAnsi="ＭＳ 明朝"/>
          <w:sz w:val="21"/>
          <w:szCs w:val="21"/>
        </w:rPr>
      </w:pPr>
      <w:r w:rsidRPr="00710EB5">
        <w:rPr>
          <w:rFonts w:ascii="ＭＳ 明朝" w:hAnsi="ＭＳ 明朝" w:hint="eastAsia"/>
          <w:sz w:val="21"/>
          <w:szCs w:val="21"/>
        </w:rPr>
        <w:t>第２条　事業所は、入居者が地域において共同して自立した日常生活又は社会生活を営むことができるよう、入居者の意思及び人格を尊重し、入居者の立場に立ったサービス提供に努めるものとする。</w:t>
      </w:r>
    </w:p>
    <w:p w:rsidR="006139CB" w:rsidRPr="00710EB5" w:rsidRDefault="00F22E8D" w:rsidP="00F22E8D">
      <w:pPr>
        <w:ind w:left="411" w:hangingChars="200" w:hanging="411"/>
        <w:rPr>
          <w:rFonts w:ascii="ＭＳ 明朝" w:hAnsi="ＭＳ 明朝"/>
          <w:sz w:val="21"/>
          <w:szCs w:val="21"/>
        </w:rPr>
      </w:pPr>
      <w:r w:rsidRPr="00710EB5">
        <w:rPr>
          <w:rFonts w:ascii="ＭＳ 明朝" w:hAnsi="ＭＳ 明朝" w:hint="eastAsia"/>
          <w:sz w:val="21"/>
          <w:szCs w:val="21"/>
        </w:rPr>
        <w:t>２　事業の実施に当たっては、地域との結び付きを重視し、入居者の所在する市町村、他の障害福祉サ</w:t>
      </w:r>
    </w:p>
    <w:p w:rsidR="006139CB"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ービス事業者、その他の保健・医療・福祉サービスとの綿密な連携を図り、総合的なサービスの提供</w:t>
      </w:r>
    </w:p>
    <w:p w:rsidR="00F22E8D"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に努めるものとする。</w:t>
      </w:r>
    </w:p>
    <w:p w:rsidR="00F22E8D" w:rsidRPr="00710EB5" w:rsidRDefault="00F22E8D" w:rsidP="00F22E8D">
      <w:pPr>
        <w:ind w:left="205" w:hangingChars="100" w:hanging="205"/>
        <w:rPr>
          <w:rFonts w:ascii="ＭＳ 明朝" w:hAnsi="ＭＳ 明朝"/>
          <w:sz w:val="21"/>
          <w:szCs w:val="21"/>
        </w:rPr>
      </w:pPr>
      <w:r w:rsidRPr="00710EB5">
        <w:rPr>
          <w:rFonts w:ascii="ＭＳ 明朝" w:hAnsi="ＭＳ 明朝" w:hint="eastAsia"/>
          <w:sz w:val="21"/>
          <w:szCs w:val="21"/>
        </w:rPr>
        <w:t>３　自らが提供する指定共同生活援助の質の評価を行い、常にその改善を図るものとする。</w:t>
      </w:r>
    </w:p>
    <w:p w:rsidR="00F22E8D" w:rsidRPr="00710EB5" w:rsidRDefault="00F22E8D" w:rsidP="00F22E8D">
      <w:pPr>
        <w:ind w:left="205" w:hangingChars="100" w:hanging="205"/>
        <w:rPr>
          <w:rFonts w:ascii="ＭＳ 明朝" w:hAnsi="ＭＳ 明朝"/>
          <w:sz w:val="21"/>
          <w:szCs w:val="21"/>
        </w:rPr>
      </w:pPr>
      <w:r w:rsidRPr="00710EB5">
        <w:rPr>
          <w:rFonts w:ascii="ＭＳ 明朝" w:hAnsi="ＭＳ 明朝" w:hint="eastAsia"/>
          <w:sz w:val="21"/>
          <w:szCs w:val="21"/>
        </w:rPr>
        <w:t>４　前項のほか、</w:t>
      </w:r>
      <w:r w:rsidR="009A5681" w:rsidRPr="00710EB5">
        <w:rPr>
          <w:rFonts w:ascii="ＭＳ 明朝" w:hAnsi="ＭＳ 明朝" w:hint="eastAsia"/>
          <w:sz w:val="21"/>
          <w:szCs w:val="21"/>
        </w:rPr>
        <w:t>障害者の日常生活及び社会生活を総合的に支援するための法律</w:t>
      </w:r>
      <w:r w:rsidRPr="00710EB5">
        <w:rPr>
          <w:rFonts w:ascii="ＭＳ 明朝" w:hAnsi="ＭＳ 明朝" w:hint="eastAsia"/>
          <w:sz w:val="21"/>
          <w:szCs w:val="21"/>
        </w:rPr>
        <w:t>（以下「法」という。）等の関係法令に定める内容を遵守する。</w:t>
      </w:r>
      <w:r w:rsidR="000771E7" w:rsidRPr="00710EB5">
        <w:rPr>
          <w:rFonts w:ascii="ＭＳ 明朝" w:hAnsi="ＭＳ 明朝" w:hint="eastAsia"/>
          <w:sz w:val="21"/>
          <w:szCs w:val="21"/>
        </w:rPr>
        <w:t xml:space="preserve">　</w:t>
      </w:r>
    </w:p>
    <w:p w:rsidR="00F22E8D" w:rsidRPr="00710EB5" w:rsidRDefault="00F22E8D" w:rsidP="00F22E8D">
      <w:pPr>
        <w:ind w:left="205" w:hangingChars="100" w:hanging="205"/>
        <w:rPr>
          <w:rFonts w:ascii="ＭＳ 明朝" w:hAnsi="ＭＳ 明朝"/>
          <w:sz w:val="21"/>
          <w:szCs w:val="21"/>
        </w:rPr>
      </w:pP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（事業所の名称及び定員）</w:t>
      </w: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第３条　事業を行う事業所の名称及び所在地は次のとおりとする。</w:t>
      </w:r>
    </w:p>
    <w:p w:rsidR="00F22E8D" w:rsidRPr="00710EB5" w:rsidRDefault="00F22E8D" w:rsidP="00F22E8D">
      <w:pPr>
        <w:rPr>
          <w:rFonts w:ascii="ＭＳ 明朝" w:hAnsi="ＭＳ 明朝"/>
          <w:sz w:val="21"/>
          <w:szCs w:val="21"/>
          <w:shd w:val="pct25" w:color="000000" w:fill="FFFFFF"/>
          <w:lang w:eastAsia="zh-TW"/>
        </w:rPr>
      </w:pPr>
      <w:r w:rsidRPr="00710EB5">
        <w:rPr>
          <w:rFonts w:ascii="ＭＳ 明朝" w:hAnsi="ＭＳ 明朝" w:hint="eastAsia"/>
          <w:sz w:val="21"/>
          <w:szCs w:val="21"/>
          <w:lang w:eastAsia="zh-TW"/>
        </w:rPr>
        <w:t>（１）名　称　登米市</w:t>
      </w:r>
      <w:r w:rsidRPr="00710EB5">
        <w:rPr>
          <w:rFonts w:ascii="ＭＳ 明朝" w:hAnsi="ＭＳ 明朝" w:hint="eastAsia"/>
          <w:sz w:val="21"/>
          <w:szCs w:val="21"/>
        </w:rPr>
        <w:t>社協障害者ケアホーム「カーサにしき」</w:t>
      </w:r>
    </w:p>
    <w:p w:rsidR="00F22E8D" w:rsidRPr="00710EB5" w:rsidRDefault="00F22E8D" w:rsidP="00F22E8D">
      <w:pPr>
        <w:rPr>
          <w:rFonts w:ascii="ＭＳ 明朝" w:hAnsi="ＭＳ 明朝"/>
          <w:sz w:val="21"/>
          <w:szCs w:val="21"/>
          <w:lang w:eastAsia="zh-TW"/>
        </w:rPr>
      </w:pPr>
      <w:r w:rsidRPr="00710EB5">
        <w:rPr>
          <w:rFonts w:ascii="ＭＳ 明朝" w:hAnsi="ＭＳ 明朝" w:hint="eastAsia"/>
          <w:sz w:val="21"/>
          <w:szCs w:val="21"/>
          <w:lang w:eastAsia="zh-TW"/>
        </w:rPr>
        <w:t>（２）所在地　宮城県登米市</w:t>
      </w:r>
      <w:r w:rsidRPr="00710EB5">
        <w:rPr>
          <w:rFonts w:ascii="ＭＳ 明朝" w:hAnsi="ＭＳ 明朝" w:hint="eastAsia"/>
          <w:sz w:val="21"/>
          <w:szCs w:val="21"/>
        </w:rPr>
        <w:t>迫町佐沼字錦２３４番地１</w:t>
      </w: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（３）定　員　７名</w:t>
      </w:r>
    </w:p>
    <w:p w:rsidR="005108E4" w:rsidRPr="00710EB5" w:rsidRDefault="005108E4" w:rsidP="005108E4">
      <w:pPr>
        <w:ind w:left="205" w:hangingChars="100" w:hanging="205"/>
        <w:rPr>
          <w:rFonts w:ascii="ＭＳ 明朝" w:hAnsi="ＭＳ 明朝"/>
          <w:sz w:val="21"/>
          <w:szCs w:val="21"/>
        </w:rPr>
      </w:pPr>
      <w:r w:rsidRPr="00710EB5">
        <w:rPr>
          <w:rFonts w:ascii="ＭＳ 明朝" w:hAnsi="ＭＳ 明朝" w:hint="eastAsia"/>
          <w:sz w:val="21"/>
          <w:szCs w:val="21"/>
        </w:rPr>
        <w:t>２　事業所は、提供する指定サービスの定員を超えてサービスの提供を行ってはならない。ただし、災害その他のやむを得ない事情がある場合は、この限りではない。</w:t>
      </w:r>
    </w:p>
    <w:p w:rsidR="00F22E8D" w:rsidRPr="00710EB5" w:rsidRDefault="00F22E8D" w:rsidP="00F22E8D">
      <w:pPr>
        <w:rPr>
          <w:rFonts w:ascii="ＭＳ 明朝" w:hAnsi="ＭＳ 明朝"/>
          <w:sz w:val="21"/>
          <w:szCs w:val="21"/>
        </w:rPr>
      </w:pPr>
    </w:p>
    <w:p w:rsidR="00F22E8D" w:rsidRPr="00710EB5" w:rsidRDefault="00917FF9" w:rsidP="00F22E8D">
      <w:pPr>
        <w:rPr>
          <w:rFonts w:ascii="ＭＳ 明朝" w:hAnsi="ＭＳ 明朝"/>
          <w:sz w:val="21"/>
          <w:szCs w:val="21"/>
        </w:rPr>
      </w:pPr>
      <w:r w:rsidRPr="00710EB5">
        <w:rPr>
          <w:rFonts w:ascii="ＭＳ 明朝" w:hAnsi="ＭＳ 明朝" w:hint="eastAsia"/>
          <w:sz w:val="21"/>
          <w:szCs w:val="21"/>
        </w:rPr>
        <w:t>（提供する障害福祉サー</w:t>
      </w:r>
      <w:r w:rsidR="00F22E8D" w:rsidRPr="00710EB5">
        <w:rPr>
          <w:rFonts w:ascii="ＭＳ 明朝" w:hAnsi="ＭＳ 明朝" w:hint="eastAsia"/>
          <w:sz w:val="21"/>
          <w:szCs w:val="21"/>
        </w:rPr>
        <w:t>ビスの種類）</w:t>
      </w:r>
    </w:p>
    <w:p w:rsidR="00F22E8D" w:rsidRPr="00710EB5" w:rsidRDefault="009A5681" w:rsidP="00F22E8D">
      <w:pPr>
        <w:rPr>
          <w:rFonts w:ascii="ＭＳ 明朝" w:hAnsi="ＭＳ 明朝"/>
          <w:sz w:val="21"/>
          <w:szCs w:val="21"/>
        </w:rPr>
      </w:pPr>
      <w:r w:rsidRPr="00710EB5">
        <w:rPr>
          <w:rFonts w:ascii="ＭＳ 明朝" w:hAnsi="ＭＳ 明朝" w:hint="eastAsia"/>
          <w:sz w:val="21"/>
          <w:szCs w:val="21"/>
        </w:rPr>
        <w:t>第４条　事業所において提供する障害福祉サー</w:t>
      </w:r>
      <w:r w:rsidR="00F22E8D" w:rsidRPr="00710EB5">
        <w:rPr>
          <w:rFonts w:ascii="ＭＳ 明朝" w:hAnsi="ＭＳ 明朝" w:hint="eastAsia"/>
          <w:sz w:val="21"/>
          <w:szCs w:val="21"/>
        </w:rPr>
        <w:t>ビスの種類は次のとおりとする。</w:t>
      </w:r>
    </w:p>
    <w:p w:rsidR="00F22E8D" w:rsidRPr="00710EB5" w:rsidRDefault="00F22E8D" w:rsidP="005108E4">
      <w:pPr>
        <w:rPr>
          <w:rFonts w:ascii="ＭＳ 明朝" w:hAnsi="ＭＳ 明朝"/>
          <w:sz w:val="21"/>
          <w:szCs w:val="21"/>
        </w:rPr>
      </w:pPr>
      <w:r w:rsidRPr="00710EB5">
        <w:rPr>
          <w:rFonts w:ascii="ＭＳ 明朝" w:hAnsi="ＭＳ 明朝" w:hint="eastAsia"/>
          <w:sz w:val="21"/>
          <w:szCs w:val="21"/>
        </w:rPr>
        <w:t>（１）指定共同生活援助</w:t>
      </w:r>
    </w:p>
    <w:p w:rsidR="00F22E8D" w:rsidRPr="00710EB5" w:rsidRDefault="00F22E8D" w:rsidP="00F22E8D">
      <w:pPr>
        <w:rPr>
          <w:rFonts w:ascii="ＭＳ 明朝" w:hAnsi="ＭＳ 明朝"/>
          <w:sz w:val="21"/>
          <w:szCs w:val="21"/>
        </w:rPr>
      </w:pPr>
    </w:p>
    <w:p w:rsidR="00710EB5" w:rsidRPr="00710EB5" w:rsidRDefault="00710EB5" w:rsidP="00F22E8D">
      <w:pPr>
        <w:rPr>
          <w:rFonts w:ascii="ＭＳ 明朝" w:hAnsi="ＭＳ 明朝"/>
          <w:sz w:val="21"/>
          <w:szCs w:val="21"/>
        </w:rPr>
      </w:pP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lastRenderedPageBreak/>
        <w:t>（職員の職種、員数及び職務内容）</w:t>
      </w:r>
      <w:r w:rsidR="000771E7" w:rsidRPr="00710EB5">
        <w:rPr>
          <w:rFonts w:ascii="ＭＳ 明朝" w:hAnsi="ＭＳ 明朝" w:hint="eastAsia"/>
          <w:sz w:val="21"/>
          <w:szCs w:val="21"/>
        </w:rPr>
        <w:t xml:space="preserve">　</w:t>
      </w: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第５条　事業所に勤務する職種、員数及び職務内容は次のとおりとする。</w:t>
      </w:r>
    </w:p>
    <w:p w:rsidR="00F22E8D" w:rsidRPr="00710EB5" w:rsidRDefault="00F22E8D" w:rsidP="00F22E8D">
      <w:pPr>
        <w:numPr>
          <w:ilvl w:val="0"/>
          <w:numId w:val="1"/>
        </w:numPr>
        <w:rPr>
          <w:rFonts w:ascii="ＭＳ 明朝" w:hAnsi="ＭＳ 明朝"/>
          <w:sz w:val="21"/>
          <w:szCs w:val="21"/>
        </w:rPr>
      </w:pPr>
      <w:r w:rsidRPr="00710EB5">
        <w:rPr>
          <w:rFonts w:ascii="ＭＳ 明朝" w:hAnsi="ＭＳ 明朝" w:hint="eastAsia"/>
          <w:sz w:val="21"/>
          <w:szCs w:val="21"/>
        </w:rPr>
        <w:t xml:space="preserve"> 管理者１名（常勤・専従</w:t>
      </w:r>
      <w:r w:rsidR="000E5B82" w:rsidRPr="00710EB5">
        <w:rPr>
          <w:rFonts w:ascii="ＭＳ 明朝" w:hAnsi="ＭＳ 明朝" w:hint="eastAsia"/>
          <w:sz w:val="21"/>
          <w:szCs w:val="21"/>
        </w:rPr>
        <w:t>または常勤・兼務</w:t>
      </w:r>
      <w:r w:rsidRPr="00710EB5">
        <w:rPr>
          <w:rFonts w:ascii="ＭＳ 明朝" w:hAnsi="ＭＳ 明朝" w:hint="eastAsia"/>
          <w:sz w:val="21"/>
          <w:szCs w:val="21"/>
        </w:rPr>
        <w:t>）</w:t>
      </w:r>
    </w:p>
    <w:p w:rsidR="003B7DAF" w:rsidRPr="00710EB5" w:rsidRDefault="00F22E8D" w:rsidP="003B7DAF">
      <w:pPr>
        <w:ind w:left="1026" w:hangingChars="500" w:hanging="1026"/>
        <w:rPr>
          <w:rFonts w:ascii="ＭＳ 明朝" w:hAnsi="ＭＳ 明朝"/>
          <w:sz w:val="21"/>
          <w:szCs w:val="21"/>
        </w:rPr>
      </w:pPr>
      <w:r w:rsidRPr="00710EB5">
        <w:rPr>
          <w:rFonts w:ascii="ＭＳ 明朝" w:hAnsi="ＭＳ 明朝" w:hint="eastAsia"/>
          <w:sz w:val="21"/>
          <w:szCs w:val="21"/>
          <w:lang w:eastAsia="zh-TW"/>
        </w:rPr>
        <w:t xml:space="preserve">　</w:t>
      </w:r>
      <w:r w:rsidRPr="00710EB5">
        <w:rPr>
          <w:rFonts w:ascii="ＭＳ 明朝" w:hAnsi="ＭＳ 明朝" w:hint="eastAsia"/>
          <w:sz w:val="21"/>
          <w:szCs w:val="21"/>
        </w:rPr>
        <w:t xml:space="preserve">　  管理者は、事業所の従業者の管理及び業務の管理を一元的に行うとともに、従業者に対し法令等</w:t>
      </w:r>
    </w:p>
    <w:p w:rsidR="00F22E8D" w:rsidRPr="00710EB5" w:rsidRDefault="00F22E8D" w:rsidP="003B7DAF">
      <w:pPr>
        <w:ind w:leftChars="200" w:left="1087" w:hangingChars="300" w:hanging="616"/>
        <w:rPr>
          <w:rFonts w:ascii="ＭＳ 明朝" w:hAnsi="ＭＳ 明朝"/>
          <w:sz w:val="21"/>
          <w:szCs w:val="21"/>
        </w:rPr>
      </w:pPr>
      <w:r w:rsidRPr="00710EB5">
        <w:rPr>
          <w:rFonts w:ascii="ＭＳ 明朝" w:hAnsi="ＭＳ 明朝" w:hint="eastAsia"/>
          <w:sz w:val="21"/>
          <w:szCs w:val="21"/>
        </w:rPr>
        <w:t>を遵守させるために必要な指揮命令を行う。</w:t>
      </w:r>
    </w:p>
    <w:p w:rsidR="00F22E8D" w:rsidRPr="00710EB5" w:rsidRDefault="00F22E8D" w:rsidP="00F22E8D">
      <w:pPr>
        <w:tabs>
          <w:tab w:val="left" w:pos="12544"/>
        </w:tabs>
        <w:rPr>
          <w:rFonts w:ascii="ＭＳ 明朝" w:hAnsi="ＭＳ 明朝"/>
          <w:sz w:val="21"/>
          <w:szCs w:val="21"/>
        </w:rPr>
      </w:pPr>
      <w:r w:rsidRPr="00710EB5">
        <w:rPr>
          <w:rFonts w:ascii="ＭＳ 明朝" w:hAnsi="ＭＳ 明朝" w:hint="eastAsia"/>
          <w:sz w:val="21"/>
          <w:szCs w:val="21"/>
        </w:rPr>
        <w:t>（２）サービス管理責任者１名（常勤・</w:t>
      </w:r>
      <w:r w:rsidR="000E5B82" w:rsidRPr="00710EB5">
        <w:rPr>
          <w:rFonts w:ascii="ＭＳ 明朝" w:hAnsi="ＭＳ 明朝" w:hint="eastAsia"/>
          <w:sz w:val="21"/>
          <w:szCs w:val="21"/>
        </w:rPr>
        <w:t>専従または常勤・</w:t>
      </w:r>
      <w:r w:rsidR="00515AF0" w:rsidRPr="00710EB5">
        <w:rPr>
          <w:rFonts w:ascii="ＭＳ 明朝" w:hAnsi="ＭＳ 明朝" w:hint="eastAsia"/>
          <w:sz w:val="21"/>
          <w:szCs w:val="21"/>
        </w:rPr>
        <w:t>兼務</w:t>
      </w:r>
      <w:r w:rsidRPr="00710EB5">
        <w:rPr>
          <w:rFonts w:ascii="ＭＳ 明朝" w:hAnsi="ＭＳ 明朝" w:hint="eastAsia"/>
          <w:sz w:val="21"/>
          <w:szCs w:val="21"/>
        </w:rPr>
        <w:t>）</w:t>
      </w:r>
    </w:p>
    <w:p w:rsidR="00E10B10" w:rsidRPr="00710EB5" w:rsidRDefault="00F22E8D" w:rsidP="00E10B10">
      <w:pPr>
        <w:tabs>
          <w:tab w:val="left" w:pos="12544"/>
        </w:tabs>
        <w:ind w:left="852" w:right="40" w:hangingChars="415" w:hanging="852"/>
        <w:rPr>
          <w:rFonts w:ascii="ＭＳ 明朝" w:hAnsi="ＭＳ 明朝"/>
          <w:sz w:val="21"/>
          <w:szCs w:val="21"/>
        </w:rPr>
      </w:pPr>
      <w:r w:rsidRPr="00710EB5">
        <w:rPr>
          <w:rFonts w:ascii="ＭＳ 明朝" w:hAnsi="ＭＳ 明朝" w:hint="eastAsia"/>
          <w:sz w:val="21"/>
          <w:szCs w:val="21"/>
        </w:rPr>
        <w:t xml:space="preserve">　　  </w:t>
      </w:r>
      <w:r w:rsidR="005108E4" w:rsidRPr="00710EB5">
        <w:rPr>
          <w:rFonts w:ascii="ＭＳ 明朝" w:hAnsi="ＭＳ 明朝" w:hint="eastAsia"/>
          <w:sz w:val="21"/>
          <w:szCs w:val="21"/>
        </w:rPr>
        <w:t>サービス管理責任者は、共同生活援助計画を作成し、入居者</w:t>
      </w:r>
      <w:r w:rsidRPr="00710EB5">
        <w:rPr>
          <w:rFonts w:ascii="ＭＳ 明朝" w:hAnsi="ＭＳ 明朝" w:hint="eastAsia"/>
          <w:sz w:val="21"/>
          <w:szCs w:val="21"/>
        </w:rPr>
        <w:t>又はその家族にその内容を説明する</w:t>
      </w:r>
    </w:p>
    <w:p w:rsidR="003B7DAF" w:rsidRPr="00710EB5" w:rsidRDefault="005108E4" w:rsidP="00504ED8">
      <w:pPr>
        <w:tabs>
          <w:tab w:val="left" w:pos="12544"/>
        </w:tabs>
        <w:ind w:leftChars="300" w:left="706" w:right="40"/>
        <w:rPr>
          <w:rFonts w:ascii="ＭＳ 明朝" w:hAnsi="ＭＳ 明朝"/>
          <w:sz w:val="21"/>
          <w:szCs w:val="21"/>
        </w:rPr>
      </w:pPr>
      <w:r w:rsidRPr="00710EB5">
        <w:rPr>
          <w:rFonts w:ascii="ＭＳ 明朝" w:hAnsi="ＭＳ 明朝" w:hint="eastAsia"/>
          <w:sz w:val="21"/>
          <w:szCs w:val="21"/>
        </w:rPr>
        <w:t>ほか、入居者</w:t>
      </w:r>
      <w:r w:rsidR="00F22E8D" w:rsidRPr="00710EB5">
        <w:rPr>
          <w:rFonts w:ascii="ＭＳ 明朝" w:hAnsi="ＭＳ 明朝" w:hint="eastAsia"/>
          <w:sz w:val="21"/>
          <w:szCs w:val="21"/>
        </w:rPr>
        <w:t>の心身の状況及び当該事業所以外における指定障害福祉サービス等の利用状況等の把握をする。事業所に対する指定共同生活援助の利用申込みに係る調整</w:t>
      </w:r>
      <w:r w:rsidRPr="00710EB5">
        <w:rPr>
          <w:rFonts w:ascii="ＭＳ 明朝" w:hAnsi="ＭＳ 明朝" w:hint="eastAsia"/>
          <w:sz w:val="21"/>
          <w:szCs w:val="21"/>
        </w:rPr>
        <w:t>、</w:t>
      </w:r>
      <w:r w:rsidR="00F22E8D" w:rsidRPr="00710EB5">
        <w:rPr>
          <w:rFonts w:ascii="ＭＳ 明朝" w:hAnsi="ＭＳ 明朝" w:hint="eastAsia"/>
          <w:sz w:val="21"/>
          <w:szCs w:val="21"/>
        </w:rPr>
        <w:t>従業者に対する技術指導等のサービス内容の管理等を行う。</w:t>
      </w:r>
    </w:p>
    <w:p w:rsidR="00F22E8D" w:rsidRPr="00710EB5" w:rsidRDefault="00F22E8D" w:rsidP="003B7DAF">
      <w:pPr>
        <w:tabs>
          <w:tab w:val="left" w:pos="12544"/>
        </w:tabs>
        <w:ind w:right="40"/>
        <w:rPr>
          <w:rFonts w:ascii="ＭＳ 明朝" w:hAnsi="ＭＳ 明朝"/>
          <w:sz w:val="21"/>
          <w:szCs w:val="21"/>
        </w:rPr>
      </w:pPr>
      <w:r w:rsidRPr="00710EB5">
        <w:rPr>
          <w:rFonts w:ascii="ＭＳ 明朝" w:hAnsi="ＭＳ 明朝" w:hint="eastAsia"/>
          <w:sz w:val="21"/>
          <w:szCs w:val="21"/>
        </w:rPr>
        <w:t>（３）世話人３名以上（</w:t>
      </w:r>
      <w:r w:rsidR="00515AF0" w:rsidRPr="00710EB5">
        <w:rPr>
          <w:rFonts w:ascii="ＭＳ 明朝" w:hAnsi="ＭＳ 明朝" w:hint="eastAsia"/>
          <w:sz w:val="21"/>
          <w:szCs w:val="21"/>
        </w:rPr>
        <w:t>常勤または</w:t>
      </w:r>
      <w:r w:rsidRPr="00710EB5">
        <w:rPr>
          <w:rFonts w:ascii="ＭＳ 明朝" w:hAnsi="ＭＳ 明朝" w:hint="eastAsia"/>
          <w:sz w:val="21"/>
          <w:szCs w:val="21"/>
        </w:rPr>
        <w:t>非常勤</w:t>
      </w:r>
      <w:r w:rsidR="00515AF0" w:rsidRPr="00710EB5">
        <w:rPr>
          <w:rFonts w:ascii="ＭＳ 明朝" w:hAnsi="ＭＳ 明朝" w:hint="eastAsia"/>
          <w:sz w:val="21"/>
          <w:szCs w:val="21"/>
        </w:rPr>
        <w:t>・</w:t>
      </w:r>
      <w:r w:rsidRPr="00710EB5">
        <w:rPr>
          <w:rFonts w:ascii="ＭＳ 明朝" w:hAnsi="ＭＳ 明朝" w:hint="eastAsia"/>
          <w:sz w:val="21"/>
          <w:szCs w:val="21"/>
        </w:rPr>
        <w:t>専従</w:t>
      </w:r>
      <w:r w:rsidR="00515AF0" w:rsidRPr="00710EB5">
        <w:rPr>
          <w:rFonts w:ascii="ＭＳ 明朝" w:hAnsi="ＭＳ 明朝" w:hint="eastAsia"/>
          <w:sz w:val="21"/>
          <w:szCs w:val="21"/>
        </w:rPr>
        <w:t>または兼務</w:t>
      </w:r>
      <w:r w:rsidRPr="00710EB5">
        <w:rPr>
          <w:rFonts w:ascii="ＭＳ 明朝" w:hAnsi="ＭＳ 明朝" w:hint="eastAsia"/>
          <w:sz w:val="21"/>
          <w:szCs w:val="21"/>
        </w:rPr>
        <w:t>）</w:t>
      </w:r>
    </w:p>
    <w:p w:rsidR="00F22E8D" w:rsidRPr="00710EB5" w:rsidRDefault="00F22E8D" w:rsidP="00F22E8D">
      <w:pPr>
        <w:tabs>
          <w:tab w:val="left" w:pos="12544"/>
        </w:tabs>
        <w:ind w:left="852" w:right="40" w:hangingChars="415" w:hanging="852"/>
        <w:rPr>
          <w:rFonts w:ascii="ＭＳ 明朝" w:hAnsi="ＭＳ 明朝"/>
          <w:sz w:val="21"/>
          <w:szCs w:val="21"/>
        </w:rPr>
      </w:pPr>
      <w:r w:rsidRPr="00710EB5">
        <w:rPr>
          <w:rFonts w:ascii="ＭＳ 明朝" w:hAnsi="ＭＳ 明朝" w:hint="eastAsia"/>
          <w:sz w:val="21"/>
          <w:szCs w:val="21"/>
        </w:rPr>
        <w:t xml:space="preserve">　　  世話人は、食事その他の家事、生活等に関する相談及び助言その他日常生活上の援助を行う。</w:t>
      </w:r>
    </w:p>
    <w:p w:rsidR="00F22E8D" w:rsidRPr="00710EB5" w:rsidRDefault="00F22E8D" w:rsidP="00F22E8D">
      <w:pPr>
        <w:tabs>
          <w:tab w:val="left" w:pos="12544"/>
        </w:tabs>
        <w:ind w:left="852" w:right="40" w:hangingChars="415" w:hanging="852"/>
        <w:rPr>
          <w:rFonts w:ascii="ＭＳ 明朝" w:hAnsi="ＭＳ 明朝"/>
          <w:sz w:val="21"/>
          <w:szCs w:val="21"/>
        </w:rPr>
      </w:pPr>
      <w:r w:rsidRPr="00710EB5">
        <w:rPr>
          <w:rFonts w:ascii="ＭＳ 明朝" w:hAnsi="ＭＳ 明朝" w:hint="eastAsia"/>
          <w:sz w:val="21"/>
          <w:szCs w:val="21"/>
        </w:rPr>
        <w:t>（４）生活支援員２名</w:t>
      </w:r>
      <w:r w:rsidR="00515AF0" w:rsidRPr="00710EB5">
        <w:rPr>
          <w:rFonts w:ascii="ＭＳ 明朝" w:hAnsi="ＭＳ 明朝" w:hint="eastAsia"/>
          <w:sz w:val="21"/>
          <w:szCs w:val="21"/>
        </w:rPr>
        <w:t>以上</w:t>
      </w:r>
      <w:r w:rsidRPr="00710EB5">
        <w:rPr>
          <w:rFonts w:ascii="ＭＳ 明朝" w:hAnsi="ＭＳ 明朝" w:hint="eastAsia"/>
          <w:sz w:val="21"/>
          <w:szCs w:val="21"/>
        </w:rPr>
        <w:t>（</w:t>
      </w:r>
      <w:r w:rsidR="00515AF0" w:rsidRPr="00710EB5">
        <w:rPr>
          <w:rFonts w:ascii="ＭＳ 明朝" w:hAnsi="ＭＳ 明朝" w:hint="eastAsia"/>
          <w:sz w:val="21"/>
          <w:szCs w:val="21"/>
        </w:rPr>
        <w:t>常勤または非常勤・専従または兼務</w:t>
      </w:r>
      <w:r w:rsidRPr="00710EB5">
        <w:rPr>
          <w:rFonts w:ascii="ＭＳ 明朝" w:hAnsi="ＭＳ 明朝" w:hint="eastAsia"/>
          <w:sz w:val="21"/>
          <w:szCs w:val="21"/>
        </w:rPr>
        <w:t>）</w:t>
      </w:r>
    </w:p>
    <w:p w:rsidR="00F22E8D" w:rsidRPr="00710EB5" w:rsidRDefault="00F22E8D" w:rsidP="00F22E8D">
      <w:pPr>
        <w:tabs>
          <w:tab w:val="left" w:pos="12544"/>
        </w:tabs>
        <w:ind w:left="852" w:right="40" w:hangingChars="415" w:hanging="852"/>
        <w:rPr>
          <w:rFonts w:ascii="ＭＳ 明朝" w:hAnsi="ＭＳ 明朝"/>
          <w:sz w:val="21"/>
          <w:szCs w:val="21"/>
        </w:rPr>
      </w:pPr>
      <w:r w:rsidRPr="00710EB5">
        <w:rPr>
          <w:rFonts w:ascii="ＭＳ 明朝" w:hAnsi="ＭＳ 明朝" w:hint="eastAsia"/>
          <w:sz w:val="21"/>
          <w:szCs w:val="21"/>
        </w:rPr>
        <w:t xml:space="preserve">　　　生活支援員は、入浴、排せつ及び食事等の介護その他日常生活上の援助を行う。</w:t>
      </w:r>
    </w:p>
    <w:p w:rsidR="000E5B82" w:rsidRPr="00710EB5" w:rsidRDefault="000E5B82" w:rsidP="00F22E8D">
      <w:pPr>
        <w:tabs>
          <w:tab w:val="left" w:pos="12544"/>
        </w:tabs>
        <w:ind w:left="852" w:right="40" w:hangingChars="415" w:hanging="852"/>
        <w:rPr>
          <w:rFonts w:ascii="ＭＳ 明朝" w:hAnsi="ＭＳ 明朝"/>
          <w:sz w:val="21"/>
          <w:szCs w:val="21"/>
        </w:rPr>
      </w:pPr>
      <w:r w:rsidRPr="00710EB5">
        <w:rPr>
          <w:rFonts w:ascii="ＭＳ 明朝" w:hAnsi="ＭＳ 明朝" w:hint="eastAsia"/>
          <w:sz w:val="21"/>
          <w:szCs w:val="21"/>
        </w:rPr>
        <w:t>（５）夜間支援員１名以上（非常勤・専従または非常勤・兼務）</w:t>
      </w:r>
    </w:p>
    <w:p w:rsidR="000E5B82" w:rsidRPr="00710EB5" w:rsidRDefault="000E5B82" w:rsidP="00F22E8D">
      <w:pPr>
        <w:tabs>
          <w:tab w:val="left" w:pos="12544"/>
        </w:tabs>
        <w:ind w:left="852" w:right="40" w:hangingChars="415" w:hanging="852"/>
        <w:rPr>
          <w:rFonts w:ascii="ＭＳ 明朝" w:hAnsi="ＭＳ 明朝"/>
          <w:sz w:val="21"/>
          <w:szCs w:val="21"/>
        </w:rPr>
      </w:pPr>
      <w:r w:rsidRPr="00710EB5">
        <w:rPr>
          <w:rFonts w:ascii="ＭＳ 明朝" w:hAnsi="ＭＳ 明朝" w:hint="eastAsia"/>
          <w:sz w:val="21"/>
          <w:szCs w:val="21"/>
        </w:rPr>
        <w:t xml:space="preserve">　　　夜間帯における入居者の見守り及び安全の確保。就寝及び起床時の声掛けなどの援助を行う。</w:t>
      </w: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 xml:space="preserve">　　　</w:t>
      </w: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（共同生活援助計画等の作成）</w:t>
      </w:r>
    </w:p>
    <w:p w:rsidR="00F22E8D" w:rsidRPr="00710EB5" w:rsidRDefault="00F22E8D" w:rsidP="00F22E8D">
      <w:pPr>
        <w:ind w:left="205" w:hangingChars="100" w:hanging="205"/>
        <w:rPr>
          <w:rFonts w:ascii="ＭＳ 明朝" w:hAnsi="ＭＳ 明朝"/>
          <w:sz w:val="21"/>
          <w:szCs w:val="21"/>
        </w:rPr>
      </w:pPr>
      <w:r w:rsidRPr="00710EB5">
        <w:rPr>
          <w:rFonts w:ascii="ＭＳ 明朝" w:hAnsi="ＭＳ 明朝" w:hint="eastAsia"/>
          <w:sz w:val="21"/>
          <w:szCs w:val="21"/>
        </w:rPr>
        <w:t>第６条　管理者は、サービス管理責任者に共同生活援助計画の作成に関する業務を担当させるものとする。</w:t>
      </w:r>
    </w:p>
    <w:p w:rsidR="00E10B10" w:rsidRPr="00710EB5" w:rsidRDefault="00F22E8D" w:rsidP="00E10B10">
      <w:pPr>
        <w:ind w:left="411" w:hangingChars="200" w:hanging="411"/>
        <w:rPr>
          <w:rFonts w:ascii="ＭＳ 明朝" w:hAnsi="ＭＳ 明朝"/>
          <w:sz w:val="21"/>
          <w:szCs w:val="21"/>
        </w:rPr>
      </w:pPr>
      <w:r w:rsidRPr="00710EB5">
        <w:rPr>
          <w:rFonts w:ascii="ＭＳ 明朝" w:hAnsi="ＭＳ 明朝" w:hint="eastAsia"/>
          <w:sz w:val="21"/>
          <w:szCs w:val="21"/>
        </w:rPr>
        <w:t>２　共同生活援助計画の作成に当たっては、適正な方法により、入居者についてその有する能力、その</w:t>
      </w:r>
    </w:p>
    <w:p w:rsidR="00E10B10" w:rsidRPr="00710EB5" w:rsidRDefault="00F22E8D" w:rsidP="00E10B10">
      <w:pPr>
        <w:ind w:leftChars="100" w:left="440" w:hangingChars="100" w:hanging="205"/>
        <w:rPr>
          <w:rFonts w:ascii="ＭＳ 明朝" w:hAnsi="ＭＳ 明朝"/>
          <w:sz w:val="21"/>
          <w:szCs w:val="21"/>
        </w:rPr>
      </w:pPr>
      <w:r w:rsidRPr="00710EB5">
        <w:rPr>
          <w:rFonts w:ascii="ＭＳ 明朝" w:hAnsi="ＭＳ 明朝" w:hint="eastAsia"/>
          <w:sz w:val="21"/>
          <w:szCs w:val="21"/>
        </w:rPr>
        <w:t>置かれている環境及び日常生活全般の状況等の評価を通じて、入居者の希望する生活や課題を明らか</w:t>
      </w:r>
    </w:p>
    <w:p w:rsidR="00E10B10"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にし、入居者が自立した日常生活が営むことができるように支援する上での適切な支援内容を把握す</w:t>
      </w:r>
    </w:p>
    <w:p w:rsidR="00F22E8D"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るものとする。</w:t>
      </w:r>
    </w:p>
    <w:p w:rsidR="006139CB" w:rsidRPr="00710EB5" w:rsidRDefault="00F22E8D" w:rsidP="00F22E8D">
      <w:pPr>
        <w:ind w:left="411" w:hangingChars="200" w:hanging="411"/>
        <w:rPr>
          <w:rFonts w:ascii="ＭＳ 明朝" w:hAnsi="ＭＳ 明朝"/>
          <w:sz w:val="21"/>
          <w:szCs w:val="21"/>
        </w:rPr>
      </w:pPr>
      <w:r w:rsidRPr="00710EB5">
        <w:rPr>
          <w:rFonts w:ascii="ＭＳ 明朝" w:hAnsi="ＭＳ 明朝" w:hint="eastAsia"/>
          <w:sz w:val="21"/>
          <w:szCs w:val="21"/>
        </w:rPr>
        <w:t>３　前項に規定する適切な支援内容の把握（以下「アセスメント」という。）に当たっては、入居者に</w:t>
      </w:r>
    </w:p>
    <w:p w:rsidR="006139CB" w:rsidRPr="00710EB5" w:rsidRDefault="00F22E8D" w:rsidP="006139CB">
      <w:pPr>
        <w:ind w:firstLineChars="100" w:firstLine="205"/>
        <w:rPr>
          <w:rFonts w:ascii="ＭＳ 明朝" w:hAnsi="ＭＳ 明朝"/>
          <w:sz w:val="21"/>
          <w:szCs w:val="21"/>
        </w:rPr>
      </w:pPr>
      <w:r w:rsidRPr="00710EB5">
        <w:rPr>
          <w:rFonts w:ascii="ＭＳ 明朝" w:hAnsi="ＭＳ 明朝" w:hint="eastAsia"/>
          <w:sz w:val="21"/>
          <w:szCs w:val="21"/>
        </w:rPr>
        <w:t>面接して行うものとする。この場合において、サービス管理責任者は、面接の趣旨を入居者に対して</w:t>
      </w:r>
    </w:p>
    <w:p w:rsidR="00F22E8D" w:rsidRPr="00710EB5" w:rsidRDefault="00F22E8D" w:rsidP="00E10B10">
      <w:pPr>
        <w:ind w:firstLineChars="100" w:firstLine="205"/>
        <w:rPr>
          <w:rFonts w:ascii="ＭＳ 明朝" w:hAnsi="ＭＳ 明朝"/>
          <w:sz w:val="21"/>
          <w:szCs w:val="21"/>
        </w:rPr>
      </w:pPr>
      <w:r w:rsidRPr="00710EB5">
        <w:rPr>
          <w:rFonts w:ascii="ＭＳ 明朝" w:hAnsi="ＭＳ 明朝" w:hint="eastAsia"/>
          <w:sz w:val="21"/>
          <w:szCs w:val="21"/>
        </w:rPr>
        <w:t>十分に説明し、理解を得るものとする。</w:t>
      </w:r>
    </w:p>
    <w:p w:rsidR="00E10B10" w:rsidRPr="00710EB5" w:rsidRDefault="00F22E8D" w:rsidP="00E10B10">
      <w:pPr>
        <w:ind w:left="411" w:hangingChars="200" w:hanging="411"/>
        <w:rPr>
          <w:rFonts w:ascii="ＭＳ 明朝" w:hAnsi="ＭＳ 明朝" w:cs="ＭＳ Ｐゴシック"/>
          <w:sz w:val="21"/>
          <w:szCs w:val="21"/>
        </w:rPr>
      </w:pPr>
      <w:r w:rsidRPr="00710EB5">
        <w:rPr>
          <w:rFonts w:ascii="ＭＳ 明朝" w:hAnsi="ＭＳ 明朝" w:cs="ＭＳ Ｐゴシック" w:hint="eastAsia"/>
          <w:sz w:val="21"/>
          <w:szCs w:val="21"/>
        </w:rPr>
        <w:t>４　サービス管理責任者は、アセスメントの結果に基づき、入居者及びその家族の生活に対する意向、</w:t>
      </w:r>
    </w:p>
    <w:p w:rsidR="00E10B10" w:rsidRPr="00710EB5" w:rsidRDefault="00F22E8D" w:rsidP="006139CB">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総合的な支援の方針、生活全般の質を向上させるための取り組み課題、指定共同生活援助の目標及び</w:t>
      </w:r>
    </w:p>
    <w:p w:rsidR="00E10B10" w:rsidRPr="00710EB5" w:rsidRDefault="00F22E8D" w:rsidP="006139CB">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その達成時期、指定共同生活援助を提供する上での留意事項等を記載した共同生活援助計画の原案を</w:t>
      </w:r>
    </w:p>
    <w:p w:rsidR="00E10B10" w:rsidRPr="00710EB5" w:rsidRDefault="00F22E8D" w:rsidP="006139CB">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作成するものとする。この場合には、当該事業所が提供する指定共同生活援助以外の福祉サービス等</w:t>
      </w:r>
    </w:p>
    <w:p w:rsidR="00F22E8D" w:rsidRPr="00710EB5" w:rsidRDefault="00F22E8D" w:rsidP="006139CB">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の利用も含めて共同生活援助計画に位置付けるよう努めるものとする。</w:t>
      </w:r>
    </w:p>
    <w:p w:rsidR="00E10B10" w:rsidRPr="00710EB5" w:rsidRDefault="00F22E8D" w:rsidP="00E10B10">
      <w:pPr>
        <w:ind w:left="411" w:hangingChars="200" w:hanging="411"/>
        <w:rPr>
          <w:rFonts w:ascii="ＭＳ 明朝" w:hAnsi="ＭＳ 明朝" w:cs="ＭＳ Ｐゴシック"/>
          <w:sz w:val="21"/>
          <w:szCs w:val="21"/>
        </w:rPr>
      </w:pPr>
      <w:r w:rsidRPr="00710EB5">
        <w:rPr>
          <w:rFonts w:ascii="ＭＳ 明朝" w:hAnsi="ＭＳ 明朝" w:cs="ＭＳ Ｐゴシック" w:hint="eastAsia"/>
          <w:sz w:val="21"/>
          <w:szCs w:val="21"/>
        </w:rPr>
        <w:t>５　サービス管理責任者は、共同生活援助計画の作成に係る会議（入居者に対する指定共同生活援助の</w:t>
      </w:r>
    </w:p>
    <w:p w:rsidR="00E10B10" w:rsidRPr="00710EB5" w:rsidRDefault="00F22E8D" w:rsidP="00E10B10">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提供に当たるサービスの担当者等を招集して行う会議をいう。）を開催し、前項に規定する計画の原</w:t>
      </w:r>
    </w:p>
    <w:p w:rsidR="00F22E8D" w:rsidRPr="00710EB5" w:rsidRDefault="00F22E8D" w:rsidP="00E10B10">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案の内容について意見を求めるものとする。</w:t>
      </w:r>
    </w:p>
    <w:p w:rsidR="00E10B10" w:rsidRPr="00710EB5" w:rsidRDefault="00F22E8D" w:rsidP="00E10B10">
      <w:pPr>
        <w:ind w:left="411" w:hangingChars="200" w:hanging="411"/>
        <w:rPr>
          <w:rFonts w:ascii="ＭＳ 明朝" w:hAnsi="ＭＳ 明朝" w:cs="ＭＳ Ｐゴシック"/>
          <w:sz w:val="21"/>
          <w:szCs w:val="21"/>
        </w:rPr>
      </w:pPr>
      <w:r w:rsidRPr="00710EB5">
        <w:rPr>
          <w:rFonts w:ascii="ＭＳ 明朝" w:hAnsi="ＭＳ 明朝" w:cs="ＭＳ Ｐゴシック" w:hint="eastAsia"/>
          <w:sz w:val="21"/>
          <w:szCs w:val="21"/>
        </w:rPr>
        <w:t>６　サービス管理責任者は、第４項に規定する共同生活援助計画の原案の内容について入居者又はその</w:t>
      </w:r>
    </w:p>
    <w:p w:rsidR="00F22E8D" w:rsidRPr="00710EB5" w:rsidRDefault="00F22E8D" w:rsidP="00E10B10">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家族に対して説明し、文書により入居者の同意を得るものとする。</w:t>
      </w:r>
    </w:p>
    <w:p w:rsidR="00E10B10" w:rsidRPr="00710EB5" w:rsidRDefault="00F22E8D" w:rsidP="00E10B10">
      <w:pPr>
        <w:ind w:left="411" w:hangingChars="200" w:hanging="411"/>
        <w:rPr>
          <w:rFonts w:ascii="ＭＳ 明朝" w:hAnsi="ＭＳ 明朝" w:cs="ＭＳ Ｐゴシック"/>
          <w:sz w:val="21"/>
          <w:szCs w:val="21"/>
        </w:rPr>
      </w:pPr>
      <w:r w:rsidRPr="00710EB5">
        <w:rPr>
          <w:rFonts w:ascii="ＭＳ 明朝" w:hAnsi="ＭＳ 明朝" w:cs="ＭＳ Ｐゴシック" w:hint="eastAsia"/>
          <w:sz w:val="21"/>
          <w:szCs w:val="21"/>
        </w:rPr>
        <w:t>７　サービス管理責任者は、共同生活援助計画を作成した際には、当該共同生活援助計画を入居者に交</w:t>
      </w:r>
    </w:p>
    <w:p w:rsidR="00F22E8D" w:rsidRPr="00710EB5" w:rsidRDefault="00F22E8D" w:rsidP="00E10B10">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付するものとする。</w:t>
      </w:r>
    </w:p>
    <w:p w:rsidR="00E10B10" w:rsidRPr="00710EB5" w:rsidRDefault="00F22E8D" w:rsidP="00E10B10">
      <w:pPr>
        <w:ind w:left="411" w:hangingChars="200" w:hanging="411"/>
        <w:rPr>
          <w:rFonts w:ascii="ＭＳ 明朝" w:hAnsi="ＭＳ 明朝" w:cs="ＭＳ Ｐゴシック"/>
          <w:sz w:val="21"/>
          <w:szCs w:val="21"/>
        </w:rPr>
      </w:pPr>
      <w:r w:rsidRPr="00710EB5">
        <w:rPr>
          <w:rFonts w:ascii="ＭＳ 明朝" w:hAnsi="ＭＳ 明朝" w:cs="ＭＳ Ｐゴシック" w:hint="eastAsia"/>
          <w:sz w:val="21"/>
          <w:szCs w:val="21"/>
        </w:rPr>
        <w:lastRenderedPageBreak/>
        <w:t>８　サービス管理責任者は、共同生活援助計画の作成後、少なくとも６か月に1回以上定期的に、共同</w:t>
      </w:r>
    </w:p>
    <w:p w:rsidR="00E10B10" w:rsidRPr="00710EB5" w:rsidRDefault="00F22E8D" w:rsidP="006139CB">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生活援助計画の実施状況の把握（入居者についての継続的なアセスメントを含む。）を行い、必要に</w:t>
      </w:r>
    </w:p>
    <w:p w:rsidR="00F22E8D" w:rsidRPr="00710EB5" w:rsidRDefault="00F22E8D" w:rsidP="006139CB">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応じて共同生活援助計画の変更を行うものとする。</w:t>
      </w:r>
    </w:p>
    <w:p w:rsidR="006139CB" w:rsidRPr="00710EB5" w:rsidRDefault="00F22E8D" w:rsidP="00F22E8D">
      <w:pPr>
        <w:ind w:left="411" w:hangingChars="200" w:hanging="411"/>
        <w:rPr>
          <w:rFonts w:ascii="ＭＳ 明朝" w:hAnsi="ＭＳ 明朝" w:cs="ＭＳ Ｐゴシック"/>
          <w:sz w:val="21"/>
          <w:szCs w:val="21"/>
        </w:rPr>
      </w:pPr>
      <w:r w:rsidRPr="00710EB5">
        <w:rPr>
          <w:rFonts w:ascii="ＭＳ 明朝" w:hAnsi="ＭＳ 明朝" w:cs="ＭＳ Ｐゴシック" w:hint="eastAsia"/>
          <w:sz w:val="21"/>
          <w:szCs w:val="21"/>
        </w:rPr>
        <w:t>９　前項に規定する実施状況の把握（以下「モニタリング」という。）に当たっては、入居者と連絡を</w:t>
      </w:r>
    </w:p>
    <w:p w:rsidR="00F22E8D" w:rsidRPr="00710EB5" w:rsidRDefault="00F22E8D" w:rsidP="006139CB">
      <w:pPr>
        <w:ind w:leftChars="100" w:left="440" w:hangingChars="100" w:hanging="205"/>
        <w:rPr>
          <w:rFonts w:ascii="ＭＳ 明朝" w:hAnsi="ＭＳ 明朝" w:cs="ＭＳ Ｐゴシック"/>
          <w:sz w:val="21"/>
          <w:szCs w:val="21"/>
        </w:rPr>
      </w:pPr>
      <w:r w:rsidRPr="00710EB5">
        <w:rPr>
          <w:rFonts w:ascii="ＭＳ 明朝" w:hAnsi="ＭＳ 明朝" w:cs="ＭＳ Ｐゴシック" w:hint="eastAsia"/>
          <w:sz w:val="21"/>
          <w:szCs w:val="21"/>
        </w:rPr>
        <w:t>継続的に行うこととし、特段の事情のない限り、次に定めるところにより行うものとする。</w:t>
      </w:r>
    </w:p>
    <w:p w:rsidR="00F22E8D" w:rsidRPr="00710EB5" w:rsidRDefault="00F22E8D" w:rsidP="00F22E8D">
      <w:pPr>
        <w:ind w:firstLineChars="50" w:firstLine="103"/>
        <w:rPr>
          <w:rFonts w:ascii="ＭＳ 明朝" w:hAnsi="ＭＳ 明朝"/>
          <w:sz w:val="21"/>
          <w:szCs w:val="21"/>
        </w:rPr>
      </w:pPr>
      <w:r w:rsidRPr="00710EB5">
        <w:rPr>
          <w:rFonts w:ascii="ＭＳ 明朝" w:hAnsi="ＭＳ 明朝" w:cs="ＭＳ Ｐゴシック" w:hint="eastAsia"/>
          <w:sz w:val="21"/>
          <w:szCs w:val="21"/>
        </w:rPr>
        <w:t>(１) 定期的に入居者に面接すること。</w:t>
      </w:r>
    </w:p>
    <w:p w:rsidR="00F22E8D" w:rsidRPr="00710EB5" w:rsidRDefault="00F22E8D" w:rsidP="00F22E8D">
      <w:pPr>
        <w:ind w:firstLineChars="50" w:firstLine="103"/>
        <w:rPr>
          <w:rFonts w:ascii="ＭＳ 明朝" w:hAnsi="ＭＳ 明朝"/>
          <w:sz w:val="21"/>
          <w:szCs w:val="21"/>
        </w:rPr>
      </w:pPr>
      <w:r w:rsidRPr="00710EB5">
        <w:rPr>
          <w:rFonts w:ascii="ＭＳ 明朝" w:hAnsi="ＭＳ 明朝" w:cs="ＭＳ Ｐゴシック" w:hint="eastAsia"/>
          <w:sz w:val="21"/>
          <w:szCs w:val="21"/>
        </w:rPr>
        <w:t>(２) 定期的にモニタリングの結果を記録すること。</w:t>
      </w:r>
    </w:p>
    <w:p w:rsidR="00F22E8D" w:rsidRPr="00710EB5" w:rsidRDefault="00F22E8D" w:rsidP="00F22E8D">
      <w:pPr>
        <w:ind w:left="205" w:hangingChars="100" w:hanging="205"/>
        <w:rPr>
          <w:rFonts w:ascii="ＭＳ 明朝" w:hAnsi="ＭＳ 明朝"/>
          <w:sz w:val="21"/>
          <w:szCs w:val="21"/>
        </w:rPr>
      </w:pPr>
      <w:r w:rsidRPr="00710EB5">
        <w:rPr>
          <w:rFonts w:ascii="ＭＳ 明朝" w:hAnsi="ＭＳ 明朝"/>
          <w:sz w:val="21"/>
          <w:szCs w:val="21"/>
        </w:rPr>
        <w:t>10</w:t>
      </w:r>
      <w:r w:rsidRPr="00710EB5">
        <w:rPr>
          <w:rFonts w:ascii="ＭＳ 明朝" w:hAnsi="ＭＳ 明朝" w:cs="ＭＳ Ｐゴシック" w:hint="eastAsia"/>
          <w:sz w:val="21"/>
          <w:szCs w:val="21"/>
        </w:rPr>
        <w:t xml:space="preserve">　第１項から第７項までの規定は、第８項に規定する共同生活援助計画の変更について準用する。</w:t>
      </w:r>
    </w:p>
    <w:p w:rsidR="00F22E8D" w:rsidRPr="00710EB5" w:rsidRDefault="00F22E8D" w:rsidP="00F22E8D">
      <w:pPr>
        <w:rPr>
          <w:rFonts w:ascii="ＭＳ 明朝" w:hAnsi="ＭＳ 明朝"/>
          <w:sz w:val="21"/>
          <w:szCs w:val="21"/>
        </w:rPr>
      </w:pP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（指定共同生活援助事業の内容）</w:t>
      </w:r>
      <w:r w:rsidR="00F44B9D" w:rsidRPr="00710EB5">
        <w:rPr>
          <w:rFonts w:ascii="ＭＳ 明朝" w:hAnsi="ＭＳ 明朝" w:hint="eastAsia"/>
          <w:sz w:val="21"/>
          <w:szCs w:val="21"/>
        </w:rPr>
        <w:t xml:space="preserve">　</w:t>
      </w:r>
    </w:p>
    <w:p w:rsidR="00F22E8D" w:rsidRPr="00710EB5" w:rsidRDefault="00F22E8D" w:rsidP="00F22E8D">
      <w:pPr>
        <w:autoSpaceDE w:val="0"/>
        <w:autoSpaceDN w:val="0"/>
        <w:adjustRightInd w:val="0"/>
        <w:jc w:val="left"/>
        <w:rPr>
          <w:rFonts w:ascii="ＭＳ 明朝" w:hAnsi="ＭＳ 明朝"/>
          <w:sz w:val="21"/>
          <w:szCs w:val="21"/>
        </w:rPr>
      </w:pPr>
      <w:r w:rsidRPr="00710EB5">
        <w:rPr>
          <w:rFonts w:ascii="ＭＳ 明朝" w:hAnsi="ＭＳ 明朝" w:hint="eastAsia"/>
          <w:sz w:val="21"/>
          <w:szCs w:val="21"/>
        </w:rPr>
        <w:t>第７条　事業所が提供する障害福祉サービスの内容は、次のとおりとする。</w:t>
      </w:r>
    </w:p>
    <w:p w:rsidR="00F22E8D" w:rsidRPr="00710EB5" w:rsidRDefault="00F22E8D" w:rsidP="00F22E8D">
      <w:pPr>
        <w:autoSpaceDE w:val="0"/>
        <w:autoSpaceDN w:val="0"/>
        <w:adjustRightInd w:val="0"/>
        <w:jc w:val="left"/>
        <w:rPr>
          <w:rFonts w:ascii="ＭＳ 明朝" w:hAnsi="ＭＳ 明朝"/>
          <w:sz w:val="21"/>
          <w:szCs w:val="21"/>
        </w:rPr>
      </w:pPr>
      <w:r w:rsidRPr="00710EB5">
        <w:rPr>
          <w:rFonts w:ascii="ＭＳ 明朝" w:hAnsi="ＭＳ 明朝" w:cs="ＭＳゴシック" w:hint="eastAsia"/>
          <w:kern w:val="0"/>
          <w:sz w:val="21"/>
          <w:szCs w:val="21"/>
        </w:rPr>
        <w:t>（１）入居者に対する相談</w:t>
      </w:r>
    </w:p>
    <w:p w:rsidR="00F22E8D" w:rsidRPr="00710EB5" w:rsidRDefault="00F22E8D" w:rsidP="006139CB">
      <w:pPr>
        <w:ind w:leftChars="150" w:left="353" w:firstLineChars="150" w:firstLine="308"/>
        <w:rPr>
          <w:sz w:val="21"/>
          <w:szCs w:val="21"/>
        </w:rPr>
      </w:pPr>
      <w:r w:rsidRPr="00710EB5">
        <w:rPr>
          <w:rFonts w:hint="eastAsia"/>
          <w:sz w:val="21"/>
          <w:szCs w:val="21"/>
        </w:rPr>
        <w:t>入居者の心身の状態、その置かれている環境等の的確な把握に努め、入居者又はその家族に対し、その相談に応じるとともに、必要な助言その他の援助を行う。</w:t>
      </w:r>
    </w:p>
    <w:p w:rsidR="00F22E8D" w:rsidRPr="00710EB5" w:rsidRDefault="00F22E8D" w:rsidP="00F22E8D">
      <w:pPr>
        <w:rPr>
          <w:sz w:val="21"/>
          <w:szCs w:val="21"/>
        </w:rPr>
      </w:pPr>
      <w:r w:rsidRPr="00710EB5">
        <w:rPr>
          <w:rFonts w:ascii="ＭＳ 明朝" w:hAnsi="ＭＳ 明朝" w:cs="ＭＳゴシック" w:hint="eastAsia"/>
          <w:kern w:val="0"/>
          <w:sz w:val="21"/>
          <w:szCs w:val="21"/>
        </w:rPr>
        <w:t>（２）食事の提供</w:t>
      </w:r>
    </w:p>
    <w:p w:rsidR="00F22E8D" w:rsidRPr="00710EB5" w:rsidRDefault="00F22E8D" w:rsidP="00F22E8D">
      <w:pPr>
        <w:autoSpaceDE w:val="0"/>
        <w:autoSpaceDN w:val="0"/>
        <w:adjustRightInd w:val="0"/>
        <w:jc w:val="left"/>
        <w:rPr>
          <w:rFonts w:ascii="ＭＳ 明朝" w:hAnsi="ＭＳ 明朝" w:cs="ＭＳゴシック"/>
          <w:kern w:val="0"/>
          <w:sz w:val="21"/>
          <w:szCs w:val="21"/>
        </w:rPr>
      </w:pPr>
      <w:r w:rsidRPr="00710EB5">
        <w:rPr>
          <w:rFonts w:ascii="ＭＳ 明朝" w:hAnsi="ＭＳ 明朝" w:cs="ＭＳゴシック" w:hint="eastAsia"/>
          <w:kern w:val="0"/>
          <w:sz w:val="21"/>
          <w:szCs w:val="21"/>
        </w:rPr>
        <w:t xml:space="preserve">　　　衛生面への注意を払いながら、栄養バランスや味覚、季節感などに配慮した食事提供を行う。</w:t>
      </w:r>
    </w:p>
    <w:p w:rsidR="00F22E8D" w:rsidRPr="00710EB5" w:rsidRDefault="00F22E8D" w:rsidP="00F22E8D">
      <w:pPr>
        <w:autoSpaceDE w:val="0"/>
        <w:autoSpaceDN w:val="0"/>
        <w:adjustRightInd w:val="0"/>
        <w:jc w:val="left"/>
        <w:rPr>
          <w:rFonts w:ascii="ＭＳ 明朝" w:hAnsi="ＭＳ 明朝" w:cs="ＭＳゴシック"/>
          <w:kern w:val="0"/>
          <w:sz w:val="21"/>
          <w:szCs w:val="21"/>
        </w:rPr>
      </w:pPr>
      <w:r w:rsidRPr="00710EB5">
        <w:rPr>
          <w:rFonts w:ascii="ＭＳ 明朝" w:hAnsi="ＭＳ 明朝" w:cs="ＭＳゴシック" w:hint="eastAsia"/>
          <w:kern w:val="0"/>
          <w:sz w:val="21"/>
          <w:szCs w:val="21"/>
        </w:rPr>
        <w:t>（３）健康管理・金銭管理の援助</w:t>
      </w:r>
      <w:r w:rsidR="0051025E" w:rsidRPr="00710EB5">
        <w:rPr>
          <w:rFonts w:ascii="ＭＳ 明朝" w:hAnsi="ＭＳ 明朝" w:cs="ＭＳゴシック" w:hint="eastAsia"/>
          <w:kern w:val="0"/>
          <w:sz w:val="21"/>
          <w:szCs w:val="21"/>
        </w:rPr>
        <w:t xml:space="preserve">　</w:t>
      </w:r>
    </w:p>
    <w:p w:rsidR="00F22E8D" w:rsidRPr="00710EB5" w:rsidRDefault="00F22E8D" w:rsidP="006139CB">
      <w:pPr>
        <w:autoSpaceDE w:val="0"/>
        <w:autoSpaceDN w:val="0"/>
        <w:adjustRightInd w:val="0"/>
        <w:ind w:leftChars="200" w:left="471" w:firstLineChars="100" w:firstLine="205"/>
        <w:jc w:val="left"/>
        <w:rPr>
          <w:sz w:val="21"/>
          <w:szCs w:val="21"/>
        </w:rPr>
      </w:pPr>
      <w:r w:rsidRPr="00710EB5">
        <w:rPr>
          <w:rFonts w:hint="eastAsia"/>
          <w:sz w:val="21"/>
          <w:szCs w:val="21"/>
        </w:rPr>
        <w:t>毎日の健康チェックを実施し、変化の早期発見に努める。必要により医療機関や関係者と連携し、通院などを支援する。金銭管理については、現金の紛失や使途不明などが生じないよう、現金保管や収支の確認方法について助言する。</w:t>
      </w:r>
    </w:p>
    <w:p w:rsidR="00F44B9D" w:rsidRPr="00710EB5" w:rsidRDefault="00F22E8D" w:rsidP="00CE261E">
      <w:pPr>
        <w:ind w:left="205" w:hangingChars="100" w:hanging="205"/>
        <w:rPr>
          <w:rFonts w:ascii="ＭＳ 明朝" w:hAnsi="ＭＳ 明朝" w:cs="ＭＳゴシック"/>
          <w:kern w:val="0"/>
          <w:sz w:val="21"/>
          <w:szCs w:val="21"/>
        </w:rPr>
      </w:pPr>
      <w:r w:rsidRPr="00710EB5">
        <w:rPr>
          <w:rFonts w:ascii="ＭＳ 明朝" w:hAnsi="ＭＳ 明朝" w:cs="ＭＳゴシック" w:hint="eastAsia"/>
          <w:kern w:val="0"/>
          <w:sz w:val="21"/>
          <w:szCs w:val="21"/>
        </w:rPr>
        <w:t>（４）余暇活動の支援</w:t>
      </w:r>
    </w:p>
    <w:p w:rsidR="00F22E8D" w:rsidRPr="00710EB5" w:rsidRDefault="00F22E8D" w:rsidP="006139CB">
      <w:pPr>
        <w:ind w:leftChars="150" w:left="353" w:firstLineChars="150" w:firstLine="308"/>
        <w:rPr>
          <w:sz w:val="21"/>
          <w:szCs w:val="21"/>
        </w:rPr>
      </w:pPr>
      <w:r w:rsidRPr="00710EB5">
        <w:rPr>
          <w:rFonts w:hint="eastAsia"/>
          <w:sz w:val="21"/>
          <w:szCs w:val="21"/>
        </w:rPr>
        <w:t>入居者の自発的な活動を支援するため、催しものや民間団体等の活動などの情報提供を行うほか、行事の企画や運営を行う。</w:t>
      </w:r>
    </w:p>
    <w:p w:rsidR="00F22E8D" w:rsidRPr="00710EB5" w:rsidRDefault="00F22E8D" w:rsidP="00F22E8D">
      <w:pPr>
        <w:autoSpaceDE w:val="0"/>
        <w:autoSpaceDN w:val="0"/>
        <w:adjustRightInd w:val="0"/>
        <w:jc w:val="left"/>
        <w:rPr>
          <w:rFonts w:ascii="ＭＳ 明朝" w:hAnsi="ＭＳ 明朝" w:cs="ＭＳゴシック"/>
          <w:kern w:val="0"/>
          <w:sz w:val="21"/>
          <w:szCs w:val="21"/>
        </w:rPr>
      </w:pPr>
      <w:r w:rsidRPr="00710EB5">
        <w:rPr>
          <w:rFonts w:ascii="ＭＳ 明朝" w:hAnsi="ＭＳ 明朝" w:cs="ＭＳゴシック" w:hint="eastAsia"/>
          <w:kern w:val="0"/>
          <w:sz w:val="21"/>
          <w:szCs w:val="21"/>
        </w:rPr>
        <w:t>（５）職場等との連絡・調整</w:t>
      </w:r>
    </w:p>
    <w:p w:rsidR="006139CB" w:rsidRPr="00710EB5" w:rsidRDefault="00F22E8D" w:rsidP="00F22E8D">
      <w:pPr>
        <w:autoSpaceDE w:val="0"/>
        <w:autoSpaceDN w:val="0"/>
        <w:adjustRightInd w:val="0"/>
        <w:ind w:leftChars="100" w:left="646" w:hangingChars="200" w:hanging="411"/>
        <w:jc w:val="left"/>
        <w:rPr>
          <w:rFonts w:ascii="ＭＳ 明朝" w:hAnsi="ＭＳ 明朝" w:cs="ＭＳゴシック"/>
          <w:kern w:val="0"/>
          <w:sz w:val="21"/>
          <w:szCs w:val="21"/>
        </w:rPr>
      </w:pPr>
      <w:r w:rsidRPr="00710EB5">
        <w:rPr>
          <w:rFonts w:ascii="ＭＳ 明朝" w:hAnsi="ＭＳ 明朝" w:cs="ＭＳゴシック" w:hint="eastAsia"/>
          <w:kern w:val="0"/>
          <w:sz w:val="21"/>
          <w:szCs w:val="21"/>
        </w:rPr>
        <w:t xml:space="preserve"> 　 入居者ごとに、関わりの役割分担を明確にしながら、</w:t>
      </w:r>
      <w:r w:rsidRPr="00710EB5">
        <w:rPr>
          <w:rFonts w:hint="eastAsia"/>
          <w:sz w:val="21"/>
          <w:szCs w:val="21"/>
        </w:rPr>
        <w:t>連携体制を構築し、</w:t>
      </w:r>
      <w:r w:rsidRPr="00710EB5">
        <w:rPr>
          <w:rFonts w:ascii="ＭＳ 明朝" w:hAnsi="ＭＳ 明朝" w:cs="ＭＳゴシック" w:hint="eastAsia"/>
          <w:kern w:val="0"/>
          <w:sz w:val="21"/>
          <w:szCs w:val="21"/>
        </w:rPr>
        <w:t>適切かつ円滑に支援を</w:t>
      </w:r>
    </w:p>
    <w:p w:rsidR="00F22E8D" w:rsidRPr="00710EB5" w:rsidRDefault="00F22E8D" w:rsidP="006139CB">
      <w:pPr>
        <w:autoSpaceDE w:val="0"/>
        <w:autoSpaceDN w:val="0"/>
        <w:adjustRightInd w:val="0"/>
        <w:ind w:leftChars="200" w:left="676" w:hangingChars="100" w:hanging="205"/>
        <w:jc w:val="left"/>
        <w:rPr>
          <w:rFonts w:ascii="ＭＳ 明朝" w:hAnsi="ＭＳ 明朝" w:cs="ＭＳゴシック"/>
          <w:kern w:val="0"/>
          <w:sz w:val="21"/>
          <w:szCs w:val="21"/>
        </w:rPr>
      </w:pPr>
      <w:r w:rsidRPr="00710EB5">
        <w:rPr>
          <w:rFonts w:ascii="ＭＳ 明朝" w:hAnsi="ＭＳ 明朝" w:cs="ＭＳゴシック" w:hint="eastAsia"/>
          <w:kern w:val="0"/>
          <w:sz w:val="21"/>
          <w:szCs w:val="21"/>
        </w:rPr>
        <w:t>行う。</w:t>
      </w:r>
    </w:p>
    <w:p w:rsidR="00F22E8D" w:rsidRPr="00710EB5" w:rsidRDefault="00F22E8D" w:rsidP="00F22E8D">
      <w:pPr>
        <w:autoSpaceDE w:val="0"/>
        <w:autoSpaceDN w:val="0"/>
        <w:adjustRightInd w:val="0"/>
        <w:jc w:val="left"/>
        <w:rPr>
          <w:rFonts w:ascii="ＭＳ 明朝" w:hAnsi="ＭＳ 明朝" w:cs="ＭＳゴシック"/>
          <w:kern w:val="0"/>
          <w:sz w:val="21"/>
          <w:szCs w:val="21"/>
        </w:rPr>
      </w:pPr>
      <w:r w:rsidRPr="00710EB5">
        <w:rPr>
          <w:rFonts w:ascii="ＭＳ 明朝" w:hAnsi="ＭＳ 明朝" w:cs="ＭＳゴシック" w:hint="eastAsia"/>
          <w:kern w:val="0"/>
          <w:sz w:val="21"/>
          <w:szCs w:val="21"/>
        </w:rPr>
        <w:t>（６）財産管理等の日常生活に必要な援助</w:t>
      </w:r>
    </w:p>
    <w:p w:rsidR="00F22E8D" w:rsidRPr="00710EB5" w:rsidRDefault="00F22E8D" w:rsidP="006139CB">
      <w:pPr>
        <w:autoSpaceDE w:val="0"/>
        <w:autoSpaceDN w:val="0"/>
        <w:adjustRightInd w:val="0"/>
        <w:ind w:leftChars="200" w:left="471" w:firstLineChars="100" w:firstLine="205"/>
        <w:jc w:val="left"/>
        <w:rPr>
          <w:rFonts w:ascii="ＭＳ 明朝" w:hAnsi="ＭＳ 明朝" w:cs="ＭＳゴシック"/>
          <w:kern w:val="0"/>
          <w:sz w:val="21"/>
          <w:szCs w:val="21"/>
        </w:rPr>
      </w:pPr>
      <w:r w:rsidRPr="00710EB5">
        <w:rPr>
          <w:rFonts w:ascii="ＭＳ 明朝" w:hAnsi="ＭＳ 明朝" w:cs="ＭＳゴシック" w:hint="eastAsia"/>
          <w:kern w:val="0"/>
          <w:sz w:val="21"/>
          <w:szCs w:val="21"/>
        </w:rPr>
        <w:t>入居者本人だけでは管理できない</w:t>
      </w:r>
      <w:r w:rsidR="006139CB" w:rsidRPr="00710EB5">
        <w:rPr>
          <w:rFonts w:ascii="ＭＳ 明朝" w:hAnsi="ＭＳ 明朝" w:cs="ＭＳゴシック" w:hint="eastAsia"/>
          <w:kern w:val="0"/>
          <w:sz w:val="21"/>
          <w:szCs w:val="21"/>
        </w:rPr>
        <w:t>部分について、金銭預かり契約を交わした上で、日常生活に必要な</w:t>
      </w:r>
      <w:r w:rsidR="00E73094" w:rsidRPr="00710EB5">
        <w:rPr>
          <w:rFonts w:ascii="ＭＳ 明朝" w:hAnsi="ＭＳ 明朝" w:cs="ＭＳゴシック" w:hint="eastAsia"/>
          <w:kern w:val="0"/>
          <w:sz w:val="21"/>
          <w:szCs w:val="21"/>
        </w:rPr>
        <w:t>金</w:t>
      </w:r>
      <w:r w:rsidRPr="00710EB5">
        <w:rPr>
          <w:rFonts w:ascii="ＭＳ 明朝" w:hAnsi="ＭＳ 明朝" w:cs="ＭＳゴシック" w:hint="eastAsia"/>
          <w:kern w:val="0"/>
          <w:sz w:val="21"/>
          <w:szCs w:val="21"/>
        </w:rPr>
        <w:t>銭の管理を代行する。出納の確認は本人及び監督できる立場の者が行う。</w:t>
      </w:r>
    </w:p>
    <w:p w:rsidR="00F22E8D" w:rsidRPr="00710EB5" w:rsidRDefault="00F22E8D" w:rsidP="00F22E8D">
      <w:pPr>
        <w:autoSpaceDE w:val="0"/>
        <w:autoSpaceDN w:val="0"/>
        <w:adjustRightInd w:val="0"/>
        <w:jc w:val="left"/>
        <w:rPr>
          <w:rFonts w:ascii="ＭＳ 明朝" w:hAnsi="ＭＳ 明朝" w:cs="ＭＳゴシック"/>
          <w:kern w:val="0"/>
          <w:sz w:val="21"/>
          <w:szCs w:val="21"/>
        </w:rPr>
      </w:pPr>
      <w:r w:rsidRPr="00710EB5">
        <w:rPr>
          <w:rFonts w:ascii="ＭＳ 明朝" w:hAnsi="ＭＳ 明朝" w:cs="ＭＳゴシック" w:hint="eastAsia"/>
          <w:kern w:val="0"/>
          <w:sz w:val="21"/>
          <w:szCs w:val="21"/>
        </w:rPr>
        <w:t>（７）入浴、排泄又は食事等の介護</w:t>
      </w:r>
      <w:r w:rsidR="005070DF" w:rsidRPr="00710EB5">
        <w:rPr>
          <w:rFonts w:ascii="ＭＳ 明朝" w:hAnsi="ＭＳ 明朝" w:cs="ＭＳゴシック" w:hint="eastAsia"/>
          <w:kern w:val="0"/>
          <w:sz w:val="21"/>
          <w:szCs w:val="21"/>
        </w:rPr>
        <w:t xml:space="preserve">　</w:t>
      </w:r>
    </w:p>
    <w:p w:rsidR="00F22E8D" w:rsidRPr="00710EB5" w:rsidRDefault="00F22E8D" w:rsidP="00F22E8D">
      <w:pPr>
        <w:autoSpaceDE w:val="0"/>
        <w:autoSpaceDN w:val="0"/>
        <w:adjustRightInd w:val="0"/>
        <w:ind w:firstLineChars="300" w:firstLine="616"/>
        <w:jc w:val="left"/>
        <w:rPr>
          <w:rFonts w:ascii="ＭＳ 明朝" w:hAnsi="ＭＳ 明朝" w:cs="ＭＳゴシック"/>
          <w:kern w:val="0"/>
          <w:sz w:val="21"/>
          <w:szCs w:val="21"/>
        </w:rPr>
      </w:pPr>
      <w:r w:rsidRPr="00710EB5">
        <w:rPr>
          <w:rFonts w:ascii="ＭＳ 明朝" w:hAnsi="ＭＳ 明朝" w:cs="ＭＳゴシック" w:hint="eastAsia"/>
          <w:kern w:val="0"/>
          <w:sz w:val="21"/>
          <w:szCs w:val="21"/>
        </w:rPr>
        <w:t>介護が必要な入居者に対して、どうしてもできない部分についての介助支援を行う。</w:t>
      </w:r>
    </w:p>
    <w:p w:rsidR="00F22E8D" w:rsidRPr="00710EB5" w:rsidRDefault="00F22E8D" w:rsidP="00F22E8D">
      <w:pPr>
        <w:rPr>
          <w:rFonts w:ascii="ＭＳ 明朝" w:hAnsi="ＭＳ 明朝"/>
          <w:sz w:val="21"/>
          <w:szCs w:val="21"/>
        </w:rPr>
      </w:pPr>
      <w:r w:rsidRPr="00710EB5">
        <w:rPr>
          <w:rFonts w:ascii="ＭＳ 明朝" w:hAnsi="ＭＳ 明朝" w:cs="ＭＳゴシック" w:hint="eastAsia"/>
          <w:kern w:val="0"/>
          <w:sz w:val="21"/>
          <w:szCs w:val="21"/>
        </w:rPr>
        <w:t>（８）緊急時の対応</w:t>
      </w:r>
      <w:r w:rsidR="005070DF" w:rsidRPr="00710EB5">
        <w:rPr>
          <w:rFonts w:ascii="ＭＳ 明朝" w:hAnsi="ＭＳ 明朝" w:cs="ＭＳゴシック" w:hint="eastAsia"/>
          <w:kern w:val="0"/>
          <w:sz w:val="21"/>
          <w:szCs w:val="21"/>
        </w:rPr>
        <w:t xml:space="preserve">　</w:t>
      </w:r>
    </w:p>
    <w:p w:rsidR="006139CB" w:rsidRPr="00710EB5" w:rsidRDefault="00F22E8D" w:rsidP="00F22E8D">
      <w:pPr>
        <w:ind w:leftChars="250" w:left="588"/>
        <w:rPr>
          <w:rFonts w:ascii="ＭＳ 明朝" w:hAnsi="ＭＳ 明朝"/>
          <w:sz w:val="21"/>
          <w:szCs w:val="21"/>
        </w:rPr>
      </w:pPr>
      <w:r w:rsidRPr="00710EB5">
        <w:rPr>
          <w:rFonts w:ascii="ＭＳ 明朝" w:hAnsi="ＭＳ 明朝" w:hint="eastAsia"/>
          <w:sz w:val="21"/>
          <w:szCs w:val="21"/>
        </w:rPr>
        <w:t>未然の事故防止への取り組みのほか、緊急時対応マニュアルや連携体制を確認し、生命の安全確</w:t>
      </w:r>
    </w:p>
    <w:p w:rsidR="00F22E8D" w:rsidRPr="00710EB5" w:rsidRDefault="00F22E8D" w:rsidP="006139CB">
      <w:pPr>
        <w:ind w:firstLineChars="200" w:firstLine="411"/>
        <w:rPr>
          <w:rFonts w:ascii="ＭＳ 明朝" w:hAnsi="ＭＳ 明朝"/>
          <w:sz w:val="21"/>
          <w:szCs w:val="21"/>
        </w:rPr>
      </w:pPr>
      <w:r w:rsidRPr="00710EB5">
        <w:rPr>
          <w:rFonts w:ascii="ＭＳ 明朝" w:hAnsi="ＭＳ 明朝" w:hint="eastAsia"/>
          <w:sz w:val="21"/>
          <w:szCs w:val="21"/>
        </w:rPr>
        <w:t>保に向けて動けるよう支援する。</w:t>
      </w:r>
      <w:r w:rsidR="005070DF" w:rsidRPr="00710EB5">
        <w:rPr>
          <w:rFonts w:ascii="ＭＳ 明朝" w:hAnsi="ＭＳ 明朝" w:hint="eastAsia"/>
          <w:sz w:val="21"/>
          <w:szCs w:val="21"/>
        </w:rPr>
        <w:t xml:space="preserve">　</w:t>
      </w:r>
    </w:p>
    <w:p w:rsidR="00F22E8D" w:rsidRPr="00710EB5" w:rsidRDefault="00F22E8D" w:rsidP="00710EB5">
      <w:pPr>
        <w:ind w:left="411" w:hangingChars="200" w:hanging="411"/>
        <w:rPr>
          <w:sz w:val="21"/>
          <w:szCs w:val="21"/>
        </w:rPr>
      </w:pPr>
    </w:p>
    <w:p w:rsidR="00F22E8D" w:rsidRPr="00710EB5" w:rsidRDefault="00504ED8" w:rsidP="00710EB5">
      <w:pPr>
        <w:ind w:left="411" w:hangingChars="200" w:hanging="411"/>
        <w:rPr>
          <w:sz w:val="21"/>
          <w:szCs w:val="21"/>
        </w:rPr>
      </w:pPr>
      <w:r w:rsidRPr="00710EB5">
        <w:rPr>
          <w:rFonts w:hint="eastAsia"/>
          <w:sz w:val="21"/>
          <w:szCs w:val="21"/>
        </w:rPr>
        <w:t>（支給決定障害者（以下「入居者</w:t>
      </w:r>
      <w:r w:rsidR="00F22E8D" w:rsidRPr="00710EB5">
        <w:rPr>
          <w:rFonts w:hint="eastAsia"/>
          <w:sz w:val="21"/>
          <w:szCs w:val="21"/>
        </w:rPr>
        <w:t>」という。）から受領する費用及びその額）</w:t>
      </w:r>
    </w:p>
    <w:p w:rsidR="00E10B10" w:rsidRPr="00710EB5" w:rsidRDefault="00F22E8D" w:rsidP="00710EB5">
      <w:pPr>
        <w:ind w:left="411" w:hangingChars="200" w:hanging="411"/>
        <w:rPr>
          <w:sz w:val="21"/>
          <w:szCs w:val="21"/>
        </w:rPr>
      </w:pPr>
      <w:r w:rsidRPr="00710EB5">
        <w:rPr>
          <w:rFonts w:hint="eastAsia"/>
          <w:sz w:val="21"/>
          <w:szCs w:val="21"/>
        </w:rPr>
        <w:t>第８条　指定共同生活援助事業を提供した際には、入居者から当該指定共同生活援助に係る入居者</w:t>
      </w:r>
    </w:p>
    <w:p w:rsidR="00F22E8D" w:rsidRPr="00710EB5" w:rsidRDefault="00F22E8D" w:rsidP="00710EB5">
      <w:pPr>
        <w:ind w:leftChars="100" w:left="440" w:hangingChars="100" w:hanging="205"/>
        <w:rPr>
          <w:sz w:val="21"/>
          <w:szCs w:val="21"/>
        </w:rPr>
      </w:pPr>
      <w:r w:rsidRPr="00710EB5">
        <w:rPr>
          <w:rFonts w:hint="eastAsia"/>
          <w:sz w:val="21"/>
          <w:szCs w:val="21"/>
        </w:rPr>
        <w:t>負担額の支払いを受けるものとする。</w:t>
      </w:r>
    </w:p>
    <w:p w:rsidR="00E10B10" w:rsidRPr="00710EB5" w:rsidRDefault="00F22E8D" w:rsidP="00710EB5">
      <w:pPr>
        <w:ind w:left="411" w:hangingChars="200" w:hanging="411"/>
        <w:rPr>
          <w:sz w:val="21"/>
          <w:szCs w:val="21"/>
        </w:rPr>
      </w:pPr>
      <w:r w:rsidRPr="00710EB5">
        <w:rPr>
          <w:rFonts w:hint="eastAsia"/>
          <w:sz w:val="21"/>
          <w:szCs w:val="21"/>
        </w:rPr>
        <w:t>２　法定代理受領を行わない指定共同生活援助を提供した際は、前項に掲げる入居者負担のほか、</w:t>
      </w:r>
    </w:p>
    <w:p w:rsidR="00F22E8D" w:rsidRPr="00710EB5" w:rsidRDefault="00F22E8D" w:rsidP="00710EB5">
      <w:pPr>
        <w:ind w:leftChars="100" w:left="440" w:hangingChars="100" w:hanging="205"/>
        <w:rPr>
          <w:sz w:val="21"/>
          <w:szCs w:val="21"/>
        </w:rPr>
      </w:pPr>
      <w:r w:rsidRPr="00710EB5">
        <w:rPr>
          <w:rFonts w:hint="eastAsia"/>
          <w:sz w:val="21"/>
          <w:szCs w:val="21"/>
        </w:rPr>
        <w:lastRenderedPageBreak/>
        <w:t>入居者から法より算定された介護給付費又は訓練等給付費の額の支払いを受けるものとする。</w:t>
      </w:r>
    </w:p>
    <w:p w:rsidR="00E10B10" w:rsidRPr="00710EB5" w:rsidRDefault="00F22E8D" w:rsidP="00E10B10">
      <w:pPr>
        <w:ind w:left="411" w:hangingChars="200" w:hanging="411"/>
        <w:rPr>
          <w:rFonts w:ascii="ＭＳ 明朝" w:hAnsi="ＭＳ 明朝"/>
          <w:sz w:val="21"/>
          <w:szCs w:val="21"/>
        </w:rPr>
      </w:pPr>
      <w:r w:rsidRPr="00710EB5">
        <w:rPr>
          <w:rFonts w:ascii="ＭＳ 明朝" w:hAnsi="ＭＳ 明朝" w:hint="eastAsia"/>
          <w:sz w:val="21"/>
          <w:szCs w:val="21"/>
        </w:rPr>
        <w:t>３　事業者は、指定共同生活援助において提供される便宜に要する費用のうち、入居者から、次の費用</w:t>
      </w:r>
    </w:p>
    <w:p w:rsidR="00E10B10"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の支払いを受けるものとする。また、入居者が生活保護受給者あるいは市町村民税非課税世帯の対象</w:t>
      </w:r>
    </w:p>
    <w:p w:rsidR="00E10B10"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者で、市町村から家賃の一部を特定障害者特別給付費として支給される場合はその額を控除した額と</w:t>
      </w:r>
    </w:p>
    <w:p w:rsidR="00F22E8D"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なる。</w:t>
      </w:r>
    </w:p>
    <w:p w:rsidR="00F22E8D" w:rsidRPr="00710EB5" w:rsidRDefault="00F22E8D" w:rsidP="00F22E8D">
      <w:pPr>
        <w:rPr>
          <w:sz w:val="21"/>
          <w:szCs w:val="21"/>
        </w:rPr>
      </w:pPr>
      <w:r w:rsidRPr="00710EB5">
        <w:rPr>
          <w:rFonts w:ascii="ＭＳ 明朝" w:hAnsi="ＭＳ 明朝" w:hint="eastAsia"/>
          <w:sz w:val="21"/>
          <w:szCs w:val="21"/>
        </w:rPr>
        <w:t xml:space="preserve">（１） </w:t>
      </w:r>
      <w:r w:rsidR="00ED1CAF">
        <w:rPr>
          <w:rFonts w:ascii="ＭＳ 明朝" w:hAnsi="ＭＳ 明朝" w:hint="eastAsia"/>
          <w:sz w:val="21"/>
          <w:szCs w:val="21"/>
        </w:rPr>
        <w:t xml:space="preserve">家 </w:t>
      </w:r>
      <w:r w:rsidRPr="00710EB5">
        <w:rPr>
          <w:rFonts w:ascii="ＭＳ 明朝" w:hAnsi="ＭＳ 明朝" w:hint="eastAsia"/>
          <w:sz w:val="21"/>
          <w:szCs w:val="21"/>
        </w:rPr>
        <w:t xml:space="preserve">　賃　　１５，０００円（１か月）</w:t>
      </w:r>
    </w:p>
    <w:p w:rsidR="00F22E8D" w:rsidRPr="00710EB5" w:rsidRDefault="00F22E8D" w:rsidP="00F22E8D">
      <w:pPr>
        <w:rPr>
          <w:sz w:val="21"/>
          <w:szCs w:val="21"/>
        </w:rPr>
      </w:pPr>
      <w:r w:rsidRPr="00710EB5">
        <w:rPr>
          <w:rFonts w:hint="eastAsia"/>
          <w:sz w:val="21"/>
          <w:szCs w:val="21"/>
        </w:rPr>
        <w:t xml:space="preserve">（２）光熱水費　　</w:t>
      </w:r>
      <w:r w:rsidR="006139CB" w:rsidRPr="00710EB5">
        <w:rPr>
          <w:rFonts w:hint="eastAsia"/>
          <w:sz w:val="21"/>
          <w:szCs w:val="21"/>
        </w:rPr>
        <w:t>１５，０００</w:t>
      </w:r>
      <w:r w:rsidRPr="00710EB5">
        <w:rPr>
          <w:rFonts w:hint="eastAsia"/>
          <w:sz w:val="21"/>
          <w:szCs w:val="21"/>
        </w:rPr>
        <w:t>円（</w:t>
      </w:r>
      <w:r w:rsidR="006139CB" w:rsidRPr="00710EB5">
        <w:rPr>
          <w:rFonts w:hint="eastAsia"/>
          <w:sz w:val="21"/>
          <w:szCs w:val="21"/>
        </w:rPr>
        <w:t>１か月</w:t>
      </w:r>
      <w:r w:rsidRPr="00710EB5">
        <w:rPr>
          <w:rFonts w:hint="eastAsia"/>
          <w:sz w:val="21"/>
          <w:szCs w:val="21"/>
        </w:rPr>
        <w:t>）</w:t>
      </w:r>
    </w:p>
    <w:p w:rsidR="00F22E8D" w:rsidRPr="00710EB5" w:rsidRDefault="00F22E8D" w:rsidP="00F22E8D">
      <w:pPr>
        <w:rPr>
          <w:sz w:val="21"/>
          <w:szCs w:val="21"/>
          <w:lang w:eastAsia="zh-CN"/>
        </w:rPr>
      </w:pPr>
      <w:r w:rsidRPr="00710EB5">
        <w:rPr>
          <w:rFonts w:hint="eastAsia"/>
          <w:sz w:val="21"/>
          <w:szCs w:val="21"/>
          <w:lang w:eastAsia="zh-CN"/>
        </w:rPr>
        <w:t xml:space="preserve">（３）食材料費　　</w:t>
      </w:r>
      <w:r w:rsidR="00504ED8" w:rsidRPr="00710EB5">
        <w:rPr>
          <w:rFonts w:hint="eastAsia"/>
          <w:sz w:val="21"/>
          <w:szCs w:val="21"/>
          <w:lang w:eastAsia="zh-CN"/>
        </w:rPr>
        <w:t>朝食２５０円　昼食３５０円　夕食４００円</w:t>
      </w:r>
    </w:p>
    <w:p w:rsidR="00F22E8D" w:rsidRPr="00710EB5" w:rsidRDefault="00ED1CAF" w:rsidP="00F22E8D">
      <w:pPr>
        <w:rPr>
          <w:sz w:val="21"/>
          <w:szCs w:val="21"/>
        </w:rPr>
      </w:pPr>
      <w:r>
        <w:rPr>
          <w:rFonts w:hint="eastAsia"/>
          <w:sz w:val="21"/>
          <w:szCs w:val="21"/>
        </w:rPr>
        <w:t xml:space="preserve">（４）日用品費　　</w:t>
      </w:r>
      <w:r w:rsidR="00F22E8D" w:rsidRPr="00710EB5">
        <w:rPr>
          <w:rFonts w:hint="eastAsia"/>
          <w:sz w:val="21"/>
          <w:szCs w:val="21"/>
        </w:rPr>
        <w:t xml:space="preserve"> </w:t>
      </w:r>
      <w:r w:rsidR="00F22E8D" w:rsidRPr="00710EB5">
        <w:rPr>
          <w:rFonts w:hint="eastAsia"/>
          <w:sz w:val="21"/>
          <w:szCs w:val="21"/>
        </w:rPr>
        <w:t>実　費</w:t>
      </w:r>
    </w:p>
    <w:p w:rsidR="006139CB" w:rsidRPr="00710EB5" w:rsidRDefault="00F22E8D" w:rsidP="006139CB">
      <w:pPr>
        <w:ind w:left="411" w:hangingChars="200" w:hanging="411"/>
        <w:rPr>
          <w:rFonts w:ascii="ＭＳ 明朝" w:hAnsi="ＭＳ 明朝"/>
          <w:sz w:val="21"/>
          <w:szCs w:val="21"/>
        </w:rPr>
      </w:pPr>
      <w:r w:rsidRPr="00710EB5">
        <w:rPr>
          <w:rFonts w:ascii="ＭＳ 明朝" w:hAnsi="ＭＳ 明朝" w:hint="eastAsia"/>
          <w:sz w:val="21"/>
          <w:szCs w:val="21"/>
        </w:rPr>
        <w:t>４　前項の費用の支払いを受ける場合には、あらかじめ支給決定障害者に対し、サービス内容及び費用</w:t>
      </w:r>
    </w:p>
    <w:p w:rsidR="00F22E8D"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について説明を行い、同意を得るものとする。</w:t>
      </w:r>
    </w:p>
    <w:p w:rsidR="006139CB" w:rsidRPr="00710EB5" w:rsidRDefault="00F22E8D" w:rsidP="00F22E8D">
      <w:pPr>
        <w:ind w:left="411" w:hangingChars="200" w:hanging="411"/>
        <w:rPr>
          <w:rFonts w:ascii="ＭＳ 明朝" w:hAnsi="ＭＳ 明朝"/>
          <w:sz w:val="21"/>
          <w:szCs w:val="21"/>
        </w:rPr>
      </w:pPr>
      <w:r w:rsidRPr="00710EB5">
        <w:rPr>
          <w:rFonts w:ascii="ＭＳ 明朝" w:hAnsi="ＭＳ 明朝" w:hint="eastAsia"/>
          <w:sz w:val="21"/>
          <w:szCs w:val="21"/>
        </w:rPr>
        <w:t>５　第１項から第３項までの費用の支払いを受けた場合は、支給決定障害者に対し、当該費用に係る領</w:t>
      </w:r>
    </w:p>
    <w:p w:rsidR="00F22E8D"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収証を交付するものとする。</w:t>
      </w:r>
    </w:p>
    <w:p w:rsidR="00F22E8D" w:rsidRPr="00710EB5" w:rsidRDefault="00F22E8D" w:rsidP="00710EB5">
      <w:pPr>
        <w:ind w:left="205" w:hangingChars="100" w:hanging="205"/>
        <w:rPr>
          <w:sz w:val="21"/>
          <w:szCs w:val="21"/>
        </w:rPr>
      </w:pPr>
    </w:p>
    <w:p w:rsidR="00F22E8D" w:rsidRPr="00710EB5" w:rsidRDefault="00F22E8D" w:rsidP="00F22E8D">
      <w:pPr>
        <w:rPr>
          <w:sz w:val="21"/>
          <w:szCs w:val="21"/>
        </w:rPr>
      </w:pPr>
      <w:r w:rsidRPr="00710EB5">
        <w:rPr>
          <w:rFonts w:hint="eastAsia"/>
          <w:sz w:val="21"/>
          <w:szCs w:val="21"/>
        </w:rPr>
        <w:t>（入居・退居に当たっての留意事項）</w:t>
      </w:r>
    </w:p>
    <w:p w:rsidR="00E10B10" w:rsidRPr="00710EB5" w:rsidRDefault="00F22E8D" w:rsidP="00710EB5">
      <w:pPr>
        <w:ind w:left="411" w:hangingChars="200" w:hanging="411"/>
        <w:rPr>
          <w:sz w:val="21"/>
          <w:szCs w:val="21"/>
        </w:rPr>
      </w:pPr>
      <w:r w:rsidRPr="00710EB5">
        <w:rPr>
          <w:rFonts w:hint="eastAsia"/>
          <w:sz w:val="21"/>
          <w:szCs w:val="21"/>
        </w:rPr>
        <w:t>第９条</w:t>
      </w:r>
      <w:r w:rsidRPr="00710EB5">
        <w:rPr>
          <w:rFonts w:hint="eastAsia"/>
          <w:sz w:val="21"/>
          <w:szCs w:val="21"/>
        </w:rPr>
        <w:t xml:space="preserve">  </w:t>
      </w:r>
      <w:r w:rsidRPr="00710EB5">
        <w:rPr>
          <w:rFonts w:hint="eastAsia"/>
          <w:sz w:val="21"/>
          <w:szCs w:val="21"/>
        </w:rPr>
        <w:t>事業者は、指定共同生活援助事業について、入居を希望する障害者（入院治療を要する方</w:t>
      </w:r>
    </w:p>
    <w:p w:rsidR="00F22E8D" w:rsidRPr="00710EB5" w:rsidRDefault="00F22E8D" w:rsidP="00710EB5">
      <w:pPr>
        <w:ind w:leftChars="100" w:left="440" w:hangingChars="100" w:hanging="205"/>
        <w:rPr>
          <w:sz w:val="21"/>
          <w:szCs w:val="21"/>
        </w:rPr>
      </w:pPr>
      <w:r w:rsidRPr="00710EB5">
        <w:rPr>
          <w:rFonts w:hint="eastAsia"/>
          <w:sz w:val="21"/>
          <w:szCs w:val="21"/>
        </w:rPr>
        <w:t>を除く。）に提供するものとする。</w:t>
      </w:r>
    </w:p>
    <w:p w:rsidR="00F22E8D" w:rsidRPr="00710EB5" w:rsidRDefault="00F22E8D" w:rsidP="00710EB5">
      <w:pPr>
        <w:ind w:left="205" w:hangingChars="100" w:hanging="205"/>
        <w:rPr>
          <w:sz w:val="21"/>
          <w:szCs w:val="21"/>
        </w:rPr>
      </w:pPr>
      <w:r w:rsidRPr="00710EB5">
        <w:rPr>
          <w:rFonts w:hint="eastAsia"/>
          <w:sz w:val="21"/>
          <w:szCs w:val="21"/>
        </w:rPr>
        <w:t>２　事業者は入居申込者の入居に際しては、その方の心身の状況、生活歴、病歴等の把握に努めるものとする。</w:t>
      </w:r>
    </w:p>
    <w:p w:rsidR="00F22E8D" w:rsidRPr="00710EB5" w:rsidRDefault="00F22E8D" w:rsidP="00710EB5">
      <w:pPr>
        <w:ind w:left="205" w:hangingChars="100" w:hanging="205"/>
        <w:rPr>
          <w:sz w:val="21"/>
          <w:szCs w:val="21"/>
        </w:rPr>
      </w:pPr>
      <w:r w:rsidRPr="00710EB5">
        <w:rPr>
          <w:rFonts w:hint="eastAsia"/>
          <w:sz w:val="21"/>
          <w:szCs w:val="21"/>
        </w:rPr>
        <w:t>３　事業者は、入居者の退居の際は、入居者の希望を踏まえた上で、退居後の生活環境や援助の継続性に配慮し、退去に必要な援助を行うものとする。</w:t>
      </w:r>
    </w:p>
    <w:p w:rsidR="00F22E8D" w:rsidRPr="00710EB5" w:rsidRDefault="00F22E8D" w:rsidP="00710EB5">
      <w:pPr>
        <w:ind w:left="205" w:hangingChars="100" w:hanging="205"/>
        <w:rPr>
          <w:sz w:val="21"/>
          <w:szCs w:val="21"/>
        </w:rPr>
      </w:pPr>
      <w:r w:rsidRPr="00710EB5">
        <w:rPr>
          <w:rFonts w:hint="eastAsia"/>
          <w:sz w:val="21"/>
          <w:szCs w:val="21"/>
        </w:rPr>
        <w:t>４　事業者は、入居者の退居に際しては、入居者に対し、適切な援助を行うとともに、保健医療サービスまたは福祉サービスを提供するものと密接な連携に努めるものとする。</w:t>
      </w:r>
    </w:p>
    <w:p w:rsidR="00F22E8D" w:rsidRPr="00710EB5" w:rsidRDefault="00F22E8D" w:rsidP="00F22E8D">
      <w:pPr>
        <w:ind w:left="205" w:hangingChars="100" w:hanging="205"/>
        <w:rPr>
          <w:rFonts w:ascii="ＭＳ 明朝" w:hAnsi="ＭＳ 明朝"/>
          <w:sz w:val="21"/>
          <w:szCs w:val="21"/>
        </w:rPr>
      </w:pPr>
    </w:p>
    <w:p w:rsidR="00F22E8D" w:rsidRPr="00710EB5" w:rsidRDefault="00F22E8D" w:rsidP="00710EB5">
      <w:pPr>
        <w:ind w:left="411" w:hangingChars="200" w:hanging="411"/>
        <w:rPr>
          <w:sz w:val="21"/>
          <w:szCs w:val="21"/>
        </w:rPr>
      </w:pPr>
      <w:r w:rsidRPr="00710EB5">
        <w:rPr>
          <w:rFonts w:hint="eastAsia"/>
          <w:sz w:val="21"/>
          <w:szCs w:val="21"/>
        </w:rPr>
        <w:t>（緊急時における対応方法）</w:t>
      </w:r>
    </w:p>
    <w:p w:rsidR="00F22E8D" w:rsidRPr="00710EB5" w:rsidRDefault="00F22E8D" w:rsidP="00710EB5">
      <w:pPr>
        <w:ind w:left="205" w:hangingChars="100" w:hanging="205"/>
        <w:rPr>
          <w:rFonts w:ascii="ＭＳ 明朝" w:hAnsi="ＭＳ 明朝"/>
          <w:sz w:val="21"/>
          <w:szCs w:val="21"/>
        </w:rPr>
      </w:pPr>
      <w:r w:rsidRPr="00710EB5">
        <w:rPr>
          <w:rFonts w:hint="eastAsia"/>
          <w:sz w:val="21"/>
          <w:szCs w:val="21"/>
        </w:rPr>
        <w:t xml:space="preserve">第１０条　</w:t>
      </w:r>
      <w:r w:rsidRPr="00710EB5">
        <w:rPr>
          <w:rFonts w:ascii="ＭＳ 明朝" w:hAnsi="ＭＳ 明朝" w:hint="eastAsia"/>
          <w:sz w:val="21"/>
          <w:szCs w:val="21"/>
        </w:rPr>
        <w:t>事業所の従業者は、入居者の病状が急変し、その他緊急事態が生じたときは、速やかに主治医又は事業所が定めた協力医療機関に連絡する等の措置を講ずるとともに、管理者に報告しなければならない。</w:t>
      </w:r>
    </w:p>
    <w:p w:rsidR="006139CB" w:rsidRPr="00710EB5" w:rsidRDefault="00F22E8D" w:rsidP="00F22E8D">
      <w:pPr>
        <w:ind w:left="411" w:hangingChars="200" w:hanging="411"/>
        <w:rPr>
          <w:rFonts w:ascii="ＭＳ 明朝" w:hAnsi="ＭＳ 明朝"/>
          <w:sz w:val="21"/>
          <w:szCs w:val="21"/>
        </w:rPr>
      </w:pPr>
      <w:r w:rsidRPr="00710EB5">
        <w:rPr>
          <w:rFonts w:ascii="ＭＳ 明朝" w:hAnsi="ＭＳ 明朝" w:hint="eastAsia"/>
          <w:sz w:val="21"/>
          <w:szCs w:val="21"/>
        </w:rPr>
        <w:t>２　入居者に対する指定サービスの提供により事故が発生した場合は、市、当該入居者の家族等に連絡</w:t>
      </w:r>
    </w:p>
    <w:p w:rsidR="00F22E8D"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を行うとともに、必要な措置を講じなければならない。</w:t>
      </w:r>
    </w:p>
    <w:p w:rsidR="006139CB" w:rsidRPr="00710EB5" w:rsidRDefault="00F22E8D" w:rsidP="00F22E8D">
      <w:pPr>
        <w:ind w:left="411" w:hangingChars="200" w:hanging="411"/>
        <w:rPr>
          <w:rFonts w:ascii="ＭＳ 明朝" w:hAnsi="ＭＳ 明朝"/>
          <w:sz w:val="21"/>
          <w:szCs w:val="21"/>
        </w:rPr>
      </w:pPr>
      <w:r w:rsidRPr="00710EB5">
        <w:rPr>
          <w:rFonts w:ascii="ＭＳ 明朝" w:hAnsi="ＭＳ 明朝" w:hint="eastAsia"/>
          <w:sz w:val="21"/>
          <w:szCs w:val="21"/>
        </w:rPr>
        <w:t>３　入居者に対する指定サービスの提供により賠償すべき事故が発生した場合は、損害賠償を速やかに</w:t>
      </w:r>
    </w:p>
    <w:p w:rsidR="00F22E8D" w:rsidRPr="00710EB5" w:rsidRDefault="00F22E8D" w:rsidP="006139CB">
      <w:pPr>
        <w:ind w:leftChars="100" w:left="440" w:hangingChars="100" w:hanging="205"/>
        <w:rPr>
          <w:rFonts w:ascii="ＭＳ 明朝" w:hAnsi="ＭＳ 明朝"/>
          <w:sz w:val="21"/>
          <w:szCs w:val="21"/>
        </w:rPr>
      </w:pPr>
      <w:r w:rsidRPr="00710EB5">
        <w:rPr>
          <w:rFonts w:ascii="ＭＳ 明朝" w:hAnsi="ＭＳ 明朝" w:hint="eastAsia"/>
          <w:sz w:val="21"/>
          <w:szCs w:val="21"/>
        </w:rPr>
        <w:t>行わなければならない。</w:t>
      </w:r>
    </w:p>
    <w:p w:rsidR="00F22E8D" w:rsidRPr="00710EB5" w:rsidRDefault="00F22E8D" w:rsidP="00710EB5">
      <w:pPr>
        <w:ind w:left="411" w:hangingChars="200" w:hanging="411"/>
        <w:rPr>
          <w:sz w:val="21"/>
          <w:szCs w:val="21"/>
        </w:rPr>
      </w:pPr>
    </w:p>
    <w:p w:rsidR="00F22E8D" w:rsidRPr="00710EB5" w:rsidRDefault="00F22E8D" w:rsidP="00710EB5">
      <w:pPr>
        <w:ind w:left="411" w:hangingChars="200" w:hanging="411"/>
        <w:rPr>
          <w:sz w:val="21"/>
          <w:szCs w:val="21"/>
        </w:rPr>
      </w:pPr>
      <w:r w:rsidRPr="00710EB5">
        <w:rPr>
          <w:rFonts w:hint="eastAsia"/>
          <w:sz w:val="21"/>
          <w:szCs w:val="21"/>
        </w:rPr>
        <w:t>（非常災害対策）</w:t>
      </w:r>
    </w:p>
    <w:p w:rsidR="00F22E8D" w:rsidRPr="00710EB5" w:rsidRDefault="00F22E8D" w:rsidP="00710EB5">
      <w:pPr>
        <w:ind w:left="205" w:hangingChars="100" w:hanging="205"/>
        <w:rPr>
          <w:sz w:val="21"/>
          <w:szCs w:val="21"/>
        </w:rPr>
      </w:pPr>
      <w:r w:rsidRPr="00710EB5">
        <w:rPr>
          <w:rFonts w:hint="eastAsia"/>
          <w:sz w:val="21"/>
          <w:szCs w:val="21"/>
        </w:rPr>
        <w:t>第１１条　事業所は、消火設備その他の非常災害に際して必要な設備を設けるとともに、非常災害に対する具体的計画を立て、非常災害時の関係機関への通報及び連絡体制を整備し、それらを定期的に従業者に周知するものとする。</w:t>
      </w:r>
    </w:p>
    <w:p w:rsidR="00F22E8D" w:rsidRPr="00710EB5" w:rsidRDefault="00F22E8D" w:rsidP="00710EB5">
      <w:pPr>
        <w:ind w:left="411" w:hangingChars="200" w:hanging="411"/>
        <w:rPr>
          <w:sz w:val="21"/>
          <w:szCs w:val="21"/>
        </w:rPr>
      </w:pPr>
      <w:r w:rsidRPr="00710EB5">
        <w:rPr>
          <w:rFonts w:hint="eastAsia"/>
          <w:sz w:val="21"/>
          <w:szCs w:val="21"/>
        </w:rPr>
        <w:t>２　事業所は、非常災害に備えるため、定期的に避難、救出その他必要な訓練を行うものとする。</w:t>
      </w:r>
    </w:p>
    <w:p w:rsidR="00F22E8D" w:rsidRPr="00710EB5" w:rsidRDefault="00F22E8D" w:rsidP="00F22E8D">
      <w:pPr>
        <w:rPr>
          <w:sz w:val="21"/>
          <w:szCs w:val="21"/>
        </w:rPr>
      </w:pPr>
    </w:p>
    <w:p w:rsidR="00F22E8D" w:rsidRPr="00710EB5" w:rsidRDefault="00F22E8D" w:rsidP="00710EB5">
      <w:pPr>
        <w:ind w:left="411" w:hangingChars="200" w:hanging="411"/>
        <w:rPr>
          <w:sz w:val="21"/>
          <w:szCs w:val="21"/>
        </w:rPr>
      </w:pPr>
      <w:r w:rsidRPr="00710EB5">
        <w:rPr>
          <w:rFonts w:hint="eastAsia"/>
          <w:sz w:val="21"/>
          <w:szCs w:val="21"/>
        </w:rPr>
        <w:lastRenderedPageBreak/>
        <w:t>（虐待の防止のための措置に関する事項）</w:t>
      </w:r>
    </w:p>
    <w:p w:rsidR="00F22E8D" w:rsidRPr="00710EB5" w:rsidRDefault="00F22E8D" w:rsidP="00710EB5">
      <w:pPr>
        <w:ind w:left="205" w:hangingChars="100" w:hanging="205"/>
        <w:rPr>
          <w:sz w:val="21"/>
          <w:szCs w:val="21"/>
        </w:rPr>
      </w:pPr>
      <w:r w:rsidRPr="00710EB5">
        <w:rPr>
          <w:rFonts w:hint="eastAsia"/>
          <w:sz w:val="21"/>
          <w:szCs w:val="21"/>
        </w:rPr>
        <w:t>第１２条　事業所は、虐待防止に関する責任者の設置、従業者に対する虐待防止啓発のための定期的な研修の実施、成年後見制度を活用した権利擁護、苦情解決体制の整備、自治体における虐待防止に関する相談窓口の周知等、虐待防止のための措置を講じるよう努めるものとする。</w:t>
      </w:r>
    </w:p>
    <w:p w:rsidR="00F22E8D" w:rsidRPr="00710EB5" w:rsidRDefault="00F22E8D" w:rsidP="00710EB5">
      <w:pPr>
        <w:ind w:left="411" w:hangingChars="200" w:hanging="411"/>
        <w:rPr>
          <w:sz w:val="21"/>
          <w:szCs w:val="21"/>
        </w:rPr>
      </w:pPr>
      <w:r w:rsidRPr="00710EB5">
        <w:rPr>
          <w:rFonts w:hint="eastAsia"/>
          <w:sz w:val="21"/>
          <w:szCs w:val="21"/>
        </w:rPr>
        <w:t>（その他運営に関する重要事項）</w:t>
      </w:r>
    </w:p>
    <w:p w:rsidR="00F22E8D" w:rsidRPr="00710EB5" w:rsidRDefault="00F22E8D" w:rsidP="00710EB5">
      <w:pPr>
        <w:ind w:left="205" w:hangingChars="100" w:hanging="205"/>
        <w:rPr>
          <w:rFonts w:ascii="ＭＳ 明朝" w:hAnsi="ＭＳ 明朝"/>
          <w:sz w:val="21"/>
          <w:szCs w:val="21"/>
        </w:rPr>
      </w:pPr>
      <w:r w:rsidRPr="00710EB5">
        <w:rPr>
          <w:rFonts w:hint="eastAsia"/>
          <w:sz w:val="21"/>
          <w:szCs w:val="21"/>
        </w:rPr>
        <w:t xml:space="preserve">第１３条　</w:t>
      </w:r>
      <w:r w:rsidRPr="00710EB5">
        <w:rPr>
          <w:rFonts w:ascii="ＭＳ 明朝" w:hAnsi="ＭＳ 明朝" w:hint="eastAsia"/>
          <w:sz w:val="21"/>
          <w:szCs w:val="21"/>
        </w:rPr>
        <w:t>事業所は、サービス管理責任者等の資質向上を図るため、研修の機会を次のとおり設けるものとし、又、業務体制を整備する。</w:t>
      </w: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（１）採用時研修　採用後１か月以内</w:t>
      </w: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（２）継続研修　　年１回</w:t>
      </w:r>
    </w:p>
    <w:p w:rsidR="00F22E8D" w:rsidRPr="00710EB5" w:rsidRDefault="00F22E8D" w:rsidP="00F22E8D">
      <w:pPr>
        <w:rPr>
          <w:sz w:val="21"/>
          <w:szCs w:val="21"/>
        </w:rPr>
      </w:pPr>
      <w:r w:rsidRPr="00710EB5">
        <w:rPr>
          <w:rFonts w:hint="eastAsia"/>
          <w:sz w:val="21"/>
          <w:szCs w:val="21"/>
        </w:rPr>
        <w:t>２　事業所は、従業者、設備、備品及び会計に関する諸記録を整備しておく。</w:t>
      </w:r>
    </w:p>
    <w:p w:rsidR="003B7DAF" w:rsidRPr="00710EB5" w:rsidRDefault="00F22E8D" w:rsidP="00710EB5">
      <w:pPr>
        <w:ind w:left="411" w:hangingChars="200" w:hanging="411"/>
        <w:rPr>
          <w:sz w:val="21"/>
          <w:szCs w:val="21"/>
        </w:rPr>
      </w:pPr>
      <w:r w:rsidRPr="00710EB5">
        <w:rPr>
          <w:rFonts w:hint="eastAsia"/>
          <w:sz w:val="21"/>
          <w:szCs w:val="21"/>
        </w:rPr>
        <w:t>３　事業所は、入居者に対する指定サービスの提供に関する次の各号に掲げる記録を整備し、当該</w:t>
      </w:r>
    </w:p>
    <w:p w:rsidR="00F22E8D" w:rsidRPr="00710EB5" w:rsidRDefault="00F22E8D" w:rsidP="00710EB5">
      <w:pPr>
        <w:ind w:leftChars="100" w:left="440" w:hangingChars="100" w:hanging="205"/>
        <w:rPr>
          <w:sz w:val="21"/>
          <w:szCs w:val="21"/>
        </w:rPr>
      </w:pPr>
      <w:r w:rsidRPr="00710EB5">
        <w:rPr>
          <w:rFonts w:hint="eastAsia"/>
          <w:sz w:val="21"/>
          <w:szCs w:val="21"/>
        </w:rPr>
        <w:t>指定サービスを提供した日から５年間保存する。</w:t>
      </w:r>
    </w:p>
    <w:p w:rsidR="00F22E8D" w:rsidRPr="00710EB5" w:rsidRDefault="00F22E8D" w:rsidP="00F22E8D">
      <w:pPr>
        <w:rPr>
          <w:sz w:val="21"/>
          <w:szCs w:val="21"/>
        </w:rPr>
      </w:pPr>
      <w:r w:rsidRPr="00710EB5">
        <w:rPr>
          <w:rFonts w:hint="eastAsia"/>
          <w:sz w:val="21"/>
          <w:szCs w:val="21"/>
        </w:rPr>
        <w:t>（１）第６条に規定する支援サービス計画</w:t>
      </w:r>
    </w:p>
    <w:p w:rsidR="00F22E8D" w:rsidRPr="00710EB5" w:rsidRDefault="00F22E8D" w:rsidP="00F22E8D">
      <w:pPr>
        <w:rPr>
          <w:sz w:val="21"/>
          <w:szCs w:val="21"/>
        </w:rPr>
      </w:pPr>
      <w:r w:rsidRPr="00710EB5">
        <w:rPr>
          <w:rFonts w:hint="eastAsia"/>
          <w:sz w:val="21"/>
          <w:szCs w:val="21"/>
        </w:rPr>
        <w:t>（２）第７条に規定する提供した具体的なサービス内容等の記録</w:t>
      </w:r>
    </w:p>
    <w:p w:rsidR="00F22E8D" w:rsidRPr="00710EB5" w:rsidRDefault="00F22E8D" w:rsidP="00F22E8D">
      <w:pPr>
        <w:rPr>
          <w:sz w:val="21"/>
          <w:szCs w:val="21"/>
        </w:rPr>
      </w:pPr>
      <w:r w:rsidRPr="00710EB5">
        <w:rPr>
          <w:rFonts w:hint="eastAsia"/>
          <w:sz w:val="21"/>
          <w:szCs w:val="21"/>
        </w:rPr>
        <w:t>（３）第１０条に規定する事故の状況及び事故に際して採った処置についての記録</w:t>
      </w:r>
    </w:p>
    <w:p w:rsidR="00F22E8D" w:rsidRPr="00710EB5" w:rsidRDefault="00F22E8D" w:rsidP="00F22E8D">
      <w:pPr>
        <w:rPr>
          <w:sz w:val="21"/>
          <w:szCs w:val="21"/>
        </w:rPr>
      </w:pPr>
      <w:r w:rsidRPr="00710EB5">
        <w:rPr>
          <w:rFonts w:hint="eastAsia"/>
          <w:sz w:val="21"/>
          <w:szCs w:val="21"/>
        </w:rPr>
        <w:t>（４）その他苦情に関する内容と対応した記録</w:t>
      </w:r>
    </w:p>
    <w:p w:rsidR="00F22E8D" w:rsidRPr="00710EB5" w:rsidRDefault="00F22E8D" w:rsidP="00F22E8D">
      <w:pPr>
        <w:rPr>
          <w:rFonts w:ascii="ＭＳ 明朝" w:hAnsi="ＭＳ 明朝"/>
          <w:sz w:val="21"/>
          <w:szCs w:val="21"/>
        </w:rPr>
      </w:pPr>
      <w:r w:rsidRPr="00710EB5">
        <w:rPr>
          <w:rFonts w:ascii="ＭＳ 明朝" w:hAnsi="ＭＳ 明朝" w:hint="eastAsia"/>
          <w:sz w:val="21"/>
          <w:szCs w:val="21"/>
        </w:rPr>
        <w:t>４　この規程に定める事項の他、運営に関する重要事項は、本会会長が定めるものとする。</w:t>
      </w:r>
    </w:p>
    <w:p w:rsidR="00F22E8D" w:rsidRPr="00710EB5" w:rsidRDefault="00F22E8D" w:rsidP="00F22E8D">
      <w:pPr>
        <w:rPr>
          <w:sz w:val="21"/>
          <w:szCs w:val="21"/>
        </w:rPr>
      </w:pPr>
    </w:p>
    <w:p w:rsidR="00F22E8D" w:rsidRPr="00710EB5" w:rsidRDefault="00F22E8D" w:rsidP="00710EB5">
      <w:pPr>
        <w:ind w:firstLineChars="200" w:firstLine="411"/>
        <w:rPr>
          <w:sz w:val="21"/>
          <w:szCs w:val="21"/>
        </w:rPr>
      </w:pPr>
      <w:r w:rsidRPr="00710EB5">
        <w:rPr>
          <w:rFonts w:hint="eastAsia"/>
          <w:sz w:val="21"/>
          <w:szCs w:val="21"/>
        </w:rPr>
        <w:t>附　則</w:t>
      </w:r>
    </w:p>
    <w:p w:rsidR="00685E8C" w:rsidRPr="00710EB5" w:rsidRDefault="00F22E8D" w:rsidP="00F22E8D">
      <w:pPr>
        <w:rPr>
          <w:sz w:val="21"/>
          <w:szCs w:val="21"/>
        </w:rPr>
      </w:pPr>
      <w:r w:rsidRPr="00710EB5">
        <w:rPr>
          <w:rFonts w:hint="eastAsia"/>
          <w:sz w:val="21"/>
          <w:szCs w:val="21"/>
        </w:rPr>
        <w:t>この規程は、平成２５年７月１日から施行する。</w:t>
      </w:r>
    </w:p>
    <w:p w:rsidR="003B7DAF" w:rsidRPr="00710EB5" w:rsidRDefault="003B7DAF" w:rsidP="00F22E8D">
      <w:pPr>
        <w:rPr>
          <w:sz w:val="21"/>
          <w:szCs w:val="21"/>
        </w:rPr>
      </w:pPr>
      <w:r w:rsidRPr="00710EB5">
        <w:rPr>
          <w:rFonts w:hint="eastAsia"/>
          <w:sz w:val="21"/>
          <w:szCs w:val="21"/>
        </w:rPr>
        <w:t xml:space="preserve">　　附　則</w:t>
      </w:r>
    </w:p>
    <w:p w:rsidR="003B7DAF" w:rsidRPr="00710EB5" w:rsidRDefault="003B7DAF" w:rsidP="00F22E8D">
      <w:pPr>
        <w:rPr>
          <w:sz w:val="21"/>
          <w:szCs w:val="21"/>
        </w:rPr>
      </w:pPr>
      <w:r w:rsidRPr="00710EB5">
        <w:rPr>
          <w:rFonts w:hint="eastAsia"/>
          <w:sz w:val="21"/>
          <w:szCs w:val="21"/>
        </w:rPr>
        <w:t>この規程は、平成</w:t>
      </w:r>
      <w:r w:rsidR="00E10B10" w:rsidRPr="00710EB5">
        <w:rPr>
          <w:rFonts w:hint="eastAsia"/>
          <w:sz w:val="21"/>
          <w:szCs w:val="21"/>
        </w:rPr>
        <w:t>２６</w:t>
      </w:r>
      <w:r w:rsidRPr="00710EB5">
        <w:rPr>
          <w:rFonts w:hint="eastAsia"/>
          <w:sz w:val="21"/>
          <w:szCs w:val="21"/>
        </w:rPr>
        <w:t>年４月１日から施行する。</w:t>
      </w:r>
    </w:p>
    <w:p w:rsidR="00504ED8" w:rsidRPr="00710EB5" w:rsidRDefault="00504ED8" w:rsidP="00F22E8D">
      <w:pPr>
        <w:rPr>
          <w:sz w:val="21"/>
          <w:szCs w:val="21"/>
        </w:rPr>
      </w:pPr>
      <w:r w:rsidRPr="00710EB5">
        <w:rPr>
          <w:rFonts w:hint="eastAsia"/>
          <w:sz w:val="21"/>
          <w:szCs w:val="21"/>
        </w:rPr>
        <w:t xml:space="preserve">　　附　則</w:t>
      </w:r>
    </w:p>
    <w:p w:rsidR="00504ED8" w:rsidRPr="00710EB5" w:rsidRDefault="00504ED8" w:rsidP="00F22E8D">
      <w:pPr>
        <w:rPr>
          <w:sz w:val="21"/>
          <w:szCs w:val="21"/>
        </w:rPr>
      </w:pPr>
      <w:r w:rsidRPr="00710EB5">
        <w:rPr>
          <w:rFonts w:hint="eastAsia"/>
          <w:sz w:val="21"/>
          <w:szCs w:val="21"/>
        </w:rPr>
        <w:t>この規程は、平成２９年１月１日から施行する。</w:t>
      </w:r>
    </w:p>
    <w:p w:rsidR="000E5B82" w:rsidRPr="00710EB5" w:rsidRDefault="000E5B82" w:rsidP="00F22E8D">
      <w:pPr>
        <w:rPr>
          <w:sz w:val="21"/>
          <w:szCs w:val="21"/>
        </w:rPr>
      </w:pPr>
      <w:r w:rsidRPr="00710EB5">
        <w:rPr>
          <w:rFonts w:hint="eastAsia"/>
          <w:sz w:val="21"/>
          <w:szCs w:val="21"/>
        </w:rPr>
        <w:t xml:space="preserve">　　附　則</w:t>
      </w:r>
    </w:p>
    <w:p w:rsidR="000E5B82" w:rsidRPr="00710EB5" w:rsidRDefault="000E5B82" w:rsidP="00F22E8D">
      <w:pPr>
        <w:rPr>
          <w:sz w:val="21"/>
          <w:szCs w:val="21"/>
        </w:rPr>
      </w:pPr>
      <w:r w:rsidRPr="00710EB5">
        <w:rPr>
          <w:rFonts w:hint="eastAsia"/>
          <w:sz w:val="21"/>
          <w:szCs w:val="21"/>
        </w:rPr>
        <w:t>この規程は、</w:t>
      </w:r>
      <w:r w:rsidR="0067610F" w:rsidRPr="00710EB5">
        <w:rPr>
          <w:rFonts w:hint="eastAsia"/>
          <w:sz w:val="21"/>
          <w:szCs w:val="21"/>
        </w:rPr>
        <w:t>平成３０年４月１日から施行する。</w:t>
      </w:r>
    </w:p>
    <w:sectPr w:rsidR="000E5B82" w:rsidRPr="00710EB5" w:rsidSect="00917FF9">
      <w:headerReference w:type="default" r:id="rId9"/>
      <w:footerReference w:type="default" r:id="rId10"/>
      <w:pgSz w:w="11906" w:h="16838" w:code="9"/>
      <w:pgMar w:top="1418" w:right="1247" w:bottom="1418" w:left="1247" w:header="851" w:footer="992" w:gutter="0"/>
      <w:pgNumType w:fmt="decimalFullWidth" w:start="1"/>
      <w:cols w:space="425"/>
      <w:docGrid w:type="linesAndChars" w:linePitch="350" w:charSpace="-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E5" w:rsidRDefault="00A148E5" w:rsidP="00F22E8D">
      <w:r>
        <w:separator/>
      </w:r>
    </w:p>
  </w:endnote>
  <w:endnote w:type="continuationSeparator" w:id="0">
    <w:p w:rsidR="00A148E5" w:rsidRDefault="00A148E5" w:rsidP="00F2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7789"/>
      <w:docPartObj>
        <w:docPartGallery w:val="Page Numbers (Bottom of Page)"/>
        <w:docPartUnique/>
      </w:docPartObj>
    </w:sdtPr>
    <w:sdtEndPr>
      <w:rPr>
        <w:rFonts w:asciiTheme="majorEastAsia" w:eastAsiaTheme="majorEastAsia" w:hAnsiTheme="majorEastAsia"/>
        <w:sz w:val="18"/>
        <w:szCs w:val="18"/>
      </w:rPr>
    </w:sdtEndPr>
    <w:sdtContent>
      <w:p w:rsidR="00D040B1" w:rsidRPr="007E21F3" w:rsidRDefault="00D040B1">
        <w:pPr>
          <w:pStyle w:val="a5"/>
          <w:jc w:val="center"/>
          <w:rPr>
            <w:rFonts w:asciiTheme="majorEastAsia" w:eastAsiaTheme="majorEastAsia" w:hAnsiTheme="majorEastAsia"/>
            <w:sz w:val="18"/>
            <w:szCs w:val="18"/>
          </w:rPr>
        </w:pPr>
        <w:r w:rsidRPr="007E21F3">
          <w:rPr>
            <w:rFonts w:asciiTheme="majorEastAsia" w:eastAsiaTheme="majorEastAsia" w:hAnsiTheme="majorEastAsia" w:hint="eastAsia"/>
            <w:sz w:val="18"/>
            <w:szCs w:val="18"/>
            <w:bdr w:val="single" w:sz="4" w:space="0" w:color="auto"/>
          </w:rPr>
          <w:t>１０－２</w:t>
        </w:r>
        <w:r w:rsidRPr="007E21F3">
          <w:rPr>
            <w:rFonts w:asciiTheme="majorEastAsia" w:eastAsiaTheme="majorEastAsia" w:hAnsiTheme="majorEastAsia" w:hint="eastAsia"/>
            <w:sz w:val="18"/>
            <w:szCs w:val="18"/>
          </w:rPr>
          <w:t xml:space="preserve">　３－</w:t>
        </w:r>
        <w:r w:rsidRPr="007E21F3">
          <w:rPr>
            <w:rFonts w:asciiTheme="majorEastAsia" w:eastAsiaTheme="majorEastAsia" w:hAnsiTheme="majorEastAsia"/>
            <w:sz w:val="18"/>
            <w:szCs w:val="18"/>
          </w:rPr>
          <w:fldChar w:fldCharType="begin"/>
        </w:r>
        <w:r w:rsidRPr="007E21F3">
          <w:rPr>
            <w:rFonts w:asciiTheme="majorEastAsia" w:eastAsiaTheme="majorEastAsia" w:hAnsiTheme="majorEastAsia"/>
            <w:sz w:val="18"/>
            <w:szCs w:val="18"/>
          </w:rPr>
          <w:instrText>PAGE   \* MERGEFORMAT</w:instrText>
        </w:r>
        <w:r w:rsidRPr="007E21F3">
          <w:rPr>
            <w:rFonts w:asciiTheme="majorEastAsia" w:eastAsiaTheme="majorEastAsia" w:hAnsiTheme="majorEastAsia"/>
            <w:sz w:val="18"/>
            <w:szCs w:val="18"/>
          </w:rPr>
          <w:fldChar w:fldCharType="separate"/>
        </w:r>
        <w:r w:rsidR="003A4890" w:rsidRPr="003A4890">
          <w:rPr>
            <w:rFonts w:asciiTheme="majorEastAsia" w:eastAsiaTheme="majorEastAsia" w:hAnsiTheme="majorEastAsia"/>
            <w:noProof/>
            <w:sz w:val="18"/>
            <w:szCs w:val="18"/>
            <w:lang w:val="ja-JP"/>
          </w:rPr>
          <w:t>１</w:t>
        </w:r>
        <w:r w:rsidRPr="007E21F3">
          <w:rPr>
            <w:rFonts w:asciiTheme="majorEastAsia" w:eastAsiaTheme="majorEastAsia" w:hAnsiTheme="majorEastAsia"/>
            <w:sz w:val="18"/>
            <w:szCs w:val="18"/>
          </w:rPr>
          <w:fldChar w:fldCharType="end"/>
        </w:r>
      </w:p>
    </w:sdtContent>
  </w:sdt>
  <w:p w:rsidR="00F22E8D" w:rsidRPr="007E21F3" w:rsidRDefault="00F22E8D">
    <w:pPr>
      <w:pStyle w:val="a5"/>
      <w:rPr>
        <w:rFonts w:asciiTheme="majorEastAsia" w:eastAsiaTheme="majorEastAsia" w:hAnsiTheme="majorEastAs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E5" w:rsidRDefault="00A148E5" w:rsidP="00F22E8D">
      <w:r>
        <w:separator/>
      </w:r>
    </w:p>
  </w:footnote>
  <w:footnote w:type="continuationSeparator" w:id="0">
    <w:p w:rsidR="00A148E5" w:rsidRDefault="00A148E5" w:rsidP="00F2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8D" w:rsidRPr="003650E7" w:rsidRDefault="00F22E8D" w:rsidP="00F22E8D">
    <w:pPr>
      <w:pStyle w:val="a3"/>
      <w:jc w:val="right"/>
      <w:rPr>
        <w:rFonts w:ascii="ＭＳ ゴシック" w:eastAsia="ＭＳ ゴシック" w:hAnsi="ＭＳ ゴシック"/>
        <w:sz w:val="21"/>
        <w:szCs w:val="21"/>
        <w:u w:val="single"/>
      </w:rPr>
    </w:pPr>
    <w:r w:rsidRPr="003650E7">
      <w:rPr>
        <w:rFonts w:ascii="ＭＳ ゴシック" w:eastAsia="ＭＳ ゴシック" w:hAnsi="ＭＳ ゴシック" w:hint="eastAsia"/>
        <w:sz w:val="21"/>
        <w:szCs w:val="21"/>
        <w:u w:val="single"/>
      </w:rPr>
      <w:t>障害者ケアホーム「カーサにしき」運営規程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2C8E"/>
    <w:multiLevelType w:val="hybridMultilevel"/>
    <w:tmpl w:val="6B4A5AEC"/>
    <w:lvl w:ilvl="0" w:tplc="D28CEE24">
      <w:start w:val="1"/>
      <w:numFmt w:val="decimalFullWidth"/>
      <w:lvlText w:val="(%1)"/>
      <w:lvlJc w:val="left"/>
      <w:pPr>
        <w:ind w:left="523" w:hanging="42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8D"/>
    <w:rsid w:val="000771E7"/>
    <w:rsid w:val="000E5B82"/>
    <w:rsid w:val="00117F24"/>
    <w:rsid w:val="00121D8F"/>
    <w:rsid w:val="0025648B"/>
    <w:rsid w:val="003650E7"/>
    <w:rsid w:val="003A4890"/>
    <w:rsid w:val="003B7DAF"/>
    <w:rsid w:val="004F642B"/>
    <w:rsid w:val="00504ED8"/>
    <w:rsid w:val="005070DF"/>
    <w:rsid w:val="0051025E"/>
    <w:rsid w:val="005108E4"/>
    <w:rsid w:val="00515AF0"/>
    <w:rsid w:val="006139CB"/>
    <w:rsid w:val="0067610F"/>
    <w:rsid w:val="00685E8C"/>
    <w:rsid w:val="00710EB5"/>
    <w:rsid w:val="007E21F3"/>
    <w:rsid w:val="007F4763"/>
    <w:rsid w:val="00917FF9"/>
    <w:rsid w:val="009A5681"/>
    <w:rsid w:val="00A148E5"/>
    <w:rsid w:val="00BF04F0"/>
    <w:rsid w:val="00C96BBB"/>
    <w:rsid w:val="00CE261E"/>
    <w:rsid w:val="00D040B1"/>
    <w:rsid w:val="00DE3464"/>
    <w:rsid w:val="00E10B10"/>
    <w:rsid w:val="00E73094"/>
    <w:rsid w:val="00EC3B6C"/>
    <w:rsid w:val="00ED1CAF"/>
    <w:rsid w:val="00EE2A93"/>
    <w:rsid w:val="00F22E8D"/>
    <w:rsid w:val="00F44B9D"/>
    <w:rsid w:val="00F81C46"/>
    <w:rsid w:val="00FA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8D"/>
    <w:pPr>
      <w:widowControl w:val="0"/>
      <w:jc w:val="both"/>
    </w:pPr>
    <w:rPr>
      <w:kern w:val="2"/>
      <w:sz w:val="24"/>
    </w:rPr>
  </w:style>
  <w:style w:type="paragraph" w:styleId="1">
    <w:name w:val="heading 1"/>
    <w:basedOn w:val="a"/>
    <w:next w:val="a"/>
    <w:link w:val="10"/>
    <w:qFormat/>
    <w:rsid w:val="00F22E8D"/>
    <w:pPr>
      <w:keepNext/>
      <w:outlineLvl w:val="0"/>
    </w:pPr>
    <w:rPr>
      <w:rFonts w:ascii="Helv" w:eastAsia="ＭＳ ゴシック" w:hAnsi="Helv"/>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22E8D"/>
    <w:rPr>
      <w:rFonts w:ascii="Helv" w:eastAsia="ＭＳ ゴシック" w:hAnsi="Helv"/>
      <w:kern w:val="2"/>
      <w:sz w:val="24"/>
      <w:szCs w:val="24"/>
    </w:rPr>
  </w:style>
  <w:style w:type="paragraph" w:styleId="a3">
    <w:name w:val="header"/>
    <w:basedOn w:val="a"/>
    <w:link w:val="a4"/>
    <w:uiPriority w:val="99"/>
    <w:unhideWhenUsed/>
    <w:rsid w:val="00F22E8D"/>
    <w:pPr>
      <w:tabs>
        <w:tab w:val="center" w:pos="4252"/>
        <w:tab w:val="right" w:pos="8504"/>
      </w:tabs>
      <w:snapToGrid w:val="0"/>
    </w:pPr>
  </w:style>
  <w:style w:type="character" w:customStyle="1" w:styleId="a4">
    <w:name w:val="ヘッダー (文字)"/>
    <w:basedOn w:val="a0"/>
    <w:link w:val="a3"/>
    <w:uiPriority w:val="99"/>
    <w:rsid w:val="00F22E8D"/>
    <w:rPr>
      <w:kern w:val="2"/>
      <w:sz w:val="24"/>
    </w:rPr>
  </w:style>
  <w:style w:type="paragraph" w:styleId="a5">
    <w:name w:val="footer"/>
    <w:basedOn w:val="a"/>
    <w:link w:val="a6"/>
    <w:uiPriority w:val="99"/>
    <w:unhideWhenUsed/>
    <w:rsid w:val="00F22E8D"/>
    <w:pPr>
      <w:tabs>
        <w:tab w:val="center" w:pos="4252"/>
        <w:tab w:val="right" w:pos="8504"/>
      </w:tabs>
      <w:snapToGrid w:val="0"/>
    </w:pPr>
  </w:style>
  <w:style w:type="character" w:customStyle="1" w:styleId="a6">
    <w:name w:val="フッター (文字)"/>
    <w:basedOn w:val="a0"/>
    <w:link w:val="a5"/>
    <w:uiPriority w:val="99"/>
    <w:rsid w:val="00F22E8D"/>
    <w:rPr>
      <w:kern w:val="2"/>
      <w:sz w:val="24"/>
    </w:rPr>
  </w:style>
  <w:style w:type="paragraph" w:styleId="a7">
    <w:name w:val="Balloon Text"/>
    <w:basedOn w:val="a"/>
    <w:link w:val="a8"/>
    <w:uiPriority w:val="99"/>
    <w:semiHidden/>
    <w:unhideWhenUsed/>
    <w:rsid w:val="00F22E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2E8D"/>
    <w:rPr>
      <w:rFonts w:asciiTheme="majorHAnsi" w:eastAsiaTheme="majorEastAsia" w:hAnsiTheme="majorHAnsi" w:cstheme="majorBidi"/>
      <w:kern w:val="2"/>
      <w:sz w:val="18"/>
      <w:szCs w:val="18"/>
    </w:rPr>
  </w:style>
  <w:style w:type="paragraph" w:styleId="a9">
    <w:name w:val="List Paragraph"/>
    <w:basedOn w:val="a"/>
    <w:uiPriority w:val="34"/>
    <w:qFormat/>
    <w:rsid w:val="005108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8D"/>
    <w:pPr>
      <w:widowControl w:val="0"/>
      <w:jc w:val="both"/>
    </w:pPr>
    <w:rPr>
      <w:kern w:val="2"/>
      <w:sz w:val="24"/>
    </w:rPr>
  </w:style>
  <w:style w:type="paragraph" w:styleId="1">
    <w:name w:val="heading 1"/>
    <w:basedOn w:val="a"/>
    <w:next w:val="a"/>
    <w:link w:val="10"/>
    <w:qFormat/>
    <w:rsid w:val="00F22E8D"/>
    <w:pPr>
      <w:keepNext/>
      <w:outlineLvl w:val="0"/>
    </w:pPr>
    <w:rPr>
      <w:rFonts w:ascii="Helv" w:eastAsia="ＭＳ ゴシック" w:hAnsi="Helv"/>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22E8D"/>
    <w:rPr>
      <w:rFonts w:ascii="Helv" w:eastAsia="ＭＳ ゴシック" w:hAnsi="Helv"/>
      <w:kern w:val="2"/>
      <w:sz w:val="24"/>
      <w:szCs w:val="24"/>
    </w:rPr>
  </w:style>
  <w:style w:type="paragraph" w:styleId="a3">
    <w:name w:val="header"/>
    <w:basedOn w:val="a"/>
    <w:link w:val="a4"/>
    <w:uiPriority w:val="99"/>
    <w:unhideWhenUsed/>
    <w:rsid w:val="00F22E8D"/>
    <w:pPr>
      <w:tabs>
        <w:tab w:val="center" w:pos="4252"/>
        <w:tab w:val="right" w:pos="8504"/>
      </w:tabs>
      <w:snapToGrid w:val="0"/>
    </w:pPr>
  </w:style>
  <w:style w:type="character" w:customStyle="1" w:styleId="a4">
    <w:name w:val="ヘッダー (文字)"/>
    <w:basedOn w:val="a0"/>
    <w:link w:val="a3"/>
    <w:uiPriority w:val="99"/>
    <w:rsid w:val="00F22E8D"/>
    <w:rPr>
      <w:kern w:val="2"/>
      <w:sz w:val="24"/>
    </w:rPr>
  </w:style>
  <w:style w:type="paragraph" w:styleId="a5">
    <w:name w:val="footer"/>
    <w:basedOn w:val="a"/>
    <w:link w:val="a6"/>
    <w:uiPriority w:val="99"/>
    <w:unhideWhenUsed/>
    <w:rsid w:val="00F22E8D"/>
    <w:pPr>
      <w:tabs>
        <w:tab w:val="center" w:pos="4252"/>
        <w:tab w:val="right" w:pos="8504"/>
      </w:tabs>
      <w:snapToGrid w:val="0"/>
    </w:pPr>
  </w:style>
  <w:style w:type="character" w:customStyle="1" w:styleId="a6">
    <w:name w:val="フッター (文字)"/>
    <w:basedOn w:val="a0"/>
    <w:link w:val="a5"/>
    <w:uiPriority w:val="99"/>
    <w:rsid w:val="00F22E8D"/>
    <w:rPr>
      <w:kern w:val="2"/>
      <w:sz w:val="24"/>
    </w:rPr>
  </w:style>
  <w:style w:type="paragraph" w:styleId="a7">
    <w:name w:val="Balloon Text"/>
    <w:basedOn w:val="a"/>
    <w:link w:val="a8"/>
    <w:uiPriority w:val="99"/>
    <w:semiHidden/>
    <w:unhideWhenUsed/>
    <w:rsid w:val="00F22E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2E8D"/>
    <w:rPr>
      <w:rFonts w:asciiTheme="majorHAnsi" w:eastAsiaTheme="majorEastAsia" w:hAnsiTheme="majorHAnsi" w:cstheme="majorBidi"/>
      <w:kern w:val="2"/>
      <w:sz w:val="18"/>
      <w:szCs w:val="18"/>
    </w:rPr>
  </w:style>
  <w:style w:type="paragraph" w:styleId="a9">
    <w:name w:val="List Paragraph"/>
    <w:basedOn w:val="a"/>
    <w:uiPriority w:val="34"/>
    <w:qFormat/>
    <w:rsid w:val="005108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31CC-44CE-4839-ACBD-93C0D4A4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756</Words>
  <Characters>4315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honnbu06</dc:creator>
  <cp:lastModifiedBy>TomeShakyo03</cp:lastModifiedBy>
  <cp:revision>11</cp:revision>
  <cp:lastPrinted>2014-04-03T04:50:00Z</cp:lastPrinted>
  <dcterms:created xsi:type="dcterms:W3CDTF">2014-04-17T02:33:00Z</dcterms:created>
  <dcterms:modified xsi:type="dcterms:W3CDTF">2018-07-25T07:18:00Z</dcterms:modified>
</cp:coreProperties>
</file>