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C5" w:rsidRDefault="00DC2D4E">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3pt;margin-top:8.75pt;width:458.65pt;height:116.25pt;z-index:251659264;visibility:visible;mso-height-relative:margin" fillcolor="white [3201]" strokeweight="4pt">
            <v:stroke linestyle="thinThin"/>
            <v:textbox>
              <w:txbxContent>
                <w:p w:rsidR="00B35A67" w:rsidRPr="007F1E35" w:rsidRDefault="00B35A67" w:rsidP="00B35A67">
                  <w:pPr>
                    <w:jc w:val="center"/>
                    <w:rPr>
                      <w:rFonts w:ascii="HG丸ｺﾞｼｯｸM-PRO" w:eastAsia="HG丸ｺﾞｼｯｸM-PRO" w:hAnsi="Century" w:cs="Times New Roman"/>
                      <w:b/>
                      <w:sz w:val="32"/>
                      <w:szCs w:val="32"/>
                    </w:rPr>
                  </w:pPr>
                  <w:r w:rsidRPr="007F1E35">
                    <w:rPr>
                      <w:rFonts w:ascii="HG丸ｺﾞｼｯｸM-PRO" w:eastAsia="HG丸ｺﾞｼｯｸM-PRO" w:hAnsi="Century" w:cs="Times New Roman" w:hint="eastAsia"/>
                      <w:b/>
                      <w:sz w:val="32"/>
                      <w:szCs w:val="32"/>
                    </w:rPr>
                    <w:t>特定非営利活動法人まちづくり情報センターかながわ</w:t>
                  </w:r>
                </w:p>
                <w:p w:rsidR="00B8282E" w:rsidRPr="007F1E35" w:rsidRDefault="00B8282E" w:rsidP="00B8282E">
                  <w:pPr>
                    <w:jc w:val="center"/>
                    <w:rPr>
                      <w:rFonts w:ascii="HG丸ｺﾞｼｯｸM-PRO" w:eastAsia="HG丸ｺﾞｼｯｸM-PRO" w:hAnsi="Century" w:cs="Times New Roman"/>
                      <w:b/>
                      <w:sz w:val="28"/>
                      <w:szCs w:val="28"/>
                    </w:rPr>
                  </w:pPr>
                  <w:r w:rsidRPr="007F1E35">
                    <w:rPr>
                      <w:rFonts w:ascii="HG丸ｺﾞｼｯｸM-PRO" w:eastAsia="HG丸ｺﾞｼｯｸM-PRO" w:hAnsi="Century" w:cs="Times New Roman" w:hint="eastAsia"/>
                      <w:b/>
                      <w:sz w:val="28"/>
                      <w:szCs w:val="28"/>
                    </w:rPr>
                    <w:t>201</w:t>
                  </w:r>
                  <w:r w:rsidR="00F93436">
                    <w:rPr>
                      <w:rFonts w:ascii="HG丸ｺﾞｼｯｸM-PRO" w:eastAsia="HG丸ｺﾞｼｯｸM-PRO" w:hAnsi="Century" w:cs="Times New Roman" w:hint="eastAsia"/>
                      <w:b/>
                      <w:sz w:val="28"/>
                      <w:szCs w:val="28"/>
                    </w:rPr>
                    <w:t>7</w:t>
                  </w:r>
                  <w:r w:rsidRPr="007F1E35">
                    <w:rPr>
                      <w:rFonts w:ascii="HG丸ｺﾞｼｯｸM-PRO" w:eastAsia="HG丸ｺﾞｼｯｸM-PRO" w:hAnsi="Century" w:cs="Times New Roman" w:hint="eastAsia"/>
                      <w:b/>
                      <w:sz w:val="28"/>
                      <w:szCs w:val="28"/>
                    </w:rPr>
                    <w:t>年度（201</w:t>
                  </w:r>
                  <w:r w:rsidR="00F93436">
                    <w:rPr>
                      <w:rFonts w:ascii="HG丸ｺﾞｼｯｸM-PRO" w:eastAsia="HG丸ｺﾞｼｯｸM-PRO" w:hAnsi="Century" w:cs="Times New Roman" w:hint="eastAsia"/>
                      <w:b/>
                      <w:sz w:val="28"/>
                      <w:szCs w:val="28"/>
                    </w:rPr>
                    <w:t>7</w:t>
                  </w:r>
                  <w:r w:rsidRPr="007F1E35">
                    <w:rPr>
                      <w:rFonts w:ascii="HG丸ｺﾞｼｯｸM-PRO" w:eastAsia="HG丸ｺﾞｼｯｸM-PRO" w:hAnsi="Century" w:cs="Times New Roman" w:hint="eastAsia"/>
                      <w:b/>
                      <w:sz w:val="28"/>
                      <w:szCs w:val="28"/>
                    </w:rPr>
                    <w:t>年8月1日～201</w:t>
                  </w:r>
                  <w:r w:rsidR="00F93436">
                    <w:rPr>
                      <w:rFonts w:ascii="HG丸ｺﾞｼｯｸM-PRO" w:eastAsia="HG丸ｺﾞｼｯｸM-PRO" w:hAnsi="Century" w:cs="Times New Roman" w:hint="eastAsia"/>
                      <w:b/>
                      <w:sz w:val="28"/>
                      <w:szCs w:val="28"/>
                    </w:rPr>
                    <w:t>8</w:t>
                  </w:r>
                  <w:r w:rsidRPr="007F1E35">
                    <w:rPr>
                      <w:rFonts w:ascii="HG丸ｺﾞｼｯｸM-PRO" w:eastAsia="HG丸ｺﾞｼｯｸM-PRO" w:hAnsi="Century" w:cs="Times New Roman" w:hint="eastAsia"/>
                      <w:b/>
                      <w:sz w:val="28"/>
                      <w:szCs w:val="28"/>
                    </w:rPr>
                    <w:t>年7月31日）</w:t>
                  </w:r>
                </w:p>
                <w:p w:rsidR="00B8282E" w:rsidRPr="007F1E35" w:rsidRDefault="00B8282E" w:rsidP="00B8282E">
                  <w:pPr>
                    <w:jc w:val="center"/>
                    <w:rPr>
                      <w:rFonts w:ascii="HG丸ｺﾞｼｯｸM-PRO" w:eastAsia="HG丸ｺﾞｼｯｸM-PRO" w:hAnsi="Century" w:cs="Times New Roman"/>
                      <w:b/>
                      <w:sz w:val="32"/>
                      <w:szCs w:val="32"/>
                    </w:rPr>
                  </w:pPr>
                  <w:r w:rsidRPr="007F1E35">
                    <w:rPr>
                      <w:rFonts w:ascii="HG丸ｺﾞｼｯｸM-PRO" w:eastAsia="HG丸ｺﾞｼｯｸM-PRO" w:hAnsi="Century" w:cs="Times New Roman" w:hint="eastAsia"/>
                      <w:b/>
                      <w:sz w:val="32"/>
                      <w:szCs w:val="32"/>
                    </w:rPr>
                    <w:t>事業</w:t>
                  </w:r>
                  <w:r w:rsidR="00F93436">
                    <w:rPr>
                      <w:rFonts w:ascii="HG丸ｺﾞｼｯｸM-PRO" w:eastAsia="HG丸ｺﾞｼｯｸM-PRO" w:hAnsi="Century" w:cs="Times New Roman" w:hint="eastAsia"/>
                      <w:b/>
                      <w:sz w:val="32"/>
                      <w:szCs w:val="32"/>
                    </w:rPr>
                    <w:t>計画</w:t>
                  </w:r>
                  <w:r w:rsidRPr="007F1E35">
                    <w:rPr>
                      <w:rFonts w:ascii="HG丸ｺﾞｼｯｸM-PRO" w:eastAsia="HG丸ｺﾞｼｯｸM-PRO" w:hAnsi="Century" w:cs="Times New Roman" w:hint="eastAsia"/>
                      <w:b/>
                      <w:sz w:val="32"/>
                      <w:szCs w:val="32"/>
                    </w:rPr>
                    <w:t>書</w:t>
                  </w:r>
                </w:p>
              </w:txbxContent>
            </v:textbox>
          </v:shape>
        </w:pict>
      </w:r>
    </w:p>
    <w:p w:rsidR="00B8282E" w:rsidRDefault="00B8282E"/>
    <w:p w:rsidR="00B8282E" w:rsidRPr="00B8282E" w:rsidRDefault="00B8282E"/>
    <w:p w:rsidR="00B8282E" w:rsidRDefault="00B8282E"/>
    <w:p w:rsidR="00B8282E" w:rsidRDefault="00B8282E" w:rsidP="00B8282E">
      <w:pPr>
        <w:rPr>
          <w:rFonts w:ascii="ＭＳ 明朝" w:eastAsia="ＭＳ 明朝" w:hAnsi="ＭＳ 明朝" w:cs="ＭＳ 明朝"/>
          <w:b/>
          <w:sz w:val="32"/>
          <w:szCs w:val="32"/>
        </w:rPr>
      </w:pPr>
    </w:p>
    <w:p w:rsidR="00F93436" w:rsidRDefault="00F93436" w:rsidP="00F93436">
      <w:pPr>
        <w:ind w:firstLineChars="100" w:firstLine="314"/>
        <w:rPr>
          <w:rFonts w:ascii="ＭＳ 明朝" w:eastAsia="ＭＳ 明朝" w:hAnsi="ＭＳ 明朝" w:cs="ＭＳ 明朝"/>
          <w:b/>
          <w:sz w:val="32"/>
          <w:szCs w:val="32"/>
        </w:rPr>
      </w:pPr>
    </w:p>
    <w:p w:rsidR="00F93436" w:rsidRPr="00B8282E" w:rsidRDefault="00F93436" w:rsidP="00F93436">
      <w:pPr>
        <w:ind w:firstLineChars="100" w:firstLine="232"/>
        <w:rPr>
          <w:rFonts w:cs="Times New Roman"/>
          <w:sz w:val="24"/>
          <w:szCs w:val="24"/>
        </w:rPr>
      </w:pPr>
    </w:p>
    <w:p w:rsidR="00F93436" w:rsidRPr="00F93436" w:rsidRDefault="00F93436" w:rsidP="00F93436">
      <w:pPr>
        <w:rPr>
          <w:rFonts w:ascii="HG丸ｺﾞｼｯｸM-PRO" w:eastAsia="HG丸ｺﾞｼｯｸM-PRO" w:cs="ＭＳ 明朝"/>
          <w:b/>
          <w:sz w:val="32"/>
          <w:szCs w:val="32"/>
        </w:rPr>
      </w:pPr>
      <w:r w:rsidRPr="00F93436">
        <w:rPr>
          <w:rFonts w:ascii="HG丸ｺﾞｼｯｸM-PRO" w:eastAsia="HG丸ｺﾞｼｯｸM-PRO" w:hAnsi="ＭＳ 明朝" w:cs="ＭＳ 明朝" w:hint="eastAsia"/>
          <w:b/>
          <w:sz w:val="32"/>
          <w:szCs w:val="32"/>
        </w:rPr>
        <w:t>Ⅰ．２０１７年度の基本方針</w:t>
      </w:r>
    </w:p>
    <w:p w:rsidR="00F93436" w:rsidRPr="00F93436" w:rsidRDefault="00F93436" w:rsidP="00F93436">
      <w:pPr>
        <w:rPr>
          <w:rFonts w:ascii="HG丸ｺﾞｼｯｸM-PRO" w:eastAsia="HG丸ｺﾞｼｯｸM-PRO" w:cs="ＭＳ 明朝"/>
          <w:sz w:val="24"/>
          <w:szCs w:val="24"/>
        </w:rPr>
      </w:pPr>
    </w:p>
    <w:p w:rsidR="00F93436" w:rsidRPr="00F93436" w:rsidRDefault="00F93436" w:rsidP="00E56B59">
      <w:pPr>
        <w:rPr>
          <w:rFonts w:ascii="HG丸ｺﾞｼｯｸM-PRO" w:eastAsia="HG丸ｺﾞｼｯｸM-PRO" w:cs="ＭＳ 明朝"/>
          <w:sz w:val="24"/>
          <w:szCs w:val="24"/>
        </w:rPr>
      </w:pPr>
      <w:r w:rsidRPr="00F93436">
        <w:rPr>
          <w:rFonts w:ascii="HG丸ｺﾞｼｯｸM-PRO" w:eastAsia="HG丸ｺﾞｼｯｸM-PRO" w:hAnsi="ＭＳ 明朝" w:cs="ＭＳ 明朝" w:hint="eastAsia"/>
          <w:sz w:val="24"/>
          <w:szCs w:val="24"/>
        </w:rPr>
        <w:t>◆</w:t>
      </w:r>
      <w:r w:rsidRPr="00F93436">
        <w:rPr>
          <w:rFonts w:ascii="HG丸ｺﾞｼｯｸM-PRO" w:eastAsia="HG丸ｺﾞｼｯｸM-PRO" w:hAnsi="ＭＳ 明朝" w:cs="ＭＳ 明朝" w:hint="eastAsia"/>
          <w:b/>
          <w:sz w:val="24"/>
          <w:szCs w:val="24"/>
        </w:rPr>
        <w:t>今後の方向性</w:t>
      </w:r>
    </w:p>
    <w:p w:rsidR="00F93436" w:rsidRPr="00F93436" w:rsidRDefault="00F93436" w:rsidP="00E56B59">
      <w:pPr>
        <w:rPr>
          <w:rFonts w:ascii="HG丸ｺﾞｼｯｸM-PRO" w:eastAsia="HG丸ｺﾞｼｯｸM-PRO" w:hAnsi="ＭＳ 明朝" w:cs="ＭＳ 明朝"/>
          <w:sz w:val="24"/>
          <w:szCs w:val="24"/>
        </w:rPr>
      </w:pPr>
      <w:r w:rsidRPr="00F93436">
        <w:rPr>
          <w:rFonts w:ascii="HG丸ｺﾞｼｯｸM-PRO" w:eastAsia="HG丸ｺﾞｼｯｸM-PRO" w:hAnsi="ＭＳ 明朝" w:cs="ＭＳ 明朝" w:hint="eastAsia"/>
          <w:sz w:val="24"/>
          <w:szCs w:val="24"/>
        </w:rPr>
        <w:t xml:space="preserve">　貧困の問題は、「貧困は貧困だけでは終わらない</w:t>
      </w:r>
      <w:r w:rsidRPr="00F93436">
        <w:rPr>
          <w:rStyle w:val="af"/>
          <w:rFonts w:ascii="HG丸ｺﾞｼｯｸM-PRO" w:eastAsia="HG丸ｺﾞｼｯｸM-PRO" w:hAnsi="ＭＳ 明朝" w:cs="ＭＳ 明朝" w:hint="eastAsia"/>
          <w:sz w:val="24"/>
          <w:szCs w:val="24"/>
        </w:rPr>
        <w:footnoteReference w:id="1"/>
      </w:r>
      <w:r w:rsidRPr="00F93436">
        <w:rPr>
          <w:rFonts w:ascii="HG丸ｺﾞｼｯｸM-PRO" w:eastAsia="HG丸ｺﾞｼｯｸM-PRO" w:hAnsi="ＭＳ 明朝" w:cs="ＭＳ 明朝" w:hint="eastAsia"/>
          <w:sz w:val="24"/>
          <w:szCs w:val="24"/>
        </w:rPr>
        <w:t>」と言われるように、女性（シングルマザー）や子ども・障がい者等の生活困難・貧困格差、子どものいじめ・虐待、高齢者の孤独死など、経済的な貧困化だけでなく関係性の貧困化が神奈川県内でも大きな課題となっています。これまでは、経済成長を前提とした社会経済の構造で、自己責任を主として市民ニーズを充足してきましたが、現在は経済成長が鈍化し既存の社会経済システムと私たちの暮らしには大きなギャップを生じています。この不安定要因が、階層間、地域間、納税者間、世代間等の対立や不信感を強め、複数の分断線（</w:t>
      </w:r>
      <w:r w:rsidRPr="00F93436">
        <w:rPr>
          <w:rFonts w:ascii="HG丸ｺﾞｼｯｸM-PRO" w:eastAsia="HG丸ｺﾞｼｯｸM-PRO" w:hint="eastAsia"/>
          <w:sz w:val="24"/>
          <w:szCs w:val="24"/>
        </w:rPr>
        <w:t>①貧困・所得格差間、②受給者間（教育・福祉・介護・保育等）、③世代間（若者と高齢者）、④地域間（都会と地方）、⑤雇用者間（正規・非正規）、⑥男女（性差）、⑦入居者間（公営住宅）、⑧国籍（国民・移民・外国籍）、⑨政治意識間（政治的急進主義と穏健寛容派）、⑩市民意識間（他者への無関心と他者への関心有、信頼と不信感）等）</w:t>
      </w:r>
      <w:r w:rsidR="00BD522F">
        <w:rPr>
          <w:rFonts w:ascii="HG丸ｺﾞｼｯｸM-PRO" w:eastAsia="HG丸ｺﾞｼｯｸM-PRO" w:hAnsi="ＭＳ 明朝" w:cs="ＭＳ 明朝" w:hint="eastAsia"/>
          <w:sz w:val="24"/>
          <w:szCs w:val="24"/>
        </w:rPr>
        <w:t>を生み出し、その分断線は複合化しています。</w:t>
      </w:r>
    </w:p>
    <w:p w:rsidR="00F93436" w:rsidRPr="00F93436" w:rsidRDefault="00F93436" w:rsidP="00E56B59">
      <w:pPr>
        <w:rPr>
          <w:rFonts w:ascii="HG丸ｺﾞｼｯｸM-PRO" w:eastAsia="HG丸ｺﾞｼｯｸM-PRO" w:hAnsi="ＭＳ 明朝" w:cs="ＭＳ 明朝"/>
          <w:sz w:val="24"/>
          <w:szCs w:val="24"/>
        </w:rPr>
      </w:pPr>
      <w:r w:rsidRPr="00F93436">
        <w:rPr>
          <w:rFonts w:ascii="HG丸ｺﾞｼｯｸM-PRO" w:eastAsia="HG丸ｺﾞｼｯｸM-PRO" w:hAnsi="ＭＳ 明朝" w:cs="ＭＳ 明朝" w:hint="eastAsia"/>
          <w:sz w:val="24"/>
          <w:szCs w:val="24"/>
        </w:rPr>
        <w:t xml:space="preserve">　このような分断線を解消し、地域社会の相互信頼・関係性を再生するため、様々なNPO・団体等が、地域での見守り合いの活動、子ども食堂、無料学習塾、プレイパーク、コミュニティカフェなど様々な人が参加できる地域の拠点づくり、発達障がいや子育て等の孤立化防止活動など色々な活動に取り組んでいます。同時にこのような様々な活動を踏まえた自治体や国への政策提言や市民の政策決定への参加が重要となっています。アリスセンターの役割として、地域社会の活動を市民政策として高めていかなければいけないと考えています。</w:t>
      </w:r>
    </w:p>
    <w:p w:rsidR="00F93436" w:rsidRPr="002C2FDC" w:rsidRDefault="00F93436" w:rsidP="00E56B59">
      <w:pPr>
        <w:rPr>
          <w:rFonts w:ascii="HG丸ｺﾞｼｯｸM-PRO" w:eastAsia="HG丸ｺﾞｼｯｸM-PRO"/>
          <w:sz w:val="24"/>
          <w:szCs w:val="24"/>
        </w:rPr>
      </w:pPr>
      <w:r w:rsidRPr="00F93436">
        <w:rPr>
          <w:rFonts w:ascii="HG丸ｺﾞｼｯｸM-PRO" w:eastAsia="HG丸ｺﾞｼｯｸM-PRO" w:hAnsi="ＭＳ 明朝" w:cs="ＭＳ 明朝" w:hint="eastAsia"/>
          <w:sz w:val="24"/>
          <w:szCs w:val="24"/>
        </w:rPr>
        <w:t xml:space="preserve">　今年度は、前年度と引き続き分断社会の打開策を探るためアリスサロンの開催や前年度、不十分だった県内で活動する市民活動に対して、アンケートやインタビュ</w:t>
      </w:r>
      <w:r w:rsidRPr="00F93436">
        <w:rPr>
          <w:rFonts w:ascii="HG丸ｺﾞｼｯｸM-PRO" w:eastAsia="HG丸ｺﾞｼｯｸM-PRO" w:hAnsi="ＭＳ 明朝" w:cs="ＭＳ 明朝" w:hint="eastAsia"/>
          <w:sz w:val="24"/>
          <w:szCs w:val="24"/>
        </w:rPr>
        <w:lastRenderedPageBreak/>
        <w:t>ーを実施し出来る限り</w:t>
      </w:r>
      <w:r w:rsidR="00937AC1">
        <w:rPr>
          <w:rFonts w:ascii="HG丸ｺﾞｼｯｸM-PRO" w:eastAsia="HG丸ｺﾞｼｯｸM-PRO" w:hAnsi="ＭＳ 明朝" w:cs="ＭＳ 明朝" w:hint="eastAsia"/>
          <w:sz w:val="24"/>
          <w:szCs w:val="24"/>
        </w:rPr>
        <w:t>実情や課題を</w:t>
      </w:r>
      <w:r w:rsidRPr="00F93436">
        <w:rPr>
          <w:rFonts w:ascii="HG丸ｺﾞｼｯｸM-PRO" w:eastAsia="HG丸ｺﾞｼｯｸM-PRO" w:hAnsi="ＭＳ 明朝" w:cs="ＭＳ 明朝" w:hint="eastAsia"/>
          <w:sz w:val="24"/>
          <w:szCs w:val="24"/>
        </w:rPr>
        <w:t>きちんと把握し、県内のNPOの取組みの全体像を明らかにしていくことに主に取り組んでいきます。事業の実施にあたっては、現在、分断社会の打破に取り組んでいる多くのNPOや他団体とより連携をとって行って効果的に実施していき</w:t>
      </w:r>
      <w:r w:rsidRPr="002C2FDC">
        <w:rPr>
          <w:rFonts w:ascii="HG丸ｺﾞｼｯｸM-PRO" w:eastAsia="HG丸ｺﾞｼｯｸM-PRO" w:hAnsi="ＭＳ 明朝" w:cs="ＭＳ 明朝" w:hint="eastAsia"/>
          <w:sz w:val="24"/>
          <w:szCs w:val="24"/>
        </w:rPr>
        <w:t>ます。</w:t>
      </w:r>
      <w:r w:rsidRPr="002C2FDC">
        <w:rPr>
          <w:rFonts w:ascii="HG丸ｺﾞｼｯｸM-PRO" w:eastAsia="HG丸ｺﾞｼｯｸM-PRO" w:hint="eastAsia"/>
          <w:sz w:val="24"/>
          <w:szCs w:val="24"/>
        </w:rPr>
        <w:t>また、細々とではあるかもしれませんが、理事間の協力、連携関係をさらに強め、大きな資金を必要としない範囲での事業を実施していくこととしたいと考えています</w:t>
      </w:r>
      <w:r w:rsidR="00937AC1">
        <w:rPr>
          <w:rFonts w:ascii="HG丸ｺﾞｼｯｸM-PRO" w:eastAsia="HG丸ｺﾞｼｯｸM-PRO" w:hint="eastAsia"/>
          <w:sz w:val="24"/>
          <w:szCs w:val="24"/>
        </w:rPr>
        <w:t>。</w:t>
      </w:r>
      <w:bookmarkStart w:id="0" w:name="_GoBack"/>
      <w:bookmarkEnd w:id="0"/>
    </w:p>
    <w:p w:rsidR="00F93436" w:rsidRDefault="00F93436" w:rsidP="00E56B59">
      <w:pPr>
        <w:pStyle w:val="ab"/>
        <w:ind w:firstLineChars="100" w:firstLine="232"/>
        <w:rPr>
          <w:rFonts w:ascii="HG丸ｺﾞｼｯｸM-PRO" w:eastAsia="HG丸ｺﾞｼｯｸM-PRO" w:hAnsiTheme="minorEastAsia"/>
          <w:sz w:val="24"/>
          <w:szCs w:val="24"/>
        </w:rPr>
      </w:pPr>
      <w:r w:rsidRPr="00F93436">
        <w:rPr>
          <w:rFonts w:ascii="HG丸ｺﾞｼｯｸM-PRO" w:eastAsia="HG丸ｺﾞｼｯｸM-PRO" w:hAnsiTheme="minorEastAsia" w:cs="ＭＳ明朝-WinCharSetFFFF-H" w:hint="eastAsia"/>
          <w:sz w:val="24"/>
          <w:szCs w:val="24"/>
        </w:rPr>
        <w:t>ア</w:t>
      </w:r>
      <w:r w:rsidRPr="00BD522F">
        <w:rPr>
          <w:rFonts w:ascii="HG丸ｺﾞｼｯｸM-PRO" w:eastAsia="HG丸ｺﾞｼｯｸM-PRO" w:hAnsiTheme="minorEastAsia" w:cs="ＭＳ明朝-WinCharSetFFFF-H" w:hint="eastAsia"/>
          <w:sz w:val="24"/>
          <w:szCs w:val="24"/>
        </w:rPr>
        <w:t>リスセンターの初代代表故緒</w:t>
      </w:r>
      <w:r w:rsidR="002C2FDC" w:rsidRPr="00BD522F">
        <w:rPr>
          <w:rFonts w:ascii="HG丸ｺﾞｼｯｸM-PRO" w:eastAsia="HG丸ｺﾞｼｯｸM-PRO" w:hAnsiTheme="minorEastAsia" w:cs="ＭＳ明朝-WinCharSetFFFF-H" w:hint="eastAsia"/>
          <w:sz w:val="24"/>
          <w:szCs w:val="24"/>
        </w:rPr>
        <w:t>形</w:t>
      </w:r>
      <w:r w:rsidRPr="00BD522F">
        <w:rPr>
          <w:rFonts w:ascii="HG丸ｺﾞｼｯｸM-PRO" w:eastAsia="HG丸ｺﾞｼｯｸM-PRO" w:hAnsiTheme="minorEastAsia" w:cs="ＭＳ明朝-WinCharSetFFFF-H" w:hint="eastAsia"/>
          <w:sz w:val="24"/>
          <w:szCs w:val="24"/>
        </w:rPr>
        <w:t>昭義は折にふれて「部分の合意」を提唱していました。多元社会である現代にあって「全体の合意」は専制に他ならない。それぞれの地域で、それぞれの課題ごとに、市民同士が民主的に合意を築いていく「部分の合意」こそ市民自治を具現化する。多元社会である現代にあって、多様な価値観を認め合う「部分の合意」は、無数に存在し、その「部分の合意」を持ち寄り、より広範な「部分の合意」を構築していく。その作業は果てしないが、この作業を積み重ねていくことでしか市民自治は現実のものとならない。そのプロセスそののものが自治であり、NPOの実践は、まさに「部分の合意」をつくるプロセスだろう。</w:t>
      </w:r>
      <w:r w:rsidRPr="00BD522F">
        <w:rPr>
          <w:rFonts w:ascii="HG丸ｺﾞｼｯｸM-PRO" w:eastAsia="HG丸ｺﾞｼｯｸM-PRO" w:hAnsiTheme="minorEastAsia" w:hint="eastAsia"/>
          <w:sz w:val="24"/>
          <w:szCs w:val="24"/>
        </w:rPr>
        <w:t>初代理事長故緒</w:t>
      </w:r>
      <w:r w:rsidR="002C2FDC" w:rsidRPr="00BD522F">
        <w:rPr>
          <w:rFonts w:ascii="HG丸ｺﾞｼｯｸM-PRO" w:eastAsia="HG丸ｺﾞｼｯｸM-PRO" w:hAnsiTheme="minorEastAsia" w:hint="eastAsia"/>
          <w:sz w:val="24"/>
          <w:szCs w:val="24"/>
        </w:rPr>
        <w:t>形昭義</w:t>
      </w:r>
      <w:r w:rsidRPr="00BD522F">
        <w:rPr>
          <w:rFonts w:ascii="HG丸ｺﾞｼｯｸM-PRO" w:eastAsia="HG丸ｺﾞｼｯｸM-PRO" w:hAnsiTheme="minorEastAsia" w:hint="eastAsia"/>
          <w:sz w:val="24"/>
          <w:szCs w:val="24"/>
        </w:rPr>
        <w:t>のこの哲</w:t>
      </w:r>
      <w:r w:rsidRPr="00F93436">
        <w:rPr>
          <w:rFonts w:ascii="HG丸ｺﾞｼｯｸM-PRO" w:eastAsia="HG丸ｺﾞｼｯｸM-PRO" w:hAnsiTheme="minorEastAsia" w:hint="eastAsia"/>
          <w:sz w:val="24"/>
          <w:szCs w:val="24"/>
        </w:rPr>
        <w:t>学は、分断社会を打破するヒントとなると思います。初心に立ち返り、課題解決を市民自らが担う自治型の地域社会づくりを目指していきます。</w:t>
      </w:r>
    </w:p>
    <w:p w:rsidR="00F93436" w:rsidRPr="00F93436" w:rsidRDefault="00F93436" w:rsidP="00E56B59">
      <w:pPr>
        <w:pStyle w:val="ab"/>
        <w:ind w:firstLineChars="100" w:firstLine="232"/>
        <w:rPr>
          <w:rFonts w:ascii="HG丸ｺﾞｼｯｸM-PRO" w:eastAsia="HG丸ｺﾞｼｯｸM-PRO" w:hAnsiTheme="minorEastAsia"/>
          <w:sz w:val="24"/>
          <w:szCs w:val="24"/>
        </w:rPr>
      </w:pPr>
    </w:p>
    <w:p w:rsidR="00F93436" w:rsidRPr="00F93436" w:rsidRDefault="00F93436" w:rsidP="00E56B59">
      <w:pPr>
        <w:rPr>
          <w:rFonts w:ascii="HG丸ｺﾞｼｯｸM-PRO" w:eastAsia="HG丸ｺﾞｼｯｸM-PRO" w:cs="ＭＳ 明朝"/>
          <w:sz w:val="28"/>
          <w:szCs w:val="28"/>
        </w:rPr>
      </w:pPr>
      <w:r w:rsidRPr="00F93436">
        <w:rPr>
          <w:rFonts w:ascii="HG丸ｺﾞｼｯｸM-PRO" w:eastAsia="HG丸ｺﾞｼｯｸM-PRO" w:hAnsi="ＭＳ 明朝" w:cs="ＭＳ 明朝" w:hint="eastAsia"/>
          <w:b/>
          <w:sz w:val="28"/>
          <w:szCs w:val="28"/>
        </w:rPr>
        <w:t>Ⅱ．</w:t>
      </w:r>
      <w:r w:rsidRPr="00F93436">
        <w:rPr>
          <w:rFonts w:ascii="HG丸ｺﾞｼｯｸM-PRO" w:eastAsia="HG丸ｺﾞｼｯｸM-PRO" w:hAnsi="ＭＳ 明朝" w:cs="ＭＳ 明朝" w:hint="eastAsia"/>
          <w:b/>
          <w:sz w:val="28"/>
          <w:szCs w:val="28"/>
          <w:u w:color="FF0000"/>
        </w:rPr>
        <w:t>２０１７年度の事業</w:t>
      </w:r>
      <w:r w:rsidR="00E56B59">
        <w:rPr>
          <w:rFonts w:ascii="HG丸ｺﾞｼｯｸM-PRO" w:eastAsia="HG丸ｺﾞｼｯｸM-PRO" w:hAnsi="ＭＳ 明朝" w:cs="ＭＳ 明朝" w:hint="eastAsia"/>
          <w:sz w:val="28"/>
          <w:szCs w:val="28"/>
        </w:rPr>
        <w:t>一覧</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3685"/>
      </w:tblGrid>
      <w:tr w:rsidR="00F93436" w:rsidRPr="00F93436" w:rsidTr="00F93436">
        <w:tc>
          <w:tcPr>
            <w:tcW w:w="4820" w:type="dxa"/>
          </w:tcPr>
          <w:p w:rsidR="00F93436" w:rsidRPr="00F93436" w:rsidRDefault="00F93436" w:rsidP="00E56B59">
            <w:pPr>
              <w:jc w:val="center"/>
              <w:rPr>
                <w:rFonts w:ascii="HG丸ｺﾞｼｯｸM-PRO" w:eastAsia="HG丸ｺﾞｼｯｸM-PRO" w:cs="ＭＳ 明朝"/>
                <w:kern w:val="0"/>
                <w:sz w:val="24"/>
                <w:szCs w:val="24"/>
              </w:rPr>
            </w:pPr>
            <w:r w:rsidRPr="00F93436">
              <w:rPr>
                <w:rFonts w:ascii="HG丸ｺﾞｼｯｸM-PRO" w:eastAsia="HG丸ｺﾞｼｯｸM-PRO" w:hAnsi="ＭＳ 明朝" w:cs="ＭＳ 明朝" w:hint="eastAsia"/>
                <w:kern w:val="0"/>
                <w:sz w:val="24"/>
                <w:szCs w:val="24"/>
              </w:rPr>
              <w:t>事業・プロジェクト</w:t>
            </w:r>
          </w:p>
        </w:tc>
        <w:tc>
          <w:tcPr>
            <w:tcW w:w="3685" w:type="dxa"/>
          </w:tcPr>
          <w:p w:rsidR="00F93436" w:rsidRPr="00F93436" w:rsidRDefault="00F93436" w:rsidP="00E56B59">
            <w:pPr>
              <w:jc w:val="center"/>
              <w:rPr>
                <w:rFonts w:ascii="HG丸ｺﾞｼｯｸM-PRO" w:eastAsia="HG丸ｺﾞｼｯｸM-PRO" w:cs="ＭＳ 明朝"/>
                <w:kern w:val="0"/>
                <w:sz w:val="24"/>
                <w:szCs w:val="24"/>
              </w:rPr>
            </w:pPr>
            <w:r w:rsidRPr="00F93436">
              <w:rPr>
                <w:rFonts w:ascii="HG丸ｺﾞｼｯｸM-PRO" w:eastAsia="HG丸ｺﾞｼｯｸM-PRO" w:hAnsi="ＭＳ 明朝" w:cs="ＭＳ 明朝" w:hint="eastAsia"/>
                <w:kern w:val="0"/>
                <w:sz w:val="24"/>
                <w:szCs w:val="24"/>
              </w:rPr>
              <w:t>定款における事業項目</w:t>
            </w:r>
          </w:p>
        </w:tc>
      </w:tr>
      <w:tr w:rsidR="00F93436" w:rsidRPr="00F93436" w:rsidTr="00F93436">
        <w:tc>
          <w:tcPr>
            <w:tcW w:w="4820" w:type="dxa"/>
          </w:tcPr>
          <w:p w:rsidR="00F93436" w:rsidRPr="00F93436" w:rsidRDefault="00F93436" w:rsidP="00E56B59">
            <w:pPr>
              <w:ind w:left="458" w:hangingChars="197" w:hanging="458"/>
              <w:rPr>
                <w:rFonts w:ascii="HG丸ｺﾞｼｯｸM-PRO" w:eastAsia="HG丸ｺﾞｼｯｸM-PRO" w:cs="ＭＳ 明朝"/>
                <w:kern w:val="0"/>
                <w:sz w:val="24"/>
                <w:szCs w:val="24"/>
              </w:rPr>
            </w:pPr>
            <w:r w:rsidRPr="00F93436">
              <w:rPr>
                <w:rFonts w:ascii="HG丸ｺﾞｼｯｸM-PRO" w:eastAsia="HG丸ｺﾞｼｯｸM-PRO" w:hAnsi="ＭＳ 明朝" w:cs="ＭＳ 明朝" w:hint="eastAsia"/>
                <w:kern w:val="0"/>
                <w:sz w:val="24"/>
                <w:szCs w:val="24"/>
              </w:rPr>
              <w:t>（</w:t>
            </w:r>
            <w:r w:rsidRPr="00F93436">
              <w:rPr>
                <w:rFonts w:ascii="HG丸ｺﾞｼｯｸM-PRO" w:eastAsia="HG丸ｺﾞｼｯｸM-PRO" w:cs="ＭＳ 明朝" w:hint="eastAsia"/>
                <w:kern w:val="0"/>
                <w:sz w:val="24"/>
                <w:szCs w:val="24"/>
              </w:rPr>
              <w:t>1</w:t>
            </w:r>
            <w:r w:rsidRPr="00F93436">
              <w:rPr>
                <w:rFonts w:ascii="HG丸ｺﾞｼｯｸM-PRO" w:eastAsia="HG丸ｺﾞｼｯｸM-PRO" w:hAnsi="ＭＳ 明朝" w:cs="ＭＳ 明朝" w:hint="eastAsia"/>
                <w:kern w:val="0"/>
                <w:sz w:val="24"/>
                <w:szCs w:val="24"/>
              </w:rPr>
              <w:t>）貧困・格差問題に取り組んでいるＮＰＯなどの調査</w:t>
            </w:r>
          </w:p>
        </w:tc>
        <w:tc>
          <w:tcPr>
            <w:tcW w:w="3685" w:type="dxa"/>
          </w:tcPr>
          <w:p w:rsidR="00F93436" w:rsidRPr="00BD522F" w:rsidRDefault="00F93436" w:rsidP="00E56B59">
            <w:pPr>
              <w:rPr>
                <w:rFonts w:ascii="HG丸ｺﾞｼｯｸM-PRO" w:eastAsia="HG丸ｺﾞｼｯｸM-PRO" w:cs="ＭＳ 明朝"/>
                <w:kern w:val="0"/>
                <w:sz w:val="24"/>
                <w:szCs w:val="24"/>
              </w:rPr>
            </w:pPr>
            <w:r w:rsidRPr="00BD522F">
              <w:rPr>
                <w:rFonts w:ascii="HG丸ｺﾞｼｯｸM-PRO" w:eastAsia="HG丸ｺﾞｼｯｸM-PRO" w:cs="ＭＳ 明朝" w:hint="eastAsia"/>
                <w:kern w:val="0"/>
                <w:sz w:val="24"/>
                <w:szCs w:val="24"/>
              </w:rPr>
              <w:t>1</w:t>
            </w:r>
            <w:r w:rsidRPr="00BD522F">
              <w:rPr>
                <w:rFonts w:ascii="HG丸ｺﾞｼｯｸM-PRO" w:eastAsia="HG丸ｺﾞｼｯｸM-PRO" w:hAnsi="ＭＳ 明朝" w:cs="ＭＳ 明朝" w:hint="eastAsia"/>
                <w:kern w:val="0"/>
                <w:sz w:val="24"/>
                <w:szCs w:val="24"/>
              </w:rPr>
              <w:t>．政策提言</w:t>
            </w:r>
          </w:p>
          <w:p w:rsidR="00F93436" w:rsidRPr="00BD522F" w:rsidRDefault="00F93436" w:rsidP="00E56B59">
            <w:pPr>
              <w:rPr>
                <w:rFonts w:ascii="HG丸ｺﾞｼｯｸM-PRO" w:eastAsia="HG丸ｺﾞｼｯｸM-PRO" w:cs="ＭＳ 明朝"/>
                <w:kern w:val="0"/>
                <w:sz w:val="24"/>
                <w:szCs w:val="24"/>
              </w:rPr>
            </w:pPr>
            <w:r w:rsidRPr="00BD522F">
              <w:rPr>
                <w:rFonts w:ascii="HG丸ｺﾞｼｯｸM-PRO" w:eastAsia="HG丸ｺﾞｼｯｸM-PRO" w:hint="eastAsia"/>
                <w:kern w:val="0"/>
                <w:sz w:val="24"/>
                <w:szCs w:val="24"/>
              </w:rPr>
              <w:t>4．調査研究</w:t>
            </w:r>
          </w:p>
        </w:tc>
      </w:tr>
      <w:tr w:rsidR="00F93436" w:rsidRPr="00F93436" w:rsidTr="00F93436">
        <w:trPr>
          <w:trHeight w:val="745"/>
        </w:trPr>
        <w:tc>
          <w:tcPr>
            <w:tcW w:w="4820" w:type="dxa"/>
          </w:tcPr>
          <w:p w:rsidR="00F93436" w:rsidRPr="00F93436" w:rsidRDefault="00F93436" w:rsidP="00E56B59">
            <w:pPr>
              <w:ind w:left="697" w:hangingChars="300" w:hanging="697"/>
              <w:rPr>
                <w:rFonts w:ascii="HG丸ｺﾞｼｯｸM-PRO" w:eastAsia="HG丸ｺﾞｼｯｸM-PRO" w:cs="ＭＳ 明朝"/>
                <w:color w:val="FF0000"/>
                <w:kern w:val="0"/>
                <w:sz w:val="24"/>
                <w:szCs w:val="24"/>
              </w:rPr>
            </w:pPr>
            <w:r w:rsidRPr="00F93436">
              <w:rPr>
                <w:rFonts w:ascii="HG丸ｺﾞｼｯｸM-PRO" w:eastAsia="HG丸ｺﾞｼｯｸM-PRO" w:hint="eastAsia"/>
                <w:kern w:val="0"/>
                <w:sz w:val="24"/>
                <w:szCs w:val="24"/>
              </w:rPr>
              <w:t>（2）アリスサロンの実施</w:t>
            </w:r>
          </w:p>
        </w:tc>
        <w:tc>
          <w:tcPr>
            <w:tcW w:w="3685" w:type="dxa"/>
          </w:tcPr>
          <w:p w:rsidR="00F93436" w:rsidRPr="00BD522F" w:rsidRDefault="00F93436" w:rsidP="00E56B59">
            <w:pPr>
              <w:rPr>
                <w:rFonts w:ascii="HG丸ｺﾞｼｯｸM-PRO" w:eastAsia="HG丸ｺﾞｼｯｸM-PRO" w:hAnsi="ＭＳ 明朝" w:cs="ＭＳ 明朝"/>
                <w:kern w:val="0"/>
                <w:sz w:val="24"/>
                <w:szCs w:val="24"/>
              </w:rPr>
            </w:pPr>
            <w:r w:rsidRPr="00BD522F">
              <w:rPr>
                <w:rFonts w:ascii="HG丸ｺﾞｼｯｸM-PRO" w:eastAsia="HG丸ｺﾞｼｯｸM-PRO" w:cs="ＭＳ 明朝" w:hint="eastAsia"/>
                <w:kern w:val="0"/>
                <w:sz w:val="24"/>
                <w:szCs w:val="24"/>
              </w:rPr>
              <w:t>1</w:t>
            </w:r>
            <w:r w:rsidRPr="00BD522F">
              <w:rPr>
                <w:rFonts w:ascii="HG丸ｺﾞｼｯｸM-PRO" w:eastAsia="HG丸ｺﾞｼｯｸM-PRO" w:hAnsi="ＭＳ 明朝" w:cs="ＭＳ 明朝" w:hint="eastAsia"/>
                <w:kern w:val="0"/>
                <w:sz w:val="24"/>
                <w:szCs w:val="24"/>
              </w:rPr>
              <w:t>．政策提言</w:t>
            </w:r>
          </w:p>
          <w:p w:rsidR="00F93436" w:rsidRPr="00BD522F" w:rsidRDefault="00F93436" w:rsidP="00E56B59">
            <w:pPr>
              <w:rPr>
                <w:rFonts w:ascii="HG丸ｺﾞｼｯｸM-PRO" w:eastAsia="HG丸ｺﾞｼｯｸM-PRO"/>
                <w:kern w:val="0"/>
                <w:sz w:val="24"/>
                <w:szCs w:val="24"/>
              </w:rPr>
            </w:pPr>
            <w:r w:rsidRPr="00BD522F">
              <w:rPr>
                <w:rFonts w:ascii="HG丸ｺﾞｼｯｸM-PRO" w:eastAsia="HG丸ｺﾞｼｯｸM-PRO" w:hint="eastAsia"/>
                <w:sz w:val="24"/>
                <w:szCs w:val="24"/>
              </w:rPr>
              <w:t>5</w:t>
            </w:r>
            <w:r w:rsidRPr="00BD522F">
              <w:rPr>
                <w:rFonts w:ascii="HG丸ｺﾞｼｯｸM-PRO" w:eastAsia="HG丸ｺﾞｼｯｸM-PRO" w:hAnsiTheme="minorEastAsia" w:hint="eastAsia"/>
                <w:sz w:val="24"/>
                <w:szCs w:val="24"/>
              </w:rPr>
              <w:t>．講座、研修等の企画・運営</w:t>
            </w:r>
          </w:p>
        </w:tc>
      </w:tr>
      <w:tr w:rsidR="00F93436" w:rsidRPr="00F93436" w:rsidTr="00F93436">
        <w:trPr>
          <w:trHeight w:val="735"/>
        </w:trPr>
        <w:tc>
          <w:tcPr>
            <w:tcW w:w="4820" w:type="dxa"/>
          </w:tcPr>
          <w:p w:rsidR="00F93436" w:rsidRPr="00F93436" w:rsidRDefault="00F93436" w:rsidP="00E56B59">
            <w:pPr>
              <w:ind w:left="458" w:hangingChars="197" w:hanging="458"/>
              <w:rPr>
                <w:rFonts w:ascii="HG丸ｺﾞｼｯｸM-PRO" w:eastAsia="HG丸ｺﾞｼｯｸM-PRO"/>
                <w:kern w:val="0"/>
                <w:sz w:val="24"/>
                <w:szCs w:val="24"/>
              </w:rPr>
            </w:pPr>
            <w:r w:rsidRPr="00F93436">
              <w:rPr>
                <w:rFonts w:ascii="HG丸ｺﾞｼｯｸM-PRO" w:eastAsia="HG丸ｺﾞｼｯｸM-PRO" w:hint="eastAsia"/>
                <w:kern w:val="0"/>
                <w:sz w:val="24"/>
                <w:szCs w:val="24"/>
              </w:rPr>
              <w:t>（3）「らびっとにゅうず」（メールマガジン）の配信</w:t>
            </w:r>
          </w:p>
        </w:tc>
        <w:tc>
          <w:tcPr>
            <w:tcW w:w="3685"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3．情報収集と提供</w:t>
            </w:r>
          </w:p>
        </w:tc>
      </w:tr>
      <w:tr w:rsidR="00F93436" w:rsidRPr="00F93436" w:rsidTr="00F93436">
        <w:tc>
          <w:tcPr>
            <w:tcW w:w="4820"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（4）相談対応</w:t>
            </w:r>
          </w:p>
        </w:tc>
        <w:tc>
          <w:tcPr>
            <w:tcW w:w="3685"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2．相談・コンサルティング</w:t>
            </w:r>
          </w:p>
        </w:tc>
      </w:tr>
      <w:tr w:rsidR="00F93436" w:rsidRPr="00F93436" w:rsidTr="00F93436">
        <w:tc>
          <w:tcPr>
            <w:tcW w:w="4820"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（5）他団体への協力</w:t>
            </w:r>
          </w:p>
        </w:tc>
        <w:tc>
          <w:tcPr>
            <w:tcW w:w="3685"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8．市民団体への支援・助成</w:t>
            </w:r>
          </w:p>
        </w:tc>
      </w:tr>
      <w:tr w:rsidR="00F93436" w:rsidRPr="00F93436" w:rsidTr="00F93436">
        <w:tc>
          <w:tcPr>
            <w:tcW w:w="4820"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（6）講師派遣</w:t>
            </w:r>
          </w:p>
        </w:tc>
        <w:tc>
          <w:tcPr>
            <w:tcW w:w="3685"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7．講師派遣</w:t>
            </w:r>
          </w:p>
        </w:tc>
      </w:tr>
      <w:tr w:rsidR="00F93436" w:rsidRPr="00F93436" w:rsidTr="00F93436">
        <w:tc>
          <w:tcPr>
            <w:tcW w:w="4820" w:type="dxa"/>
          </w:tcPr>
          <w:p w:rsidR="00F93436" w:rsidRPr="00F93436" w:rsidRDefault="00F93436" w:rsidP="00E56B59">
            <w:pPr>
              <w:rPr>
                <w:rFonts w:ascii="HG丸ｺﾞｼｯｸM-PRO" w:eastAsia="HG丸ｺﾞｼｯｸM-PRO"/>
                <w:kern w:val="0"/>
                <w:sz w:val="24"/>
                <w:szCs w:val="24"/>
              </w:rPr>
            </w:pPr>
            <w:r w:rsidRPr="00F93436">
              <w:rPr>
                <w:rFonts w:ascii="HG丸ｺﾞｼｯｸM-PRO" w:eastAsia="HG丸ｺﾞｼｯｸM-PRO" w:hint="eastAsia"/>
                <w:kern w:val="0"/>
                <w:sz w:val="24"/>
                <w:szCs w:val="24"/>
              </w:rPr>
              <w:t>（7）会員向けの情報発信</w:t>
            </w:r>
          </w:p>
        </w:tc>
        <w:tc>
          <w:tcPr>
            <w:tcW w:w="3685" w:type="dxa"/>
          </w:tcPr>
          <w:p w:rsidR="00F93436" w:rsidRPr="00F93436" w:rsidRDefault="00F93436" w:rsidP="00E56B59">
            <w:pPr>
              <w:rPr>
                <w:rFonts w:ascii="HG丸ｺﾞｼｯｸM-PRO" w:eastAsia="HG丸ｺﾞｼｯｸM-PRO"/>
                <w:kern w:val="0"/>
                <w:sz w:val="24"/>
                <w:szCs w:val="24"/>
              </w:rPr>
            </w:pPr>
            <w:r w:rsidRPr="00F93436">
              <w:rPr>
                <w:rFonts w:ascii="HG丸ｺﾞｼｯｸM-PRO" w:eastAsia="HG丸ｺﾞｼｯｸM-PRO" w:hint="eastAsia"/>
                <w:kern w:val="0"/>
                <w:sz w:val="24"/>
                <w:szCs w:val="24"/>
              </w:rPr>
              <w:t>3．情報収集と提供</w:t>
            </w:r>
          </w:p>
        </w:tc>
      </w:tr>
      <w:tr w:rsidR="00F93436" w:rsidRPr="00F93436" w:rsidTr="00F93436">
        <w:tc>
          <w:tcPr>
            <w:tcW w:w="4820"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（8）不正事件への対応</w:t>
            </w:r>
          </w:p>
        </w:tc>
        <w:tc>
          <w:tcPr>
            <w:tcW w:w="3685"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9．その他</w:t>
            </w:r>
          </w:p>
        </w:tc>
      </w:tr>
    </w:tbl>
    <w:p w:rsidR="00F93436" w:rsidRDefault="00F93436" w:rsidP="00E56B59">
      <w:pPr>
        <w:rPr>
          <w:rFonts w:ascii="HG丸ｺﾞｼｯｸM-PRO" w:eastAsia="HG丸ｺﾞｼｯｸM-PRO" w:hAnsi="ＭＳ 明朝" w:cs="ＭＳ 明朝"/>
          <w:b/>
          <w:sz w:val="28"/>
          <w:szCs w:val="28"/>
        </w:rPr>
      </w:pPr>
    </w:p>
    <w:p w:rsidR="00E56B59" w:rsidRDefault="00E56B59" w:rsidP="00E56B59">
      <w:pPr>
        <w:rPr>
          <w:rFonts w:ascii="HG丸ｺﾞｼｯｸM-PRO" w:eastAsia="HG丸ｺﾞｼｯｸM-PRO" w:hAnsi="ＭＳ 明朝" w:cs="ＭＳ 明朝"/>
          <w:b/>
          <w:sz w:val="28"/>
          <w:szCs w:val="28"/>
        </w:rPr>
      </w:pPr>
    </w:p>
    <w:p w:rsidR="00E56B59" w:rsidRDefault="00E56B59" w:rsidP="00E56B59">
      <w:pPr>
        <w:rPr>
          <w:rFonts w:ascii="HG丸ｺﾞｼｯｸM-PRO" w:eastAsia="HG丸ｺﾞｼｯｸM-PRO" w:hAnsi="ＭＳ 明朝" w:cs="ＭＳ 明朝"/>
          <w:b/>
          <w:sz w:val="28"/>
          <w:szCs w:val="28"/>
        </w:rPr>
      </w:pPr>
    </w:p>
    <w:p w:rsidR="00E56B59" w:rsidRDefault="00E56B59" w:rsidP="00E56B59">
      <w:pPr>
        <w:rPr>
          <w:rFonts w:ascii="HG丸ｺﾞｼｯｸM-PRO" w:eastAsia="HG丸ｺﾞｼｯｸM-PRO" w:hAnsi="ＭＳ 明朝" w:cs="ＭＳ 明朝"/>
          <w:b/>
          <w:sz w:val="28"/>
          <w:szCs w:val="28"/>
        </w:rPr>
      </w:pPr>
    </w:p>
    <w:p w:rsidR="00F93436" w:rsidRDefault="00F93436" w:rsidP="00E56B59">
      <w:pPr>
        <w:rPr>
          <w:rFonts w:ascii="HG丸ｺﾞｼｯｸM-PRO" w:eastAsia="HG丸ｺﾞｼｯｸM-PRO" w:hAnsi="ＭＳ 明朝" w:cs="ＭＳ 明朝"/>
          <w:b/>
          <w:sz w:val="32"/>
          <w:szCs w:val="32"/>
        </w:rPr>
      </w:pPr>
      <w:r w:rsidRPr="00F93436">
        <w:rPr>
          <w:rFonts w:ascii="HG丸ｺﾞｼｯｸM-PRO" w:eastAsia="HG丸ｺﾞｼｯｸM-PRO" w:hAnsi="ＭＳ 明朝" w:cs="ＭＳ 明朝" w:hint="eastAsia"/>
          <w:b/>
          <w:sz w:val="32"/>
          <w:szCs w:val="32"/>
        </w:rPr>
        <w:lastRenderedPageBreak/>
        <w:t>Ⅲ．各事業の内容</w:t>
      </w:r>
    </w:p>
    <w:p w:rsidR="00F93436" w:rsidRPr="00F93436" w:rsidRDefault="00F93436" w:rsidP="00E56B59">
      <w:pPr>
        <w:rPr>
          <w:rFonts w:ascii="HG丸ｺﾞｼｯｸM-PRO" w:eastAsia="HG丸ｺﾞｼｯｸM-PRO" w:cs="ＭＳ 明朝"/>
          <w:b/>
          <w:sz w:val="24"/>
          <w:szCs w:val="24"/>
        </w:rPr>
      </w:pPr>
    </w:p>
    <w:p w:rsidR="00F93436" w:rsidRPr="00F93436" w:rsidRDefault="00F93436" w:rsidP="00E56B59">
      <w:pPr>
        <w:rPr>
          <w:rFonts w:ascii="HG丸ｺﾞｼｯｸM-PRO" w:eastAsia="HG丸ｺﾞｼｯｸM-PRO" w:cs="ＭＳ 明朝"/>
          <w:b/>
          <w:sz w:val="24"/>
          <w:szCs w:val="24"/>
        </w:rPr>
      </w:pPr>
      <w:r w:rsidRPr="00F93436">
        <w:rPr>
          <w:rFonts w:ascii="HG丸ｺﾞｼｯｸM-PRO" w:eastAsia="HG丸ｺﾞｼｯｸM-PRO" w:hAnsi="ＭＳ 明朝" w:cs="ＭＳ 明朝" w:hint="eastAsia"/>
          <w:b/>
          <w:sz w:val="24"/>
          <w:szCs w:val="24"/>
        </w:rPr>
        <w:t>（１）貧困格差の問題等に取り組んでいる団体の調査・政策提言</w:t>
      </w:r>
    </w:p>
    <w:p w:rsidR="00F93436" w:rsidRPr="00F93436" w:rsidRDefault="00F93436" w:rsidP="00E56B59">
      <w:pPr>
        <w:ind w:leftChars="200" w:left="405" w:firstLineChars="100" w:firstLine="232"/>
        <w:rPr>
          <w:rFonts w:ascii="HG丸ｺﾞｼｯｸM-PRO" w:eastAsia="HG丸ｺﾞｼｯｸM-PRO" w:cs="ＭＳ 明朝"/>
          <w:bCs/>
          <w:sz w:val="24"/>
          <w:szCs w:val="24"/>
        </w:rPr>
      </w:pPr>
      <w:r w:rsidRPr="00F93436">
        <w:rPr>
          <w:rFonts w:ascii="HG丸ｺﾞｼｯｸM-PRO" w:eastAsia="HG丸ｺﾞｼｯｸM-PRO" w:hAnsi="ＭＳ 明朝" w:cs="ＭＳ 明朝" w:hint="eastAsia"/>
          <w:bCs/>
          <w:sz w:val="24"/>
          <w:szCs w:val="24"/>
        </w:rPr>
        <w:t>貧困格差の問題はじめ様々な問題に取り組んでいるＮＰＯなどにアンケートやインタビューを行い政策提言を行っていきます。</w:t>
      </w:r>
    </w:p>
    <w:p w:rsidR="00F93436" w:rsidRPr="00F93436" w:rsidRDefault="00F93436" w:rsidP="00E56B59">
      <w:pPr>
        <w:rPr>
          <w:rFonts w:ascii="HG丸ｺﾞｼｯｸM-PRO" w:eastAsia="HG丸ｺﾞｼｯｸM-PRO" w:cs="ＭＳ 明朝"/>
          <w:bCs/>
          <w:sz w:val="24"/>
          <w:szCs w:val="24"/>
        </w:rPr>
      </w:pPr>
    </w:p>
    <w:p w:rsidR="00F93436" w:rsidRPr="00F93436" w:rsidRDefault="00F93436" w:rsidP="00E56B59">
      <w:pPr>
        <w:rPr>
          <w:rFonts w:ascii="HG丸ｺﾞｼｯｸM-PRO" w:eastAsia="HG丸ｺﾞｼｯｸM-PRO" w:cs="ＭＳ 明朝"/>
          <w:b/>
          <w:bCs/>
          <w:sz w:val="24"/>
          <w:szCs w:val="24"/>
        </w:rPr>
      </w:pPr>
      <w:r w:rsidRPr="00F93436">
        <w:rPr>
          <w:rFonts w:ascii="HG丸ｺﾞｼｯｸM-PRO" w:eastAsia="HG丸ｺﾞｼｯｸM-PRO" w:hAnsi="ＭＳ 明朝" w:cs="ＭＳ 明朝" w:hint="eastAsia"/>
          <w:b/>
          <w:bCs/>
          <w:sz w:val="24"/>
          <w:szCs w:val="24"/>
        </w:rPr>
        <w:t>（２）アリスサロン※の実施</w:t>
      </w:r>
    </w:p>
    <w:p w:rsidR="00F93436" w:rsidRPr="00F93436" w:rsidRDefault="00F93436" w:rsidP="00E56B59">
      <w:pPr>
        <w:ind w:leftChars="203" w:left="411" w:firstLineChars="100" w:firstLine="232"/>
        <w:rPr>
          <w:rFonts w:ascii="HG丸ｺﾞｼｯｸM-PRO" w:eastAsia="HG丸ｺﾞｼｯｸM-PRO" w:hAnsi="ＭＳ 明朝" w:cs="ＭＳ 明朝"/>
          <w:bCs/>
          <w:sz w:val="24"/>
          <w:szCs w:val="24"/>
        </w:rPr>
      </w:pPr>
      <w:r w:rsidRPr="00F93436">
        <w:rPr>
          <w:rFonts w:ascii="HG丸ｺﾞｼｯｸM-PRO" w:eastAsia="HG丸ｺﾞｼｯｸM-PRO" w:hAnsi="ＭＳ 明朝" w:cs="ＭＳ 明朝" w:hint="eastAsia"/>
          <w:bCs/>
          <w:sz w:val="24"/>
          <w:szCs w:val="24"/>
        </w:rPr>
        <w:t>神奈川における貧困や分断社会の現状を踏まえ、様々な分野で「分断社会」の問題に取り組む方々・団体からの問題提起を受け、意見交換を行い「分断社会の打開策」を探ります。</w:t>
      </w:r>
    </w:p>
    <w:p w:rsidR="00F93436" w:rsidRPr="00F93436" w:rsidRDefault="00F93436" w:rsidP="00E56B59">
      <w:pPr>
        <w:ind w:leftChars="203" w:left="411"/>
        <w:rPr>
          <w:rFonts w:ascii="HG丸ｺﾞｼｯｸM-PRO" w:eastAsia="HG丸ｺﾞｼｯｸM-PRO" w:cs="ＭＳ 明朝"/>
          <w:bCs/>
          <w:sz w:val="22"/>
        </w:rPr>
      </w:pPr>
      <w:r w:rsidRPr="00F93436">
        <w:rPr>
          <w:rFonts w:ascii="HG丸ｺﾞｼｯｸM-PRO" w:eastAsia="HG丸ｺﾞｼｯｸM-PRO" w:hint="eastAsia"/>
          <w:sz w:val="22"/>
        </w:rPr>
        <w:t>※2か月に1回程度、様々なテーマで講師がお話し意見交換を行うミニセミナー</w:t>
      </w:r>
    </w:p>
    <w:p w:rsidR="00F93436" w:rsidRPr="00F93436" w:rsidRDefault="00F93436" w:rsidP="00E56B59">
      <w:pPr>
        <w:rPr>
          <w:rFonts w:ascii="HG丸ｺﾞｼｯｸM-PRO" w:eastAsia="HG丸ｺﾞｼｯｸM-PRO"/>
          <w:b/>
          <w:sz w:val="24"/>
          <w:szCs w:val="24"/>
        </w:rPr>
      </w:pPr>
    </w:p>
    <w:p w:rsidR="00F93436" w:rsidRPr="00F93436" w:rsidRDefault="00F93436" w:rsidP="00E56B59">
      <w:pPr>
        <w:rPr>
          <w:rFonts w:ascii="HG丸ｺﾞｼｯｸM-PRO" w:eastAsia="HG丸ｺﾞｼｯｸM-PRO"/>
          <w:b/>
          <w:sz w:val="24"/>
          <w:szCs w:val="24"/>
        </w:rPr>
      </w:pPr>
      <w:r w:rsidRPr="00F93436">
        <w:rPr>
          <w:rFonts w:ascii="HG丸ｺﾞｼｯｸM-PRO" w:eastAsia="HG丸ｺﾞｼｯｸM-PRO" w:hint="eastAsia"/>
          <w:b/>
          <w:sz w:val="24"/>
          <w:szCs w:val="24"/>
        </w:rPr>
        <w:t>（３）「らびっとにゅうず」（メールマガジン）の配信</w:t>
      </w:r>
    </w:p>
    <w:p w:rsidR="00F93436" w:rsidRPr="00F93436" w:rsidRDefault="00E56B59" w:rsidP="00E56B59">
      <w:pPr>
        <w:rPr>
          <w:rFonts w:ascii="HG丸ｺﾞｼｯｸM-PRO" w:eastAsia="HG丸ｺﾞｼｯｸM-PRO" w:cs="ＭＳ 明朝"/>
          <w:sz w:val="24"/>
          <w:szCs w:val="24"/>
        </w:rPr>
      </w:pPr>
      <w:r>
        <w:rPr>
          <w:rFonts w:ascii="HG丸ｺﾞｼｯｸM-PRO" w:eastAsia="HG丸ｺﾞｼｯｸM-PRO" w:hAnsi="ＭＳ 明朝" w:cs="ＭＳ 明朝" w:hint="eastAsia"/>
          <w:sz w:val="24"/>
          <w:szCs w:val="24"/>
        </w:rPr>
        <w:t xml:space="preserve">　　</w:t>
      </w:r>
      <w:r w:rsidR="00F93436" w:rsidRPr="00F93436">
        <w:rPr>
          <w:rFonts w:ascii="HG丸ｺﾞｼｯｸM-PRO" w:eastAsia="HG丸ｺﾞｼｯｸM-PRO" w:hAnsi="ＭＳ 明朝" w:cs="ＭＳ 明朝" w:hint="eastAsia"/>
          <w:sz w:val="24"/>
          <w:szCs w:val="24"/>
        </w:rPr>
        <w:t>月１回程度、らびっとにゅうず（メールマガジン）を配信します。</w:t>
      </w:r>
    </w:p>
    <w:p w:rsidR="00F93436" w:rsidRPr="00F93436" w:rsidRDefault="00F93436" w:rsidP="00E56B59">
      <w:pPr>
        <w:rPr>
          <w:rFonts w:ascii="HG丸ｺﾞｼｯｸM-PRO" w:eastAsia="HG丸ｺﾞｼｯｸM-PRO" w:cs="ＭＳ 明朝"/>
          <w:sz w:val="24"/>
          <w:szCs w:val="24"/>
        </w:rPr>
      </w:pPr>
    </w:p>
    <w:p w:rsidR="00F93436" w:rsidRPr="00F93436" w:rsidRDefault="00F93436" w:rsidP="00E56B59">
      <w:pPr>
        <w:rPr>
          <w:rFonts w:ascii="HG丸ｺﾞｼｯｸM-PRO" w:eastAsia="HG丸ｺﾞｼｯｸM-PRO" w:cs="ＭＳ 明朝"/>
          <w:b/>
          <w:sz w:val="24"/>
          <w:szCs w:val="24"/>
        </w:rPr>
      </w:pPr>
      <w:r w:rsidRPr="00F93436">
        <w:rPr>
          <w:rFonts w:ascii="HG丸ｺﾞｼｯｸM-PRO" w:eastAsia="HG丸ｺﾞｼｯｸM-PRO" w:hAnsi="ＭＳ 明朝" w:cs="ＭＳ 明朝" w:hint="eastAsia"/>
          <w:b/>
          <w:sz w:val="24"/>
          <w:szCs w:val="24"/>
        </w:rPr>
        <w:t>（４）相談対応</w:t>
      </w:r>
    </w:p>
    <w:p w:rsidR="00F93436" w:rsidRPr="00F93436" w:rsidRDefault="00E56B59" w:rsidP="00E56B59">
      <w:pPr>
        <w:ind w:left="465" w:hangingChars="200" w:hanging="465"/>
        <w:rPr>
          <w:rFonts w:ascii="HG丸ｺﾞｼｯｸM-PRO" w:eastAsia="HG丸ｺﾞｼｯｸM-PRO" w:cs="ＭＳ 明朝"/>
          <w:sz w:val="24"/>
          <w:szCs w:val="24"/>
        </w:rPr>
      </w:pPr>
      <w:r>
        <w:rPr>
          <w:rFonts w:ascii="HG丸ｺﾞｼｯｸM-PRO" w:eastAsia="HG丸ｺﾞｼｯｸM-PRO" w:hAnsi="ＭＳ 明朝" w:cs="ＭＳ 明朝" w:hint="eastAsia"/>
          <w:sz w:val="24"/>
          <w:szCs w:val="24"/>
        </w:rPr>
        <w:t xml:space="preserve">　　　</w:t>
      </w:r>
      <w:r w:rsidR="00F93436" w:rsidRPr="00F93436">
        <w:rPr>
          <w:rFonts w:ascii="HG丸ｺﾞｼｯｸM-PRO" w:eastAsia="HG丸ｺﾞｼｯｸM-PRO" w:hAnsi="ＭＳ 明朝" w:cs="ＭＳ 明朝" w:hint="eastAsia"/>
          <w:sz w:val="24"/>
          <w:szCs w:val="24"/>
        </w:rPr>
        <w:t>市民団体等から持ち込まれる相談に対して、理事とスタッフで対応するとともに、アリスセンターのネットワークを生かして、相談に対応できる団体・人材を紹介します。</w:t>
      </w:r>
    </w:p>
    <w:p w:rsidR="00F93436" w:rsidRPr="00F93436" w:rsidRDefault="00F93436" w:rsidP="00E56B59">
      <w:pPr>
        <w:ind w:left="467" w:hangingChars="200" w:hanging="467"/>
        <w:rPr>
          <w:rFonts w:ascii="HG丸ｺﾞｼｯｸM-PRO" w:eastAsia="HG丸ｺﾞｼｯｸM-PRO" w:cs="ＭＳ 明朝"/>
          <w:b/>
          <w:sz w:val="24"/>
          <w:szCs w:val="24"/>
        </w:rPr>
      </w:pPr>
    </w:p>
    <w:p w:rsidR="00F93436" w:rsidRPr="00F93436" w:rsidRDefault="00F93436" w:rsidP="00E56B59">
      <w:pPr>
        <w:ind w:left="467" w:hangingChars="200" w:hanging="467"/>
        <w:rPr>
          <w:rFonts w:ascii="HG丸ｺﾞｼｯｸM-PRO" w:eastAsia="HG丸ｺﾞｼｯｸM-PRO" w:cs="ＭＳ 明朝"/>
          <w:b/>
          <w:sz w:val="24"/>
          <w:szCs w:val="24"/>
        </w:rPr>
      </w:pPr>
      <w:r w:rsidRPr="00F93436">
        <w:rPr>
          <w:rFonts w:ascii="HG丸ｺﾞｼｯｸM-PRO" w:eastAsia="HG丸ｺﾞｼｯｸM-PRO" w:hAnsi="ＭＳ 明朝" w:cs="ＭＳ 明朝" w:hint="eastAsia"/>
          <w:b/>
          <w:sz w:val="24"/>
          <w:szCs w:val="24"/>
        </w:rPr>
        <w:t>（５）他団体への協力</w:t>
      </w:r>
    </w:p>
    <w:p w:rsidR="00F93436" w:rsidRPr="00F93436" w:rsidRDefault="00F93436" w:rsidP="00E56B59">
      <w:pPr>
        <w:ind w:leftChars="200" w:left="405" w:firstLineChars="100" w:firstLine="232"/>
        <w:rPr>
          <w:rFonts w:ascii="HG丸ｺﾞｼｯｸM-PRO" w:eastAsia="HG丸ｺﾞｼｯｸM-PRO" w:cs="ＭＳ 明朝"/>
          <w:sz w:val="24"/>
          <w:szCs w:val="24"/>
        </w:rPr>
      </w:pPr>
      <w:r w:rsidRPr="00F93436">
        <w:rPr>
          <w:rFonts w:ascii="HG丸ｺﾞｼｯｸM-PRO" w:eastAsia="HG丸ｺﾞｼｯｸM-PRO" w:hAnsi="ＭＳ 明朝" w:cs="ＭＳ 明朝" w:hint="eastAsia"/>
          <w:sz w:val="24"/>
          <w:szCs w:val="24"/>
        </w:rPr>
        <w:t>県内を中心に、市民団体等が開催するイベント等に協力します。</w:t>
      </w:r>
    </w:p>
    <w:p w:rsidR="00F93436" w:rsidRPr="00F93436" w:rsidRDefault="00F93436" w:rsidP="00E56B59">
      <w:pPr>
        <w:ind w:left="465" w:hangingChars="200" w:hanging="465"/>
        <w:rPr>
          <w:rFonts w:ascii="HG丸ｺﾞｼｯｸM-PRO" w:eastAsia="HG丸ｺﾞｼｯｸM-PRO" w:cs="ＭＳ 明朝"/>
          <w:sz w:val="24"/>
          <w:szCs w:val="24"/>
        </w:rPr>
      </w:pPr>
    </w:p>
    <w:p w:rsidR="00F93436" w:rsidRPr="00F93436" w:rsidRDefault="00F93436" w:rsidP="00E56B59">
      <w:pPr>
        <w:ind w:left="467" w:hangingChars="200" w:hanging="467"/>
        <w:rPr>
          <w:rFonts w:ascii="HG丸ｺﾞｼｯｸM-PRO" w:eastAsia="HG丸ｺﾞｼｯｸM-PRO" w:cs="ＭＳ 明朝"/>
          <w:b/>
          <w:sz w:val="24"/>
          <w:szCs w:val="24"/>
        </w:rPr>
      </w:pPr>
      <w:r w:rsidRPr="00F93436">
        <w:rPr>
          <w:rFonts w:ascii="HG丸ｺﾞｼｯｸM-PRO" w:eastAsia="HG丸ｺﾞｼｯｸM-PRO" w:hAnsi="ＭＳ 明朝" w:cs="ＭＳ 明朝" w:hint="eastAsia"/>
          <w:b/>
          <w:sz w:val="24"/>
          <w:szCs w:val="24"/>
        </w:rPr>
        <w:t>（６）講師派遣</w:t>
      </w:r>
    </w:p>
    <w:p w:rsidR="00F93436" w:rsidRPr="00F93436" w:rsidRDefault="00E56B59" w:rsidP="00E56B59">
      <w:pPr>
        <w:ind w:left="465" w:hangingChars="200" w:hanging="465"/>
        <w:rPr>
          <w:rFonts w:ascii="HG丸ｺﾞｼｯｸM-PRO" w:eastAsia="HG丸ｺﾞｼｯｸM-PRO" w:cs="ＭＳ 明朝"/>
          <w:sz w:val="24"/>
          <w:szCs w:val="24"/>
        </w:rPr>
      </w:pPr>
      <w:r>
        <w:rPr>
          <w:rFonts w:ascii="HG丸ｺﾞｼｯｸM-PRO" w:eastAsia="HG丸ｺﾞｼｯｸM-PRO" w:hAnsi="ＭＳ 明朝" w:cs="ＭＳ 明朝" w:hint="eastAsia"/>
          <w:sz w:val="24"/>
          <w:szCs w:val="24"/>
        </w:rPr>
        <w:t xml:space="preserve">　　　</w:t>
      </w:r>
      <w:r w:rsidR="00F93436" w:rsidRPr="00F93436">
        <w:rPr>
          <w:rFonts w:ascii="HG丸ｺﾞｼｯｸM-PRO" w:eastAsia="HG丸ｺﾞｼｯｸM-PRO" w:hAnsi="ＭＳ 明朝" w:cs="ＭＳ 明朝" w:hint="eastAsia"/>
          <w:sz w:val="24"/>
          <w:szCs w:val="24"/>
        </w:rPr>
        <w:t>市民団体等からの要請に応じて、理事等を講師として派遣します。</w:t>
      </w:r>
    </w:p>
    <w:p w:rsidR="00F93436" w:rsidRPr="00F93436" w:rsidRDefault="00F93436" w:rsidP="00E56B59">
      <w:pPr>
        <w:rPr>
          <w:rFonts w:ascii="HG丸ｺﾞｼｯｸM-PRO" w:eastAsia="HG丸ｺﾞｼｯｸM-PRO"/>
        </w:rPr>
      </w:pPr>
    </w:p>
    <w:p w:rsidR="00F93436" w:rsidRPr="00F93436" w:rsidRDefault="00F93436" w:rsidP="00E56B59">
      <w:pPr>
        <w:ind w:left="467" w:hangingChars="200" w:hanging="467"/>
        <w:rPr>
          <w:rFonts w:ascii="HG丸ｺﾞｼｯｸM-PRO" w:eastAsia="HG丸ｺﾞｼｯｸM-PRO" w:cs="ＭＳ 明朝"/>
          <w:b/>
          <w:sz w:val="24"/>
          <w:szCs w:val="24"/>
        </w:rPr>
      </w:pPr>
      <w:r w:rsidRPr="00F93436">
        <w:rPr>
          <w:rFonts w:ascii="HG丸ｺﾞｼｯｸM-PRO" w:eastAsia="HG丸ｺﾞｼｯｸM-PRO" w:hAnsi="ＭＳ 明朝" w:cs="ＭＳ 明朝" w:hint="eastAsia"/>
          <w:b/>
          <w:sz w:val="24"/>
          <w:szCs w:val="24"/>
        </w:rPr>
        <w:t>（７）会員向けの情報発信</w:t>
      </w:r>
    </w:p>
    <w:p w:rsidR="00F93436" w:rsidRPr="00F93436" w:rsidRDefault="00E56B59" w:rsidP="00E56B59">
      <w:pPr>
        <w:ind w:left="465" w:hangingChars="200" w:hanging="465"/>
        <w:rPr>
          <w:rFonts w:ascii="HG丸ｺﾞｼｯｸM-PRO" w:eastAsia="HG丸ｺﾞｼｯｸM-PRO" w:cs="ＭＳ 明朝"/>
          <w:sz w:val="24"/>
          <w:szCs w:val="24"/>
        </w:rPr>
      </w:pPr>
      <w:r>
        <w:rPr>
          <w:rFonts w:ascii="HG丸ｺﾞｼｯｸM-PRO" w:eastAsia="HG丸ｺﾞｼｯｸM-PRO" w:hAnsi="ＭＳ 明朝" w:cs="ＭＳ 明朝" w:hint="eastAsia"/>
          <w:sz w:val="24"/>
          <w:szCs w:val="24"/>
        </w:rPr>
        <w:t xml:space="preserve">　　　</w:t>
      </w:r>
      <w:r w:rsidR="00F93436" w:rsidRPr="00F93436">
        <w:rPr>
          <w:rFonts w:ascii="HG丸ｺﾞｼｯｸM-PRO" w:eastAsia="HG丸ｺﾞｼｯｸM-PRO" w:hAnsi="ＭＳ 明朝" w:cs="ＭＳ 明朝" w:hint="eastAsia"/>
          <w:sz w:val="24"/>
          <w:szCs w:val="24"/>
        </w:rPr>
        <w:t>正会員・準会員向けにタイムリーな情報やコラムを発信していきます。</w:t>
      </w:r>
    </w:p>
    <w:p w:rsidR="00F93436" w:rsidRPr="00F93436" w:rsidRDefault="00F93436" w:rsidP="00E56B59">
      <w:pPr>
        <w:rPr>
          <w:rFonts w:ascii="HG丸ｺﾞｼｯｸM-PRO" w:eastAsia="HG丸ｺﾞｼｯｸM-PRO"/>
        </w:rPr>
      </w:pPr>
    </w:p>
    <w:p w:rsidR="00F93436" w:rsidRPr="00F93436" w:rsidRDefault="00F93436" w:rsidP="00E56B59">
      <w:pPr>
        <w:ind w:left="467" w:hangingChars="200" w:hanging="467"/>
        <w:rPr>
          <w:rFonts w:ascii="HG丸ｺﾞｼｯｸM-PRO" w:eastAsia="HG丸ｺﾞｼｯｸM-PRO" w:cs="ＭＳ 明朝"/>
          <w:b/>
          <w:sz w:val="24"/>
          <w:szCs w:val="24"/>
        </w:rPr>
      </w:pPr>
      <w:r w:rsidRPr="00F93436">
        <w:rPr>
          <w:rFonts w:ascii="HG丸ｺﾞｼｯｸM-PRO" w:eastAsia="HG丸ｺﾞｼｯｸM-PRO" w:hAnsi="ＭＳ 明朝" w:cs="ＭＳ 明朝" w:hint="eastAsia"/>
          <w:b/>
          <w:sz w:val="24"/>
          <w:szCs w:val="24"/>
        </w:rPr>
        <w:t>（８）不正事件への対応</w:t>
      </w:r>
    </w:p>
    <w:p w:rsidR="00F93436" w:rsidRPr="00F93436" w:rsidRDefault="00F93436" w:rsidP="00E56B59">
      <w:pPr>
        <w:ind w:left="465" w:hangingChars="200" w:hanging="465"/>
        <w:rPr>
          <w:rFonts w:ascii="HG丸ｺﾞｼｯｸM-PRO" w:eastAsia="HG丸ｺﾞｼｯｸM-PRO" w:cs="ＭＳ 明朝"/>
          <w:sz w:val="24"/>
          <w:szCs w:val="24"/>
        </w:rPr>
      </w:pPr>
      <w:r w:rsidRPr="00F93436">
        <w:rPr>
          <w:rFonts w:ascii="HG丸ｺﾞｼｯｸM-PRO" w:eastAsia="HG丸ｺﾞｼｯｸM-PRO" w:hAnsi="ＭＳ 明朝" w:cs="ＭＳ 明朝" w:hint="eastAsia"/>
          <w:sz w:val="24"/>
          <w:szCs w:val="24"/>
        </w:rPr>
        <w:t xml:space="preserve">　　</w:t>
      </w:r>
      <w:r w:rsidR="00E56B59">
        <w:rPr>
          <w:rFonts w:ascii="HG丸ｺﾞｼｯｸM-PRO" w:eastAsia="HG丸ｺﾞｼｯｸM-PRO" w:hAnsi="ＭＳ 明朝" w:cs="ＭＳ 明朝" w:hint="eastAsia"/>
          <w:sz w:val="24"/>
          <w:szCs w:val="24"/>
        </w:rPr>
        <w:t xml:space="preserve">　</w:t>
      </w:r>
      <w:r w:rsidRPr="00F93436">
        <w:rPr>
          <w:rFonts w:ascii="HG丸ｺﾞｼｯｸM-PRO" w:eastAsia="HG丸ｺﾞｼｯｸM-PRO" w:hAnsi="ＭＳ 明朝" w:cs="ＭＳ 明朝" w:hint="eastAsia"/>
          <w:sz w:val="24"/>
          <w:szCs w:val="24"/>
        </w:rPr>
        <w:t>昨年度に引き続き、警察から情報を得て適切に対応していきます。</w:t>
      </w:r>
    </w:p>
    <w:p w:rsidR="00F93436" w:rsidRPr="003F120A" w:rsidRDefault="00F93436" w:rsidP="00E56B59"/>
    <w:p w:rsidR="00F93436" w:rsidRPr="00717C01" w:rsidRDefault="00F93436" w:rsidP="00E56B59"/>
    <w:p w:rsidR="00F93436" w:rsidRDefault="00F93436" w:rsidP="00E56B59">
      <w:pPr>
        <w:widowControl/>
        <w:jc w:val="left"/>
        <w:rPr>
          <w:rFonts w:ascii="HG丸ｺﾞｼｯｸM-PRO" w:eastAsia="HG丸ｺﾞｼｯｸM-PRO" w:hAnsi="Century" w:cs="Times New Roman"/>
          <w:b/>
          <w:sz w:val="32"/>
          <w:szCs w:val="32"/>
        </w:rPr>
      </w:pPr>
    </w:p>
    <w:sectPr w:rsidR="00F93436" w:rsidSect="00BD522F">
      <w:footerReference w:type="default" r:id="rId7"/>
      <w:pgSz w:w="11906" w:h="16838"/>
      <w:pgMar w:top="1985" w:right="1701" w:bottom="1701" w:left="1701" w:header="851" w:footer="992" w:gutter="0"/>
      <w:pgNumType w:start="18"/>
      <w:cols w:space="425"/>
      <w:docGrid w:type="linesAndChars" w:linePitch="365"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76A" w:rsidRDefault="004B176A" w:rsidP="00B8282E">
      <w:r>
        <w:separator/>
      </w:r>
    </w:p>
  </w:endnote>
  <w:endnote w:type="continuationSeparator" w:id="0">
    <w:p w:rsidR="004B176A" w:rsidRDefault="004B176A" w:rsidP="00B8282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18510"/>
      <w:docPartObj>
        <w:docPartGallery w:val="Page Numbers (Bottom of Page)"/>
        <w:docPartUnique/>
      </w:docPartObj>
    </w:sdtPr>
    <w:sdtContent>
      <w:p w:rsidR="00BD522F" w:rsidRDefault="00DC2D4E">
        <w:pPr>
          <w:pStyle w:val="a6"/>
          <w:jc w:val="center"/>
        </w:pPr>
        <w:r w:rsidRPr="00DC2D4E">
          <w:fldChar w:fldCharType="begin"/>
        </w:r>
        <w:r w:rsidR="007378D5">
          <w:instrText xml:space="preserve"> PAGE   \* MERGEFORMAT </w:instrText>
        </w:r>
        <w:r w:rsidRPr="00DC2D4E">
          <w:fldChar w:fldCharType="separate"/>
        </w:r>
        <w:r w:rsidR="00E37427" w:rsidRPr="00E37427">
          <w:rPr>
            <w:noProof/>
            <w:lang w:val="ja-JP"/>
          </w:rPr>
          <w:t>18</w:t>
        </w:r>
        <w:r>
          <w:rPr>
            <w:noProof/>
            <w:lang w:val="ja-JP"/>
          </w:rPr>
          <w:fldChar w:fldCharType="end"/>
        </w:r>
      </w:p>
    </w:sdtContent>
  </w:sdt>
  <w:p w:rsidR="00B8282E" w:rsidRDefault="00B828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76A" w:rsidRDefault="004B176A" w:rsidP="00B8282E">
      <w:r>
        <w:separator/>
      </w:r>
    </w:p>
  </w:footnote>
  <w:footnote w:type="continuationSeparator" w:id="0">
    <w:p w:rsidR="004B176A" w:rsidRDefault="004B176A" w:rsidP="00B8282E">
      <w:r>
        <w:continuationSeparator/>
      </w:r>
    </w:p>
  </w:footnote>
  <w:footnote w:id="1">
    <w:p w:rsidR="00F93436" w:rsidRDefault="00F93436" w:rsidP="00F93436">
      <w:pPr>
        <w:pStyle w:val="ad"/>
      </w:pPr>
      <w:r>
        <w:rPr>
          <w:rStyle w:val="af"/>
        </w:rPr>
        <w:footnoteRef/>
      </w:r>
      <w:r>
        <w:t xml:space="preserve"> </w:t>
      </w:r>
      <w:r>
        <w:rPr>
          <w:rFonts w:hint="eastAsia"/>
        </w:rPr>
        <w:t>岩田正美　『現代の貧困－ワーキングプア</w:t>
      </w:r>
      <w:r>
        <w:rPr>
          <w:rFonts w:hint="eastAsia"/>
        </w:rPr>
        <w:t>/</w:t>
      </w:r>
      <w:r>
        <w:rPr>
          <w:rFonts w:hint="eastAsia"/>
        </w:rPr>
        <w:t>ホームレス</w:t>
      </w:r>
      <w:r>
        <w:rPr>
          <w:rFonts w:hint="eastAsia"/>
        </w:rPr>
        <w:t>/</w:t>
      </w:r>
      <w:r>
        <w:rPr>
          <w:rFonts w:hint="eastAsia"/>
        </w:rPr>
        <w:t>生活保護』ちくま書房</w:t>
      </w:r>
      <w:r>
        <w:rPr>
          <w:rFonts w:hint="eastAsia"/>
        </w:rPr>
        <w:t>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F11A0"/>
    <w:multiLevelType w:val="hybridMultilevel"/>
    <w:tmpl w:val="ECFC2E9A"/>
    <w:lvl w:ilvl="0" w:tplc="FEC8070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282E"/>
    <w:rsid w:val="00126CBA"/>
    <w:rsid w:val="00126F21"/>
    <w:rsid w:val="002C2FDC"/>
    <w:rsid w:val="00355081"/>
    <w:rsid w:val="00390619"/>
    <w:rsid w:val="0039678E"/>
    <w:rsid w:val="00412B41"/>
    <w:rsid w:val="004B176A"/>
    <w:rsid w:val="004D7330"/>
    <w:rsid w:val="004E6648"/>
    <w:rsid w:val="0051155D"/>
    <w:rsid w:val="005B67E6"/>
    <w:rsid w:val="005C155C"/>
    <w:rsid w:val="005C19DF"/>
    <w:rsid w:val="007378D5"/>
    <w:rsid w:val="007F1E35"/>
    <w:rsid w:val="008660F9"/>
    <w:rsid w:val="00931C4D"/>
    <w:rsid w:val="00937AC1"/>
    <w:rsid w:val="009C2FC5"/>
    <w:rsid w:val="00A95242"/>
    <w:rsid w:val="00AA00BE"/>
    <w:rsid w:val="00B212F0"/>
    <w:rsid w:val="00B35A67"/>
    <w:rsid w:val="00B8282E"/>
    <w:rsid w:val="00BD522F"/>
    <w:rsid w:val="00C04B58"/>
    <w:rsid w:val="00CF2674"/>
    <w:rsid w:val="00DC2D4E"/>
    <w:rsid w:val="00E37427"/>
    <w:rsid w:val="00E44478"/>
    <w:rsid w:val="00E56B59"/>
    <w:rsid w:val="00EB1B03"/>
    <w:rsid w:val="00F934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82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282E"/>
    <w:pPr>
      <w:tabs>
        <w:tab w:val="center" w:pos="4252"/>
        <w:tab w:val="right" w:pos="8504"/>
      </w:tabs>
      <w:snapToGrid w:val="0"/>
    </w:pPr>
  </w:style>
  <w:style w:type="character" w:customStyle="1" w:styleId="a5">
    <w:name w:val="ヘッダー (文字)"/>
    <w:basedOn w:val="a0"/>
    <w:link w:val="a4"/>
    <w:uiPriority w:val="99"/>
    <w:rsid w:val="00B8282E"/>
  </w:style>
  <w:style w:type="paragraph" w:styleId="a6">
    <w:name w:val="footer"/>
    <w:basedOn w:val="a"/>
    <w:link w:val="a7"/>
    <w:uiPriority w:val="99"/>
    <w:unhideWhenUsed/>
    <w:rsid w:val="00B8282E"/>
    <w:pPr>
      <w:tabs>
        <w:tab w:val="center" w:pos="4252"/>
        <w:tab w:val="right" w:pos="8504"/>
      </w:tabs>
      <w:snapToGrid w:val="0"/>
    </w:pPr>
  </w:style>
  <w:style w:type="character" w:customStyle="1" w:styleId="a7">
    <w:name w:val="フッター (文字)"/>
    <w:basedOn w:val="a0"/>
    <w:link w:val="a6"/>
    <w:uiPriority w:val="99"/>
    <w:rsid w:val="00B8282E"/>
  </w:style>
  <w:style w:type="paragraph" w:styleId="a8">
    <w:name w:val="Balloon Text"/>
    <w:basedOn w:val="a"/>
    <w:link w:val="a9"/>
    <w:uiPriority w:val="99"/>
    <w:semiHidden/>
    <w:unhideWhenUsed/>
    <w:rsid w:val="00931C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C4D"/>
    <w:rPr>
      <w:rFonts w:asciiTheme="majorHAnsi" w:eastAsiaTheme="majorEastAsia" w:hAnsiTheme="majorHAnsi" w:cstheme="majorBidi"/>
      <w:sz w:val="18"/>
      <w:szCs w:val="18"/>
    </w:rPr>
  </w:style>
  <w:style w:type="paragraph" w:styleId="aa">
    <w:name w:val="List Paragraph"/>
    <w:basedOn w:val="a"/>
    <w:uiPriority w:val="34"/>
    <w:qFormat/>
    <w:rsid w:val="007F1E35"/>
    <w:pPr>
      <w:ind w:leftChars="400" w:left="840"/>
    </w:pPr>
    <w:rPr>
      <w:rFonts w:ascii="Century" w:eastAsia="ＭＳ 明朝" w:hAnsi="Century" w:cs="Times New Roman"/>
    </w:rPr>
  </w:style>
  <w:style w:type="paragraph" w:styleId="ab">
    <w:name w:val="No Spacing"/>
    <w:link w:val="ac"/>
    <w:uiPriority w:val="99"/>
    <w:qFormat/>
    <w:rsid w:val="00F93436"/>
    <w:rPr>
      <w:rFonts w:ascii="Century" w:eastAsia="ＭＳ 明朝" w:hAnsi="Century" w:cs="Times New Roman"/>
      <w:kern w:val="0"/>
      <w:sz w:val="22"/>
    </w:rPr>
  </w:style>
  <w:style w:type="character" w:customStyle="1" w:styleId="ac">
    <w:name w:val="行間詰め (文字)"/>
    <w:basedOn w:val="a0"/>
    <w:link w:val="ab"/>
    <w:uiPriority w:val="99"/>
    <w:locked/>
    <w:rsid w:val="00F93436"/>
    <w:rPr>
      <w:rFonts w:ascii="Century" w:eastAsia="ＭＳ 明朝" w:hAnsi="Century" w:cs="Times New Roman"/>
      <w:kern w:val="0"/>
      <w:sz w:val="22"/>
    </w:rPr>
  </w:style>
  <w:style w:type="paragraph" w:styleId="ad">
    <w:name w:val="footnote text"/>
    <w:basedOn w:val="a"/>
    <w:link w:val="ae"/>
    <w:uiPriority w:val="99"/>
    <w:semiHidden/>
    <w:unhideWhenUsed/>
    <w:rsid w:val="00F93436"/>
    <w:pPr>
      <w:snapToGrid w:val="0"/>
      <w:jc w:val="left"/>
    </w:pPr>
    <w:rPr>
      <w:rFonts w:ascii="Century" w:eastAsia="ＭＳ 明朝" w:hAnsi="Century" w:cs="Times New Roman"/>
    </w:rPr>
  </w:style>
  <w:style w:type="character" w:customStyle="1" w:styleId="ae">
    <w:name w:val="脚注文字列 (文字)"/>
    <w:basedOn w:val="a0"/>
    <w:link w:val="ad"/>
    <w:uiPriority w:val="99"/>
    <w:semiHidden/>
    <w:rsid w:val="00F93436"/>
    <w:rPr>
      <w:rFonts w:ascii="Century" w:eastAsia="ＭＳ 明朝" w:hAnsi="Century" w:cs="Times New Roman"/>
    </w:rPr>
  </w:style>
  <w:style w:type="character" w:styleId="af">
    <w:name w:val="footnote reference"/>
    <w:basedOn w:val="a0"/>
    <w:uiPriority w:val="99"/>
    <w:semiHidden/>
    <w:unhideWhenUsed/>
    <w:rsid w:val="00F934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8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82E"/>
    <w:pPr>
      <w:tabs>
        <w:tab w:val="center" w:pos="4252"/>
        <w:tab w:val="right" w:pos="8504"/>
      </w:tabs>
      <w:snapToGrid w:val="0"/>
    </w:pPr>
  </w:style>
  <w:style w:type="character" w:customStyle="1" w:styleId="a5">
    <w:name w:val="ヘッダー (文字)"/>
    <w:basedOn w:val="a0"/>
    <w:link w:val="a4"/>
    <w:uiPriority w:val="99"/>
    <w:rsid w:val="00B8282E"/>
  </w:style>
  <w:style w:type="paragraph" w:styleId="a6">
    <w:name w:val="footer"/>
    <w:basedOn w:val="a"/>
    <w:link w:val="a7"/>
    <w:uiPriority w:val="99"/>
    <w:unhideWhenUsed/>
    <w:rsid w:val="00B8282E"/>
    <w:pPr>
      <w:tabs>
        <w:tab w:val="center" w:pos="4252"/>
        <w:tab w:val="right" w:pos="8504"/>
      </w:tabs>
      <w:snapToGrid w:val="0"/>
    </w:pPr>
  </w:style>
  <w:style w:type="character" w:customStyle="1" w:styleId="a7">
    <w:name w:val="フッター (文字)"/>
    <w:basedOn w:val="a0"/>
    <w:link w:val="a6"/>
    <w:uiPriority w:val="99"/>
    <w:rsid w:val="00B828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center</dc:creator>
  <cp:lastModifiedBy>川崎あや</cp:lastModifiedBy>
  <cp:revision>17</cp:revision>
  <cp:lastPrinted>2017-09-17T05:38:00Z</cp:lastPrinted>
  <dcterms:created xsi:type="dcterms:W3CDTF">2016-10-14T11:35:00Z</dcterms:created>
  <dcterms:modified xsi:type="dcterms:W3CDTF">2017-10-01T08:45:00Z</dcterms:modified>
</cp:coreProperties>
</file>