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Default Extension="tiff" ContentType="image/tiff"/>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4169" w:rsidRDefault="00B74169" w:rsidP="00B74169">
      <w:pPr>
        <w:widowControl/>
        <w:jc w:val="center"/>
        <w:rPr>
          <w:rFonts w:ascii="ＭＳ 明朝" w:hAnsi="ＭＳ 明朝"/>
        </w:rPr>
      </w:pPr>
    </w:p>
    <w:p w:rsidR="00B74169" w:rsidRDefault="00B74169" w:rsidP="00B74169">
      <w:pPr>
        <w:widowControl/>
        <w:jc w:val="center"/>
        <w:rPr>
          <w:rFonts w:ascii="ＭＳ 明朝" w:hAnsi="ＭＳ 明朝"/>
        </w:rPr>
      </w:pPr>
    </w:p>
    <w:p w:rsidR="00B74169" w:rsidRDefault="00B74169" w:rsidP="00B74169">
      <w:pPr>
        <w:widowControl/>
        <w:jc w:val="center"/>
        <w:rPr>
          <w:rFonts w:ascii="ＭＳ 明朝" w:hAnsi="ＭＳ 明朝"/>
        </w:rPr>
      </w:pPr>
    </w:p>
    <w:p w:rsidR="00B74169" w:rsidRDefault="00B74169" w:rsidP="00B74169">
      <w:pPr>
        <w:widowControl/>
        <w:jc w:val="center"/>
        <w:rPr>
          <w:rFonts w:ascii="ＭＳ 明朝" w:hAnsi="ＭＳ 明朝"/>
        </w:rPr>
      </w:pPr>
    </w:p>
    <w:p w:rsidR="00B74169" w:rsidRDefault="00B74169" w:rsidP="00B74169">
      <w:pPr>
        <w:widowControl/>
        <w:jc w:val="center"/>
        <w:rPr>
          <w:rFonts w:ascii="ＭＳ 明朝" w:hAnsi="ＭＳ 明朝"/>
        </w:rPr>
      </w:pPr>
    </w:p>
    <w:p w:rsidR="00B74169" w:rsidRDefault="00B74169" w:rsidP="00B74169">
      <w:pPr>
        <w:widowControl/>
        <w:jc w:val="center"/>
        <w:rPr>
          <w:rFonts w:ascii="ＭＳ 明朝" w:hAnsi="ＭＳ 明朝"/>
        </w:rPr>
      </w:pPr>
    </w:p>
    <w:p w:rsidR="00DD411C" w:rsidRDefault="00B74169" w:rsidP="00B74169">
      <w:pPr>
        <w:widowControl/>
        <w:jc w:val="center"/>
        <w:rPr>
          <w:rFonts w:ascii="ＭＳ 明朝" w:hAnsi="ＭＳ 明朝"/>
          <w:b/>
          <w:sz w:val="24"/>
          <w:szCs w:val="24"/>
        </w:rPr>
      </w:pPr>
      <w:r w:rsidRPr="00DD411C">
        <w:rPr>
          <w:rFonts w:ascii="ＭＳ 明朝" w:hAnsi="ＭＳ 明朝" w:hint="eastAsia"/>
          <w:b/>
          <w:sz w:val="24"/>
          <w:szCs w:val="24"/>
        </w:rPr>
        <w:t xml:space="preserve">平成２４年度 </w:t>
      </w:r>
    </w:p>
    <w:p w:rsidR="00B74169" w:rsidRPr="00DD411C" w:rsidRDefault="00B74169" w:rsidP="00B74169">
      <w:pPr>
        <w:widowControl/>
        <w:jc w:val="center"/>
        <w:rPr>
          <w:rFonts w:ascii="ＭＳ 明朝" w:eastAsia="ＭＳ 明朝" w:hAnsi="ＭＳ 明朝"/>
          <w:b/>
          <w:sz w:val="24"/>
          <w:szCs w:val="24"/>
        </w:rPr>
      </w:pPr>
      <w:r w:rsidRPr="00DD411C">
        <w:rPr>
          <w:rFonts w:ascii="ＭＳ 明朝" w:hAnsi="ＭＳ 明朝" w:hint="eastAsia"/>
          <w:b/>
          <w:sz w:val="24"/>
          <w:szCs w:val="24"/>
        </w:rPr>
        <w:t>新しい公共支援事業に関する実績報告書</w:t>
      </w:r>
    </w:p>
    <w:p w:rsidR="00B74169" w:rsidRDefault="00B74169" w:rsidP="00B74169">
      <w:pPr>
        <w:widowControl/>
        <w:jc w:val="center"/>
        <w:rPr>
          <w:rFonts w:ascii="ＭＳ 明朝" w:eastAsia="ＭＳ 明朝" w:hAnsi="ＭＳ 明朝"/>
          <w:sz w:val="22"/>
        </w:rPr>
      </w:pPr>
    </w:p>
    <w:p w:rsidR="00B74169" w:rsidRDefault="00B74169" w:rsidP="00B74169">
      <w:pPr>
        <w:widowControl/>
        <w:jc w:val="center"/>
        <w:rPr>
          <w:rFonts w:ascii="ＭＳ 明朝" w:eastAsia="ＭＳ 明朝" w:hAnsi="ＭＳ 明朝"/>
          <w:sz w:val="22"/>
        </w:rPr>
      </w:pPr>
    </w:p>
    <w:p w:rsidR="00B74169" w:rsidRDefault="00B74169" w:rsidP="00B74169">
      <w:pPr>
        <w:widowControl/>
        <w:jc w:val="center"/>
        <w:rPr>
          <w:rFonts w:ascii="ＭＳ 明朝" w:eastAsia="ＭＳ 明朝" w:hAnsi="ＭＳ 明朝"/>
          <w:sz w:val="22"/>
        </w:rPr>
      </w:pPr>
    </w:p>
    <w:p w:rsidR="00B74169" w:rsidRPr="00B74169" w:rsidRDefault="00B74169" w:rsidP="00B74169">
      <w:pPr>
        <w:widowControl/>
        <w:jc w:val="center"/>
        <w:rPr>
          <w:rFonts w:ascii="ＭＳ 明朝" w:eastAsia="ＭＳ 明朝" w:hAnsi="ＭＳ 明朝"/>
          <w:b/>
          <w:sz w:val="32"/>
          <w:szCs w:val="32"/>
        </w:rPr>
      </w:pPr>
      <w:r w:rsidRPr="00B74169">
        <w:rPr>
          <w:rFonts w:ascii="ＭＳ 明朝" w:eastAsia="ＭＳ 明朝" w:hAnsi="ＭＳ 明朝" w:hint="eastAsia"/>
          <w:b/>
          <w:sz w:val="32"/>
          <w:szCs w:val="32"/>
        </w:rPr>
        <w:t>事業名</w:t>
      </w:r>
    </w:p>
    <w:p w:rsidR="00B74169" w:rsidRDefault="00B74169" w:rsidP="00B74169">
      <w:pPr>
        <w:widowControl/>
        <w:jc w:val="center"/>
        <w:rPr>
          <w:rFonts w:ascii="ＭＳ 明朝" w:eastAsia="ＭＳ 明朝" w:hAnsi="ＭＳ 明朝"/>
          <w:sz w:val="22"/>
        </w:rPr>
      </w:pPr>
    </w:p>
    <w:p w:rsidR="00B74169" w:rsidRPr="00B74169" w:rsidRDefault="00B74169" w:rsidP="00B74169">
      <w:pPr>
        <w:widowControl/>
        <w:jc w:val="center"/>
        <w:rPr>
          <w:rFonts w:ascii="ＭＳ Ｐゴシック" w:eastAsia="ＭＳ Ｐゴシック" w:hAnsi="ＭＳ Ｐゴシック"/>
          <w:sz w:val="40"/>
          <w:szCs w:val="40"/>
        </w:rPr>
      </w:pPr>
      <w:r w:rsidRPr="00B74169">
        <w:rPr>
          <w:rFonts w:ascii="ＭＳ Ｐゴシック" w:eastAsia="ＭＳ Ｐゴシック" w:hAnsi="ＭＳ Ｐゴシック" w:hint="eastAsia"/>
          <w:sz w:val="40"/>
          <w:szCs w:val="40"/>
        </w:rPr>
        <w:t>『越前市大滝地区小水力モデル事業』</w:t>
      </w:r>
    </w:p>
    <w:p w:rsidR="00B74169" w:rsidRDefault="00B74169" w:rsidP="00B74169">
      <w:pPr>
        <w:widowControl/>
        <w:jc w:val="center"/>
        <w:rPr>
          <w:rFonts w:ascii="ＭＳ 明朝" w:eastAsia="ＭＳ 明朝" w:hAnsi="ＭＳ 明朝"/>
          <w:sz w:val="22"/>
        </w:rPr>
      </w:pPr>
    </w:p>
    <w:p w:rsidR="00B74169" w:rsidRDefault="00B74169" w:rsidP="00B74169">
      <w:pPr>
        <w:widowControl/>
        <w:jc w:val="center"/>
        <w:rPr>
          <w:rFonts w:ascii="ＭＳ 明朝" w:eastAsia="ＭＳ 明朝" w:hAnsi="ＭＳ 明朝"/>
          <w:sz w:val="22"/>
        </w:rPr>
      </w:pPr>
    </w:p>
    <w:p w:rsidR="00B74169" w:rsidRDefault="00B74169" w:rsidP="00B74169">
      <w:pPr>
        <w:widowControl/>
        <w:jc w:val="center"/>
        <w:rPr>
          <w:rFonts w:ascii="ＭＳ 明朝" w:eastAsia="ＭＳ 明朝" w:hAnsi="ＭＳ 明朝"/>
          <w:sz w:val="22"/>
        </w:rPr>
      </w:pPr>
    </w:p>
    <w:p w:rsidR="00B74169" w:rsidRDefault="00B74169" w:rsidP="00B74169">
      <w:pPr>
        <w:widowControl/>
        <w:jc w:val="center"/>
        <w:rPr>
          <w:rFonts w:ascii="ＭＳ 明朝" w:eastAsia="ＭＳ 明朝" w:hAnsi="ＭＳ 明朝"/>
          <w:sz w:val="22"/>
        </w:rPr>
      </w:pPr>
    </w:p>
    <w:p w:rsidR="00B74169" w:rsidRDefault="00B74169" w:rsidP="00B74169">
      <w:pPr>
        <w:widowControl/>
        <w:jc w:val="center"/>
        <w:rPr>
          <w:rFonts w:ascii="ＭＳ 明朝" w:eastAsia="ＭＳ 明朝" w:hAnsi="ＭＳ 明朝"/>
          <w:sz w:val="22"/>
        </w:rPr>
      </w:pPr>
    </w:p>
    <w:p w:rsidR="00B74169" w:rsidRDefault="00B74169" w:rsidP="00B74169">
      <w:pPr>
        <w:widowControl/>
        <w:jc w:val="center"/>
        <w:rPr>
          <w:rFonts w:ascii="ＭＳ 明朝" w:eastAsia="ＭＳ 明朝" w:hAnsi="ＭＳ 明朝"/>
          <w:sz w:val="22"/>
        </w:rPr>
      </w:pPr>
    </w:p>
    <w:p w:rsidR="00B74169" w:rsidRDefault="00B74169" w:rsidP="00B74169">
      <w:pPr>
        <w:widowControl/>
        <w:jc w:val="center"/>
        <w:rPr>
          <w:rFonts w:ascii="ＭＳ 明朝" w:eastAsia="ＭＳ 明朝" w:hAnsi="ＭＳ 明朝"/>
          <w:sz w:val="22"/>
        </w:rPr>
      </w:pPr>
    </w:p>
    <w:p w:rsidR="00B74169" w:rsidRDefault="00B74169" w:rsidP="00B74169">
      <w:pPr>
        <w:widowControl/>
        <w:jc w:val="center"/>
        <w:rPr>
          <w:rFonts w:ascii="ＭＳ 明朝" w:eastAsia="ＭＳ 明朝" w:hAnsi="ＭＳ 明朝"/>
          <w:sz w:val="22"/>
        </w:rPr>
      </w:pPr>
    </w:p>
    <w:p w:rsidR="00B74169" w:rsidRDefault="00B74169" w:rsidP="00B74169">
      <w:pPr>
        <w:widowControl/>
        <w:jc w:val="center"/>
        <w:rPr>
          <w:rFonts w:ascii="ＭＳ 明朝" w:eastAsia="ＭＳ 明朝" w:hAnsi="ＭＳ 明朝"/>
          <w:sz w:val="22"/>
        </w:rPr>
      </w:pPr>
    </w:p>
    <w:p w:rsidR="00B74169" w:rsidRDefault="00B74169" w:rsidP="00B74169">
      <w:pPr>
        <w:widowControl/>
        <w:jc w:val="center"/>
        <w:rPr>
          <w:rFonts w:ascii="ＭＳ 明朝" w:eastAsia="ＭＳ 明朝" w:hAnsi="ＭＳ 明朝"/>
          <w:sz w:val="22"/>
        </w:rPr>
      </w:pPr>
    </w:p>
    <w:p w:rsidR="00B74169" w:rsidRDefault="00B74169" w:rsidP="00B74169">
      <w:pPr>
        <w:widowControl/>
        <w:jc w:val="center"/>
        <w:rPr>
          <w:rFonts w:ascii="ＭＳ 明朝" w:eastAsia="ＭＳ 明朝" w:hAnsi="ＭＳ 明朝"/>
          <w:sz w:val="22"/>
        </w:rPr>
      </w:pPr>
    </w:p>
    <w:p w:rsidR="00B74169" w:rsidRDefault="00B74169" w:rsidP="00B74169">
      <w:pPr>
        <w:widowControl/>
        <w:jc w:val="center"/>
        <w:rPr>
          <w:rFonts w:ascii="ＭＳ 明朝" w:eastAsia="ＭＳ 明朝" w:hAnsi="ＭＳ 明朝"/>
          <w:sz w:val="22"/>
        </w:rPr>
      </w:pPr>
    </w:p>
    <w:p w:rsidR="00B74169" w:rsidRDefault="00B74169" w:rsidP="00B74169">
      <w:pPr>
        <w:widowControl/>
        <w:jc w:val="center"/>
        <w:rPr>
          <w:rFonts w:ascii="ＭＳ 明朝" w:eastAsia="ＭＳ 明朝" w:hAnsi="ＭＳ 明朝"/>
          <w:sz w:val="22"/>
        </w:rPr>
      </w:pPr>
    </w:p>
    <w:p w:rsidR="00B74169" w:rsidRPr="00DD411C" w:rsidRDefault="00B74169" w:rsidP="00B74169">
      <w:pPr>
        <w:widowControl/>
        <w:jc w:val="center"/>
        <w:rPr>
          <w:rFonts w:ascii="ＭＳ 明朝" w:eastAsia="ＭＳ 明朝" w:hAnsi="ＭＳ 明朝"/>
          <w:b/>
          <w:sz w:val="24"/>
          <w:szCs w:val="24"/>
        </w:rPr>
      </w:pPr>
      <w:r w:rsidRPr="00DD411C">
        <w:rPr>
          <w:rFonts w:ascii="ＭＳ 明朝" w:eastAsia="ＭＳ 明朝" w:hAnsi="ＭＳ 明朝" w:hint="eastAsia"/>
          <w:b/>
          <w:sz w:val="24"/>
          <w:szCs w:val="24"/>
        </w:rPr>
        <w:t>受託者</w:t>
      </w:r>
    </w:p>
    <w:p w:rsidR="00B74169" w:rsidRPr="00DD411C" w:rsidRDefault="00B74169" w:rsidP="00B74169">
      <w:pPr>
        <w:widowControl/>
        <w:jc w:val="center"/>
        <w:rPr>
          <w:rFonts w:ascii="ＭＳ 明朝" w:eastAsia="ＭＳ 明朝" w:hAnsi="ＭＳ 明朝"/>
          <w:b/>
          <w:sz w:val="24"/>
          <w:szCs w:val="24"/>
        </w:rPr>
      </w:pPr>
    </w:p>
    <w:p w:rsidR="00B74169" w:rsidRPr="00DD411C" w:rsidRDefault="00B74169" w:rsidP="00B74169">
      <w:pPr>
        <w:widowControl/>
        <w:jc w:val="center"/>
        <w:rPr>
          <w:rFonts w:ascii="ＭＳ 明朝" w:eastAsia="ＭＳ 明朝" w:hAnsi="ＭＳ 明朝"/>
          <w:b/>
          <w:sz w:val="24"/>
          <w:szCs w:val="24"/>
        </w:rPr>
      </w:pPr>
      <w:r w:rsidRPr="00DD411C">
        <w:rPr>
          <w:rFonts w:ascii="ＭＳ 明朝" w:hAnsi="ＭＳ 明朝" w:hint="eastAsia"/>
          <w:b/>
          <w:sz w:val="24"/>
          <w:szCs w:val="24"/>
        </w:rPr>
        <w:t>ＮＰＯ法人森のエネルギーフォーラム</w:t>
      </w:r>
    </w:p>
    <w:p w:rsidR="00B74169" w:rsidRDefault="00B74169" w:rsidP="00B74169">
      <w:pPr>
        <w:widowControl/>
        <w:jc w:val="center"/>
        <w:rPr>
          <w:rFonts w:ascii="ＭＳ 明朝" w:eastAsia="ＭＳ 明朝" w:hAnsi="ＭＳ 明朝"/>
          <w:sz w:val="22"/>
        </w:rPr>
      </w:pPr>
    </w:p>
    <w:p w:rsidR="000301A9" w:rsidRDefault="000301A9">
      <w:pPr>
        <w:widowControl/>
        <w:jc w:val="left"/>
        <w:rPr>
          <w:rFonts w:ascii="ＭＳ 明朝" w:eastAsia="ＭＳ 明朝" w:hAnsi="ＭＳ 明朝"/>
          <w:sz w:val="28"/>
          <w:szCs w:val="28"/>
        </w:rPr>
      </w:pPr>
      <w:r>
        <w:rPr>
          <w:rFonts w:ascii="ＭＳ 明朝" w:eastAsia="ＭＳ 明朝" w:hAnsi="ＭＳ 明朝"/>
          <w:sz w:val="28"/>
          <w:szCs w:val="28"/>
        </w:rPr>
        <w:br w:type="page"/>
      </w:r>
    </w:p>
    <w:p w:rsidR="00DD411C" w:rsidRPr="005B28F3" w:rsidRDefault="00DD411C" w:rsidP="003D3AB4">
      <w:pPr>
        <w:widowControl/>
        <w:jc w:val="center"/>
        <w:rPr>
          <w:rFonts w:ascii="ＭＳ 明朝" w:eastAsia="ＭＳ 明朝" w:hAnsi="ＭＳ 明朝"/>
          <w:sz w:val="28"/>
          <w:szCs w:val="28"/>
        </w:rPr>
      </w:pPr>
    </w:p>
    <w:p w:rsidR="003D3AB4" w:rsidRPr="00DF767E" w:rsidRDefault="003D3AB4" w:rsidP="003D3AB4">
      <w:pPr>
        <w:widowControl/>
        <w:jc w:val="center"/>
        <w:rPr>
          <w:rFonts w:ascii="ＭＳ 明朝" w:eastAsia="ＭＳ 明朝" w:hAnsi="ＭＳ 明朝"/>
          <w:sz w:val="28"/>
          <w:szCs w:val="28"/>
        </w:rPr>
      </w:pPr>
      <w:r w:rsidRPr="00DF767E">
        <w:rPr>
          <w:rFonts w:ascii="ＭＳ 明朝" w:eastAsia="ＭＳ 明朝" w:hAnsi="ＭＳ 明朝" w:hint="eastAsia"/>
          <w:sz w:val="28"/>
          <w:szCs w:val="28"/>
        </w:rPr>
        <w:t>目　　　　次</w:t>
      </w:r>
    </w:p>
    <w:p w:rsidR="003D3AB4" w:rsidRDefault="003D3AB4" w:rsidP="005B28F3">
      <w:pPr>
        <w:widowControl/>
        <w:spacing w:beforeLines="50"/>
        <w:rPr>
          <w:rFonts w:ascii="ＭＳ 明朝" w:eastAsia="ＭＳ 明朝" w:hAnsi="ＭＳ 明朝"/>
          <w:sz w:val="24"/>
          <w:szCs w:val="24"/>
        </w:rPr>
      </w:pPr>
    </w:p>
    <w:p w:rsidR="00DD411C" w:rsidRPr="00B74169" w:rsidRDefault="00DD411C" w:rsidP="005B28F3">
      <w:pPr>
        <w:widowControl/>
        <w:spacing w:beforeLines="50"/>
        <w:rPr>
          <w:rFonts w:ascii="ＭＳ 明朝" w:eastAsia="ＭＳ 明朝" w:hAnsi="ＭＳ 明朝"/>
          <w:sz w:val="24"/>
          <w:szCs w:val="24"/>
        </w:rPr>
      </w:pPr>
    </w:p>
    <w:p w:rsidR="003D3AB4" w:rsidRPr="00B74169" w:rsidRDefault="003D3AB4" w:rsidP="005B28F3">
      <w:pPr>
        <w:widowControl/>
        <w:spacing w:beforeLines="50"/>
        <w:jc w:val="left"/>
        <w:rPr>
          <w:rFonts w:ascii="ＭＳ 明朝" w:eastAsia="ＭＳ 明朝" w:hAnsi="ＭＳ 明朝"/>
          <w:sz w:val="24"/>
          <w:szCs w:val="24"/>
        </w:rPr>
      </w:pPr>
      <w:r w:rsidRPr="00B74169">
        <w:rPr>
          <w:rFonts w:ascii="ＭＳ 明朝" w:eastAsia="ＭＳ 明朝" w:hAnsi="ＭＳ 明朝" w:hint="eastAsia"/>
          <w:sz w:val="24"/>
          <w:szCs w:val="24"/>
        </w:rPr>
        <w:t>はしがき</w:t>
      </w:r>
      <w:r w:rsidR="00FE2C1E">
        <w:rPr>
          <w:rFonts w:ascii="ＭＳ 明朝" w:eastAsia="ＭＳ 明朝" w:hAnsi="ＭＳ 明朝" w:hint="eastAsia"/>
          <w:sz w:val="24"/>
          <w:szCs w:val="24"/>
        </w:rPr>
        <w:t>・・・・・・・・・・・・・・・・・・・・・・・・・・・・・・・・・・１</w:t>
      </w:r>
    </w:p>
    <w:p w:rsidR="003D3AB4" w:rsidRPr="00B74169" w:rsidRDefault="003D3AB4" w:rsidP="005B28F3">
      <w:pPr>
        <w:widowControl/>
        <w:spacing w:beforeLines="50"/>
        <w:jc w:val="left"/>
        <w:rPr>
          <w:rFonts w:ascii="ＭＳ 明朝" w:eastAsia="ＭＳ 明朝" w:hAnsi="ＭＳ 明朝"/>
          <w:sz w:val="24"/>
          <w:szCs w:val="24"/>
        </w:rPr>
      </w:pPr>
      <w:r w:rsidRPr="00B74169">
        <w:rPr>
          <w:rFonts w:ascii="ＭＳ 明朝" w:eastAsia="ＭＳ 明朝" w:hAnsi="ＭＳ 明朝" w:hint="eastAsia"/>
          <w:sz w:val="24"/>
          <w:szCs w:val="24"/>
        </w:rPr>
        <w:t>新しい公共の場づくりモデル事業『越前市大滝地区小水力モデル事業』の概要</w:t>
      </w:r>
      <w:r w:rsidR="00FE2C1E">
        <w:rPr>
          <w:rFonts w:ascii="ＭＳ 明朝" w:eastAsia="ＭＳ 明朝" w:hAnsi="ＭＳ 明朝" w:hint="eastAsia"/>
          <w:sz w:val="24"/>
          <w:szCs w:val="24"/>
        </w:rPr>
        <w:t>・・・２</w:t>
      </w:r>
    </w:p>
    <w:p w:rsidR="003D3AB4" w:rsidRDefault="009D7B3E" w:rsidP="005B28F3">
      <w:pPr>
        <w:widowControl/>
        <w:spacing w:beforeLines="50"/>
        <w:ind w:firstLineChars="200" w:firstLine="480"/>
        <w:jc w:val="left"/>
        <w:rPr>
          <w:rFonts w:ascii="ＭＳ 明朝" w:eastAsia="ＭＳ 明朝" w:hAnsi="ＭＳ 明朝"/>
          <w:sz w:val="24"/>
          <w:szCs w:val="24"/>
        </w:rPr>
      </w:pPr>
      <w:r>
        <w:rPr>
          <w:rFonts w:ascii="ＭＳ 明朝" w:eastAsia="ＭＳ 明朝" w:hAnsi="ＭＳ 明朝" w:hint="eastAsia"/>
          <w:sz w:val="24"/>
          <w:szCs w:val="24"/>
        </w:rPr>
        <w:t>（１）</w:t>
      </w:r>
      <w:r w:rsidR="00B55BA3">
        <w:rPr>
          <w:rFonts w:ascii="ＭＳ 明朝" w:eastAsia="ＭＳ 明朝" w:hAnsi="ＭＳ 明朝" w:hint="eastAsia"/>
          <w:sz w:val="24"/>
          <w:szCs w:val="24"/>
        </w:rPr>
        <w:t>事業内容</w:t>
      </w:r>
      <w:r w:rsidR="00FA1171">
        <w:rPr>
          <w:rFonts w:ascii="ＭＳ 明朝" w:eastAsia="ＭＳ 明朝" w:hAnsi="ＭＳ 明朝" w:hint="eastAsia"/>
          <w:sz w:val="24"/>
          <w:szCs w:val="24"/>
        </w:rPr>
        <w:t>・・・・・・</w:t>
      </w:r>
      <w:r w:rsidR="00B55BA3">
        <w:rPr>
          <w:rFonts w:ascii="ＭＳ 明朝" w:eastAsia="ＭＳ 明朝" w:hAnsi="ＭＳ 明朝" w:hint="eastAsia"/>
          <w:sz w:val="24"/>
          <w:szCs w:val="24"/>
        </w:rPr>
        <w:t>・・</w:t>
      </w:r>
      <w:r>
        <w:rPr>
          <w:rFonts w:ascii="ＭＳ 明朝" w:eastAsia="ＭＳ 明朝" w:hAnsi="ＭＳ 明朝" w:hint="eastAsia"/>
          <w:sz w:val="24"/>
          <w:szCs w:val="24"/>
        </w:rPr>
        <w:t>・</w:t>
      </w:r>
      <w:r w:rsidR="00B55BA3">
        <w:rPr>
          <w:rFonts w:ascii="ＭＳ 明朝" w:eastAsia="ＭＳ 明朝" w:hAnsi="ＭＳ 明朝" w:hint="eastAsia"/>
          <w:sz w:val="24"/>
          <w:szCs w:val="24"/>
        </w:rPr>
        <w:t>・・・・・・・・・・・・・・・・・・・・３</w:t>
      </w:r>
    </w:p>
    <w:p w:rsidR="00B55BA3" w:rsidRDefault="009D7B3E" w:rsidP="005B28F3">
      <w:pPr>
        <w:widowControl/>
        <w:spacing w:beforeLines="50"/>
        <w:ind w:firstLineChars="200" w:firstLine="480"/>
        <w:jc w:val="left"/>
        <w:rPr>
          <w:rFonts w:ascii="ＭＳ 明朝" w:eastAsia="ＭＳ 明朝" w:hAnsi="ＭＳ 明朝"/>
          <w:sz w:val="24"/>
          <w:szCs w:val="24"/>
        </w:rPr>
      </w:pPr>
      <w:r>
        <w:rPr>
          <w:rFonts w:ascii="ＭＳ 明朝" w:eastAsia="ＭＳ 明朝" w:hAnsi="ＭＳ 明朝" w:hint="eastAsia"/>
          <w:sz w:val="24"/>
          <w:szCs w:val="24"/>
        </w:rPr>
        <w:t>（２）</w:t>
      </w:r>
      <w:r w:rsidR="00B55BA3">
        <w:rPr>
          <w:rFonts w:ascii="ＭＳ 明朝" w:eastAsia="ＭＳ 明朝" w:hAnsi="ＭＳ 明朝" w:hint="eastAsia"/>
          <w:sz w:val="24"/>
          <w:szCs w:val="24"/>
        </w:rPr>
        <w:t>実施スケジュール・・・・・・・・・・・・・・・・・・・・・・・・・４</w:t>
      </w:r>
    </w:p>
    <w:p w:rsidR="00B55BA3" w:rsidRDefault="00B55BA3" w:rsidP="005B28F3">
      <w:pPr>
        <w:widowControl/>
        <w:spacing w:beforeLines="50"/>
        <w:jc w:val="left"/>
        <w:rPr>
          <w:rFonts w:ascii="ＭＳ 明朝" w:eastAsia="ＭＳ 明朝" w:hAnsi="ＭＳ 明朝"/>
          <w:sz w:val="24"/>
          <w:szCs w:val="24"/>
        </w:rPr>
      </w:pPr>
      <w:r>
        <w:rPr>
          <w:rFonts w:ascii="ＭＳ 明朝" w:eastAsia="ＭＳ 明朝" w:hAnsi="ＭＳ 明朝" w:hint="eastAsia"/>
          <w:sz w:val="24"/>
          <w:szCs w:val="24"/>
        </w:rPr>
        <w:t>第１章：地域活性化にも資する小水力発電利用もでる事業の考案</w:t>
      </w:r>
      <w:r w:rsidR="009D7B3E">
        <w:rPr>
          <w:rFonts w:ascii="ＭＳ 明朝" w:eastAsia="ＭＳ 明朝" w:hAnsi="ＭＳ 明朝" w:hint="eastAsia"/>
          <w:sz w:val="24"/>
          <w:szCs w:val="24"/>
        </w:rPr>
        <w:t>・・</w:t>
      </w:r>
      <w:r>
        <w:rPr>
          <w:rFonts w:ascii="ＭＳ 明朝" w:eastAsia="ＭＳ 明朝" w:hAnsi="ＭＳ 明朝" w:hint="eastAsia"/>
          <w:sz w:val="24"/>
          <w:szCs w:val="24"/>
        </w:rPr>
        <w:t>・・・・・・・５</w:t>
      </w:r>
    </w:p>
    <w:p w:rsidR="00486FBE" w:rsidRDefault="009D7B3E" w:rsidP="005B28F3">
      <w:pPr>
        <w:widowControl/>
        <w:spacing w:beforeLines="50"/>
        <w:ind w:firstLineChars="200" w:firstLine="480"/>
        <w:jc w:val="left"/>
        <w:rPr>
          <w:rFonts w:ascii="ＭＳ 明朝" w:eastAsia="ＭＳ 明朝" w:hAnsi="ＭＳ 明朝"/>
          <w:sz w:val="24"/>
          <w:szCs w:val="24"/>
        </w:rPr>
      </w:pPr>
      <w:r>
        <w:rPr>
          <w:rFonts w:ascii="ＭＳ 明朝" w:eastAsia="ＭＳ 明朝" w:hAnsi="ＭＳ 明朝" w:hint="eastAsia"/>
          <w:sz w:val="24"/>
          <w:szCs w:val="24"/>
        </w:rPr>
        <w:t>（</w:t>
      </w:r>
      <w:r w:rsidR="00486FBE">
        <w:rPr>
          <w:rFonts w:ascii="ＭＳ 明朝" w:eastAsia="ＭＳ 明朝" w:hAnsi="ＭＳ 明朝" w:hint="eastAsia"/>
          <w:sz w:val="24"/>
          <w:szCs w:val="24"/>
        </w:rPr>
        <w:t>１</w:t>
      </w:r>
      <w:r>
        <w:rPr>
          <w:rFonts w:ascii="ＭＳ 明朝" w:eastAsia="ＭＳ 明朝" w:hAnsi="ＭＳ 明朝" w:hint="eastAsia"/>
          <w:sz w:val="24"/>
          <w:szCs w:val="24"/>
        </w:rPr>
        <w:t>）</w:t>
      </w:r>
      <w:r w:rsidR="00486FBE">
        <w:rPr>
          <w:rFonts w:ascii="ＭＳ 明朝" w:eastAsia="ＭＳ 明朝" w:hAnsi="ＭＳ 明朝" w:hint="eastAsia"/>
          <w:sz w:val="24"/>
          <w:szCs w:val="24"/>
        </w:rPr>
        <w:t>地域活性化とは・・・・・・・・・・・・・・・・・・・・・・・・・・５</w:t>
      </w:r>
    </w:p>
    <w:p w:rsidR="00486FBE" w:rsidRDefault="009D7B3E" w:rsidP="005B28F3">
      <w:pPr>
        <w:widowControl/>
        <w:spacing w:beforeLines="50"/>
        <w:ind w:firstLineChars="200" w:firstLine="480"/>
        <w:jc w:val="left"/>
        <w:rPr>
          <w:rFonts w:ascii="ＭＳ 明朝" w:eastAsia="ＭＳ 明朝" w:hAnsi="ＭＳ 明朝"/>
          <w:sz w:val="24"/>
          <w:szCs w:val="24"/>
        </w:rPr>
      </w:pPr>
      <w:r>
        <w:rPr>
          <w:rFonts w:ascii="ＭＳ 明朝" w:eastAsia="ＭＳ 明朝" w:hAnsi="ＭＳ 明朝" w:hint="eastAsia"/>
          <w:sz w:val="24"/>
          <w:szCs w:val="24"/>
        </w:rPr>
        <w:t>（</w:t>
      </w:r>
      <w:r w:rsidR="00486FBE">
        <w:rPr>
          <w:rFonts w:ascii="ＭＳ 明朝" w:eastAsia="ＭＳ 明朝" w:hAnsi="ＭＳ 明朝" w:hint="eastAsia"/>
          <w:sz w:val="24"/>
          <w:szCs w:val="24"/>
        </w:rPr>
        <w:t>２</w:t>
      </w:r>
      <w:r>
        <w:rPr>
          <w:rFonts w:ascii="ＭＳ 明朝" w:eastAsia="ＭＳ 明朝" w:hAnsi="ＭＳ 明朝" w:hint="eastAsia"/>
          <w:sz w:val="24"/>
          <w:szCs w:val="24"/>
        </w:rPr>
        <w:t>）</w:t>
      </w:r>
      <w:r w:rsidR="00486FBE">
        <w:rPr>
          <w:rFonts w:ascii="ＭＳ 明朝" w:eastAsia="ＭＳ 明朝" w:hAnsi="ＭＳ 明朝" w:hint="eastAsia"/>
          <w:sz w:val="24"/>
          <w:szCs w:val="24"/>
        </w:rPr>
        <w:t>方法・・・・・・・・・・・・・・・・・・・・・・・・・・・・・・１１</w:t>
      </w:r>
    </w:p>
    <w:p w:rsidR="00486FBE" w:rsidRDefault="009D7B3E" w:rsidP="005B28F3">
      <w:pPr>
        <w:widowControl/>
        <w:spacing w:beforeLines="50"/>
        <w:ind w:firstLineChars="200" w:firstLine="480"/>
        <w:jc w:val="left"/>
        <w:rPr>
          <w:rFonts w:ascii="ＭＳ 明朝" w:eastAsia="ＭＳ 明朝" w:hAnsi="ＭＳ 明朝"/>
          <w:sz w:val="24"/>
          <w:szCs w:val="24"/>
        </w:rPr>
      </w:pPr>
      <w:r>
        <w:rPr>
          <w:rFonts w:ascii="ＭＳ 明朝" w:eastAsia="ＭＳ 明朝" w:hAnsi="ＭＳ 明朝" w:hint="eastAsia"/>
          <w:sz w:val="24"/>
          <w:szCs w:val="24"/>
        </w:rPr>
        <w:t>（</w:t>
      </w:r>
      <w:r w:rsidR="00486FBE">
        <w:rPr>
          <w:rFonts w:ascii="ＭＳ 明朝" w:eastAsia="ＭＳ 明朝" w:hAnsi="ＭＳ 明朝" w:hint="eastAsia"/>
          <w:sz w:val="24"/>
          <w:szCs w:val="24"/>
        </w:rPr>
        <w:t>３</w:t>
      </w:r>
      <w:r>
        <w:rPr>
          <w:rFonts w:ascii="ＭＳ 明朝" w:eastAsia="ＭＳ 明朝" w:hAnsi="ＭＳ 明朝" w:hint="eastAsia"/>
          <w:sz w:val="24"/>
          <w:szCs w:val="24"/>
        </w:rPr>
        <w:t>）</w:t>
      </w:r>
      <w:r w:rsidR="00486FBE">
        <w:rPr>
          <w:rFonts w:ascii="ＭＳ 明朝" w:eastAsia="ＭＳ 明朝" w:hAnsi="ＭＳ 明朝" w:hint="eastAsia"/>
          <w:sz w:val="24"/>
          <w:szCs w:val="24"/>
        </w:rPr>
        <w:t>経過・・・・・・・・・・・・・・・・・・・・・・・・・・・・・・１３</w:t>
      </w:r>
    </w:p>
    <w:p w:rsidR="00486FBE" w:rsidRDefault="009D7B3E" w:rsidP="005B28F3">
      <w:pPr>
        <w:widowControl/>
        <w:spacing w:beforeLines="50"/>
        <w:ind w:firstLineChars="200" w:firstLine="480"/>
        <w:jc w:val="left"/>
        <w:rPr>
          <w:rFonts w:ascii="ＭＳ 明朝" w:eastAsia="ＭＳ 明朝" w:hAnsi="ＭＳ 明朝"/>
          <w:sz w:val="24"/>
          <w:szCs w:val="24"/>
        </w:rPr>
      </w:pPr>
      <w:r>
        <w:rPr>
          <w:rFonts w:ascii="ＭＳ 明朝" w:eastAsia="ＭＳ 明朝" w:hAnsi="ＭＳ 明朝" w:hint="eastAsia"/>
          <w:sz w:val="24"/>
          <w:szCs w:val="24"/>
        </w:rPr>
        <w:t>（</w:t>
      </w:r>
      <w:r w:rsidR="00486FBE">
        <w:rPr>
          <w:rFonts w:ascii="ＭＳ 明朝" w:eastAsia="ＭＳ 明朝" w:hAnsi="ＭＳ 明朝" w:hint="eastAsia"/>
          <w:sz w:val="24"/>
          <w:szCs w:val="24"/>
        </w:rPr>
        <w:t>４</w:t>
      </w:r>
      <w:r>
        <w:rPr>
          <w:rFonts w:ascii="ＭＳ 明朝" w:eastAsia="ＭＳ 明朝" w:hAnsi="ＭＳ 明朝" w:hint="eastAsia"/>
          <w:sz w:val="24"/>
          <w:szCs w:val="24"/>
        </w:rPr>
        <w:t>）</w:t>
      </w:r>
      <w:r w:rsidR="00486FBE">
        <w:rPr>
          <w:rFonts w:ascii="ＭＳ 明朝" w:eastAsia="ＭＳ 明朝" w:hAnsi="ＭＳ 明朝" w:hint="eastAsia"/>
          <w:sz w:val="24"/>
          <w:szCs w:val="24"/>
        </w:rPr>
        <w:t>モデル考案の基礎になった実証試験の内容・・・・・・・・・・・・・</w:t>
      </w:r>
      <w:r w:rsidR="002F15C9">
        <w:rPr>
          <w:rFonts w:ascii="ＭＳ 明朝" w:eastAsia="ＭＳ 明朝" w:hAnsi="ＭＳ 明朝" w:hint="eastAsia"/>
          <w:sz w:val="24"/>
          <w:szCs w:val="24"/>
        </w:rPr>
        <w:t>１５</w:t>
      </w:r>
    </w:p>
    <w:p w:rsidR="003D3AB4" w:rsidRDefault="003D3AB4" w:rsidP="005B28F3">
      <w:pPr>
        <w:widowControl/>
        <w:spacing w:beforeLines="50"/>
        <w:ind w:firstLineChars="400" w:firstLine="960"/>
        <w:jc w:val="left"/>
        <w:rPr>
          <w:rFonts w:ascii="ＭＳ 明朝" w:eastAsia="ＭＳ 明朝" w:hAnsi="ＭＳ 明朝"/>
          <w:sz w:val="24"/>
          <w:szCs w:val="24"/>
        </w:rPr>
      </w:pPr>
      <w:r>
        <w:rPr>
          <w:rFonts w:ascii="ＭＳ 明朝" w:eastAsia="ＭＳ 明朝" w:hAnsi="ＭＳ 明朝" w:hint="eastAsia"/>
          <w:sz w:val="24"/>
          <w:szCs w:val="24"/>
        </w:rPr>
        <w:t>考案１</w:t>
      </w:r>
      <w:r w:rsidR="002F15C9">
        <w:rPr>
          <w:rFonts w:ascii="ＭＳ 明朝" w:eastAsia="ＭＳ 明朝" w:hAnsi="ＭＳ 明朝" w:hint="eastAsia"/>
          <w:sz w:val="24"/>
          <w:szCs w:val="24"/>
        </w:rPr>
        <w:t>．街灯として利用する場合の試算・・・・・・・・・・・</w:t>
      </w:r>
      <w:r w:rsidR="00486FBE">
        <w:rPr>
          <w:rFonts w:ascii="ＭＳ 明朝" w:eastAsia="ＭＳ 明朝" w:hAnsi="ＭＳ 明朝" w:hint="eastAsia"/>
          <w:sz w:val="24"/>
          <w:szCs w:val="24"/>
        </w:rPr>
        <w:t>・・・・</w:t>
      </w:r>
      <w:r w:rsidR="002F15C9">
        <w:rPr>
          <w:rFonts w:ascii="ＭＳ 明朝" w:eastAsia="ＭＳ 明朝" w:hAnsi="ＭＳ 明朝" w:hint="eastAsia"/>
          <w:sz w:val="24"/>
          <w:szCs w:val="24"/>
        </w:rPr>
        <w:t>２</w:t>
      </w:r>
      <w:r w:rsidR="00D5170F">
        <w:rPr>
          <w:rFonts w:ascii="ＭＳ 明朝" w:eastAsia="ＭＳ 明朝" w:hAnsi="ＭＳ 明朝" w:hint="eastAsia"/>
          <w:sz w:val="24"/>
          <w:szCs w:val="24"/>
        </w:rPr>
        <w:t>５</w:t>
      </w:r>
    </w:p>
    <w:p w:rsidR="003D3AB4" w:rsidRDefault="003D3AB4" w:rsidP="005B28F3">
      <w:pPr>
        <w:widowControl/>
        <w:spacing w:beforeLines="50"/>
        <w:ind w:firstLineChars="400" w:firstLine="960"/>
        <w:jc w:val="left"/>
        <w:rPr>
          <w:rFonts w:ascii="ＭＳ 明朝" w:eastAsia="ＭＳ 明朝" w:hAnsi="ＭＳ 明朝"/>
          <w:sz w:val="24"/>
          <w:szCs w:val="24"/>
        </w:rPr>
      </w:pPr>
      <w:r>
        <w:rPr>
          <w:rFonts w:ascii="ＭＳ 明朝" w:eastAsia="ＭＳ 明朝" w:hAnsi="ＭＳ 明朝" w:hint="eastAsia"/>
          <w:sz w:val="24"/>
          <w:szCs w:val="24"/>
        </w:rPr>
        <w:t>考案２</w:t>
      </w:r>
      <w:r w:rsidR="002F15C9">
        <w:rPr>
          <w:rFonts w:ascii="ＭＳ 明朝" w:eastAsia="ＭＳ 明朝" w:hAnsi="ＭＳ 明朝" w:hint="eastAsia"/>
          <w:sz w:val="24"/>
          <w:szCs w:val="24"/>
        </w:rPr>
        <w:t>．売電する場合の試算・・</w:t>
      </w:r>
      <w:r w:rsidR="00FA1171">
        <w:rPr>
          <w:rFonts w:ascii="ＭＳ 明朝" w:eastAsia="ＭＳ 明朝" w:hAnsi="ＭＳ 明朝" w:hint="eastAsia"/>
          <w:sz w:val="24"/>
          <w:szCs w:val="24"/>
        </w:rPr>
        <w:t>・・・・・・・・・・・・・・・・・・</w:t>
      </w:r>
      <w:r w:rsidR="002F15C9">
        <w:rPr>
          <w:rFonts w:ascii="ＭＳ 明朝" w:eastAsia="ＭＳ 明朝" w:hAnsi="ＭＳ 明朝" w:hint="eastAsia"/>
          <w:sz w:val="24"/>
          <w:szCs w:val="24"/>
        </w:rPr>
        <w:t>２５</w:t>
      </w:r>
    </w:p>
    <w:p w:rsidR="003D3AB4" w:rsidRDefault="003D3AB4" w:rsidP="005B28F3">
      <w:pPr>
        <w:widowControl/>
        <w:spacing w:beforeLines="50"/>
        <w:ind w:firstLineChars="400" w:firstLine="960"/>
        <w:jc w:val="left"/>
        <w:rPr>
          <w:rFonts w:ascii="ＭＳ 明朝" w:eastAsia="ＭＳ 明朝" w:hAnsi="ＭＳ 明朝"/>
          <w:sz w:val="24"/>
          <w:szCs w:val="24"/>
        </w:rPr>
      </w:pPr>
      <w:r>
        <w:rPr>
          <w:rFonts w:ascii="ＭＳ 明朝" w:eastAsia="ＭＳ 明朝" w:hAnsi="ＭＳ 明朝" w:hint="eastAsia"/>
          <w:sz w:val="24"/>
          <w:szCs w:val="24"/>
        </w:rPr>
        <w:t>考案３</w:t>
      </w:r>
      <w:r w:rsidR="002F15C9">
        <w:rPr>
          <w:rFonts w:ascii="ＭＳ 明朝" w:eastAsia="ＭＳ 明朝" w:hAnsi="ＭＳ 明朝" w:hint="eastAsia"/>
          <w:sz w:val="24"/>
          <w:szCs w:val="24"/>
        </w:rPr>
        <w:t>．集中豪雨やゲリラ豪雨などの防災警報システム</w:t>
      </w:r>
      <w:r w:rsidR="002E6C5E">
        <w:rPr>
          <w:rFonts w:ascii="ＭＳ 明朝" w:eastAsia="ＭＳ 明朝" w:hAnsi="ＭＳ 明朝" w:hint="eastAsia"/>
          <w:sz w:val="24"/>
          <w:szCs w:val="24"/>
        </w:rPr>
        <w:t>構築と連携</w:t>
      </w:r>
      <w:r w:rsidR="00FA1171">
        <w:rPr>
          <w:rFonts w:ascii="ＭＳ 明朝" w:eastAsia="ＭＳ 明朝" w:hAnsi="ＭＳ 明朝" w:hint="eastAsia"/>
          <w:sz w:val="24"/>
          <w:szCs w:val="24"/>
        </w:rPr>
        <w:t>・・・</w:t>
      </w:r>
      <w:r w:rsidR="002E6C5E">
        <w:rPr>
          <w:rFonts w:ascii="ＭＳ 明朝" w:eastAsia="ＭＳ 明朝" w:hAnsi="ＭＳ 明朝" w:hint="eastAsia"/>
          <w:sz w:val="24"/>
          <w:szCs w:val="24"/>
        </w:rPr>
        <w:t>２６</w:t>
      </w:r>
    </w:p>
    <w:p w:rsidR="002E6C5E" w:rsidRPr="00B74169" w:rsidRDefault="009D7B3E" w:rsidP="005B28F3">
      <w:pPr>
        <w:widowControl/>
        <w:spacing w:beforeLines="50"/>
        <w:ind w:firstLineChars="200" w:firstLine="480"/>
        <w:jc w:val="left"/>
        <w:rPr>
          <w:rFonts w:ascii="ＭＳ 明朝" w:eastAsia="ＭＳ 明朝" w:hAnsi="ＭＳ 明朝"/>
          <w:sz w:val="24"/>
          <w:szCs w:val="24"/>
        </w:rPr>
      </w:pPr>
      <w:r>
        <w:rPr>
          <w:rFonts w:ascii="ＭＳ 明朝" w:eastAsia="ＭＳ 明朝" w:hAnsi="ＭＳ 明朝" w:hint="eastAsia"/>
          <w:sz w:val="24"/>
          <w:szCs w:val="24"/>
        </w:rPr>
        <w:t>（</w:t>
      </w:r>
      <w:r w:rsidR="002E6C5E">
        <w:rPr>
          <w:rFonts w:ascii="ＭＳ 明朝" w:eastAsia="ＭＳ 明朝" w:hAnsi="ＭＳ 明朝" w:hint="eastAsia"/>
          <w:sz w:val="24"/>
          <w:szCs w:val="24"/>
        </w:rPr>
        <w:t>５</w:t>
      </w:r>
      <w:r>
        <w:rPr>
          <w:rFonts w:ascii="ＭＳ 明朝" w:eastAsia="ＭＳ 明朝" w:hAnsi="ＭＳ 明朝" w:hint="eastAsia"/>
          <w:sz w:val="24"/>
          <w:szCs w:val="24"/>
        </w:rPr>
        <w:t>）</w:t>
      </w:r>
      <w:r w:rsidR="002E6C5E">
        <w:rPr>
          <w:rFonts w:ascii="ＭＳ 明朝" w:eastAsia="ＭＳ 明朝" w:hAnsi="ＭＳ 明朝" w:hint="eastAsia"/>
          <w:sz w:val="24"/>
          <w:szCs w:val="24"/>
        </w:rPr>
        <w:t>実績・・・・・・・・・・・・・・・・・・・・・・・・・・・・・・３０</w:t>
      </w:r>
    </w:p>
    <w:p w:rsidR="003D3AB4" w:rsidRDefault="00FE2C1E" w:rsidP="005B28F3">
      <w:pPr>
        <w:widowControl/>
        <w:spacing w:beforeLines="50"/>
        <w:jc w:val="left"/>
        <w:rPr>
          <w:rFonts w:ascii="ＭＳ 明朝" w:eastAsia="ＭＳ 明朝" w:hAnsi="ＭＳ 明朝"/>
          <w:sz w:val="24"/>
          <w:szCs w:val="24"/>
        </w:rPr>
      </w:pPr>
      <w:r>
        <w:rPr>
          <w:rFonts w:ascii="ＭＳ 明朝" w:eastAsia="ＭＳ 明朝" w:hAnsi="ＭＳ 明朝" w:hint="eastAsia"/>
          <w:sz w:val="24"/>
          <w:szCs w:val="24"/>
        </w:rPr>
        <w:t>第２章：</w:t>
      </w:r>
      <w:r w:rsidR="003D3AB4" w:rsidRPr="00EB3FEE">
        <w:rPr>
          <w:rFonts w:ascii="ＭＳ 明朝" w:eastAsia="ＭＳ 明朝" w:hAnsi="ＭＳ 明朝" w:hint="eastAsia"/>
          <w:sz w:val="24"/>
          <w:szCs w:val="24"/>
        </w:rPr>
        <w:t>地域住民の合意形成</w:t>
      </w:r>
      <w:r w:rsidR="003D3AB4">
        <w:rPr>
          <w:rFonts w:ascii="ＭＳ 明朝" w:eastAsia="ＭＳ 明朝" w:hAnsi="ＭＳ 明朝" w:hint="eastAsia"/>
          <w:sz w:val="24"/>
          <w:szCs w:val="24"/>
        </w:rPr>
        <w:t>・</w:t>
      </w:r>
      <w:r w:rsidR="003D3AB4" w:rsidRPr="00EB3FEE">
        <w:rPr>
          <w:rFonts w:ascii="ＭＳ 明朝" w:eastAsia="ＭＳ 明朝" w:hAnsi="ＭＳ 明朝" w:hint="eastAsia"/>
          <w:sz w:val="24"/>
          <w:szCs w:val="24"/>
        </w:rPr>
        <w:t>事業計画の立案</w:t>
      </w:r>
      <w:r w:rsidR="002E6C5E">
        <w:rPr>
          <w:rFonts w:ascii="ＭＳ 明朝" w:eastAsia="ＭＳ 明朝" w:hAnsi="ＭＳ 明朝" w:hint="eastAsia"/>
          <w:sz w:val="24"/>
          <w:szCs w:val="24"/>
        </w:rPr>
        <w:t>・・・・・・・・・・・・・・・・３１</w:t>
      </w:r>
    </w:p>
    <w:p w:rsidR="003D3AB4" w:rsidRDefault="009D7B3E" w:rsidP="005B28F3">
      <w:pPr>
        <w:widowControl/>
        <w:spacing w:beforeLines="50"/>
        <w:ind w:firstLineChars="200" w:firstLine="480"/>
        <w:jc w:val="left"/>
        <w:rPr>
          <w:rFonts w:ascii="ＭＳ 明朝" w:eastAsia="ＭＳ 明朝" w:hAnsi="ＭＳ 明朝"/>
          <w:sz w:val="24"/>
          <w:szCs w:val="24"/>
        </w:rPr>
      </w:pPr>
      <w:r>
        <w:rPr>
          <w:rFonts w:ascii="ＭＳ 明朝" w:eastAsia="ＭＳ 明朝" w:hAnsi="ＭＳ 明朝" w:hint="eastAsia"/>
          <w:sz w:val="24"/>
          <w:szCs w:val="24"/>
        </w:rPr>
        <w:t>（１）</w:t>
      </w:r>
      <w:r w:rsidR="003D3AB4" w:rsidRPr="00EB3FEE">
        <w:rPr>
          <w:rFonts w:ascii="ＭＳ 明朝" w:eastAsia="ＭＳ 明朝" w:hAnsi="ＭＳ 明朝" w:hint="eastAsia"/>
          <w:sz w:val="24"/>
          <w:szCs w:val="24"/>
        </w:rPr>
        <w:t>協議会設立のための資料作成</w:t>
      </w:r>
      <w:r w:rsidR="00F215AD">
        <w:rPr>
          <w:rFonts w:ascii="ＭＳ 明朝" w:eastAsia="ＭＳ 明朝" w:hAnsi="ＭＳ 明朝" w:hint="eastAsia"/>
          <w:sz w:val="24"/>
          <w:szCs w:val="24"/>
        </w:rPr>
        <w:t>・・・・・・・・・・・・・・・・・・・３１</w:t>
      </w:r>
    </w:p>
    <w:p w:rsidR="003D3AB4" w:rsidRDefault="009D7B3E" w:rsidP="005B28F3">
      <w:pPr>
        <w:widowControl/>
        <w:spacing w:beforeLines="50"/>
        <w:ind w:firstLineChars="200" w:firstLine="480"/>
        <w:jc w:val="left"/>
        <w:rPr>
          <w:rFonts w:ascii="ＭＳ 明朝" w:eastAsia="ＭＳ 明朝" w:hAnsi="ＭＳ 明朝"/>
          <w:sz w:val="24"/>
          <w:szCs w:val="24"/>
        </w:rPr>
      </w:pPr>
      <w:r>
        <w:rPr>
          <w:rFonts w:ascii="ＭＳ 明朝" w:eastAsia="ＭＳ 明朝" w:hAnsi="ＭＳ 明朝" w:hint="eastAsia"/>
          <w:sz w:val="24"/>
          <w:szCs w:val="24"/>
        </w:rPr>
        <w:t>（２）</w:t>
      </w:r>
      <w:r w:rsidR="003D3AB4">
        <w:rPr>
          <w:rFonts w:ascii="ＭＳ 明朝" w:eastAsia="ＭＳ 明朝" w:hAnsi="ＭＳ 明朝" w:hint="eastAsia"/>
          <w:sz w:val="24"/>
          <w:szCs w:val="24"/>
        </w:rPr>
        <w:t>協議会設立総会</w:t>
      </w:r>
      <w:r w:rsidR="00F215AD">
        <w:rPr>
          <w:rFonts w:ascii="ＭＳ 明朝" w:eastAsia="ＭＳ 明朝" w:hAnsi="ＭＳ 明朝" w:hint="eastAsia"/>
          <w:sz w:val="24"/>
          <w:szCs w:val="24"/>
        </w:rPr>
        <w:t>・・・・・・・・・・・・・・・・・・・・・・・・・３２</w:t>
      </w:r>
    </w:p>
    <w:p w:rsidR="003D3AB4" w:rsidRDefault="009D7B3E" w:rsidP="005B28F3">
      <w:pPr>
        <w:widowControl/>
        <w:spacing w:beforeLines="50"/>
        <w:ind w:firstLineChars="200" w:firstLine="480"/>
        <w:jc w:val="left"/>
        <w:rPr>
          <w:rFonts w:ascii="ＭＳ 明朝" w:eastAsia="ＭＳ 明朝" w:hAnsi="ＭＳ 明朝"/>
          <w:sz w:val="24"/>
          <w:szCs w:val="24"/>
        </w:rPr>
      </w:pPr>
      <w:r>
        <w:rPr>
          <w:rFonts w:ascii="ＭＳ 明朝" w:eastAsia="ＭＳ 明朝" w:hAnsi="ＭＳ 明朝" w:hint="eastAsia"/>
          <w:sz w:val="24"/>
          <w:szCs w:val="24"/>
        </w:rPr>
        <w:t>（３）</w:t>
      </w:r>
      <w:r w:rsidR="003D3AB4">
        <w:rPr>
          <w:rFonts w:ascii="ＭＳ 明朝" w:eastAsia="ＭＳ 明朝" w:hAnsi="ＭＳ 明朝" w:hint="eastAsia"/>
          <w:sz w:val="24"/>
          <w:szCs w:val="24"/>
        </w:rPr>
        <w:t>協議会視察研修</w:t>
      </w:r>
      <w:r w:rsidR="00FA1171">
        <w:rPr>
          <w:rFonts w:ascii="ＭＳ 明朝" w:eastAsia="ＭＳ 明朝" w:hAnsi="ＭＳ 明朝" w:hint="eastAsia"/>
          <w:sz w:val="24"/>
          <w:szCs w:val="24"/>
        </w:rPr>
        <w:t>・・・・・・・・・・・・・・・・・・・・・・・・・</w:t>
      </w:r>
      <w:r w:rsidR="00F215AD">
        <w:rPr>
          <w:rFonts w:ascii="ＭＳ 明朝" w:eastAsia="ＭＳ 明朝" w:hAnsi="ＭＳ 明朝" w:hint="eastAsia"/>
          <w:sz w:val="24"/>
          <w:szCs w:val="24"/>
        </w:rPr>
        <w:t>３２</w:t>
      </w:r>
    </w:p>
    <w:p w:rsidR="003D3AB4" w:rsidRDefault="009D7B3E" w:rsidP="005B28F3">
      <w:pPr>
        <w:widowControl/>
        <w:spacing w:beforeLines="50"/>
        <w:ind w:firstLineChars="200" w:firstLine="480"/>
        <w:jc w:val="left"/>
        <w:rPr>
          <w:rFonts w:ascii="ＭＳ 明朝" w:eastAsia="ＭＳ 明朝" w:hAnsi="ＭＳ 明朝"/>
          <w:sz w:val="24"/>
          <w:szCs w:val="24"/>
        </w:rPr>
      </w:pPr>
      <w:r>
        <w:rPr>
          <w:rFonts w:ascii="ＭＳ 明朝" w:eastAsia="ＭＳ 明朝" w:hAnsi="ＭＳ 明朝" w:hint="eastAsia"/>
          <w:sz w:val="24"/>
          <w:szCs w:val="24"/>
        </w:rPr>
        <w:t>（４）</w:t>
      </w:r>
      <w:r w:rsidR="003D3AB4">
        <w:rPr>
          <w:rFonts w:ascii="ＭＳ 明朝" w:eastAsia="ＭＳ 明朝" w:hAnsi="ＭＳ 明朝" w:hint="eastAsia"/>
          <w:sz w:val="24"/>
          <w:szCs w:val="24"/>
        </w:rPr>
        <w:t>協議会検討会の実施</w:t>
      </w:r>
      <w:r w:rsidR="00F215AD">
        <w:rPr>
          <w:rFonts w:ascii="ＭＳ 明朝" w:eastAsia="ＭＳ 明朝" w:hAnsi="ＭＳ 明朝" w:hint="eastAsia"/>
          <w:sz w:val="24"/>
          <w:szCs w:val="24"/>
        </w:rPr>
        <w:t>・・・・・・・・・・・・・・・・・・・・・・・３２</w:t>
      </w:r>
    </w:p>
    <w:p w:rsidR="00F215AD" w:rsidRDefault="009D7B3E" w:rsidP="005B28F3">
      <w:pPr>
        <w:widowControl/>
        <w:spacing w:beforeLines="50"/>
        <w:ind w:firstLineChars="200" w:firstLine="480"/>
        <w:jc w:val="left"/>
        <w:rPr>
          <w:rFonts w:ascii="ＭＳ 明朝" w:eastAsia="ＭＳ 明朝" w:hAnsi="ＭＳ 明朝"/>
          <w:sz w:val="24"/>
          <w:szCs w:val="24"/>
        </w:rPr>
      </w:pPr>
      <w:r>
        <w:rPr>
          <w:rFonts w:ascii="ＭＳ 明朝" w:eastAsia="ＭＳ 明朝" w:hAnsi="ＭＳ 明朝" w:hint="eastAsia"/>
          <w:sz w:val="24"/>
          <w:szCs w:val="24"/>
        </w:rPr>
        <w:t>（５）</w:t>
      </w:r>
      <w:r w:rsidR="00F215AD">
        <w:rPr>
          <w:rFonts w:ascii="ＭＳ 明朝" w:eastAsia="ＭＳ 明朝" w:hAnsi="ＭＳ 明朝" w:hint="eastAsia"/>
          <w:sz w:val="24"/>
          <w:szCs w:val="24"/>
        </w:rPr>
        <w:t>アンケート調査実施・まとめ・・・・・・・・・・・・・・・・・・・３２</w:t>
      </w:r>
    </w:p>
    <w:p w:rsidR="005F17FF" w:rsidRDefault="005F17FF">
      <w:pPr>
        <w:widowControl/>
        <w:jc w:val="left"/>
        <w:rPr>
          <w:rFonts w:ascii="ＭＳ 明朝" w:eastAsia="ＭＳ 明朝" w:hAnsi="ＭＳ 明朝"/>
          <w:sz w:val="24"/>
          <w:szCs w:val="24"/>
        </w:rPr>
      </w:pPr>
      <w:r>
        <w:rPr>
          <w:rFonts w:ascii="ＭＳ 明朝" w:eastAsia="ＭＳ 明朝" w:hAnsi="ＭＳ 明朝"/>
          <w:sz w:val="24"/>
          <w:szCs w:val="24"/>
        </w:rPr>
        <w:br w:type="page"/>
      </w:r>
    </w:p>
    <w:p w:rsidR="00DD411C" w:rsidRPr="004318B9" w:rsidRDefault="00DD411C" w:rsidP="005B28F3">
      <w:pPr>
        <w:widowControl/>
        <w:spacing w:beforeLines="50"/>
        <w:jc w:val="left"/>
        <w:rPr>
          <w:rFonts w:ascii="ＭＳ 明朝" w:eastAsia="ＭＳ 明朝" w:hAnsi="ＭＳ 明朝"/>
          <w:sz w:val="28"/>
          <w:szCs w:val="28"/>
        </w:rPr>
      </w:pPr>
    </w:p>
    <w:p w:rsidR="00DD411C" w:rsidRPr="004318B9" w:rsidRDefault="00DD411C" w:rsidP="005B28F3">
      <w:pPr>
        <w:widowControl/>
        <w:spacing w:beforeLines="50"/>
        <w:jc w:val="left"/>
        <w:rPr>
          <w:rFonts w:ascii="ＭＳ 明朝" w:eastAsia="ＭＳ 明朝" w:hAnsi="ＭＳ 明朝"/>
          <w:sz w:val="28"/>
          <w:szCs w:val="28"/>
        </w:rPr>
      </w:pPr>
    </w:p>
    <w:p w:rsidR="00DD411C" w:rsidRDefault="00DD411C" w:rsidP="005B28F3">
      <w:pPr>
        <w:widowControl/>
        <w:spacing w:beforeLines="50"/>
        <w:jc w:val="left"/>
        <w:rPr>
          <w:rFonts w:ascii="ＭＳ 明朝" w:eastAsia="ＭＳ 明朝" w:hAnsi="ＭＳ 明朝"/>
          <w:sz w:val="24"/>
          <w:szCs w:val="24"/>
        </w:rPr>
      </w:pPr>
    </w:p>
    <w:p w:rsidR="00DD411C" w:rsidRDefault="00DD411C" w:rsidP="005B28F3">
      <w:pPr>
        <w:widowControl/>
        <w:spacing w:beforeLines="50"/>
        <w:jc w:val="left"/>
        <w:rPr>
          <w:rFonts w:ascii="ＭＳ 明朝" w:eastAsia="ＭＳ 明朝" w:hAnsi="ＭＳ 明朝"/>
          <w:sz w:val="24"/>
          <w:szCs w:val="24"/>
        </w:rPr>
      </w:pPr>
    </w:p>
    <w:p w:rsidR="00DD411C" w:rsidRDefault="00DD411C" w:rsidP="005B28F3">
      <w:pPr>
        <w:widowControl/>
        <w:spacing w:beforeLines="50"/>
        <w:jc w:val="left"/>
        <w:rPr>
          <w:rFonts w:ascii="ＭＳ 明朝" w:eastAsia="ＭＳ 明朝" w:hAnsi="ＭＳ 明朝"/>
          <w:sz w:val="24"/>
          <w:szCs w:val="24"/>
        </w:rPr>
      </w:pPr>
      <w:r>
        <w:rPr>
          <w:rFonts w:ascii="ＭＳ 明朝" w:eastAsia="ＭＳ 明朝" w:hAnsi="ＭＳ 明朝" w:hint="eastAsia"/>
          <w:sz w:val="24"/>
          <w:szCs w:val="24"/>
        </w:rPr>
        <w:t>第３章：</w:t>
      </w:r>
      <w:r w:rsidRPr="00EB3FEE">
        <w:rPr>
          <w:rFonts w:ascii="ＭＳ 明朝" w:eastAsia="ＭＳ 明朝" w:hAnsi="ＭＳ 明朝" w:hint="eastAsia"/>
          <w:sz w:val="24"/>
          <w:szCs w:val="24"/>
        </w:rPr>
        <w:t>シンポジウム等の開催実施</w:t>
      </w:r>
      <w:r>
        <w:rPr>
          <w:rFonts w:ascii="ＭＳ 明朝" w:eastAsia="ＭＳ 明朝" w:hAnsi="ＭＳ 明朝" w:hint="eastAsia"/>
          <w:sz w:val="24"/>
          <w:szCs w:val="24"/>
        </w:rPr>
        <w:t>・・・・・・・・・・・・・・・・・・・・・３６</w:t>
      </w:r>
    </w:p>
    <w:p w:rsidR="00DD411C" w:rsidRDefault="004318B9" w:rsidP="005B28F3">
      <w:pPr>
        <w:widowControl/>
        <w:spacing w:beforeLines="50"/>
        <w:ind w:firstLineChars="200" w:firstLine="480"/>
        <w:jc w:val="left"/>
        <w:rPr>
          <w:rFonts w:ascii="ＭＳ 明朝" w:eastAsia="ＭＳ 明朝" w:hAnsi="ＭＳ 明朝"/>
          <w:sz w:val="24"/>
          <w:szCs w:val="24"/>
        </w:rPr>
      </w:pPr>
      <w:r>
        <w:rPr>
          <w:rFonts w:ascii="ＭＳ 明朝" w:eastAsia="ＭＳ 明朝" w:hAnsi="ＭＳ 明朝" w:hint="eastAsia"/>
          <w:sz w:val="24"/>
          <w:szCs w:val="24"/>
        </w:rPr>
        <w:t>（１）</w:t>
      </w:r>
      <w:r w:rsidR="00DD411C">
        <w:rPr>
          <w:rFonts w:ascii="ＭＳ 明朝" w:eastAsia="ＭＳ 明朝" w:hAnsi="ＭＳ 明朝" w:hint="eastAsia"/>
          <w:sz w:val="24"/>
          <w:szCs w:val="24"/>
        </w:rPr>
        <w:t>講演会の実施・・・・・・・・・・・・・・・・・・・・・・・・・・３６</w:t>
      </w:r>
    </w:p>
    <w:p w:rsidR="00DD411C" w:rsidRDefault="004318B9" w:rsidP="005B28F3">
      <w:pPr>
        <w:widowControl/>
        <w:spacing w:beforeLines="50"/>
        <w:ind w:firstLineChars="200" w:firstLine="480"/>
        <w:jc w:val="left"/>
        <w:rPr>
          <w:rFonts w:ascii="ＭＳ 明朝" w:eastAsia="ＭＳ 明朝" w:hAnsi="ＭＳ 明朝"/>
          <w:sz w:val="24"/>
          <w:szCs w:val="24"/>
        </w:rPr>
      </w:pPr>
      <w:r>
        <w:rPr>
          <w:rFonts w:ascii="ＭＳ 明朝" w:eastAsia="ＭＳ 明朝" w:hAnsi="ＭＳ 明朝" w:hint="eastAsia"/>
          <w:sz w:val="24"/>
          <w:szCs w:val="24"/>
        </w:rPr>
        <w:t>（２）</w:t>
      </w:r>
      <w:r w:rsidR="00DD411C">
        <w:rPr>
          <w:rFonts w:ascii="ＭＳ 明朝" w:eastAsia="ＭＳ 明朝" w:hAnsi="ＭＳ 明朝" w:hint="eastAsia"/>
          <w:sz w:val="24"/>
          <w:szCs w:val="24"/>
        </w:rPr>
        <w:t>シンポジウムの実施・・・・・・・・・・・・・・・・・・・・・・・４５</w:t>
      </w:r>
    </w:p>
    <w:p w:rsidR="00D71550" w:rsidRDefault="00FE2C1E" w:rsidP="005B28F3">
      <w:pPr>
        <w:widowControl/>
        <w:spacing w:beforeLines="50"/>
        <w:jc w:val="left"/>
        <w:rPr>
          <w:rFonts w:ascii="ＭＳ 明朝" w:eastAsia="ＭＳ 明朝" w:hAnsi="ＭＳ 明朝"/>
          <w:sz w:val="24"/>
          <w:szCs w:val="24"/>
        </w:rPr>
      </w:pPr>
      <w:r>
        <w:rPr>
          <w:rFonts w:ascii="ＭＳ 明朝" w:eastAsia="ＭＳ 明朝" w:hAnsi="ＭＳ 明朝" w:hint="eastAsia"/>
          <w:sz w:val="24"/>
          <w:szCs w:val="24"/>
        </w:rPr>
        <w:t>第４章：</w:t>
      </w:r>
      <w:r w:rsidR="003D3AB4" w:rsidRPr="00EB3FEE">
        <w:rPr>
          <w:rFonts w:ascii="ＭＳ 明朝" w:eastAsia="ＭＳ 明朝" w:hAnsi="ＭＳ 明朝" w:hint="eastAsia"/>
          <w:sz w:val="24"/>
          <w:szCs w:val="24"/>
        </w:rPr>
        <w:t>情報提供の実施</w:t>
      </w:r>
      <w:r>
        <w:rPr>
          <w:rFonts w:ascii="ＭＳ 明朝" w:eastAsia="ＭＳ 明朝" w:hAnsi="ＭＳ 明朝" w:hint="eastAsia"/>
          <w:sz w:val="24"/>
          <w:szCs w:val="24"/>
        </w:rPr>
        <w:t>・・</w:t>
      </w:r>
      <w:r w:rsidR="009822D4">
        <w:rPr>
          <w:rFonts w:ascii="ＭＳ 明朝" w:eastAsia="ＭＳ 明朝" w:hAnsi="ＭＳ 明朝" w:hint="eastAsia"/>
          <w:sz w:val="24"/>
          <w:szCs w:val="24"/>
        </w:rPr>
        <w:t>・・・・・・・・・・・・・・・・・・・・・・・・</w:t>
      </w:r>
      <w:r w:rsidR="005F17FF">
        <w:rPr>
          <w:rFonts w:ascii="ＭＳ 明朝" w:eastAsia="ＭＳ 明朝" w:hAnsi="ＭＳ 明朝" w:hint="eastAsia"/>
          <w:sz w:val="24"/>
          <w:szCs w:val="24"/>
        </w:rPr>
        <w:t>５</w:t>
      </w:r>
      <w:r w:rsidR="00D71550">
        <w:rPr>
          <w:rFonts w:ascii="ＭＳ 明朝" w:eastAsia="ＭＳ 明朝" w:hAnsi="ＭＳ 明朝" w:hint="eastAsia"/>
          <w:sz w:val="24"/>
          <w:szCs w:val="24"/>
        </w:rPr>
        <w:t>１</w:t>
      </w:r>
    </w:p>
    <w:p w:rsidR="00D71550" w:rsidRDefault="00D71550" w:rsidP="005B28F3">
      <w:pPr>
        <w:widowControl/>
        <w:spacing w:beforeLines="50"/>
        <w:ind w:firstLineChars="200" w:firstLine="480"/>
        <w:jc w:val="left"/>
        <w:rPr>
          <w:rFonts w:ascii="ＭＳ 明朝" w:eastAsia="ＭＳ 明朝" w:hAnsi="ＭＳ 明朝"/>
          <w:sz w:val="24"/>
          <w:szCs w:val="24"/>
        </w:rPr>
      </w:pPr>
      <w:r w:rsidRPr="00D71550">
        <w:rPr>
          <w:rFonts w:ascii="ＭＳ 明朝" w:eastAsia="ＭＳ 明朝" w:hAnsi="ＭＳ 明朝" w:hint="eastAsia"/>
          <w:sz w:val="24"/>
          <w:szCs w:val="24"/>
        </w:rPr>
        <w:t>（１）情報提供の実施成果：報道関係</w:t>
      </w:r>
      <w:r>
        <w:rPr>
          <w:rFonts w:ascii="ＭＳ 明朝" w:eastAsia="ＭＳ 明朝" w:hAnsi="ＭＳ 明朝" w:hint="eastAsia"/>
          <w:sz w:val="24"/>
          <w:szCs w:val="24"/>
        </w:rPr>
        <w:t>・・・・・・・・・・・・・・・・・・５１</w:t>
      </w:r>
    </w:p>
    <w:p w:rsidR="00D71550" w:rsidRDefault="00D71550" w:rsidP="005B28F3">
      <w:pPr>
        <w:widowControl/>
        <w:spacing w:beforeLines="50"/>
        <w:ind w:firstLineChars="200" w:firstLine="480"/>
        <w:jc w:val="left"/>
        <w:rPr>
          <w:rFonts w:ascii="ＭＳ 明朝" w:eastAsia="ＭＳ 明朝" w:hAnsi="ＭＳ 明朝"/>
          <w:sz w:val="24"/>
          <w:szCs w:val="24"/>
        </w:rPr>
      </w:pPr>
      <w:r w:rsidRPr="00D71550">
        <w:rPr>
          <w:rFonts w:ascii="ＭＳ 明朝" w:eastAsia="ＭＳ 明朝" w:hAnsi="ＭＳ 明朝" w:hint="eastAsia"/>
          <w:sz w:val="24"/>
          <w:szCs w:val="24"/>
        </w:rPr>
        <w:t>（２）情報提供の実施成果：環境団体関係者等への情報収集および提供</w:t>
      </w:r>
      <w:r>
        <w:rPr>
          <w:rFonts w:ascii="ＭＳ 明朝" w:eastAsia="ＭＳ 明朝" w:hAnsi="ＭＳ 明朝" w:hint="eastAsia"/>
          <w:sz w:val="24"/>
          <w:szCs w:val="24"/>
        </w:rPr>
        <w:t>・・・５３</w:t>
      </w:r>
    </w:p>
    <w:p w:rsidR="00D71550" w:rsidRDefault="00D71550" w:rsidP="005B28F3">
      <w:pPr>
        <w:widowControl/>
        <w:spacing w:beforeLines="50"/>
        <w:ind w:firstLineChars="200" w:firstLine="480"/>
        <w:jc w:val="left"/>
        <w:rPr>
          <w:rFonts w:ascii="ＭＳ 明朝" w:eastAsia="ＭＳ 明朝" w:hAnsi="ＭＳ 明朝"/>
          <w:sz w:val="24"/>
          <w:szCs w:val="24"/>
        </w:rPr>
      </w:pPr>
      <w:r w:rsidRPr="00D71550">
        <w:rPr>
          <w:rFonts w:ascii="ＭＳ 明朝" w:eastAsia="ＭＳ 明朝" w:hAnsi="ＭＳ 明朝" w:hint="eastAsia"/>
          <w:sz w:val="24"/>
          <w:szCs w:val="24"/>
        </w:rPr>
        <w:t>（３）福井県立大学主催創立</w:t>
      </w:r>
      <w:r>
        <w:rPr>
          <w:rFonts w:ascii="ＭＳ 明朝" w:eastAsia="ＭＳ 明朝" w:hAnsi="ＭＳ 明朝" w:hint="eastAsia"/>
          <w:sz w:val="24"/>
          <w:szCs w:val="24"/>
        </w:rPr>
        <w:t>２０</w:t>
      </w:r>
      <w:r w:rsidRPr="00D71550">
        <w:rPr>
          <w:rFonts w:ascii="ＭＳ 明朝" w:eastAsia="ＭＳ 明朝" w:hAnsi="ＭＳ 明朝" w:hint="eastAsia"/>
          <w:sz w:val="24"/>
          <w:szCs w:val="24"/>
        </w:rPr>
        <w:t>周年記念オープンカレッジ公開講座</w:t>
      </w:r>
      <w:r>
        <w:rPr>
          <w:rFonts w:ascii="ＭＳ 明朝" w:eastAsia="ＭＳ 明朝" w:hAnsi="ＭＳ 明朝" w:hint="eastAsia"/>
          <w:sz w:val="24"/>
          <w:szCs w:val="24"/>
        </w:rPr>
        <w:t>・・・・５４</w:t>
      </w:r>
    </w:p>
    <w:p w:rsidR="00D71550" w:rsidRPr="00D71550" w:rsidRDefault="00D71550" w:rsidP="005B28F3">
      <w:pPr>
        <w:widowControl/>
        <w:spacing w:beforeLines="50"/>
        <w:ind w:firstLineChars="200" w:firstLine="480"/>
        <w:jc w:val="left"/>
        <w:rPr>
          <w:rFonts w:ascii="ＭＳ 明朝" w:eastAsia="ＭＳ 明朝" w:hAnsi="ＭＳ 明朝"/>
          <w:sz w:val="24"/>
          <w:szCs w:val="24"/>
        </w:rPr>
      </w:pPr>
      <w:r w:rsidRPr="00D71550">
        <w:rPr>
          <w:rFonts w:ascii="ＭＳ 明朝" w:eastAsia="ＭＳ 明朝" w:hAnsi="ＭＳ 明朝" w:hint="eastAsia"/>
          <w:sz w:val="24"/>
          <w:szCs w:val="24"/>
        </w:rPr>
        <w:t>（４）情報提供の実施成果</w:t>
      </w:r>
      <w:r>
        <w:rPr>
          <w:rFonts w:ascii="ＭＳ 明朝" w:eastAsia="ＭＳ 明朝" w:hAnsi="ＭＳ 明朝" w:hint="eastAsia"/>
          <w:sz w:val="24"/>
          <w:szCs w:val="24"/>
        </w:rPr>
        <w:t>・・・・・・・・・・・・・・・・・・・・・・・５５</w:t>
      </w:r>
    </w:p>
    <w:p w:rsidR="003D3AB4" w:rsidRPr="00B74169" w:rsidRDefault="005F17FF" w:rsidP="005B28F3">
      <w:pPr>
        <w:widowControl/>
        <w:spacing w:beforeLines="50"/>
        <w:ind w:firstLineChars="200" w:firstLine="480"/>
        <w:jc w:val="left"/>
        <w:rPr>
          <w:rFonts w:ascii="ＭＳ 明朝" w:eastAsia="ＭＳ 明朝" w:hAnsi="ＭＳ 明朝"/>
          <w:sz w:val="24"/>
          <w:szCs w:val="24"/>
        </w:rPr>
      </w:pPr>
      <w:r>
        <w:rPr>
          <w:rFonts w:ascii="ＭＳ 明朝" w:eastAsia="ＭＳ 明朝" w:hAnsi="ＭＳ 明朝" w:hint="eastAsia"/>
          <w:sz w:val="24"/>
          <w:szCs w:val="24"/>
        </w:rPr>
        <w:t>（</w:t>
      </w:r>
      <w:r w:rsidR="00D71550">
        <w:rPr>
          <w:rFonts w:ascii="ＭＳ 明朝" w:eastAsia="ＭＳ 明朝" w:hAnsi="ＭＳ 明朝" w:hint="eastAsia"/>
          <w:sz w:val="24"/>
          <w:szCs w:val="24"/>
        </w:rPr>
        <w:t>５</w:t>
      </w:r>
      <w:r>
        <w:rPr>
          <w:rFonts w:ascii="ＭＳ 明朝" w:eastAsia="ＭＳ 明朝" w:hAnsi="ＭＳ 明朝" w:hint="eastAsia"/>
          <w:sz w:val="24"/>
          <w:szCs w:val="24"/>
        </w:rPr>
        <w:t>）</w:t>
      </w:r>
      <w:r w:rsidR="00D71550">
        <w:rPr>
          <w:rFonts w:ascii="ＭＳ 明朝" w:eastAsia="ＭＳ 明朝" w:hAnsi="ＭＳ 明朝" w:hint="eastAsia"/>
          <w:sz w:val="24"/>
          <w:szCs w:val="24"/>
        </w:rPr>
        <w:t>協議会の</w:t>
      </w:r>
      <w:r w:rsidR="003D3AB4">
        <w:rPr>
          <w:rFonts w:ascii="ＭＳ 明朝" w:eastAsia="ＭＳ 明朝" w:hAnsi="ＭＳ 明朝" w:hint="eastAsia"/>
          <w:sz w:val="24"/>
          <w:szCs w:val="24"/>
        </w:rPr>
        <w:t>ホームページ立上げ</w:t>
      </w:r>
      <w:r w:rsidR="001E5C84">
        <w:rPr>
          <w:rFonts w:ascii="ＭＳ 明朝" w:eastAsia="ＭＳ 明朝" w:hAnsi="ＭＳ 明朝" w:hint="eastAsia"/>
          <w:sz w:val="24"/>
          <w:szCs w:val="24"/>
        </w:rPr>
        <w:t>・・・・・・・・・・・・・・・・・・・５５</w:t>
      </w:r>
    </w:p>
    <w:p w:rsidR="005F17FF" w:rsidRPr="005F17FF" w:rsidRDefault="00D71550" w:rsidP="005B28F3">
      <w:pPr>
        <w:widowControl/>
        <w:spacing w:beforeLines="50"/>
        <w:ind w:firstLineChars="200" w:firstLine="480"/>
        <w:jc w:val="left"/>
        <w:rPr>
          <w:rFonts w:ascii="ＭＳ 明朝" w:eastAsia="ＭＳ 明朝" w:hAnsi="ＭＳ 明朝"/>
          <w:sz w:val="24"/>
          <w:szCs w:val="24"/>
        </w:rPr>
      </w:pPr>
      <w:r>
        <w:rPr>
          <w:rFonts w:ascii="ＭＳ 明朝" w:eastAsia="ＭＳ 明朝" w:hAnsi="ＭＳ 明朝" w:hint="eastAsia"/>
          <w:sz w:val="24"/>
          <w:szCs w:val="24"/>
        </w:rPr>
        <w:t>（６</w:t>
      </w:r>
      <w:r w:rsidR="005F17FF">
        <w:rPr>
          <w:rFonts w:ascii="ＭＳ 明朝" w:eastAsia="ＭＳ 明朝" w:hAnsi="ＭＳ 明朝" w:hint="eastAsia"/>
          <w:sz w:val="24"/>
          <w:szCs w:val="24"/>
        </w:rPr>
        <w:t>）フェ</w:t>
      </w:r>
      <w:r>
        <w:rPr>
          <w:rFonts w:ascii="ＭＳ 明朝" w:eastAsia="ＭＳ 明朝" w:hAnsi="ＭＳ 明朝" w:hint="eastAsia"/>
          <w:sz w:val="24"/>
          <w:szCs w:val="24"/>
        </w:rPr>
        <w:t>イスブック立上げ・・・・・・・・・・・・・・・・・・・・・・５８</w:t>
      </w:r>
    </w:p>
    <w:p w:rsidR="005F17FF" w:rsidRDefault="00D71550" w:rsidP="005B28F3">
      <w:pPr>
        <w:widowControl/>
        <w:spacing w:beforeLines="50"/>
        <w:ind w:firstLineChars="200" w:firstLine="480"/>
        <w:jc w:val="left"/>
        <w:rPr>
          <w:rFonts w:ascii="ＭＳ 明朝" w:eastAsia="ＭＳ 明朝" w:hAnsi="ＭＳ 明朝"/>
          <w:sz w:val="24"/>
          <w:szCs w:val="24"/>
        </w:rPr>
      </w:pPr>
      <w:r>
        <w:rPr>
          <w:rFonts w:ascii="ＭＳ 明朝" w:eastAsia="ＭＳ 明朝" w:hAnsi="ＭＳ 明朝" w:hint="eastAsia"/>
          <w:sz w:val="24"/>
          <w:szCs w:val="24"/>
        </w:rPr>
        <w:t>（７</w:t>
      </w:r>
      <w:r w:rsidR="003B661B" w:rsidRPr="005F17FF">
        <w:rPr>
          <w:rFonts w:ascii="ＭＳ 明朝" w:eastAsia="ＭＳ 明朝" w:hAnsi="ＭＳ 明朝" w:hint="eastAsia"/>
          <w:sz w:val="24"/>
          <w:szCs w:val="24"/>
        </w:rPr>
        <w:t>）ＮＰＯ法人森のエネルギーフォーラムのブログ</w:t>
      </w:r>
      <w:r w:rsidR="005F17FF">
        <w:rPr>
          <w:rFonts w:ascii="ＭＳ 明朝" w:eastAsia="ＭＳ 明朝" w:hAnsi="ＭＳ 明朝" w:hint="eastAsia"/>
          <w:sz w:val="24"/>
          <w:szCs w:val="24"/>
        </w:rPr>
        <w:t>ページ・・・・・・・・５９</w:t>
      </w:r>
    </w:p>
    <w:p w:rsidR="003B661B" w:rsidRPr="003B661B" w:rsidRDefault="00D71550" w:rsidP="005B28F3">
      <w:pPr>
        <w:widowControl/>
        <w:spacing w:beforeLines="50"/>
        <w:ind w:firstLineChars="200" w:firstLine="480"/>
        <w:jc w:val="left"/>
        <w:rPr>
          <w:rFonts w:ascii="ＭＳ 明朝" w:eastAsia="ＭＳ 明朝" w:hAnsi="ＭＳ 明朝"/>
          <w:sz w:val="24"/>
          <w:szCs w:val="24"/>
        </w:rPr>
      </w:pPr>
      <w:r>
        <w:rPr>
          <w:rFonts w:ascii="ＭＳ 明朝" w:eastAsia="ＭＳ 明朝" w:hAnsi="ＭＳ 明朝" w:hint="eastAsia"/>
          <w:sz w:val="24"/>
          <w:szCs w:val="24"/>
        </w:rPr>
        <w:t>（８</w:t>
      </w:r>
      <w:r w:rsidR="003B661B" w:rsidRPr="003B661B">
        <w:rPr>
          <w:rFonts w:ascii="ＭＳ 明朝" w:eastAsia="ＭＳ 明朝" w:hAnsi="ＭＳ 明朝" w:hint="eastAsia"/>
          <w:sz w:val="24"/>
          <w:szCs w:val="24"/>
        </w:rPr>
        <w:t>）福井小水力利用推進協議会のホームページ</w:t>
      </w:r>
      <w:r w:rsidR="003B661B">
        <w:rPr>
          <w:rFonts w:ascii="ＭＳ 明朝" w:eastAsia="ＭＳ 明朝" w:hAnsi="ＭＳ 明朝" w:hint="eastAsia"/>
          <w:sz w:val="24"/>
          <w:szCs w:val="24"/>
        </w:rPr>
        <w:t>・・・・・・・・・・・・・５９</w:t>
      </w:r>
    </w:p>
    <w:p w:rsidR="009822D4" w:rsidRPr="00EB3FEE" w:rsidRDefault="00D71550" w:rsidP="005B28F3">
      <w:pPr>
        <w:widowControl/>
        <w:spacing w:beforeLines="50"/>
        <w:ind w:firstLineChars="200" w:firstLine="480"/>
        <w:jc w:val="left"/>
        <w:rPr>
          <w:rFonts w:ascii="ＭＳ 明朝" w:eastAsia="ＭＳ 明朝" w:hAnsi="ＭＳ 明朝"/>
          <w:sz w:val="24"/>
          <w:szCs w:val="24"/>
        </w:rPr>
      </w:pPr>
      <w:r>
        <w:rPr>
          <w:rFonts w:ascii="ＭＳ 明朝" w:eastAsia="ＭＳ 明朝" w:hAnsi="ＭＳ 明朝" w:hint="eastAsia"/>
          <w:sz w:val="24"/>
          <w:szCs w:val="24"/>
        </w:rPr>
        <w:t>（９</w:t>
      </w:r>
      <w:r w:rsidR="003B661B">
        <w:rPr>
          <w:rFonts w:ascii="ＭＳ 明朝" w:eastAsia="ＭＳ 明朝" w:hAnsi="ＭＳ 明朝" w:hint="eastAsia"/>
          <w:sz w:val="24"/>
          <w:szCs w:val="24"/>
        </w:rPr>
        <w:t>）</w:t>
      </w:r>
      <w:r w:rsidR="009822D4">
        <w:rPr>
          <w:rFonts w:ascii="ＭＳ 明朝" w:eastAsia="ＭＳ 明朝" w:hAnsi="ＭＳ 明朝" w:hint="eastAsia"/>
          <w:sz w:val="24"/>
          <w:szCs w:val="24"/>
        </w:rPr>
        <w:t>リーフレットの</w:t>
      </w:r>
      <w:r w:rsidR="003B661B">
        <w:rPr>
          <w:rFonts w:ascii="ＭＳ 明朝" w:eastAsia="ＭＳ 明朝" w:hAnsi="ＭＳ 明朝" w:hint="eastAsia"/>
          <w:sz w:val="24"/>
          <w:szCs w:val="24"/>
        </w:rPr>
        <w:t>作成・</w:t>
      </w:r>
      <w:r w:rsidR="009822D4">
        <w:rPr>
          <w:rFonts w:ascii="ＭＳ 明朝" w:eastAsia="ＭＳ 明朝" w:hAnsi="ＭＳ 明朝" w:hint="eastAsia"/>
          <w:sz w:val="24"/>
          <w:szCs w:val="24"/>
        </w:rPr>
        <w:t>配布・・・・・・・・・・・・・・・・・・・・６０</w:t>
      </w:r>
    </w:p>
    <w:p w:rsidR="003D3AB4" w:rsidRPr="00B74169" w:rsidRDefault="003D3AB4" w:rsidP="005B28F3">
      <w:pPr>
        <w:spacing w:beforeLines="50"/>
        <w:jc w:val="left"/>
        <w:rPr>
          <w:rFonts w:ascii="ＭＳ 明朝" w:eastAsia="ＭＳ 明朝" w:hAnsi="ＭＳ 明朝"/>
          <w:sz w:val="24"/>
          <w:szCs w:val="24"/>
        </w:rPr>
      </w:pPr>
    </w:p>
    <w:p w:rsidR="003D3AB4" w:rsidRDefault="003D3AB4" w:rsidP="005B28F3">
      <w:pPr>
        <w:spacing w:beforeLines="50"/>
        <w:ind w:left="1133" w:hangingChars="472" w:hanging="1133"/>
        <w:jc w:val="left"/>
        <w:rPr>
          <w:rFonts w:ascii="ＭＳ 明朝" w:eastAsia="ＭＳ 明朝" w:hAnsi="ＭＳ 明朝"/>
          <w:sz w:val="24"/>
          <w:szCs w:val="24"/>
        </w:rPr>
      </w:pPr>
      <w:r>
        <w:rPr>
          <w:rFonts w:ascii="ＭＳ 明朝" w:eastAsia="ＭＳ 明朝" w:hAnsi="ＭＳ 明朝" w:hint="eastAsia"/>
          <w:sz w:val="24"/>
          <w:szCs w:val="24"/>
        </w:rPr>
        <w:t>資料集１：チラシ、パンフレット、リーフレット</w:t>
      </w:r>
    </w:p>
    <w:p w:rsidR="003D3AB4" w:rsidRPr="00B74169" w:rsidRDefault="003D3AB4" w:rsidP="005B28F3">
      <w:pPr>
        <w:spacing w:beforeLines="50"/>
        <w:jc w:val="left"/>
        <w:rPr>
          <w:rFonts w:ascii="ＭＳ 明朝" w:eastAsia="ＭＳ 明朝" w:hAnsi="ＭＳ 明朝"/>
          <w:sz w:val="24"/>
          <w:szCs w:val="24"/>
        </w:rPr>
      </w:pPr>
      <w:r>
        <w:rPr>
          <w:rFonts w:ascii="ＭＳ 明朝" w:eastAsia="ＭＳ 明朝" w:hAnsi="ＭＳ 明朝" w:hint="eastAsia"/>
          <w:sz w:val="24"/>
          <w:szCs w:val="24"/>
        </w:rPr>
        <w:t>資料集２：流量調査、実証実験結果、アンケート結果</w:t>
      </w:r>
    </w:p>
    <w:p w:rsidR="004A5704" w:rsidRDefault="004A5704">
      <w:pPr>
        <w:widowControl/>
        <w:jc w:val="left"/>
        <w:rPr>
          <w:rFonts w:ascii="ＭＳ 明朝" w:eastAsia="ＭＳ 明朝" w:hAnsi="ＭＳ 明朝"/>
          <w:sz w:val="24"/>
          <w:szCs w:val="24"/>
        </w:rPr>
      </w:pPr>
      <w:r>
        <w:rPr>
          <w:rFonts w:ascii="ＭＳ 明朝" w:eastAsia="ＭＳ 明朝" w:hAnsi="ＭＳ 明朝"/>
          <w:sz w:val="24"/>
          <w:szCs w:val="24"/>
        </w:rPr>
        <w:br w:type="page"/>
      </w:r>
    </w:p>
    <w:p w:rsidR="004A5704" w:rsidRDefault="004A5704" w:rsidP="005B28F3">
      <w:pPr>
        <w:spacing w:beforeLines="50"/>
        <w:jc w:val="left"/>
        <w:rPr>
          <w:rFonts w:ascii="ＭＳ 明朝" w:eastAsia="ＭＳ 明朝" w:hAnsi="ＭＳ 明朝"/>
          <w:sz w:val="24"/>
          <w:szCs w:val="24"/>
        </w:rPr>
        <w:sectPr w:rsidR="004A5704" w:rsidSect="003D3AB4">
          <w:footerReference w:type="first" r:id="rId8"/>
          <w:pgSz w:w="11906" w:h="16838"/>
          <w:pgMar w:top="1134" w:right="1134" w:bottom="1134" w:left="1134" w:header="851" w:footer="992" w:gutter="0"/>
          <w:pgNumType w:start="0"/>
          <w:cols w:space="425"/>
          <w:titlePg/>
          <w:docGrid w:type="lines" w:linePitch="360"/>
        </w:sectPr>
      </w:pPr>
    </w:p>
    <w:p w:rsidR="004A5704" w:rsidRPr="00953866" w:rsidRDefault="004A5704" w:rsidP="005B28F3">
      <w:pPr>
        <w:widowControl/>
        <w:spacing w:beforeLines="50"/>
        <w:jc w:val="center"/>
        <w:rPr>
          <w:rFonts w:ascii="ＭＳ 明朝" w:eastAsia="ＭＳ 明朝" w:hAnsi="ＭＳ 明朝"/>
          <w:b/>
          <w:sz w:val="24"/>
          <w:szCs w:val="24"/>
        </w:rPr>
      </w:pPr>
      <w:r w:rsidRPr="00953866">
        <w:rPr>
          <w:rFonts w:ascii="ＭＳ 明朝" w:eastAsia="ＭＳ 明朝" w:hAnsi="ＭＳ 明朝" w:hint="eastAsia"/>
          <w:b/>
          <w:sz w:val="24"/>
          <w:szCs w:val="24"/>
        </w:rPr>
        <w:lastRenderedPageBreak/>
        <w:t>はしがき</w:t>
      </w:r>
    </w:p>
    <w:p w:rsidR="004A5704" w:rsidRPr="007559E2" w:rsidRDefault="004A5704" w:rsidP="004A5704">
      <w:pPr>
        <w:rPr>
          <w:rFonts w:ascii="ＭＳ 明朝" w:eastAsia="ＭＳ 明朝" w:hAnsi="ＭＳ 明朝"/>
          <w:sz w:val="24"/>
          <w:szCs w:val="24"/>
        </w:rPr>
      </w:pPr>
    </w:p>
    <w:p w:rsidR="004A5704" w:rsidRPr="007559E2" w:rsidRDefault="004A5704" w:rsidP="004A5704">
      <w:pPr>
        <w:rPr>
          <w:rFonts w:ascii="ＭＳ 明朝" w:eastAsia="ＭＳ 明朝" w:hAnsi="ＭＳ 明朝"/>
          <w:sz w:val="24"/>
          <w:szCs w:val="24"/>
        </w:rPr>
      </w:pPr>
    </w:p>
    <w:p w:rsidR="004A5704" w:rsidRDefault="004A5704" w:rsidP="004A5704">
      <w:pPr>
        <w:ind w:leftChars="2632" w:left="5527"/>
        <w:jc w:val="left"/>
        <w:rPr>
          <w:rFonts w:ascii="ＭＳ 明朝" w:eastAsia="ＭＳ 明朝" w:hAnsi="ＭＳ 明朝"/>
          <w:sz w:val="24"/>
          <w:szCs w:val="24"/>
        </w:rPr>
      </w:pPr>
      <w:r>
        <w:rPr>
          <w:rFonts w:ascii="ＭＳ 明朝" w:eastAsia="ＭＳ 明朝" w:hAnsi="ＭＳ 明朝" w:hint="eastAsia"/>
          <w:sz w:val="24"/>
          <w:szCs w:val="24"/>
        </w:rPr>
        <w:t>ＮＰＯ法人森のエネルギーフォーラム</w:t>
      </w:r>
    </w:p>
    <w:p w:rsidR="004A5704" w:rsidRDefault="004A5704" w:rsidP="004A5704">
      <w:pPr>
        <w:ind w:leftChars="2632" w:left="5527"/>
        <w:jc w:val="left"/>
        <w:rPr>
          <w:rFonts w:ascii="ＭＳ 明朝" w:eastAsia="ＭＳ 明朝" w:hAnsi="ＭＳ 明朝"/>
          <w:sz w:val="24"/>
          <w:szCs w:val="24"/>
        </w:rPr>
      </w:pPr>
      <w:r w:rsidRPr="007559E2">
        <w:rPr>
          <w:rFonts w:ascii="ＭＳ 明朝" w:eastAsia="ＭＳ 明朝" w:hAnsi="ＭＳ 明朝" w:hint="eastAsia"/>
          <w:sz w:val="24"/>
          <w:szCs w:val="24"/>
        </w:rPr>
        <w:t>理事長　杉村和彦</w:t>
      </w:r>
    </w:p>
    <w:p w:rsidR="004A5704" w:rsidRDefault="004A5704" w:rsidP="004A5704">
      <w:pPr>
        <w:jc w:val="left"/>
        <w:rPr>
          <w:rFonts w:ascii="ＭＳ 明朝" w:eastAsia="ＭＳ 明朝" w:hAnsi="ＭＳ 明朝"/>
          <w:sz w:val="24"/>
          <w:szCs w:val="24"/>
        </w:rPr>
      </w:pPr>
    </w:p>
    <w:p w:rsidR="004A5704" w:rsidRDefault="004A5704" w:rsidP="005B28F3">
      <w:pPr>
        <w:spacing w:beforeLines="50"/>
        <w:ind w:firstLineChars="100" w:firstLine="240"/>
        <w:rPr>
          <w:rFonts w:ascii="ＭＳ 明朝" w:eastAsia="ＭＳ 明朝" w:hAnsi="ＭＳ 明朝"/>
          <w:sz w:val="24"/>
          <w:szCs w:val="24"/>
        </w:rPr>
      </w:pPr>
      <w:r w:rsidRPr="007559E2">
        <w:rPr>
          <w:rFonts w:ascii="ＭＳ 明朝" w:eastAsia="ＭＳ 明朝" w:hAnsi="ＭＳ 明朝" w:hint="eastAsia"/>
          <w:sz w:val="24"/>
          <w:szCs w:val="24"/>
        </w:rPr>
        <w:t>『新しい公共の場づくり』の目的の一つには、多くのアクターたちが自由に参加できる場や、関われる空間を開くことにあります。越前和紙の里の越前市大滝地区が始めようとしている小水力の事業化への活動は、地区住民の発意であり、地区の人たちが中心的な主体になることはいうまでもありません。</w:t>
      </w:r>
    </w:p>
    <w:p w:rsidR="004A5704" w:rsidRDefault="004A5704" w:rsidP="005B28F3">
      <w:pPr>
        <w:spacing w:beforeLines="50"/>
        <w:ind w:firstLineChars="100" w:firstLine="240"/>
        <w:rPr>
          <w:rFonts w:ascii="ＭＳ 明朝" w:eastAsia="ＭＳ 明朝" w:hAnsi="ＭＳ 明朝"/>
          <w:sz w:val="24"/>
          <w:szCs w:val="24"/>
        </w:rPr>
      </w:pPr>
      <w:r w:rsidRPr="007559E2">
        <w:rPr>
          <w:rFonts w:ascii="ＭＳ 明朝" w:eastAsia="ＭＳ 明朝" w:hAnsi="ＭＳ 明朝" w:hint="eastAsia"/>
          <w:sz w:val="24"/>
          <w:szCs w:val="24"/>
        </w:rPr>
        <w:t>しかし、新しい地域資源起こしの活動を支えていくためには、地域住民を越えた福井県内の有志の連携や、事業化を支える技術や資金調達、行政・電気事業者との関係、地域事例の紹介など、多岐にわたるアクターたちの協働と、その協議の場を円滑にかつ有益なものとして展開していくことが重要なものとなるでしょう。</w:t>
      </w:r>
    </w:p>
    <w:p w:rsidR="004A5704" w:rsidRPr="007559E2" w:rsidRDefault="004A5704" w:rsidP="005B28F3">
      <w:pPr>
        <w:spacing w:beforeLines="50"/>
        <w:ind w:firstLineChars="100" w:firstLine="240"/>
        <w:rPr>
          <w:rFonts w:ascii="ＭＳ 明朝" w:eastAsia="ＭＳ 明朝" w:hAnsi="ＭＳ 明朝"/>
          <w:sz w:val="24"/>
          <w:szCs w:val="24"/>
        </w:rPr>
      </w:pPr>
      <w:r w:rsidRPr="007559E2">
        <w:rPr>
          <w:rFonts w:ascii="ＭＳ 明朝" w:eastAsia="ＭＳ 明朝" w:hAnsi="ＭＳ 明朝" w:hint="eastAsia"/>
          <w:sz w:val="24"/>
          <w:szCs w:val="24"/>
        </w:rPr>
        <w:t>このような協議の手助けをＮＰＯ法人森のエネルギーフォーラムが行っており、地区の協議会の立ち上げや地区住民への事業の説明に立ち会ってきました。小水力による発電はもう少し先のことですが、それに向けての可能性調査や水資源起こしと関わる住民による住民のための聞き取り調査などの地元学的取り組みを、住民とともに、しかし同時に小水力に関心を持つ都市住民の人をもつなぎながらやっていこうと考えています。</w:t>
      </w:r>
    </w:p>
    <w:p w:rsidR="004A5704" w:rsidRPr="007559E2" w:rsidRDefault="004A5704" w:rsidP="005B28F3">
      <w:pPr>
        <w:spacing w:beforeLines="50"/>
        <w:ind w:firstLineChars="100" w:firstLine="240"/>
        <w:jc w:val="center"/>
        <w:rPr>
          <w:rFonts w:ascii="ＭＳ 明朝" w:eastAsia="ＭＳ 明朝" w:hAnsi="ＭＳ 明朝"/>
          <w:sz w:val="24"/>
          <w:szCs w:val="24"/>
        </w:rPr>
      </w:pPr>
      <w:r w:rsidRPr="007559E2">
        <w:rPr>
          <w:rFonts w:ascii="ＭＳ 明朝" w:eastAsia="ＭＳ 明朝" w:hAnsi="ＭＳ 明朝" w:hint="eastAsia"/>
          <w:noProof/>
          <w:sz w:val="24"/>
          <w:szCs w:val="24"/>
        </w:rPr>
        <w:drawing>
          <wp:inline distT="0" distB="0" distL="0" distR="0">
            <wp:extent cx="4387850" cy="3290888"/>
            <wp:effectExtent l="19050" t="0" r="0" b="0"/>
            <wp:docPr id="1" name="図 1" descr="P11707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170751-1"/>
                    <pic:cNvPicPr>
                      <a:picLocks noChangeAspect="1" noChangeArrowheads="1"/>
                    </pic:cNvPicPr>
                  </pic:nvPicPr>
                  <pic:blipFill>
                    <a:blip r:embed="rId9" cstate="print"/>
                    <a:srcRect/>
                    <a:stretch>
                      <a:fillRect/>
                    </a:stretch>
                  </pic:blipFill>
                  <pic:spPr bwMode="auto">
                    <a:xfrm>
                      <a:off x="0" y="0"/>
                      <a:ext cx="4390931" cy="3293199"/>
                    </a:xfrm>
                    <a:prstGeom prst="rect">
                      <a:avLst/>
                    </a:prstGeom>
                    <a:noFill/>
                    <a:ln w="9525">
                      <a:noFill/>
                      <a:miter lim="800000"/>
                      <a:headEnd/>
                      <a:tailEnd/>
                    </a:ln>
                  </pic:spPr>
                </pic:pic>
              </a:graphicData>
            </a:graphic>
          </wp:inline>
        </w:drawing>
      </w:r>
    </w:p>
    <w:p w:rsidR="004A5704" w:rsidRPr="007559E2" w:rsidRDefault="004A5704" w:rsidP="005B28F3">
      <w:pPr>
        <w:widowControl/>
        <w:spacing w:beforeLines="50"/>
        <w:jc w:val="center"/>
        <w:rPr>
          <w:rFonts w:ascii="ＭＳ 明朝" w:eastAsia="ＭＳ 明朝" w:hAnsi="ＭＳ 明朝"/>
          <w:sz w:val="24"/>
          <w:szCs w:val="24"/>
        </w:rPr>
      </w:pPr>
      <w:r w:rsidRPr="007559E2">
        <w:rPr>
          <w:rFonts w:ascii="ＭＳ 明朝" w:eastAsia="ＭＳ 明朝" w:hAnsi="ＭＳ 明朝" w:hint="eastAsia"/>
          <w:sz w:val="24"/>
          <w:szCs w:val="24"/>
        </w:rPr>
        <w:t>富山県小水力利用推進協議会への視察研修会のようす</w:t>
      </w:r>
    </w:p>
    <w:p w:rsidR="004A5704" w:rsidRPr="00AE0BC6" w:rsidRDefault="004A5704" w:rsidP="005B28F3">
      <w:pPr>
        <w:widowControl/>
        <w:spacing w:beforeLines="50"/>
        <w:jc w:val="center"/>
        <w:rPr>
          <w:rFonts w:ascii="ＭＳ 明朝" w:eastAsia="ＭＳ 明朝" w:hAnsi="ＭＳ 明朝"/>
          <w:b/>
          <w:sz w:val="24"/>
          <w:szCs w:val="24"/>
        </w:rPr>
      </w:pPr>
      <w:r w:rsidRPr="00AE0BC6">
        <w:rPr>
          <w:rFonts w:ascii="ＭＳ 明朝" w:eastAsia="ＭＳ 明朝" w:hAnsi="ＭＳ 明朝" w:hint="eastAsia"/>
          <w:b/>
          <w:sz w:val="24"/>
          <w:szCs w:val="24"/>
        </w:rPr>
        <w:lastRenderedPageBreak/>
        <w:t>新しい公共の場づくりモデル事業</w:t>
      </w:r>
    </w:p>
    <w:p w:rsidR="004A5704" w:rsidRDefault="004A5704" w:rsidP="005B28F3">
      <w:pPr>
        <w:widowControl/>
        <w:spacing w:beforeLines="50"/>
        <w:jc w:val="center"/>
        <w:rPr>
          <w:rFonts w:ascii="ＭＳ 明朝" w:eastAsia="ＭＳ 明朝" w:hAnsi="ＭＳ 明朝"/>
          <w:b/>
          <w:sz w:val="24"/>
          <w:szCs w:val="24"/>
        </w:rPr>
      </w:pPr>
      <w:r w:rsidRPr="00AE0BC6">
        <w:rPr>
          <w:rFonts w:ascii="ＭＳ 明朝" w:eastAsia="ＭＳ 明朝" w:hAnsi="ＭＳ 明朝" w:hint="eastAsia"/>
          <w:b/>
          <w:sz w:val="24"/>
          <w:szCs w:val="24"/>
        </w:rPr>
        <w:t>『越前市大滝地区小水力モデル事業』の概要</w:t>
      </w:r>
    </w:p>
    <w:p w:rsidR="004A5704" w:rsidRDefault="004A5704" w:rsidP="005B28F3">
      <w:pPr>
        <w:widowControl/>
        <w:spacing w:beforeLines="50"/>
        <w:jc w:val="center"/>
        <w:rPr>
          <w:rFonts w:ascii="ＭＳ 明朝" w:eastAsia="ＭＳ 明朝" w:hAnsi="ＭＳ 明朝"/>
          <w:sz w:val="24"/>
          <w:szCs w:val="24"/>
        </w:rPr>
      </w:pPr>
    </w:p>
    <w:p w:rsidR="004A5704" w:rsidRPr="00B62620" w:rsidRDefault="004A5704" w:rsidP="005B28F3">
      <w:pPr>
        <w:spacing w:beforeLines="50"/>
        <w:rPr>
          <w:rFonts w:ascii="ＭＳ 明朝" w:hAnsi="ＭＳ 明朝"/>
          <w:b/>
          <w:sz w:val="24"/>
          <w:szCs w:val="24"/>
          <w:u w:val="single"/>
        </w:rPr>
      </w:pPr>
      <w:r>
        <w:rPr>
          <w:rFonts w:ascii="ＭＳ 明朝" w:hAnsi="ＭＳ 明朝" w:hint="eastAsia"/>
          <w:b/>
          <w:sz w:val="24"/>
          <w:szCs w:val="24"/>
          <w:u w:val="single"/>
        </w:rPr>
        <w:t>概　　要</w:t>
      </w:r>
    </w:p>
    <w:p w:rsidR="004A5704" w:rsidRDefault="004A5704" w:rsidP="005B28F3">
      <w:pPr>
        <w:spacing w:beforeLines="50"/>
        <w:ind w:leftChars="270" w:left="567" w:firstLineChars="100" w:firstLine="240"/>
        <w:jc w:val="left"/>
        <w:rPr>
          <w:rFonts w:ascii="ＭＳ 明朝" w:eastAsia="ＭＳ 明朝" w:hAnsi="ＭＳ 明朝"/>
          <w:sz w:val="24"/>
          <w:szCs w:val="24"/>
        </w:rPr>
      </w:pPr>
      <w:r w:rsidRPr="005F79FA">
        <w:rPr>
          <w:rFonts w:ascii="ＭＳ 明朝" w:eastAsia="ＭＳ 明朝" w:hAnsi="ＭＳ 明朝" w:hint="eastAsia"/>
          <w:sz w:val="24"/>
          <w:szCs w:val="24"/>
        </w:rPr>
        <w:t>福井県越前市大滝地区の住民や有志等が中心となり</w:t>
      </w:r>
      <w:r>
        <w:rPr>
          <w:rFonts w:ascii="ＭＳ 明朝" w:eastAsia="ＭＳ 明朝" w:hAnsi="ＭＳ 明朝" w:hint="eastAsia"/>
          <w:sz w:val="24"/>
          <w:szCs w:val="24"/>
        </w:rPr>
        <w:t>、大滝小水力利用協議会</w:t>
      </w:r>
      <w:r w:rsidRPr="005F79FA">
        <w:rPr>
          <w:rFonts w:ascii="ＭＳ 明朝" w:eastAsia="ＭＳ 明朝" w:hAnsi="ＭＳ 明朝" w:hint="eastAsia"/>
          <w:sz w:val="24"/>
          <w:szCs w:val="24"/>
        </w:rPr>
        <w:t>（設立総会</w:t>
      </w:r>
      <w:r>
        <w:rPr>
          <w:rFonts w:ascii="ＭＳ 明朝" w:eastAsia="ＭＳ 明朝" w:hAnsi="ＭＳ 明朝" w:hint="eastAsia"/>
          <w:sz w:val="24"/>
          <w:szCs w:val="24"/>
        </w:rPr>
        <w:t>５</w:t>
      </w:r>
      <w:r w:rsidRPr="005F79FA">
        <w:rPr>
          <w:rFonts w:ascii="ＭＳ 明朝" w:eastAsia="ＭＳ 明朝" w:hAnsi="ＭＳ 明朝" w:hint="eastAsia"/>
          <w:sz w:val="24"/>
          <w:szCs w:val="24"/>
        </w:rPr>
        <w:t>月</w:t>
      </w:r>
      <w:r>
        <w:rPr>
          <w:rFonts w:ascii="ＭＳ 明朝" w:eastAsia="ＭＳ 明朝" w:hAnsi="ＭＳ 明朝" w:hint="eastAsia"/>
          <w:sz w:val="24"/>
          <w:szCs w:val="24"/>
        </w:rPr>
        <w:t>２９</w:t>
      </w:r>
      <w:r w:rsidRPr="005F79FA">
        <w:rPr>
          <w:rFonts w:ascii="ＭＳ 明朝" w:eastAsia="ＭＳ 明朝" w:hAnsi="ＭＳ 明朝" w:hint="eastAsia"/>
          <w:sz w:val="24"/>
          <w:szCs w:val="24"/>
        </w:rPr>
        <w:t>日設立）</w:t>
      </w:r>
      <w:r>
        <w:rPr>
          <w:rFonts w:ascii="ＭＳ 明朝" w:eastAsia="ＭＳ 明朝" w:hAnsi="ＭＳ 明朝" w:hint="eastAsia"/>
          <w:sz w:val="24"/>
          <w:szCs w:val="24"/>
        </w:rPr>
        <w:t>の事務局を</w:t>
      </w:r>
      <w:r w:rsidRPr="005F79FA">
        <w:rPr>
          <w:rFonts w:ascii="ＭＳ 明朝" w:eastAsia="ＭＳ 明朝" w:hAnsi="ＭＳ 明朝" w:hint="eastAsia"/>
          <w:sz w:val="24"/>
          <w:szCs w:val="24"/>
        </w:rPr>
        <w:t>ＮＰＯ法人森のエネルギーフォーラム</w:t>
      </w:r>
      <w:r>
        <w:rPr>
          <w:rFonts w:ascii="ＭＳ 明朝" w:eastAsia="ＭＳ 明朝" w:hAnsi="ＭＳ 明朝" w:hint="eastAsia"/>
          <w:sz w:val="24"/>
          <w:szCs w:val="24"/>
        </w:rPr>
        <w:t>の副理事長　増田頼保が担当する。</w:t>
      </w:r>
    </w:p>
    <w:p w:rsidR="004A5704" w:rsidRDefault="004A5704" w:rsidP="005B28F3">
      <w:pPr>
        <w:spacing w:beforeLines="50"/>
        <w:ind w:leftChars="270" w:left="567"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t>また、福井県全体を網羅する市民、学識経験者、県内事業者、大学関係者、環境系のＮＰＯ</w:t>
      </w:r>
      <w:r w:rsidRPr="005F79FA">
        <w:rPr>
          <w:rFonts w:ascii="ＭＳ 明朝" w:eastAsia="ＭＳ 明朝" w:hAnsi="ＭＳ 明朝" w:hint="eastAsia"/>
          <w:sz w:val="24"/>
          <w:szCs w:val="24"/>
        </w:rPr>
        <w:t>など</w:t>
      </w:r>
      <w:r>
        <w:rPr>
          <w:rFonts w:ascii="ＭＳ 明朝" w:eastAsia="ＭＳ 明朝" w:hAnsi="ＭＳ 明朝" w:hint="eastAsia"/>
          <w:sz w:val="24"/>
          <w:szCs w:val="24"/>
        </w:rPr>
        <w:t>で構成される</w:t>
      </w:r>
      <w:r w:rsidRPr="005F79FA">
        <w:rPr>
          <w:rFonts w:ascii="ＭＳ 明朝" w:eastAsia="ＭＳ 明朝" w:hAnsi="ＭＳ 明朝" w:hint="eastAsia"/>
          <w:sz w:val="24"/>
          <w:szCs w:val="24"/>
        </w:rPr>
        <w:t>福井小水力利用推進協議会（設立総会７月１日設立）</w:t>
      </w:r>
      <w:r>
        <w:rPr>
          <w:rFonts w:ascii="ＭＳ 明朝" w:eastAsia="ＭＳ 明朝" w:hAnsi="ＭＳ 明朝" w:hint="eastAsia"/>
          <w:sz w:val="24"/>
          <w:szCs w:val="24"/>
        </w:rPr>
        <w:t>設立に参加した。その後、大滝小水力利用協議会事務局の増田頼保が理事として役員候補として要請された。</w:t>
      </w:r>
    </w:p>
    <w:p w:rsidR="004A5704" w:rsidRDefault="004A5704" w:rsidP="005B28F3">
      <w:pPr>
        <w:spacing w:beforeLines="50"/>
        <w:ind w:leftChars="270" w:left="567"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t>岡本</w:t>
      </w:r>
      <w:r w:rsidRPr="005F79FA">
        <w:rPr>
          <w:rFonts w:ascii="ＭＳ 明朝" w:eastAsia="ＭＳ 明朝" w:hAnsi="ＭＳ 明朝" w:hint="eastAsia"/>
          <w:sz w:val="24"/>
          <w:szCs w:val="24"/>
        </w:rPr>
        <w:t>砂防ダムにおける小水力発電設備の導入を</w:t>
      </w:r>
      <w:r>
        <w:rPr>
          <w:rFonts w:ascii="ＭＳ 明朝" w:eastAsia="ＭＳ 明朝" w:hAnsi="ＭＳ 明朝" w:hint="eastAsia"/>
          <w:sz w:val="24"/>
          <w:szCs w:val="24"/>
        </w:rPr>
        <w:t>想定した</w:t>
      </w:r>
      <w:r w:rsidRPr="005F79FA">
        <w:rPr>
          <w:rFonts w:ascii="ＭＳ 明朝" w:eastAsia="ＭＳ 明朝" w:hAnsi="ＭＳ 明朝" w:hint="eastAsia"/>
          <w:sz w:val="24"/>
          <w:szCs w:val="24"/>
        </w:rPr>
        <w:t>モデル</w:t>
      </w:r>
      <w:r>
        <w:rPr>
          <w:rFonts w:ascii="ＭＳ 明朝" w:eastAsia="ＭＳ 明朝" w:hAnsi="ＭＳ 明朝" w:hint="eastAsia"/>
          <w:sz w:val="24"/>
          <w:szCs w:val="24"/>
        </w:rPr>
        <w:t>で</w:t>
      </w:r>
      <w:r w:rsidRPr="005F79FA">
        <w:rPr>
          <w:rFonts w:ascii="ＭＳ 明朝" w:eastAsia="ＭＳ 明朝" w:hAnsi="ＭＳ 明朝" w:hint="eastAsia"/>
          <w:sz w:val="24"/>
          <w:szCs w:val="24"/>
        </w:rPr>
        <w:t>地域活性化策について</w:t>
      </w:r>
      <w:r>
        <w:rPr>
          <w:rFonts w:ascii="ＭＳ 明朝" w:eastAsia="ＭＳ 明朝" w:hAnsi="ＭＳ 明朝" w:hint="eastAsia"/>
          <w:sz w:val="24"/>
          <w:szCs w:val="24"/>
        </w:rPr>
        <w:t>の</w:t>
      </w:r>
      <w:r w:rsidRPr="005F79FA">
        <w:rPr>
          <w:rFonts w:ascii="ＭＳ 明朝" w:eastAsia="ＭＳ 明朝" w:hAnsi="ＭＳ 明朝" w:hint="eastAsia"/>
          <w:sz w:val="24"/>
          <w:szCs w:val="24"/>
        </w:rPr>
        <w:t>検討を行い、地元住民の合意形成を経て先進事例の実現へとつなげるために実施する。</w:t>
      </w:r>
    </w:p>
    <w:p w:rsidR="004A5704" w:rsidRDefault="004A5704" w:rsidP="005B28F3">
      <w:pPr>
        <w:spacing w:beforeLines="50"/>
        <w:ind w:leftChars="270" w:left="567"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t>同市</w:t>
      </w:r>
      <w:r w:rsidRPr="005F79FA">
        <w:rPr>
          <w:rFonts w:ascii="ＭＳ 明朝" w:eastAsia="ＭＳ 明朝" w:hAnsi="ＭＳ 明朝" w:hint="eastAsia"/>
          <w:sz w:val="24"/>
          <w:szCs w:val="24"/>
        </w:rPr>
        <w:t>大滝地区の小水力利用協議会の立上げや</w:t>
      </w:r>
      <w:r>
        <w:rPr>
          <w:rFonts w:ascii="ＭＳ 明朝" w:eastAsia="ＭＳ 明朝" w:hAnsi="ＭＳ 明朝" w:hint="eastAsia"/>
          <w:sz w:val="24"/>
          <w:szCs w:val="24"/>
        </w:rPr>
        <w:t>運営</w:t>
      </w:r>
      <w:r w:rsidRPr="005F79FA">
        <w:rPr>
          <w:rFonts w:ascii="ＭＳ 明朝" w:eastAsia="ＭＳ 明朝" w:hAnsi="ＭＳ 明朝" w:hint="eastAsia"/>
          <w:sz w:val="24"/>
          <w:szCs w:val="24"/>
        </w:rPr>
        <w:t>、流量調査や</w:t>
      </w:r>
      <w:r>
        <w:rPr>
          <w:rFonts w:ascii="ＭＳ 明朝" w:eastAsia="ＭＳ 明朝" w:hAnsi="ＭＳ 明朝" w:hint="eastAsia"/>
          <w:sz w:val="24"/>
          <w:szCs w:val="24"/>
        </w:rPr>
        <w:t>実証</w:t>
      </w:r>
      <w:r w:rsidRPr="005F79FA">
        <w:rPr>
          <w:rFonts w:ascii="ＭＳ 明朝" w:eastAsia="ＭＳ 明朝" w:hAnsi="ＭＳ 明朝" w:hint="eastAsia"/>
          <w:sz w:val="24"/>
          <w:szCs w:val="24"/>
        </w:rPr>
        <w:t>実験などを実施して地区住民への事業の説明に立会ってきた。</w:t>
      </w:r>
      <w:r>
        <w:rPr>
          <w:rFonts w:ascii="ＭＳ 明朝" w:eastAsia="ＭＳ 明朝" w:hAnsi="ＭＳ 明朝" w:hint="eastAsia"/>
          <w:sz w:val="24"/>
          <w:szCs w:val="24"/>
        </w:rPr>
        <w:t>しかし、</w:t>
      </w:r>
      <w:r w:rsidRPr="005F79FA">
        <w:rPr>
          <w:rFonts w:ascii="ＭＳ 明朝" w:eastAsia="ＭＳ 明朝" w:hAnsi="ＭＳ 明朝" w:hint="eastAsia"/>
          <w:sz w:val="24"/>
          <w:szCs w:val="24"/>
        </w:rPr>
        <w:t>昨年の集中豪雨による</w:t>
      </w:r>
      <w:r>
        <w:rPr>
          <w:rFonts w:ascii="ＭＳ 明朝" w:eastAsia="ＭＳ 明朝" w:hAnsi="ＭＳ 明朝" w:hint="eastAsia"/>
          <w:sz w:val="24"/>
          <w:szCs w:val="24"/>
        </w:rPr>
        <w:t>災害</w:t>
      </w:r>
      <w:r w:rsidRPr="005F79FA">
        <w:rPr>
          <w:rFonts w:ascii="ＭＳ 明朝" w:eastAsia="ＭＳ 明朝" w:hAnsi="ＭＳ 明朝" w:hint="eastAsia"/>
          <w:sz w:val="24"/>
          <w:szCs w:val="24"/>
        </w:rPr>
        <w:t>復旧が先決で、小水力による発電事業実施はダムの運用協議が終了してから先のことになる</w:t>
      </w:r>
      <w:r>
        <w:rPr>
          <w:rFonts w:ascii="ＭＳ 明朝" w:eastAsia="ＭＳ 明朝" w:hAnsi="ＭＳ 明朝" w:hint="eastAsia"/>
          <w:sz w:val="24"/>
          <w:szCs w:val="24"/>
        </w:rPr>
        <w:t>であろう</w:t>
      </w:r>
      <w:r w:rsidRPr="005F79FA">
        <w:rPr>
          <w:rFonts w:ascii="ＭＳ 明朝" w:eastAsia="ＭＳ 明朝" w:hAnsi="ＭＳ 明朝" w:hint="eastAsia"/>
          <w:sz w:val="24"/>
          <w:szCs w:val="24"/>
        </w:rPr>
        <w:t>。</w:t>
      </w:r>
    </w:p>
    <w:p w:rsidR="004A5704" w:rsidRDefault="004A5704" w:rsidP="005B28F3">
      <w:pPr>
        <w:spacing w:beforeLines="50"/>
        <w:ind w:leftChars="270" w:left="567" w:firstLineChars="100" w:firstLine="240"/>
        <w:jc w:val="left"/>
        <w:rPr>
          <w:rFonts w:ascii="ＭＳ 明朝" w:eastAsia="ＭＳ 明朝" w:hAnsi="ＭＳ 明朝"/>
          <w:sz w:val="24"/>
          <w:szCs w:val="24"/>
        </w:rPr>
      </w:pPr>
      <w:r>
        <w:rPr>
          <w:rFonts w:ascii="ＭＳ 明朝" w:eastAsia="ＭＳ 明朝" w:hAnsi="ＭＳ 明朝" w:hint="eastAsia"/>
          <w:noProof/>
          <w:sz w:val="24"/>
          <w:szCs w:val="24"/>
        </w:rPr>
        <w:drawing>
          <wp:anchor distT="0" distB="0" distL="114300" distR="114300" simplePos="0" relativeHeight="251664384" behindDoc="0" locked="0" layoutInCell="1" allowOverlap="1">
            <wp:simplePos x="0" y="0"/>
            <wp:positionH relativeFrom="column">
              <wp:posOffset>3559175</wp:posOffset>
            </wp:positionH>
            <wp:positionV relativeFrom="paragraph">
              <wp:posOffset>772795</wp:posOffset>
            </wp:positionV>
            <wp:extent cx="2518410" cy="1920875"/>
            <wp:effectExtent l="171450" t="133350" r="358140" b="307975"/>
            <wp:wrapSquare wrapText="bothSides"/>
            <wp:docPr id="36" name="図 35" descr="DSCF5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5343-1.jpg"/>
                    <pic:cNvPicPr/>
                  </pic:nvPicPr>
                  <pic:blipFill>
                    <a:blip r:embed="rId10" cstate="print"/>
                    <a:stretch>
                      <a:fillRect/>
                    </a:stretch>
                  </pic:blipFill>
                  <pic:spPr>
                    <a:xfrm>
                      <a:off x="0" y="0"/>
                      <a:ext cx="2518410" cy="192087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ＭＳ 明朝" w:eastAsia="ＭＳ 明朝" w:hAnsi="ＭＳ 明朝" w:hint="eastAsia"/>
          <w:sz w:val="24"/>
          <w:szCs w:val="24"/>
        </w:rPr>
        <w:t>実証試験結果を基に事業の計画を策定し地域への検討会、説明会等を実施した後、</w:t>
      </w:r>
      <w:r w:rsidRPr="005F79FA">
        <w:rPr>
          <w:rFonts w:ascii="ＭＳ 明朝" w:eastAsia="ＭＳ 明朝" w:hAnsi="ＭＳ 明朝" w:hint="eastAsia"/>
          <w:sz w:val="24"/>
          <w:szCs w:val="24"/>
        </w:rPr>
        <w:t>アンケート</w:t>
      </w:r>
      <w:r>
        <w:rPr>
          <w:rFonts w:ascii="ＭＳ 明朝" w:eastAsia="ＭＳ 明朝" w:hAnsi="ＭＳ 明朝" w:hint="eastAsia"/>
          <w:sz w:val="24"/>
          <w:szCs w:val="24"/>
        </w:rPr>
        <w:t>調査を行い関係者に公表した。アンケート調査結果からも</w:t>
      </w:r>
      <w:r w:rsidRPr="005F79FA">
        <w:rPr>
          <w:rFonts w:ascii="ＭＳ 明朝" w:eastAsia="ＭＳ 明朝" w:hAnsi="ＭＳ 明朝" w:hint="eastAsia"/>
          <w:sz w:val="24"/>
          <w:szCs w:val="24"/>
        </w:rPr>
        <w:t>地元合意はほぼ了解されている。</w:t>
      </w:r>
    </w:p>
    <w:p w:rsidR="004A5704" w:rsidRDefault="004A5704" w:rsidP="005B28F3">
      <w:pPr>
        <w:spacing w:beforeLines="50"/>
        <w:ind w:leftChars="270" w:left="567"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t>また、</w:t>
      </w:r>
      <w:r w:rsidRPr="005F79FA">
        <w:rPr>
          <w:rFonts w:ascii="ＭＳ 明朝" w:eastAsia="ＭＳ 明朝" w:hAnsi="ＭＳ 明朝" w:hint="eastAsia"/>
          <w:sz w:val="24"/>
          <w:szCs w:val="24"/>
        </w:rPr>
        <w:t>外部に向けたIT情報発信</w:t>
      </w:r>
      <w:r>
        <w:rPr>
          <w:rFonts w:ascii="ＭＳ 明朝" w:eastAsia="ＭＳ 明朝" w:hAnsi="ＭＳ 明朝" w:hint="eastAsia"/>
          <w:sz w:val="24"/>
          <w:szCs w:val="24"/>
        </w:rPr>
        <w:t>は、5月の大滝小水力利用協議会専用ホームページを開設。開設当初から継続的に更新作業を行っており、現在</w:t>
      </w:r>
      <w:r w:rsidRPr="005F79FA">
        <w:rPr>
          <w:rFonts w:ascii="ＭＳ 明朝" w:eastAsia="ＭＳ 明朝" w:hAnsi="ＭＳ 明朝" w:hint="eastAsia"/>
          <w:sz w:val="24"/>
          <w:szCs w:val="24"/>
        </w:rPr>
        <w:t>も</w:t>
      </w:r>
      <w:r>
        <w:rPr>
          <w:rFonts w:ascii="ＭＳ 明朝" w:eastAsia="ＭＳ 明朝" w:hAnsi="ＭＳ 明朝" w:hint="eastAsia"/>
          <w:sz w:val="24"/>
          <w:szCs w:val="24"/>
        </w:rPr>
        <w:t>フェイスブック上でも随時</w:t>
      </w:r>
      <w:r w:rsidRPr="005F79FA">
        <w:rPr>
          <w:rFonts w:ascii="ＭＳ 明朝" w:eastAsia="ＭＳ 明朝" w:hAnsi="ＭＳ 明朝" w:hint="eastAsia"/>
          <w:sz w:val="24"/>
          <w:szCs w:val="24"/>
        </w:rPr>
        <w:t>同時進行中である。</w:t>
      </w:r>
    </w:p>
    <w:p w:rsidR="004A5704" w:rsidRDefault="004A5704" w:rsidP="005B28F3">
      <w:pPr>
        <w:spacing w:beforeLines="50"/>
        <w:ind w:leftChars="270" w:left="567"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t>ＮＰＯ法人森のエネルギーフォーラムのブログでも写真や取組み情報をアップしている。</w:t>
      </w:r>
    </w:p>
    <w:p w:rsidR="004A5704" w:rsidRDefault="004A5704" w:rsidP="005B28F3">
      <w:pPr>
        <w:spacing w:beforeLines="50"/>
        <w:ind w:leftChars="270" w:left="567" w:firstLineChars="100" w:firstLine="240"/>
        <w:jc w:val="right"/>
        <w:rPr>
          <w:rFonts w:ascii="ＭＳ 明朝" w:eastAsia="ＭＳ 明朝" w:hAnsi="ＭＳ 明朝"/>
          <w:sz w:val="24"/>
          <w:szCs w:val="24"/>
        </w:rPr>
      </w:pPr>
      <w:r>
        <w:rPr>
          <w:rFonts w:ascii="ＭＳ 明朝" w:eastAsia="ＭＳ 明朝" w:hAnsi="ＭＳ 明朝" w:hint="eastAsia"/>
          <w:sz w:val="24"/>
          <w:szCs w:val="24"/>
        </w:rPr>
        <w:t xml:space="preserve">　　　　　　　　　　　設立総会の様子</w:t>
      </w:r>
    </w:p>
    <w:p w:rsidR="004A5704" w:rsidRDefault="004A5704" w:rsidP="004A5704">
      <w:pPr>
        <w:widowControl/>
        <w:jc w:val="left"/>
        <w:rPr>
          <w:rFonts w:ascii="ＭＳ 明朝" w:eastAsia="ＭＳ 明朝" w:hAnsi="ＭＳ 明朝"/>
          <w:b/>
          <w:sz w:val="24"/>
          <w:szCs w:val="24"/>
        </w:rPr>
      </w:pPr>
      <w:r>
        <w:rPr>
          <w:rFonts w:ascii="ＭＳ 明朝" w:eastAsia="ＭＳ 明朝" w:hAnsi="ＭＳ 明朝"/>
          <w:b/>
          <w:sz w:val="24"/>
          <w:szCs w:val="24"/>
        </w:rPr>
        <w:br w:type="page"/>
      </w:r>
    </w:p>
    <w:p w:rsidR="004A5704" w:rsidRPr="00B62620" w:rsidRDefault="004A5704" w:rsidP="004A5704">
      <w:pPr>
        <w:widowControl/>
        <w:ind w:firstLineChars="100" w:firstLine="241"/>
        <w:jc w:val="left"/>
        <w:rPr>
          <w:rFonts w:ascii="ＭＳ 明朝" w:eastAsia="ＭＳ 明朝" w:hAnsi="ＭＳ 明朝"/>
          <w:b/>
          <w:sz w:val="24"/>
          <w:szCs w:val="24"/>
          <w:u w:val="single"/>
        </w:rPr>
      </w:pPr>
      <w:r w:rsidRPr="00B62620">
        <w:rPr>
          <w:rFonts w:ascii="ＭＳ 明朝" w:eastAsia="ＭＳ 明朝" w:hAnsi="ＭＳ 明朝" w:hint="eastAsia"/>
          <w:b/>
          <w:sz w:val="24"/>
          <w:szCs w:val="24"/>
          <w:u w:val="single"/>
        </w:rPr>
        <w:lastRenderedPageBreak/>
        <w:t>（</w:t>
      </w:r>
      <w:r>
        <w:rPr>
          <w:rFonts w:ascii="ＭＳ 明朝" w:eastAsia="ＭＳ 明朝" w:hAnsi="ＭＳ 明朝" w:hint="eastAsia"/>
          <w:b/>
          <w:sz w:val="24"/>
          <w:szCs w:val="24"/>
          <w:u w:val="single"/>
        </w:rPr>
        <w:t>１</w:t>
      </w:r>
      <w:r w:rsidRPr="00B62620">
        <w:rPr>
          <w:rFonts w:ascii="ＭＳ 明朝" w:eastAsia="ＭＳ 明朝" w:hAnsi="ＭＳ 明朝" w:hint="eastAsia"/>
          <w:b/>
          <w:sz w:val="24"/>
          <w:szCs w:val="24"/>
          <w:u w:val="single"/>
        </w:rPr>
        <w:t>）事業内容</w:t>
      </w:r>
    </w:p>
    <w:p w:rsidR="004A5704" w:rsidRPr="00B62620" w:rsidRDefault="004A5704" w:rsidP="005B28F3">
      <w:pPr>
        <w:spacing w:beforeLines="50"/>
        <w:ind w:leftChars="337" w:left="708" w:firstLineChars="100" w:firstLine="240"/>
        <w:rPr>
          <w:rFonts w:ascii="ＭＳ 明朝" w:eastAsia="ＭＳ 明朝" w:hAnsi="ＭＳ 明朝"/>
          <w:sz w:val="24"/>
          <w:szCs w:val="24"/>
        </w:rPr>
      </w:pPr>
      <w:r w:rsidRPr="00B62620">
        <w:rPr>
          <w:rFonts w:ascii="ＭＳ 明朝" w:eastAsia="ＭＳ 明朝" w:hAnsi="ＭＳ 明朝" w:hint="eastAsia"/>
          <w:sz w:val="24"/>
          <w:szCs w:val="24"/>
        </w:rPr>
        <w:t>越前市大滝地区の住民や有志等で構成される「大滝地区小水力</w:t>
      </w:r>
      <w:r>
        <w:rPr>
          <w:rFonts w:ascii="ＭＳ 明朝" w:eastAsia="ＭＳ 明朝" w:hAnsi="ＭＳ 明朝" w:hint="eastAsia"/>
          <w:sz w:val="24"/>
          <w:szCs w:val="24"/>
        </w:rPr>
        <w:t>利用協議会」を立上げ、下記の事業を行った</w:t>
      </w:r>
      <w:r w:rsidRPr="00B62620">
        <w:rPr>
          <w:rFonts w:ascii="ＭＳ 明朝" w:eastAsia="ＭＳ 明朝" w:hAnsi="ＭＳ 明朝" w:hint="eastAsia"/>
          <w:sz w:val="24"/>
          <w:szCs w:val="24"/>
        </w:rPr>
        <w:t>。</w:t>
      </w:r>
    </w:p>
    <w:p w:rsidR="004A5704" w:rsidRPr="007D66C2" w:rsidRDefault="004A5704" w:rsidP="005B28F3">
      <w:pPr>
        <w:spacing w:beforeLines="50"/>
        <w:ind w:firstLineChars="100" w:firstLine="241"/>
        <w:rPr>
          <w:rFonts w:ascii="ＭＳ 明朝" w:eastAsia="ＭＳ 明朝" w:hAnsi="ＭＳ 明朝"/>
          <w:b/>
          <w:sz w:val="24"/>
          <w:szCs w:val="24"/>
          <w:u w:val="single"/>
        </w:rPr>
      </w:pPr>
      <w:r>
        <w:rPr>
          <w:rFonts w:ascii="ＭＳ 明朝" w:eastAsia="ＭＳ 明朝" w:hAnsi="ＭＳ 明朝" w:hint="eastAsia"/>
          <w:b/>
          <w:sz w:val="24"/>
          <w:szCs w:val="24"/>
          <w:u w:val="single"/>
        </w:rPr>
        <w:t>１．</w:t>
      </w:r>
      <w:r w:rsidRPr="007D66C2">
        <w:rPr>
          <w:rFonts w:ascii="ＭＳ 明朝" w:eastAsia="ＭＳ 明朝" w:hAnsi="ＭＳ 明朝" w:hint="eastAsia"/>
          <w:b/>
          <w:sz w:val="24"/>
          <w:szCs w:val="24"/>
          <w:u w:val="single"/>
        </w:rPr>
        <w:t>地域活性化にも資する小水力発電利用モデルの考案</w:t>
      </w:r>
    </w:p>
    <w:p w:rsidR="004A5704" w:rsidRDefault="004A5704" w:rsidP="005B28F3">
      <w:pPr>
        <w:pStyle w:val="ac"/>
        <w:numPr>
          <w:ilvl w:val="0"/>
          <w:numId w:val="11"/>
        </w:numPr>
        <w:spacing w:beforeLines="50"/>
        <w:ind w:leftChars="0" w:left="709" w:hanging="289"/>
        <w:jc w:val="left"/>
        <w:rPr>
          <w:rFonts w:ascii="ＭＳ 明朝" w:eastAsia="ＭＳ 明朝" w:hAnsi="ＭＳ 明朝"/>
          <w:sz w:val="24"/>
          <w:szCs w:val="24"/>
        </w:rPr>
      </w:pPr>
      <w:r w:rsidRPr="00E878C6">
        <w:rPr>
          <w:rFonts w:ascii="ＭＳ 明朝" w:eastAsia="ＭＳ 明朝" w:hAnsi="ＭＳ 明朝" w:hint="eastAsia"/>
          <w:sz w:val="24"/>
          <w:szCs w:val="24"/>
        </w:rPr>
        <w:t>越前市大滝地区における小水力発電設備の導入や、地元の和紙工場等への利用といった発電電力の利活用方法等についての検討会を開催し、地域活性化にも資する小水力発電利用モデルを考案し事業化へとつなげるために、３案を考案した。</w:t>
      </w:r>
    </w:p>
    <w:p w:rsidR="004A5704" w:rsidRDefault="004A5704" w:rsidP="005B28F3">
      <w:pPr>
        <w:pStyle w:val="ac"/>
        <w:numPr>
          <w:ilvl w:val="0"/>
          <w:numId w:val="11"/>
        </w:numPr>
        <w:spacing w:beforeLines="50"/>
        <w:ind w:leftChars="0" w:left="709" w:hanging="289"/>
        <w:jc w:val="left"/>
        <w:rPr>
          <w:rFonts w:ascii="ＭＳ 明朝" w:eastAsia="ＭＳ 明朝" w:hAnsi="ＭＳ 明朝"/>
          <w:sz w:val="24"/>
          <w:szCs w:val="24"/>
        </w:rPr>
      </w:pPr>
      <w:r w:rsidRPr="00E878C6">
        <w:rPr>
          <w:rFonts w:ascii="ＭＳ 明朝" w:eastAsia="ＭＳ 明朝" w:hAnsi="ＭＳ 明朝" w:hint="eastAsia"/>
          <w:sz w:val="24"/>
          <w:szCs w:val="24"/>
        </w:rPr>
        <w:t>事項１：考案①―地区の街灯への利用、または収益充当</w:t>
      </w:r>
    </w:p>
    <w:p w:rsidR="004A5704" w:rsidRDefault="004A5704" w:rsidP="004A5704">
      <w:pPr>
        <w:pStyle w:val="ac"/>
        <w:numPr>
          <w:ilvl w:val="0"/>
          <w:numId w:val="11"/>
        </w:numPr>
        <w:ind w:leftChars="0" w:left="709" w:hanging="289"/>
        <w:jc w:val="left"/>
        <w:rPr>
          <w:rFonts w:ascii="ＭＳ 明朝" w:eastAsia="ＭＳ 明朝" w:hAnsi="ＭＳ 明朝"/>
          <w:sz w:val="24"/>
          <w:szCs w:val="24"/>
        </w:rPr>
      </w:pPr>
      <w:r w:rsidRPr="00E878C6">
        <w:rPr>
          <w:rFonts w:ascii="ＭＳ 明朝" w:eastAsia="ＭＳ 明朝" w:hAnsi="ＭＳ 明朝" w:hint="eastAsia"/>
          <w:sz w:val="24"/>
          <w:szCs w:val="24"/>
        </w:rPr>
        <w:t>事項２：考案②―全量売電</w:t>
      </w:r>
    </w:p>
    <w:p w:rsidR="004A5704" w:rsidRPr="00E878C6" w:rsidRDefault="004A5704" w:rsidP="004A5704">
      <w:pPr>
        <w:pStyle w:val="ac"/>
        <w:numPr>
          <w:ilvl w:val="0"/>
          <w:numId w:val="11"/>
        </w:numPr>
        <w:ind w:leftChars="0" w:left="709" w:hanging="289"/>
        <w:jc w:val="left"/>
        <w:rPr>
          <w:rFonts w:ascii="ＭＳ 明朝" w:eastAsia="ＭＳ 明朝" w:hAnsi="ＭＳ 明朝"/>
          <w:sz w:val="24"/>
          <w:szCs w:val="24"/>
        </w:rPr>
      </w:pPr>
      <w:r w:rsidRPr="00E878C6">
        <w:rPr>
          <w:rFonts w:ascii="ＭＳ 明朝" w:eastAsia="ＭＳ 明朝" w:hAnsi="ＭＳ 明朝" w:hint="eastAsia"/>
          <w:sz w:val="24"/>
          <w:szCs w:val="24"/>
        </w:rPr>
        <w:t>事項３：考案③―集中豪雨やゲリラ豪雨など防災の視点から砂防ダム</w:t>
      </w:r>
      <w:r>
        <w:rPr>
          <w:rFonts w:ascii="ＭＳ 明朝" w:eastAsia="ＭＳ 明朝" w:hAnsi="ＭＳ 明朝" w:hint="eastAsia"/>
          <w:sz w:val="24"/>
          <w:szCs w:val="24"/>
        </w:rPr>
        <w:t>に気象レーダ</w:t>
      </w:r>
      <w:r w:rsidRPr="00E878C6">
        <w:rPr>
          <w:rFonts w:ascii="ＭＳ 明朝" w:eastAsia="ＭＳ 明朝" w:hAnsi="ＭＳ 明朝" w:hint="eastAsia"/>
          <w:sz w:val="24"/>
          <w:szCs w:val="24"/>
        </w:rPr>
        <w:t>と気象観測センサーと連動させた警報システムの導入</w:t>
      </w:r>
    </w:p>
    <w:p w:rsidR="004A5704" w:rsidRDefault="004A5704" w:rsidP="005B28F3">
      <w:pPr>
        <w:spacing w:beforeLines="50"/>
        <w:ind w:firstLineChars="100" w:firstLine="241"/>
        <w:rPr>
          <w:rFonts w:ascii="ＭＳ 明朝" w:eastAsia="ＭＳ 明朝" w:hAnsi="ＭＳ 明朝"/>
          <w:b/>
          <w:sz w:val="24"/>
          <w:szCs w:val="24"/>
          <w:u w:val="single"/>
        </w:rPr>
      </w:pPr>
      <w:r>
        <w:rPr>
          <w:rFonts w:ascii="ＭＳ 明朝" w:eastAsia="ＭＳ 明朝" w:hAnsi="ＭＳ 明朝" w:hint="eastAsia"/>
          <w:b/>
          <w:sz w:val="24"/>
          <w:szCs w:val="24"/>
          <w:u w:val="single"/>
        </w:rPr>
        <w:t>２．</w:t>
      </w:r>
      <w:r w:rsidRPr="007D66C2">
        <w:rPr>
          <w:rFonts w:ascii="ＭＳ 明朝" w:eastAsia="ＭＳ 明朝" w:hAnsi="ＭＳ 明朝" w:hint="eastAsia"/>
          <w:b/>
          <w:sz w:val="24"/>
          <w:szCs w:val="24"/>
          <w:u w:val="single"/>
        </w:rPr>
        <w:t>地域</w:t>
      </w:r>
      <w:r>
        <w:rPr>
          <w:rFonts w:ascii="ＭＳ 明朝" w:eastAsia="ＭＳ 明朝" w:hAnsi="ＭＳ 明朝" w:hint="eastAsia"/>
          <w:b/>
          <w:sz w:val="24"/>
          <w:szCs w:val="24"/>
          <w:u w:val="single"/>
        </w:rPr>
        <w:t>住民</w:t>
      </w:r>
      <w:r w:rsidRPr="007D66C2">
        <w:rPr>
          <w:rFonts w:ascii="ＭＳ 明朝" w:eastAsia="ＭＳ 明朝" w:hAnsi="ＭＳ 明朝" w:hint="eastAsia"/>
          <w:b/>
          <w:sz w:val="24"/>
          <w:szCs w:val="24"/>
          <w:u w:val="single"/>
        </w:rPr>
        <w:t>の</w:t>
      </w:r>
      <w:r>
        <w:rPr>
          <w:rFonts w:ascii="ＭＳ 明朝" w:eastAsia="ＭＳ 明朝" w:hAnsi="ＭＳ 明朝" w:hint="eastAsia"/>
          <w:b/>
          <w:sz w:val="24"/>
          <w:szCs w:val="24"/>
          <w:u w:val="single"/>
        </w:rPr>
        <w:t>合意形成・事業計画の立案</w:t>
      </w:r>
    </w:p>
    <w:p w:rsidR="004A5704" w:rsidRDefault="004A5704" w:rsidP="005B28F3">
      <w:pPr>
        <w:pStyle w:val="ac"/>
        <w:numPr>
          <w:ilvl w:val="0"/>
          <w:numId w:val="9"/>
        </w:numPr>
        <w:spacing w:beforeLines="50"/>
        <w:ind w:leftChars="202" w:left="707" w:hangingChars="118" w:hanging="283"/>
        <w:rPr>
          <w:rFonts w:ascii="ＭＳ 明朝" w:eastAsia="ＭＳ 明朝" w:hAnsi="ＭＳ 明朝"/>
          <w:sz w:val="24"/>
          <w:szCs w:val="24"/>
        </w:rPr>
      </w:pPr>
      <w:r w:rsidRPr="00E878C6">
        <w:rPr>
          <w:rFonts w:ascii="ＭＳ 明朝" w:eastAsia="ＭＳ 明朝" w:hAnsi="ＭＳ 明朝" w:hint="eastAsia"/>
          <w:sz w:val="24"/>
          <w:szCs w:val="24"/>
        </w:rPr>
        <w:t>大滝地域の課題である過疎化や高齢化によって低迷する地域の活力向上を目指すために、 再生可能エネルギーの固定価格</w:t>
      </w:r>
      <w:r>
        <w:rPr>
          <w:rFonts w:ascii="ＭＳ 明朝" w:eastAsia="ＭＳ 明朝" w:hAnsi="ＭＳ 明朝" w:hint="eastAsia"/>
          <w:sz w:val="24"/>
          <w:szCs w:val="24"/>
        </w:rPr>
        <w:t>買</w:t>
      </w:r>
      <w:r w:rsidRPr="00E878C6">
        <w:rPr>
          <w:rFonts w:ascii="ＭＳ 明朝" w:eastAsia="ＭＳ 明朝" w:hAnsi="ＭＳ 明朝" w:hint="eastAsia"/>
          <w:sz w:val="24"/>
          <w:szCs w:val="24"/>
        </w:rPr>
        <w:t>取り制度施行で、売電収入の地元への還元も期待できる。また、地域の未利用エネルギーを活用する「エネルギーの地産地消」のモデルケースとなる。山間地域の災害時の孤立可能性といった課題解決</w:t>
      </w:r>
      <w:r>
        <w:rPr>
          <w:rFonts w:ascii="ＭＳ 明朝" w:eastAsia="ＭＳ 明朝" w:hAnsi="ＭＳ 明朝" w:hint="eastAsia"/>
          <w:sz w:val="24"/>
          <w:szCs w:val="24"/>
        </w:rPr>
        <w:t>を図る。</w:t>
      </w:r>
    </w:p>
    <w:p w:rsidR="004A5704" w:rsidRDefault="004A5704" w:rsidP="005B28F3">
      <w:pPr>
        <w:pStyle w:val="ac"/>
        <w:numPr>
          <w:ilvl w:val="0"/>
          <w:numId w:val="9"/>
        </w:numPr>
        <w:spacing w:beforeLines="50"/>
        <w:ind w:leftChars="202" w:left="707" w:hangingChars="118" w:hanging="283"/>
        <w:rPr>
          <w:rFonts w:ascii="ＭＳ 明朝" w:eastAsia="ＭＳ 明朝" w:hAnsi="ＭＳ 明朝"/>
          <w:sz w:val="24"/>
          <w:szCs w:val="24"/>
        </w:rPr>
      </w:pPr>
      <w:r w:rsidRPr="00E878C6">
        <w:rPr>
          <w:rFonts w:ascii="ＭＳ 明朝" w:eastAsia="ＭＳ 明朝" w:hAnsi="ＭＳ 明朝" w:hint="eastAsia"/>
          <w:sz w:val="24"/>
          <w:szCs w:val="24"/>
        </w:rPr>
        <w:t>事項１：大滝小水力利用協議会 設立</w:t>
      </w:r>
    </w:p>
    <w:p w:rsidR="004A5704" w:rsidRDefault="004A5704" w:rsidP="004A5704">
      <w:pPr>
        <w:pStyle w:val="ac"/>
        <w:numPr>
          <w:ilvl w:val="0"/>
          <w:numId w:val="9"/>
        </w:numPr>
        <w:ind w:leftChars="202" w:left="707" w:hangingChars="118" w:hanging="283"/>
        <w:rPr>
          <w:rFonts w:ascii="ＭＳ 明朝" w:eastAsia="ＭＳ 明朝" w:hAnsi="ＭＳ 明朝"/>
          <w:sz w:val="24"/>
          <w:szCs w:val="24"/>
        </w:rPr>
      </w:pPr>
      <w:r w:rsidRPr="00E878C6">
        <w:rPr>
          <w:rFonts w:ascii="ＭＳ 明朝" w:eastAsia="ＭＳ 明朝" w:hAnsi="ＭＳ 明朝" w:hint="eastAsia"/>
          <w:sz w:val="24"/>
          <w:szCs w:val="24"/>
        </w:rPr>
        <w:t>事項２：先進地視察(富山県 土遊野小水力発電所､常西公園小水力発電ほか)</w:t>
      </w:r>
    </w:p>
    <w:p w:rsidR="004A5704" w:rsidRPr="00E878C6" w:rsidRDefault="004A5704" w:rsidP="004A5704">
      <w:pPr>
        <w:pStyle w:val="ac"/>
        <w:numPr>
          <w:ilvl w:val="0"/>
          <w:numId w:val="9"/>
        </w:numPr>
        <w:ind w:leftChars="202" w:left="707" w:hangingChars="118" w:hanging="283"/>
        <w:rPr>
          <w:rFonts w:ascii="ＭＳ 明朝" w:eastAsia="ＭＳ 明朝" w:hAnsi="ＭＳ 明朝"/>
          <w:sz w:val="24"/>
          <w:szCs w:val="24"/>
        </w:rPr>
      </w:pPr>
      <w:r w:rsidRPr="00E878C6">
        <w:rPr>
          <w:rFonts w:ascii="ＭＳ 明朝" w:eastAsia="ＭＳ 明朝" w:hAnsi="ＭＳ 明朝" w:hint="eastAsia"/>
          <w:sz w:val="24"/>
          <w:szCs w:val="24"/>
        </w:rPr>
        <w:t>事項３：検討会の開催</w:t>
      </w:r>
    </w:p>
    <w:p w:rsidR="004A5704" w:rsidRDefault="004A5704" w:rsidP="005B28F3">
      <w:pPr>
        <w:spacing w:beforeLines="50"/>
        <w:ind w:firstLineChars="100" w:firstLine="241"/>
        <w:rPr>
          <w:rFonts w:ascii="ＭＳ 明朝" w:eastAsia="ＭＳ 明朝" w:hAnsi="ＭＳ 明朝"/>
          <w:b/>
          <w:sz w:val="24"/>
          <w:szCs w:val="24"/>
          <w:u w:val="single"/>
        </w:rPr>
      </w:pPr>
      <w:r>
        <w:rPr>
          <w:rFonts w:ascii="ＭＳ 明朝" w:eastAsia="ＭＳ 明朝" w:hAnsi="ＭＳ 明朝" w:hint="eastAsia"/>
          <w:b/>
          <w:sz w:val="24"/>
          <w:szCs w:val="24"/>
          <w:u w:val="single"/>
        </w:rPr>
        <w:t>３．シンポジウム等の開催</w:t>
      </w:r>
    </w:p>
    <w:p w:rsidR="004A5704" w:rsidRDefault="004A5704" w:rsidP="005B28F3">
      <w:pPr>
        <w:pStyle w:val="ac"/>
        <w:widowControl/>
        <w:numPr>
          <w:ilvl w:val="0"/>
          <w:numId w:val="14"/>
        </w:numPr>
        <w:spacing w:beforeLines="50"/>
        <w:ind w:leftChars="200" w:left="660" w:hangingChars="100" w:hanging="240"/>
        <w:jc w:val="left"/>
        <w:rPr>
          <w:rFonts w:ascii="ＭＳ 明朝" w:eastAsia="ＭＳ 明朝" w:hAnsi="ＭＳ 明朝"/>
          <w:sz w:val="24"/>
          <w:szCs w:val="24"/>
        </w:rPr>
      </w:pPr>
      <w:r w:rsidRPr="00B753CB">
        <w:rPr>
          <w:rFonts w:ascii="ＭＳ 明朝" w:eastAsia="ＭＳ 明朝" w:hAnsi="ＭＳ 明朝" w:hint="eastAsia"/>
          <w:sz w:val="24"/>
          <w:szCs w:val="24"/>
        </w:rPr>
        <w:t>小水力発電に関する事業の理解を深めるため、</w:t>
      </w:r>
      <w:r>
        <w:rPr>
          <w:rFonts w:ascii="ＭＳ 明朝" w:eastAsia="ＭＳ 明朝" w:hAnsi="ＭＳ 明朝" w:hint="eastAsia"/>
          <w:sz w:val="24"/>
          <w:szCs w:val="24"/>
        </w:rPr>
        <w:t>多様な</w:t>
      </w:r>
      <w:r w:rsidRPr="00B753CB">
        <w:rPr>
          <w:rFonts w:ascii="ＭＳ 明朝" w:eastAsia="ＭＳ 明朝" w:hAnsi="ＭＳ 明朝" w:hint="eastAsia"/>
          <w:sz w:val="24"/>
          <w:szCs w:val="24"/>
        </w:rPr>
        <w:t>再生可能エネルギーの</w:t>
      </w:r>
      <w:r>
        <w:rPr>
          <w:rFonts w:ascii="ＭＳ 明朝" w:eastAsia="ＭＳ 明朝" w:hAnsi="ＭＳ 明朝" w:hint="eastAsia"/>
          <w:sz w:val="24"/>
          <w:szCs w:val="24"/>
        </w:rPr>
        <w:t>可能性</w:t>
      </w:r>
      <w:r w:rsidRPr="00B753CB">
        <w:rPr>
          <w:rFonts w:ascii="ＭＳ 明朝" w:eastAsia="ＭＳ 明朝" w:hAnsi="ＭＳ 明朝" w:hint="eastAsia"/>
          <w:sz w:val="24"/>
          <w:szCs w:val="24"/>
        </w:rPr>
        <w:t>について各方面から講師を招いて、講演やシンポジウムを開催し地域の支援をする。</w:t>
      </w:r>
    </w:p>
    <w:p w:rsidR="004A5704" w:rsidRDefault="004A5704" w:rsidP="005B28F3">
      <w:pPr>
        <w:pStyle w:val="ac"/>
        <w:widowControl/>
        <w:numPr>
          <w:ilvl w:val="0"/>
          <w:numId w:val="14"/>
        </w:numPr>
        <w:spacing w:beforeLines="50"/>
        <w:ind w:leftChars="200" w:left="660" w:hangingChars="100" w:hanging="240"/>
        <w:jc w:val="left"/>
        <w:rPr>
          <w:rFonts w:ascii="ＭＳ 明朝" w:eastAsia="ＭＳ 明朝" w:hAnsi="ＭＳ 明朝"/>
          <w:sz w:val="24"/>
          <w:szCs w:val="24"/>
        </w:rPr>
      </w:pPr>
      <w:r w:rsidRPr="00B753CB">
        <w:rPr>
          <w:rFonts w:ascii="ＭＳ 明朝" w:eastAsia="ＭＳ 明朝" w:hAnsi="ＭＳ 明朝" w:hint="eastAsia"/>
          <w:sz w:val="24"/>
          <w:szCs w:val="24"/>
        </w:rPr>
        <w:t>事項１：大滝小水力利用協議会主催の講演会</w:t>
      </w:r>
    </w:p>
    <w:p w:rsidR="004A5704" w:rsidRPr="00B753CB" w:rsidRDefault="004A5704" w:rsidP="004A5704">
      <w:pPr>
        <w:pStyle w:val="ac"/>
        <w:widowControl/>
        <w:numPr>
          <w:ilvl w:val="0"/>
          <w:numId w:val="14"/>
        </w:numPr>
        <w:ind w:leftChars="200" w:left="660" w:hangingChars="100" w:hanging="240"/>
        <w:jc w:val="left"/>
        <w:rPr>
          <w:rFonts w:ascii="ＭＳ 明朝" w:eastAsia="ＭＳ 明朝" w:hAnsi="ＭＳ 明朝"/>
          <w:sz w:val="24"/>
          <w:szCs w:val="24"/>
        </w:rPr>
      </w:pPr>
      <w:r w:rsidRPr="00B753CB">
        <w:rPr>
          <w:rFonts w:ascii="ＭＳ 明朝" w:eastAsia="ＭＳ 明朝" w:hAnsi="ＭＳ 明朝" w:hint="eastAsia"/>
          <w:sz w:val="24"/>
          <w:szCs w:val="24"/>
        </w:rPr>
        <w:t>事項２：大滝小水力利用協議会主催のシンポジウム</w:t>
      </w:r>
    </w:p>
    <w:p w:rsidR="004A5704" w:rsidRDefault="004A5704" w:rsidP="005B28F3">
      <w:pPr>
        <w:spacing w:beforeLines="50"/>
        <w:ind w:firstLineChars="100" w:firstLine="241"/>
        <w:rPr>
          <w:rFonts w:ascii="ＭＳ 明朝" w:eastAsia="ＭＳ 明朝" w:hAnsi="ＭＳ 明朝"/>
          <w:b/>
          <w:sz w:val="24"/>
          <w:szCs w:val="24"/>
          <w:u w:val="single"/>
        </w:rPr>
      </w:pPr>
      <w:r>
        <w:rPr>
          <w:rFonts w:ascii="ＭＳ 明朝" w:eastAsia="ＭＳ 明朝" w:hAnsi="ＭＳ 明朝" w:hint="eastAsia"/>
          <w:b/>
          <w:sz w:val="24"/>
          <w:szCs w:val="24"/>
          <w:u w:val="single"/>
        </w:rPr>
        <w:t>４．情報提供の実施</w:t>
      </w:r>
    </w:p>
    <w:p w:rsidR="004A5704" w:rsidRDefault="004A5704" w:rsidP="005B28F3">
      <w:pPr>
        <w:pStyle w:val="ac"/>
        <w:numPr>
          <w:ilvl w:val="0"/>
          <w:numId w:val="14"/>
        </w:numPr>
        <w:spacing w:beforeLines="50"/>
        <w:ind w:leftChars="0" w:left="709" w:hanging="289"/>
        <w:jc w:val="left"/>
        <w:rPr>
          <w:rFonts w:ascii="ＭＳ 明朝" w:eastAsia="ＭＳ 明朝" w:hAnsi="ＭＳ 明朝"/>
          <w:sz w:val="24"/>
          <w:szCs w:val="24"/>
        </w:rPr>
      </w:pPr>
      <w:r w:rsidRPr="00782164">
        <w:rPr>
          <w:rFonts w:ascii="ＭＳ 明朝" w:eastAsia="ＭＳ 明朝" w:hAnsi="ＭＳ 明朝" w:hint="eastAsia"/>
          <w:sz w:val="24"/>
          <w:szCs w:val="24"/>
        </w:rPr>
        <w:t>大滝小水力利用協議会ＨＰを立上げ、フェイスブック</w:t>
      </w:r>
      <w:r>
        <w:rPr>
          <w:rFonts w:ascii="ＭＳ 明朝" w:eastAsia="ＭＳ 明朝" w:hAnsi="ＭＳ 明朝" w:hint="eastAsia"/>
          <w:sz w:val="24"/>
          <w:szCs w:val="24"/>
        </w:rPr>
        <w:t>等や県内外の関係する団体</w:t>
      </w:r>
      <w:r w:rsidRPr="00782164">
        <w:rPr>
          <w:rFonts w:ascii="ＭＳ 明朝" w:eastAsia="ＭＳ 明朝" w:hAnsi="ＭＳ 明朝" w:hint="eastAsia"/>
          <w:sz w:val="24"/>
          <w:szCs w:val="24"/>
        </w:rPr>
        <w:t>にも同時に情報提供</w:t>
      </w:r>
      <w:r>
        <w:rPr>
          <w:rFonts w:ascii="ＭＳ 明朝" w:eastAsia="ＭＳ 明朝" w:hAnsi="ＭＳ 明朝" w:hint="eastAsia"/>
          <w:sz w:val="24"/>
          <w:szCs w:val="24"/>
        </w:rPr>
        <w:t>する。</w:t>
      </w:r>
    </w:p>
    <w:p w:rsidR="004A5704" w:rsidRPr="009B6179" w:rsidRDefault="004A5704" w:rsidP="005B28F3">
      <w:pPr>
        <w:pStyle w:val="ac"/>
        <w:numPr>
          <w:ilvl w:val="0"/>
          <w:numId w:val="14"/>
        </w:numPr>
        <w:spacing w:beforeLines="50"/>
        <w:ind w:leftChars="0" w:left="709" w:hanging="289"/>
        <w:jc w:val="left"/>
        <w:rPr>
          <w:rFonts w:ascii="ＭＳ 明朝" w:eastAsia="ＭＳ 明朝" w:hAnsi="ＭＳ 明朝"/>
          <w:sz w:val="24"/>
          <w:szCs w:val="24"/>
        </w:rPr>
      </w:pPr>
      <w:r w:rsidRPr="009B6179">
        <w:rPr>
          <w:rFonts w:ascii="ＭＳ 明朝" w:eastAsia="ＭＳ 明朝" w:hAnsi="ＭＳ 明朝" w:hint="eastAsia"/>
          <w:sz w:val="24"/>
          <w:szCs w:val="24"/>
        </w:rPr>
        <w:t>事項１：福井小水力利用推進協議会理事になり、県内各地域での小水力推進に向けた取組みに対し情報提供を行う。</w:t>
      </w:r>
    </w:p>
    <w:p w:rsidR="004A5704" w:rsidRPr="00782164" w:rsidRDefault="004A5704" w:rsidP="004A5704">
      <w:pPr>
        <w:pStyle w:val="ac"/>
        <w:numPr>
          <w:ilvl w:val="0"/>
          <w:numId w:val="14"/>
        </w:numPr>
        <w:ind w:leftChars="0" w:left="709" w:hanging="289"/>
        <w:jc w:val="left"/>
        <w:rPr>
          <w:rFonts w:ascii="ＭＳ 明朝" w:eastAsia="ＭＳ 明朝" w:hAnsi="ＭＳ 明朝"/>
          <w:sz w:val="24"/>
          <w:szCs w:val="24"/>
        </w:rPr>
      </w:pPr>
      <w:r w:rsidRPr="00782164">
        <w:rPr>
          <w:rFonts w:ascii="ＭＳ 明朝" w:eastAsia="ＭＳ 明朝" w:hAnsi="ＭＳ 明朝" w:hint="eastAsia"/>
          <w:sz w:val="24"/>
          <w:szCs w:val="24"/>
        </w:rPr>
        <w:t>事項２：ＥＰＯ中部</w:t>
      </w:r>
      <w:r>
        <w:rPr>
          <w:rFonts w:ascii="ＭＳ 明朝" w:eastAsia="ＭＳ 明朝" w:hAnsi="ＭＳ 明朝" w:hint="eastAsia"/>
          <w:sz w:val="24"/>
          <w:szCs w:val="24"/>
        </w:rPr>
        <w:t>・北陸</w:t>
      </w:r>
      <w:r w:rsidRPr="00782164">
        <w:rPr>
          <w:rFonts w:ascii="ＭＳ 明朝" w:eastAsia="ＭＳ 明朝" w:hAnsi="ＭＳ 明朝" w:hint="eastAsia"/>
          <w:sz w:val="24"/>
          <w:szCs w:val="24"/>
        </w:rPr>
        <w:t>(中部環境パートナーシップオフィス)</w:t>
      </w:r>
      <w:r>
        <w:rPr>
          <w:rFonts w:ascii="ＭＳ 明朝" w:eastAsia="ＭＳ 明朝" w:hAnsi="ＭＳ 明朝" w:hint="eastAsia"/>
          <w:sz w:val="24"/>
          <w:szCs w:val="24"/>
        </w:rPr>
        <w:t>主催研究会に発表</w:t>
      </w:r>
    </w:p>
    <w:p w:rsidR="004A5704" w:rsidRDefault="004A5704" w:rsidP="004A5704">
      <w:pPr>
        <w:pStyle w:val="ac"/>
        <w:numPr>
          <w:ilvl w:val="0"/>
          <w:numId w:val="14"/>
        </w:numPr>
        <w:ind w:leftChars="0" w:left="709" w:hanging="289"/>
        <w:jc w:val="left"/>
        <w:rPr>
          <w:rFonts w:ascii="ＭＳ 明朝" w:eastAsia="ＭＳ 明朝" w:hAnsi="ＭＳ 明朝"/>
          <w:sz w:val="24"/>
          <w:szCs w:val="24"/>
        </w:rPr>
      </w:pPr>
      <w:r w:rsidRPr="00782164">
        <w:rPr>
          <w:rFonts w:ascii="ＭＳ 明朝" w:eastAsia="ＭＳ 明朝" w:hAnsi="ＭＳ 明朝" w:hint="eastAsia"/>
          <w:sz w:val="24"/>
          <w:szCs w:val="24"/>
        </w:rPr>
        <w:t>事項３：１市町１エネおこし事業｢ふくいまち･エネおこしネット協議会｣</w:t>
      </w:r>
    </w:p>
    <w:p w:rsidR="004A5704" w:rsidRPr="009B6179" w:rsidRDefault="004A5704" w:rsidP="004A5704">
      <w:pPr>
        <w:pStyle w:val="ac"/>
        <w:numPr>
          <w:ilvl w:val="0"/>
          <w:numId w:val="14"/>
        </w:numPr>
        <w:ind w:leftChars="0" w:left="709" w:hanging="289"/>
        <w:jc w:val="left"/>
        <w:rPr>
          <w:rFonts w:ascii="ＭＳ 明朝" w:eastAsia="ＭＳ 明朝" w:hAnsi="ＭＳ 明朝"/>
          <w:sz w:val="24"/>
          <w:szCs w:val="24"/>
        </w:rPr>
      </w:pPr>
      <w:r w:rsidRPr="009B6179">
        <w:rPr>
          <w:rFonts w:ascii="ＭＳ 明朝" w:eastAsia="ＭＳ 明朝" w:hAnsi="ＭＳ 明朝" w:hint="eastAsia"/>
          <w:sz w:val="24"/>
          <w:szCs w:val="24"/>
        </w:rPr>
        <w:t>事項４：越前市商工会議所主催の講演会で発表</w:t>
      </w:r>
      <w:r w:rsidRPr="009B6179">
        <w:rPr>
          <w:rFonts w:ascii="ＭＳ 明朝" w:eastAsia="ＭＳ 明朝" w:hAnsi="ＭＳ 明朝"/>
          <w:sz w:val="24"/>
          <w:szCs w:val="24"/>
        </w:rPr>
        <w:br w:type="page"/>
      </w:r>
    </w:p>
    <w:tbl>
      <w:tblPr>
        <w:tblW w:w="0" w:type="auto"/>
        <w:tblInd w:w="1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tblPr>
      <w:tblGrid>
        <w:gridCol w:w="2639"/>
        <w:gridCol w:w="7075"/>
      </w:tblGrid>
      <w:tr w:rsidR="004A5704" w:rsidRPr="00027A8B" w:rsidTr="004A5704">
        <w:trPr>
          <w:trHeight w:val="454"/>
        </w:trPr>
        <w:tc>
          <w:tcPr>
            <w:tcW w:w="9714" w:type="dxa"/>
            <w:gridSpan w:val="2"/>
            <w:tcBorders>
              <w:top w:val="nil"/>
              <w:left w:val="nil"/>
              <w:right w:val="nil"/>
            </w:tcBorders>
            <w:vAlign w:val="center"/>
          </w:tcPr>
          <w:p w:rsidR="004A5704" w:rsidRPr="000D0926" w:rsidRDefault="004A5704" w:rsidP="004A5704">
            <w:pPr>
              <w:ind w:firstLineChars="100" w:firstLine="241"/>
              <w:rPr>
                <w:rFonts w:ascii="ＭＳ 明朝" w:eastAsia="ＭＳ 明朝" w:hAnsi="ＭＳ 明朝"/>
                <w:b/>
                <w:sz w:val="24"/>
                <w:szCs w:val="24"/>
                <w:u w:val="single"/>
              </w:rPr>
            </w:pPr>
            <w:r w:rsidRPr="000D0926">
              <w:rPr>
                <w:rFonts w:ascii="ＭＳ 明朝" w:eastAsia="ＭＳ 明朝" w:hAnsi="ＭＳ 明朝" w:hint="eastAsia"/>
                <w:b/>
                <w:sz w:val="24"/>
                <w:szCs w:val="24"/>
                <w:u w:val="single"/>
              </w:rPr>
              <w:lastRenderedPageBreak/>
              <w:t>（２）実施スケジュール</w:t>
            </w:r>
          </w:p>
        </w:tc>
      </w:tr>
      <w:tr w:rsidR="004A5704" w:rsidRPr="00027A8B" w:rsidTr="004A5704">
        <w:trPr>
          <w:trHeight w:val="437"/>
        </w:trPr>
        <w:tc>
          <w:tcPr>
            <w:tcW w:w="9714" w:type="dxa"/>
            <w:gridSpan w:val="2"/>
            <w:vAlign w:val="center"/>
          </w:tcPr>
          <w:p w:rsidR="004A5704" w:rsidRPr="00027A8B" w:rsidRDefault="004A5704" w:rsidP="004A5704">
            <w:pPr>
              <w:rPr>
                <w:rFonts w:ascii="ＭＳ 明朝" w:eastAsia="ＭＳ 明朝" w:hAnsi="ＭＳ 明朝"/>
                <w:b/>
                <w:sz w:val="24"/>
                <w:szCs w:val="24"/>
              </w:rPr>
            </w:pPr>
            <w:r w:rsidRPr="00027A8B">
              <w:rPr>
                <w:rFonts w:ascii="ＭＳ 明朝" w:eastAsia="ＭＳ 明朝" w:hAnsi="ＭＳ 明朝" w:hint="eastAsia"/>
                <w:b/>
                <w:sz w:val="24"/>
                <w:szCs w:val="24"/>
              </w:rPr>
              <w:t>○地域活性化にも資する小水力発電利用モデルの考案：３案</w:t>
            </w:r>
          </w:p>
        </w:tc>
      </w:tr>
      <w:tr w:rsidR="004A5704" w:rsidRPr="002E7B01" w:rsidTr="004A5704">
        <w:trPr>
          <w:trHeight w:val="481"/>
        </w:trPr>
        <w:tc>
          <w:tcPr>
            <w:tcW w:w="2639" w:type="dxa"/>
            <w:vAlign w:val="center"/>
          </w:tcPr>
          <w:p w:rsidR="004A5704" w:rsidRPr="00027A8B" w:rsidRDefault="004A5704" w:rsidP="004A5704">
            <w:pPr>
              <w:rPr>
                <w:rFonts w:ascii="ＭＳ 明朝" w:eastAsia="ＭＳ 明朝" w:hAnsi="ＭＳ 明朝"/>
                <w:b/>
                <w:sz w:val="24"/>
                <w:szCs w:val="24"/>
              </w:rPr>
            </w:pPr>
            <w:r w:rsidRPr="00027A8B">
              <w:rPr>
                <w:rFonts w:ascii="ＭＳ 明朝" w:eastAsia="ＭＳ 明朝" w:hAnsi="ＭＳ 明朝" w:hint="eastAsia"/>
                <w:b/>
                <w:sz w:val="24"/>
                <w:szCs w:val="24"/>
              </w:rPr>
              <w:t>考案①</w:t>
            </w:r>
          </w:p>
        </w:tc>
        <w:tc>
          <w:tcPr>
            <w:tcW w:w="7075" w:type="dxa"/>
            <w:vAlign w:val="center"/>
          </w:tcPr>
          <w:p w:rsidR="004A5704" w:rsidRPr="002E7B01" w:rsidRDefault="004A5704" w:rsidP="004A5704">
            <w:pPr>
              <w:jc w:val="left"/>
              <w:rPr>
                <w:rFonts w:ascii="ＭＳ 明朝" w:eastAsia="ＭＳ 明朝" w:hAnsi="ＭＳ 明朝"/>
                <w:sz w:val="24"/>
                <w:szCs w:val="24"/>
              </w:rPr>
            </w:pPr>
            <w:r w:rsidRPr="00F314C1">
              <w:rPr>
                <w:rFonts w:ascii="ＭＳ 明朝" w:eastAsia="ＭＳ 明朝" w:hAnsi="ＭＳ 明朝" w:hint="eastAsia"/>
                <w:b/>
                <w:sz w:val="24"/>
                <w:szCs w:val="24"/>
              </w:rPr>
              <w:t>地区の街灯への利用</w:t>
            </w:r>
            <w:r w:rsidRPr="002E7B01">
              <w:rPr>
                <w:rFonts w:ascii="ＭＳ 明朝" w:eastAsia="ＭＳ 明朝" w:hAnsi="ＭＳ 明朝" w:hint="eastAsia"/>
                <w:sz w:val="24"/>
                <w:szCs w:val="24"/>
              </w:rPr>
              <w:t>、または収益充当・過去の街灯用電気料金を参考に試算</w:t>
            </w:r>
          </w:p>
        </w:tc>
      </w:tr>
      <w:tr w:rsidR="004A5704" w:rsidTr="004A5704">
        <w:trPr>
          <w:trHeight w:val="481"/>
        </w:trPr>
        <w:tc>
          <w:tcPr>
            <w:tcW w:w="2639" w:type="dxa"/>
            <w:vAlign w:val="center"/>
          </w:tcPr>
          <w:p w:rsidR="004A5704" w:rsidRPr="00027A8B" w:rsidRDefault="004A5704" w:rsidP="004A5704">
            <w:pPr>
              <w:rPr>
                <w:rFonts w:ascii="ＭＳ 明朝" w:eastAsia="ＭＳ 明朝" w:hAnsi="ＭＳ 明朝"/>
                <w:b/>
                <w:sz w:val="24"/>
                <w:szCs w:val="24"/>
              </w:rPr>
            </w:pPr>
            <w:r w:rsidRPr="00027A8B">
              <w:rPr>
                <w:rFonts w:ascii="ＭＳ 明朝" w:eastAsia="ＭＳ 明朝" w:hAnsi="ＭＳ 明朝" w:hint="eastAsia"/>
                <w:b/>
                <w:sz w:val="24"/>
                <w:szCs w:val="24"/>
              </w:rPr>
              <w:t>考案②</w:t>
            </w:r>
          </w:p>
        </w:tc>
        <w:tc>
          <w:tcPr>
            <w:tcW w:w="7075" w:type="dxa"/>
            <w:vAlign w:val="center"/>
          </w:tcPr>
          <w:p w:rsidR="004A5704" w:rsidRDefault="004A5704" w:rsidP="004A5704">
            <w:pPr>
              <w:jc w:val="left"/>
              <w:rPr>
                <w:rFonts w:ascii="ＭＳ 明朝" w:eastAsia="ＭＳ 明朝" w:hAnsi="ＭＳ 明朝"/>
                <w:sz w:val="24"/>
                <w:szCs w:val="24"/>
              </w:rPr>
            </w:pPr>
            <w:r w:rsidRPr="00F314C1">
              <w:rPr>
                <w:rFonts w:ascii="ＭＳ 明朝" w:eastAsia="ＭＳ 明朝" w:hAnsi="ＭＳ 明朝" w:hint="eastAsia"/>
                <w:b/>
                <w:sz w:val="24"/>
                <w:szCs w:val="24"/>
              </w:rPr>
              <w:t>全量売電</w:t>
            </w:r>
          </w:p>
          <w:p w:rsidR="004A5704" w:rsidRPr="002E7B01" w:rsidRDefault="004A5704" w:rsidP="004A5704">
            <w:pPr>
              <w:jc w:val="left"/>
              <w:rPr>
                <w:rFonts w:ascii="ＭＳ 明朝" w:eastAsia="ＭＳ 明朝" w:hAnsi="ＭＳ 明朝"/>
                <w:sz w:val="24"/>
                <w:szCs w:val="24"/>
              </w:rPr>
            </w:pPr>
            <w:r>
              <w:rPr>
                <w:rFonts w:ascii="ＭＳ 明朝" w:eastAsia="ＭＳ 明朝" w:hAnsi="ＭＳ 明朝" w:hint="eastAsia"/>
                <w:sz w:val="24"/>
                <w:szCs w:val="24"/>
              </w:rPr>
              <w:t>・</w:t>
            </w:r>
            <w:r w:rsidRPr="002E7B01">
              <w:rPr>
                <w:rFonts w:ascii="ＭＳ 明朝" w:eastAsia="ＭＳ 明朝" w:hAnsi="ＭＳ 明朝" w:hint="eastAsia"/>
                <w:sz w:val="24"/>
                <w:szCs w:val="24"/>
              </w:rPr>
              <w:t>平成24年11月～12月の実証実験</w:t>
            </w:r>
            <w:r>
              <w:rPr>
                <w:rFonts w:ascii="ＭＳ 明朝" w:eastAsia="ＭＳ 明朝" w:hAnsi="ＭＳ 明朝" w:hint="eastAsia"/>
                <w:sz w:val="24"/>
                <w:szCs w:val="24"/>
              </w:rPr>
              <w:t>結果により年間の発電量を予測。発電量予測により収益算定</w:t>
            </w:r>
            <w:r w:rsidRPr="002E7B01">
              <w:rPr>
                <w:rFonts w:ascii="ＭＳ 明朝" w:eastAsia="ＭＳ 明朝" w:hAnsi="ＭＳ 明朝" w:hint="eastAsia"/>
                <w:sz w:val="24"/>
                <w:szCs w:val="24"/>
              </w:rPr>
              <w:t>(187万円/１年間。夏季を除く約８カ月間での売電を見込む)</w:t>
            </w:r>
          </w:p>
        </w:tc>
      </w:tr>
      <w:tr w:rsidR="004A5704" w:rsidRPr="002E7B01" w:rsidTr="004A5704">
        <w:trPr>
          <w:trHeight w:val="481"/>
        </w:trPr>
        <w:tc>
          <w:tcPr>
            <w:tcW w:w="2639" w:type="dxa"/>
            <w:vAlign w:val="center"/>
          </w:tcPr>
          <w:p w:rsidR="004A5704" w:rsidRPr="00027A8B" w:rsidRDefault="004A5704" w:rsidP="004A5704">
            <w:pPr>
              <w:rPr>
                <w:rFonts w:ascii="ＭＳ 明朝" w:eastAsia="ＭＳ 明朝" w:hAnsi="ＭＳ 明朝"/>
                <w:b/>
                <w:sz w:val="24"/>
                <w:szCs w:val="24"/>
              </w:rPr>
            </w:pPr>
            <w:r w:rsidRPr="00027A8B">
              <w:rPr>
                <w:rFonts w:ascii="ＭＳ 明朝" w:eastAsia="ＭＳ 明朝" w:hAnsi="ＭＳ 明朝" w:hint="eastAsia"/>
                <w:b/>
                <w:sz w:val="24"/>
                <w:szCs w:val="24"/>
              </w:rPr>
              <w:t>考案③</w:t>
            </w:r>
          </w:p>
        </w:tc>
        <w:tc>
          <w:tcPr>
            <w:tcW w:w="7075" w:type="dxa"/>
            <w:vAlign w:val="center"/>
          </w:tcPr>
          <w:p w:rsidR="004A5704" w:rsidRPr="002E7B01" w:rsidRDefault="004A5704" w:rsidP="004A5704">
            <w:pPr>
              <w:ind w:leftChars="14" w:left="29"/>
              <w:jc w:val="left"/>
              <w:rPr>
                <w:rFonts w:ascii="ＭＳ 明朝" w:eastAsia="ＭＳ 明朝" w:hAnsi="ＭＳ 明朝"/>
                <w:sz w:val="24"/>
                <w:szCs w:val="24"/>
              </w:rPr>
            </w:pPr>
            <w:r w:rsidRPr="002E7B01">
              <w:rPr>
                <w:rFonts w:ascii="ＭＳ 明朝" w:eastAsia="ＭＳ 明朝" w:hAnsi="ＭＳ 明朝" w:hint="eastAsia"/>
                <w:sz w:val="24"/>
                <w:szCs w:val="24"/>
              </w:rPr>
              <w:t>集中豪雨やゲリラ豪雨など防災の視点から砂防ダム</w:t>
            </w:r>
            <w:r>
              <w:rPr>
                <w:rFonts w:ascii="ＭＳ 明朝" w:eastAsia="ＭＳ 明朝" w:hAnsi="ＭＳ 明朝" w:hint="eastAsia"/>
                <w:sz w:val="24"/>
                <w:szCs w:val="24"/>
              </w:rPr>
              <w:t>に</w:t>
            </w:r>
            <w:r w:rsidRPr="00B47ECB">
              <w:rPr>
                <w:rFonts w:ascii="ＭＳ 明朝" w:eastAsia="ＭＳ 明朝" w:hAnsi="ＭＳ 明朝" w:hint="eastAsia"/>
                <w:b/>
                <w:sz w:val="24"/>
                <w:szCs w:val="24"/>
              </w:rPr>
              <w:t>気象レーダと気象観測センサーと連動させた警報システムの導入</w:t>
            </w:r>
          </w:p>
          <w:p w:rsidR="004A5704" w:rsidRPr="002E7B01" w:rsidRDefault="004A5704" w:rsidP="004A5704">
            <w:pPr>
              <w:rPr>
                <w:rFonts w:ascii="ＭＳ 明朝" w:eastAsia="ＭＳ 明朝" w:hAnsi="ＭＳ 明朝"/>
                <w:sz w:val="24"/>
                <w:szCs w:val="24"/>
              </w:rPr>
            </w:pPr>
            <w:r w:rsidRPr="002E7B01">
              <w:rPr>
                <w:rFonts w:ascii="ＭＳ 明朝" w:eastAsia="ＭＳ 明朝" w:hAnsi="ＭＳ 明朝" w:hint="eastAsia"/>
                <w:sz w:val="24"/>
                <w:szCs w:val="24"/>
              </w:rPr>
              <w:t>・</w:t>
            </w:r>
            <w:r>
              <w:rPr>
                <w:rFonts w:ascii="ＭＳ 明朝" w:eastAsia="ＭＳ 明朝" w:hAnsi="ＭＳ 明朝" w:hint="eastAsia"/>
                <w:sz w:val="24"/>
                <w:szCs w:val="24"/>
              </w:rPr>
              <w:t>発電と防災の両面から考案</w:t>
            </w:r>
          </w:p>
        </w:tc>
      </w:tr>
      <w:tr w:rsidR="004A5704" w:rsidRPr="00027A8B" w:rsidTr="004A5704">
        <w:trPr>
          <w:trHeight w:val="436"/>
        </w:trPr>
        <w:tc>
          <w:tcPr>
            <w:tcW w:w="9714" w:type="dxa"/>
            <w:gridSpan w:val="2"/>
            <w:vAlign w:val="center"/>
          </w:tcPr>
          <w:p w:rsidR="004A5704" w:rsidRPr="00027A8B" w:rsidRDefault="004A5704" w:rsidP="004A5704">
            <w:pPr>
              <w:rPr>
                <w:rFonts w:ascii="ＭＳ 明朝" w:eastAsia="ＭＳ 明朝" w:hAnsi="ＭＳ 明朝"/>
                <w:b/>
                <w:sz w:val="24"/>
                <w:szCs w:val="24"/>
              </w:rPr>
            </w:pPr>
            <w:r w:rsidRPr="00027A8B">
              <w:rPr>
                <w:rFonts w:ascii="ＭＳ 明朝" w:eastAsia="ＭＳ 明朝" w:hAnsi="ＭＳ 明朝" w:hint="eastAsia"/>
                <w:b/>
                <w:sz w:val="24"/>
                <w:szCs w:val="24"/>
              </w:rPr>
              <w:t>○地元住民の合意形成・事業計画の立案</w:t>
            </w:r>
          </w:p>
        </w:tc>
      </w:tr>
      <w:tr w:rsidR="004A5704" w:rsidTr="004A5704">
        <w:trPr>
          <w:trHeight w:val="436"/>
        </w:trPr>
        <w:tc>
          <w:tcPr>
            <w:tcW w:w="2639" w:type="dxa"/>
            <w:vAlign w:val="center"/>
          </w:tcPr>
          <w:p w:rsidR="004A5704" w:rsidRPr="00B62620" w:rsidRDefault="004A5704" w:rsidP="004A5704">
            <w:pPr>
              <w:rPr>
                <w:rFonts w:ascii="ＭＳ 明朝" w:eastAsia="ＭＳ 明朝" w:hAnsi="ＭＳ 明朝"/>
                <w:sz w:val="24"/>
                <w:szCs w:val="24"/>
              </w:rPr>
            </w:pPr>
            <w:r w:rsidRPr="00B62620">
              <w:rPr>
                <w:rFonts w:ascii="ＭＳ 明朝" w:eastAsia="ＭＳ 明朝" w:hAnsi="ＭＳ 明朝" w:hint="eastAsia"/>
                <w:sz w:val="24"/>
                <w:szCs w:val="24"/>
              </w:rPr>
              <w:t>平成</w:t>
            </w:r>
            <w:r w:rsidRPr="00B62620">
              <w:rPr>
                <w:rFonts w:ascii="ＭＳ 明朝" w:eastAsia="ＭＳ 明朝" w:hAnsi="ＭＳ 明朝"/>
                <w:sz w:val="24"/>
                <w:szCs w:val="24"/>
              </w:rPr>
              <w:t>24</w:t>
            </w:r>
            <w:r w:rsidRPr="00B62620">
              <w:rPr>
                <w:rFonts w:ascii="ＭＳ 明朝" w:eastAsia="ＭＳ 明朝" w:hAnsi="ＭＳ 明朝" w:hint="eastAsia"/>
                <w:sz w:val="24"/>
                <w:szCs w:val="24"/>
              </w:rPr>
              <w:t xml:space="preserve">年 </w:t>
            </w:r>
            <w:r w:rsidRPr="00B62620">
              <w:rPr>
                <w:rFonts w:ascii="ＭＳ 明朝" w:eastAsia="ＭＳ 明朝" w:hAnsi="ＭＳ 明朝"/>
                <w:sz w:val="24"/>
                <w:szCs w:val="24"/>
              </w:rPr>
              <w:t>5</w:t>
            </w:r>
            <w:r>
              <w:rPr>
                <w:rFonts w:ascii="ＭＳ 明朝" w:eastAsia="ＭＳ 明朝" w:hAnsi="ＭＳ 明朝" w:hint="eastAsia"/>
                <w:sz w:val="24"/>
                <w:szCs w:val="24"/>
              </w:rPr>
              <w:t>月29日</w:t>
            </w:r>
          </w:p>
        </w:tc>
        <w:tc>
          <w:tcPr>
            <w:tcW w:w="7075" w:type="dxa"/>
            <w:vAlign w:val="center"/>
          </w:tcPr>
          <w:p w:rsidR="004A5704" w:rsidRPr="00D82B0E" w:rsidRDefault="004A5704" w:rsidP="004A5704">
            <w:pPr>
              <w:rPr>
                <w:rFonts w:ascii="ＭＳ 明朝" w:eastAsia="ＭＳ 明朝" w:hAnsi="ＭＳ 明朝"/>
                <w:sz w:val="24"/>
                <w:szCs w:val="24"/>
              </w:rPr>
            </w:pPr>
            <w:r w:rsidRPr="00D82B0E">
              <w:rPr>
                <w:rFonts w:ascii="ＭＳ 明朝" w:eastAsia="ＭＳ 明朝" w:hAnsi="ＭＳ 明朝" w:hint="eastAsia"/>
                <w:sz w:val="24"/>
                <w:szCs w:val="24"/>
              </w:rPr>
              <w:t>大滝小水力利用協議会 設立</w:t>
            </w:r>
            <w:r>
              <w:rPr>
                <w:rFonts w:ascii="ＭＳ 明朝" w:eastAsia="ＭＳ 明朝" w:hAnsi="ＭＳ 明朝" w:hint="eastAsia"/>
                <w:sz w:val="24"/>
                <w:szCs w:val="24"/>
              </w:rPr>
              <w:t xml:space="preserve">総会　</w:t>
            </w:r>
            <w:r w:rsidRPr="00B62620">
              <w:rPr>
                <w:rFonts w:ascii="ＭＳ 明朝" w:eastAsia="ＭＳ 明朝" w:hAnsi="ＭＳ 明朝" w:hint="eastAsia"/>
                <w:sz w:val="24"/>
                <w:szCs w:val="24"/>
              </w:rPr>
              <w:t>第１回検討会の開催</w:t>
            </w:r>
          </w:p>
        </w:tc>
      </w:tr>
      <w:tr w:rsidR="004A5704" w:rsidTr="004A5704">
        <w:trPr>
          <w:trHeight w:val="436"/>
        </w:trPr>
        <w:tc>
          <w:tcPr>
            <w:tcW w:w="2639" w:type="dxa"/>
            <w:vAlign w:val="center"/>
          </w:tcPr>
          <w:p w:rsidR="004A5704" w:rsidRPr="00B62620" w:rsidRDefault="004A5704" w:rsidP="004A5704">
            <w:pPr>
              <w:rPr>
                <w:rFonts w:ascii="ＭＳ 明朝" w:eastAsia="ＭＳ 明朝" w:hAnsi="ＭＳ 明朝"/>
                <w:sz w:val="24"/>
                <w:szCs w:val="24"/>
              </w:rPr>
            </w:pPr>
            <w:r w:rsidRPr="00B62620">
              <w:rPr>
                <w:rFonts w:ascii="ＭＳ 明朝" w:eastAsia="ＭＳ 明朝" w:hAnsi="ＭＳ 明朝" w:hint="eastAsia"/>
                <w:sz w:val="24"/>
                <w:szCs w:val="24"/>
              </w:rPr>
              <w:t>平成</w:t>
            </w:r>
            <w:r w:rsidRPr="00B62620">
              <w:rPr>
                <w:rFonts w:ascii="ＭＳ 明朝" w:eastAsia="ＭＳ 明朝" w:hAnsi="ＭＳ 明朝"/>
                <w:sz w:val="24"/>
                <w:szCs w:val="24"/>
              </w:rPr>
              <w:t>24</w:t>
            </w:r>
            <w:r w:rsidRPr="00B62620">
              <w:rPr>
                <w:rFonts w:ascii="ＭＳ 明朝" w:eastAsia="ＭＳ 明朝" w:hAnsi="ＭＳ 明朝" w:hint="eastAsia"/>
                <w:sz w:val="24"/>
                <w:szCs w:val="24"/>
              </w:rPr>
              <w:t xml:space="preserve">年 </w:t>
            </w:r>
            <w:r>
              <w:rPr>
                <w:rFonts w:ascii="ＭＳ 明朝" w:eastAsia="ＭＳ 明朝" w:hAnsi="ＭＳ 明朝" w:hint="eastAsia"/>
                <w:sz w:val="24"/>
                <w:szCs w:val="24"/>
              </w:rPr>
              <w:t>6月10日</w:t>
            </w:r>
          </w:p>
        </w:tc>
        <w:tc>
          <w:tcPr>
            <w:tcW w:w="7075" w:type="dxa"/>
            <w:vAlign w:val="center"/>
          </w:tcPr>
          <w:p w:rsidR="004A5704" w:rsidRPr="00D82B0E" w:rsidRDefault="004A5704" w:rsidP="004A5704">
            <w:pPr>
              <w:rPr>
                <w:rFonts w:ascii="ＭＳ 明朝" w:eastAsia="ＭＳ 明朝" w:hAnsi="ＭＳ 明朝"/>
                <w:sz w:val="24"/>
                <w:szCs w:val="24"/>
              </w:rPr>
            </w:pPr>
            <w:r w:rsidRPr="00D82B0E">
              <w:rPr>
                <w:rFonts w:ascii="ＭＳ 明朝" w:eastAsia="ＭＳ 明朝" w:hAnsi="ＭＳ 明朝" w:hint="eastAsia"/>
                <w:sz w:val="24"/>
                <w:szCs w:val="24"/>
              </w:rPr>
              <w:t xml:space="preserve">先進地視察(富山県 </w:t>
            </w:r>
            <w:r>
              <w:rPr>
                <w:rFonts w:ascii="ＭＳ 明朝" w:eastAsia="ＭＳ 明朝" w:hAnsi="ＭＳ 明朝" w:hint="eastAsia"/>
                <w:sz w:val="24"/>
                <w:szCs w:val="24"/>
              </w:rPr>
              <w:t>土遊野小水力発電所､常西公園小水力発電</w:t>
            </w:r>
            <w:r w:rsidRPr="00D82B0E">
              <w:rPr>
                <w:rFonts w:ascii="ＭＳ 明朝" w:eastAsia="ＭＳ 明朝" w:hAnsi="ＭＳ 明朝" w:hint="eastAsia"/>
                <w:sz w:val="24"/>
                <w:szCs w:val="24"/>
              </w:rPr>
              <w:t>)</w:t>
            </w:r>
          </w:p>
        </w:tc>
      </w:tr>
      <w:tr w:rsidR="004A5704" w:rsidTr="004A5704">
        <w:trPr>
          <w:trHeight w:val="436"/>
        </w:trPr>
        <w:tc>
          <w:tcPr>
            <w:tcW w:w="2639" w:type="dxa"/>
            <w:vAlign w:val="center"/>
          </w:tcPr>
          <w:p w:rsidR="004A5704" w:rsidRPr="00B62620" w:rsidRDefault="004A5704" w:rsidP="004A5704">
            <w:pPr>
              <w:rPr>
                <w:rFonts w:ascii="ＭＳ 明朝" w:eastAsia="ＭＳ 明朝" w:hAnsi="ＭＳ 明朝"/>
                <w:sz w:val="24"/>
                <w:szCs w:val="24"/>
              </w:rPr>
            </w:pPr>
            <w:r>
              <w:rPr>
                <w:rFonts w:ascii="ＭＳ 明朝" w:eastAsia="ＭＳ 明朝" w:hAnsi="ＭＳ 明朝" w:hint="eastAsia"/>
                <w:sz w:val="24"/>
                <w:szCs w:val="24"/>
              </w:rPr>
              <w:t xml:space="preserve">　　　　　7月10日</w:t>
            </w:r>
          </w:p>
        </w:tc>
        <w:tc>
          <w:tcPr>
            <w:tcW w:w="7075" w:type="dxa"/>
            <w:vAlign w:val="center"/>
          </w:tcPr>
          <w:p w:rsidR="004A5704" w:rsidRPr="00B62620" w:rsidRDefault="004A5704" w:rsidP="004A5704">
            <w:pPr>
              <w:rPr>
                <w:rFonts w:ascii="ＭＳ 明朝" w:eastAsia="ＭＳ 明朝" w:hAnsi="ＭＳ 明朝"/>
                <w:sz w:val="24"/>
                <w:szCs w:val="24"/>
              </w:rPr>
            </w:pPr>
            <w:r w:rsidRPr="00B62620">
              <w:rPr>
                <w:rFonts w:ascii="ＭＳ 明朝" w:eastAsia="ＭＳ 明朝" w:hAnsi="ＭＳ 明朝" w:hint="eastAsia"/>
                <w:sz w:val="24"/>
                <w:szCs w:val="24"/>
              </w:rPr>
              <w:t>第２回検討会の開催</w:t>
            </w:r>
          </w:p>
        </w:tc>
      </w:tr>
      <w:tr w:rsidR="004A5704" w:rsidTr="004A5704">
        <w:trPr>
          <w:trHeight w:val="436"/>
        </w:trPr>
        <w:tc>
          <w:tcPr>
            <w:tcW w:w="2639" w:type="dxa"/>
            <w:vAlign w:val="center"/>
          </w:tcPr>
          <w:p w:rsidR="004A5704" w:rsidRPr="00B62620" w:rsidRDefault="004A5704" w:rsidP="004A5704">
            <w:pPr>
              <w:ind w:firstLineChars="500" w:firstLine="1200"/>
              <w:rPr>
                <w:rFonts w:ascii="ＭＳ 明朝" w:eastAsia="ＭＳ 明朝" w:hAnsi="ＭＳ 明朝"/>
                <w:sz w:val="24"/>
                <w:szCs w:val="24"/>
              </w:rPr>
            </w:pPr>
            <w:r>
              <w:rPr>
                <w:rFonts w:ascii="ＭＳ 明朝" w:eastAsia="ＭＳ 明朝" w:hAnsi="ＭＳ 明朝" w:hint="eastAsia"/>
                <w:sz w:val="24"/>
                <w:szCs w:val="24"/>
              </w:rPr>
              <w:t>9月18日</w:t>
            </w:r>
          </w:p>
        </w:tc>
        <w:tc>
          <w:tcPr>
            <w:tcW w:w="7075" w:type="dxa"/>
            <w:vAlign w:val="center"/>
          </w:tcPr>
          <w:p w:rsidR="004A5704" w:rsidRDefault="004A5704" w:rsidP="004A5704">
            <w:pPr>
              <w:rPr>
                <w:rFonts w:ascii="ＭＳ 明朝" w:eastAsia="ＭＳ 明朝" w:hAnsi="ＭＳ 明朝"/>
                <w:sz w:val="24"/>
                <w:szCs w:val="24"/>
              </w:rPr>
            </w:pPr>
            <w:r w:rsidRPr="00B62620">
              <w:rPr>
                <w:rFonts w:ascii="ＭＳ 明朝" w:eastAsia="ＭＳ 明朝" w:hAnsi="ＭＳ 明朝" w:hint="eastAsia"/>
                <w:sz w:val="24"/>
                <w:szCs w:val="24"/>
              </w:rPr>
              <w:t>第３回検討会の開催</w:t>
            </w:r>
          </w:p>
        </w:tc>
      </w:tr>
      <w:tr w:rsidR="004A5704" w:rsidTr="004A5704">
        <w:trPr>
          <w:trHeight w:val="436"/>
        </w:trPr>
        <w:tc>
          <w:tcPr>
            <w:tcW w:w="2639" w:type="dxa"/>
            <w:vAlign w:val="center"/>
          </w:tcPr>
          <w:p w:rsidR="004A5704" w:rsidRPr="00B62620" w:rsidRDefault="004A5704" w:rsidP="004A5704">
            <w:pPr>
              <w:rPr>
                <w:rFonts w:ascii="ＭＳ 明朝" w:eastAsia="ＭＳ 明朝" w:hAnsi="ＭＳ 明朝"/>
                <w:sz w:val="24"/>
                <w:szCs w:val="24"/>
              </w:rPr>
            </w:pPr>
            <w:r w:rsidRPr="00B62620">
              <w:rPr>
                <w:rFonts w:ascii="ＭＳ 明朝" w:eastAsia="ＭＳ 明朝" w:hAnsi="ＭＳ 明朝" w:hint="eastAsia"/>
                <w:sz w:val="24"/>
                <w:szCs w:val="24"/>
              </w:rPr>
              <w:t xml:space="preserve">平成25年 </w:t>
            </w:r>
            <w:r>
              <w:rPr>
                <w:rFonts w:ascii="ＭＳ 明朝" w:eastAsia="ＭＳ 明朝" w:hAnsi="ＭＳ 明朝" w:hint="eastAsia"/>
                <w:sz w:val="24"/>
                <w:szCs w:val="24"/>
              </w:rPr>
              <w:t>3月13日</w:t>
            </w:r>
          </w:p>
        </w:tc>
        <w:tc>
          <w:tcPr>
            <w:tcW w:w="7075" w:type="dxa"/>
            <w:vAlign w:val="center"/>
          </w:tcPr>
          <w:p w:rsidR="004A5704" w:rsidRPr="00B62620" w:rsidRDefault="004A5704" w:rsidP="004A5704">
            <w:pPr>
              <w:rPr>
                <w:rFonts w:ascii="ＭＳ 明朝" w:eastAsia="ＭＳ 明朝" w:hAnsi="ＭＳ 明朝"/>
                <w:sz w:val="24"/>
                <w:szCs w:val="24"/>
              </w:rPr>
            </w:pPr>
            <w:r>
              <w:rPr>
                <w:rFonts w:ascii="ＭＳ 明朝" w:eastAsia="ＭＳ 明朝" w:hAnsi="ＭＳ 明朝" w:hint="eastAsia"/>
                <w:sz w:val="24"/>
                <w:szCs w:val="24"/>
              </w:rPr>
              <w:t>第４回検討会の開催</w:t>
            </w:r>
          </w:p>
        </w:tc>
      </w:tr>
      <w:tr w:rsidR="004A5704" w:rsidTr="004A5704">
        <w:trPr>
          <w:trHeight w:val="436"/>
        </w:trPr>
        <w:tc>
          <w:tcPr>
            <w:tcW w:w="2639" w:type="dxa"/>
            <w:vAlign w:val="center"/>
          </w:tcPr>
          <w:p w:rsidR="004A5704" w:rsidRPr="00B62620" w:rsidRDefault="004A5704" w:rsidP="004A5704">
            <w:pPr>
              <w:rPr>
                <w:rFonts w:ascii="ＭＳ 明朝" w:eastAsia="ＭＳ 明朝" w:hAnsi="ＭＳ 明朝"/>
                <w:sz w:val="24"/>
                <w:szCs w:val="24"/>
              </w:rPr>
            </w:pPr>
            <w:r w:rsidRPr="00B62620">
              <w:rPr>
                <w:rFonts w:ascii="ＭＳ 明朝" w:eastAsia="ＭＳ 明朝" w:hAnsi="ＭＳ 明朝" w:hint="eastAsia"/>
                <w:sz w:val="24"/>
                <w:szCs w:val="24"/>
              </w:rPr>
              <w:t>平成</w:t>
            </w:r>
            <w:r w:rsidRPr="00B62620">
              <w:rPr>
                <w:rFonts w:ascii="ＭＳ 明朝" w:eastAsia="ＭＳ 明朝" w:hAnsi="ＭＳ 明朝"/>
                <w:sz w:val="24"/>
                <w:szCs w:val="24"/>
              </w:rPr>
              <w:t>24</w:t>
            </w:r>
            <w:r w:rsidRPr="00B62620">
              <w:rPr>
                <w:rFonts w:ascii="ＭＳ 明朝" w:eastAsia="ＭＳ 明朝" w:hAnsi="ＭＳ 明朝" w:hint="eastAsia"/>
                <w:sz w:val="24"/>
                <w:szCs w:val="24"/>
              </w:rPr>
              <w:t>年</w:t>
            </w:r>
            <w:r>
              <w:rPr>
                <w:rFonts w:ascii="ＭＳ 明朝" w:eastAsia="ＭＳ 明朝" w:hAnsi="ＭＳ 明朝" w:hint="eastAsia"/>
                <w:sz w:val="24"/>
                <w:szCs w:val="24"/>
              </w:rPr>
              <w:t>11</w:t>
            </w:r>
            <w:r w:rsidRPr="00B62620">
              <w:rPr>
                <w:rFonts w:ascii="ＭＳ 明朝" w:eastAsia="ＭＳ 明朝" w:hAnsi="ＭＳ 明朝" w:hint="eastAsia"/>
                <w:sz w:val="24"/>
                <w:szCs w:val="24"/>
              </w:rPr>
              <w:t>～</w:t>
            </w:r>
            <w:r>
              <w:rPr>
                <w:rFonts w:ascii="ＭＳ 明朝" w:eastAsia="ＭＳ 明朝" w:hAnsi="ＭＳ 明朝" w:hint="eastAsia"/>
                <w:sz w:val="24"/>
                <w:szCs w:val="24"/>
              </w:rPr>
              <w:t>12月</w:t>
            </w:r>
          </w:p>
        </w:tc>
        <w:tc>
          <w:tcPr>
            <w:tcW w:w="7075" w:type="dxa"/>
            <w:vAlign w:val="center"/>
          </w:tcPr>
          <w:p w:rsidR="004A5704" w:rsidRDefault="004A5704" w:rsidP="004A5704">
            <w:pPr>
              <w:rPr>
                <w:rFonts w:ascii="ＭＳ 明朝" w:eastAsia="ＭＳ 明朝" w:hAnsi="ＭＳ 明朝"/>
                <w:sz w:val="24"/>
                <w:szCs w:val="24"/>
              </w:rPr>
            </w:pPr>
            <w:r w:rsidRPr="00B62620">
              <w:rPr>
                <w:rFonts w:ascii="ＭＳ 明朝" w:eastAsia="ＭＳ 明朝" w:hAnsi="ＭＳ 明朝" w:hint="eastAsia"/>
                <w:sz w:val="24"/>
                <w:szCs w:val="24"/>
              </w:rPr>
              <w:t>発電量調査の実施</w:t>
            </w:r>
          </w:p>
        </w:tc>
      </w:tr>
      <w:tr w:rsidR="004A5704" w:rsidTr="004A5704">
        <w:trPr>
          <w:trHeight w:val="436"/>
        </w:trPr>
        <w:tc>
          <w:tcPr>
            <w:tcW w:w="2639" w:type="dxa"/>
            <w:vAlign w:val="center"/>
          </w:tcPr>
          <w:p w:rsidR="004A5704" w:rsidRPr="00B62620" w:rsidRDefault="004A5704" w:rsidP="004A5704">
            <w:pPr>
              <w:ind w:firstLineChars="500" w:firstLine="1200"/>
              <w:rPr>
                <w:rFonts w:ascii="ＭＳ 明朝" w:eastAsia="ＭＳ 明朝" w:hAnsi="ＭＳ 明朝"/>
                <w:sz w:val="24"/>
                <w:szCs w:val="24"/>
              </w:rPr>
            </w:pPr>
            <w:r>
              <w:rPr>
                <w:rFonts w:ascii="ＭＳ 明朝" w:eastAsia="ＭＳ 明朝" w:hAnsi="ＭＳ 明朝" w:hint="eastAsia"/>
                <w:sz w:val="24"/>
                <w:szCs w:val="24"/>
              </w:rPr>
              <w:t>3月13日</w:t>
            </w:r>
          </w:p>
        </w:tc>
        <w:tc>
          <w:tcPr>
            <w:tcW w:w="7075" w:type="dxa"/>
            <w:vAlign w:val="center"/>
          </w:tcPr>
          <w:p w:rsidR="004A5704" w:rsidRPr="00B62620" w:rsidRDefault="004A5704" w:rsidP="004A5704">
            <w:pPr>
              <w:rPr>
                <w:rFonts w:ascii="ＭＳ 明朝" w:eastAsia="ＭＳ 明朝" w:hAnsi="ＭＳ 明朝"/>
                <w:sz w:val="24"/>
                <w:szCs w:val="24"/>
              </w:rPr>
            </w:pPr>
            <w:r w:rsidRPr="00B62620">
              <w:rPr>
                <w:rFonts w:ascii="ＭＳ 明朝" w:eastAsia="ＭＳ 明朝" w:hAnsi="ＭＳ 明朝" w:hint="eastAsia"/>
                <w:sz w:val="24"/>
                <w:szCs w:val="24"/>
              </w:rPr>
              <w:t>アンケート調査の実施</w:t>
            </w:r>
          </w:p>
        </w:tc>
      </w:tr>
      <w:tr w:rsidR="004A5704" w:rsidTr="004A5704">
        <w:trPr>
          <w:trHeight w:val="563"/>
        </w:trPr>
        <w:tc>
          <w:tcPr>
            <w:tcW w:w="2639" w:type="dxa"/>
            <w:vAlign w:val="center"/>
          </w:tcPr>
          <w:p w:rsidR="004A5704" w:rsidRDefault="004A5704" w:rsidP="004A5704">
            <w:pPr>
              <w:rPr>
                <w:rFonts w:ascii="ＭＳ 明朝" w:eastAsia="ＭＳ 明朝" w:hAnsi="ＭＳ 明朝"/>
                <w:sz w:val="24"/>
                <w:szCs w:val="24"/>
              </w:rPr>
            </w:pPr>
            <w:r w:rsidRPr="00B62620">
              <w:rPr>
                <w:rFonts w:ascii="ＭＳ 明朝" w:eastAsia="ＭＳ 明朝" w:hAnsi="ＭＳ 明朝" w:hint="eastAsia"/>
                <w:sz w:val="24"/>
                <w:szCs w:val="24"/>
              </w:rPr>
              <w:t xml:space="preserve">平成25年 </w:t>
            </w:r>
            <w:r>
              <w:rPr>
                <w:rFonts w:ascii="ＭＳ 明朝" w:eastAsia="ＭＳ 明朝" w:hAnsi="ＭＳ 明朝" w:hint="eastAsia"/>
                <w:sz w:val="24"/>
                <w:szCs w:val="24"/>
              </w:rPr>
              <w:t>3月</w:t>
            </w:r>
          </w:p>
        </w:tc>
        <w:tc>
          <w:tcPr>
            <w:tcW w:w="7075" w:type="dxa"/>
            <w:vAlign w:val="center"/>
          </w:tcPr>
          <w:p w:rsidR="004A5704" w:rsidRDefault="004A5704" w:rsidP="004A5704">
            <w:pPr>
              <w:rPr>
                <w:rFonts w:ascii="ＭＳ 明朝" w:eastAsia="ＭＳ 明朝" w:hAnsi="ＭＳ 明朝"/>
                <w:sz w:val="24"/>
                <w:szCs w:val="24"/>
              </w:rPr>
            </w:pPr>
            <w:r>
              <w:rPr>
                <w:rFonts w:ascii="ＭＳ 明朝" w:eastAsia="ＭＳ 明朝" w:hAnsi="ＭＳ 明朝" w:hint="eastAsia"/>
                <w:sz w:val="24"/>
                <w:szCs w:val="24"/>
              </w:rPr>
              <w:t>アンケート集計した結果、</w:t>
            </w:r>
            <w:r w:rsidRPr="00B62620">
              <w:rPr>
                <w:rFonts w:ascii="ＭＳ 明朝" w:eastAsia="ＭＳ 明朝" w:hAnsi="ＭＳ 明朝" w:hint="eastAsia"/>
                <w:sz w:val="24"/>
                <w:szCs w:val="24"/>
              </w:rPr>
              <w:t>地域住民の合意形成の獲得</w:t>
            </w:r>
          </w:p>
          <w:p w:rsidR="004A5704" w:rsidRDefault="004A5704" w:rsidP="004A5704">
            <w:pPr>
              <w:rPr>
                <w:rFonts w:ascii="ＭＳ 明朝" w:eastAsia="ＭＳ 明朝" w:hAnsi="ＭＳ 明朝"/>
                <w:sz w:val="24"/>
                <w:szCs w:val="24"/>
              </w:rPr>
            </w:pPr>
            <w:r w:rsidRPr="00B62620">
              <w:rPr>
                <w:rFonts w:ascii="ＭＳ 明朝" w:eastAsia="ＭＳ 明朝" w:hAnsi="ＭＳ 明朝" w:hint="eastAsia"/>
                <w:sz w:val="24"/>
                <w:szCs w:val="24"/>
              </w:rPr>
              <w:t>住民の意見を反映した計画設計の実施</w:t>
            </w:r>
          </w:p>
        </w:tc>
      </w:tr>
      <w:tr w:rsidR="004A5704" w:rsidRPr="00027A8B" w:rsidTr="004A5704">
        <w:trPr>
          <w:trHeight w:val="437"/>
        </w:trPr>
        <w:tc>
          <w:tcPr>
            <w:tcW w:w="9714" w:type="dxa"/>
            <w:gridSpan w:val="2"/>
            <w:vAlign w:val="center"/>
          </w:tcPr>
          <w:p w:rsidR="004A5704" w:rsidRPr="00027A8B" w:rsidRDefault="004A5704" w:rsidP="004A5704">
            <w:pPr>
              <w:rPr>
                <w:rFonts w:ascii="ＭＳ 明朝" w:eastAsia="ＭＳ 明朝" w:hAnsi="ＭＳ 明朝"/>
                <w:b/>
                <w:sz w:val="24"/>
                <w:szCs w:val="24"/>
              </w:rPr>
            </w:pPr>
            <w:r w:rsidRPr="00027A8B">
              <w:rPr>
                <w:rFonts w:ascii="ＭＳ 明朝" w:eastAsia="ＭＳ 明朝" w:hAnsi="ＭＳ 明朝" w:hint="eastAsia"/>
                <w:b/>
                <w:sz w:val="24"/>
                <w:szCs w:val="24"/>
              </w:rPr>
              <w:t>○シンポジウムの開催</w:t>
            </w:r>
          </w:p>
        </w:tc>
      </w:tr>
      <w:tr w:rsidR="004A5704" w:rsidRPr="0030055C" w:rsidTr="004A5704">
        <w:trPr>
          <w:trHeight w:val="563"/>
        </w:trPr>
        <w:tc>
          <w:tcPr>
            <w:tcW w:w="2639" w:type="dxa"/>
            <w:vAlign w:val="center"/>
          </w:tcPr>
          <w:p w:rsidR="004A5704" w:rsidRPr="0030055C" w:rsidRDefault="004A5704" w:rsidP="004A5704">
            <w:pPr>
              <w:rPr>
                <w:rFonts w:ascii="ＭＳ 明朝" w:eastAsia="ＭＳ 明朝" w:hAnsi="ＭＳ 明朝"/>
                <w:sz w:val="24"/>
                <w:szCs w:val="24"/>
              </w:rPr>
            </w:pPr>
            <w:r w:rsidRPr="0030055C">
              <w:rPr>
                <w:rFonts w:ascii="ＭＳ 明朝" w:eastAsia="ＭＳ 明朝" w:hAnsi="ＭＳ 明朝" w:hint="eastAsia"/>
                <w:sz w:val="24"/>
                <w:szCs w:val="24"/>
              </w:rPr>
              <w:t>平成24年5月29日</w:t>
            </w:r>
          </w:p>
        </w:tc>
        <w:tc>
          <w:tcPr>
            <w:tcW w:w="7075" w:type="dxa"/>
            <w:vAlign w:val="center"/>
          </w:tcPr>
          <w:p w:rsidR="004A5704" w:rsidRPr="0030055C" w:rsidRDefault="004A5704" w:rsidP="004A5704">
            <w:pPr>
              <w:rPr>
                <w:rFonts w:ascii="ＭＳ 明朝" w:eastAsia="ＭＳ 明朝" w:hAnsi="ＭＳ 明朝"/>
                <w:sz w:val="24"/>
                <w:szCs w:val="24"/>
              </w:rPr>
            </w:pPr>
            <w:r w:rsidRPr="0030055C">
              <w:rPr>
                <w:rFonts w:ascii="ＭＳ 明朝" w:eastAsia="ＭＳ 明朝" w:hAnsi="ＭＳ 明朝" w:hint="eastAsia"/>
                <w:sz w:val="24"/>
                <w:szCs w:val="24"/>
              </w:rPr>
              <w:t>設立総会記念講演</w:t>
            </w:r>
            <w:r>
              <w:rPr>
                <w:rFonts w:ascii="ＭＳ 明朝" w:eastAsia="ＭＳ 明朝" w:hAnsi="ＭＳ 明朝" w:hint="eastAsia"/>
                <w:sz w:val="24"/>
                <w:szCs w:val="24"/>
              </w:rPr>
              <w:t>：</w:t>
            </w:r>
            <w:r w:rsidRPr="0091330A">
              <w:rPr>
                <w:rFonts w:ascii="ＭＳ 明朝" w:eastAsia="ＭＳ 明朝" w:hAnsi="ＭＳ 明朝" w:hint="eastAsia"/>
                <w:b/>
                <w:sz w:val="24"/>
                <w:szCs w:val="24"/>
              </w:rPr>
              <w:t>上坂 博亨</w:t>
            </w:r>
            <w:r>
              <w:rPr>
                <w:rFonts w:ascii="ＭＳ 明朝" w:eastAsia="ＭＳ 明朝" w:hAnsi="ＭＳ 明朝" w:hint="eastAsia"/>
                <w:sz w:val="24"/>
                <w:szCs w:val="24"/>
              </w:rPr>
              <w:t xml:space="preserve"> </w:t>
            </w:r>
            <w:r w:rsidRPr="0030055C">
              <w:rPr>
                <w:rFonts w:ascii="ＭＳ 明朝" w:eastAsia="ＭＳ 明朝" w:hAnsi="ＭＳ 明朝" w:hint="eastAsia"/>
                <w:sz w:val="24"/>
                <w:szCs w:val="24"/>
              </w:rPr>
              <w:t>氏(富山国際大学教授､富山小水力利用推進協議会会長）</w:t>
            </w:r>
          </w:p>
        </w:tc>
      </w:tr>
      <w:tr w:rsidR="004A5704" w:rsidTr="004A5704">
        <w:trPr>
          <w:trHeight w:val="1092"/>
        </w:trPr>
        <w:tc>
          <w:tcPr>
            <w:tcW w:w="2639" w:type="dxa"/>
            <w:vAlign w:val="center"/>
          </w:tcPr>
          <w:p w:rsidR="004A5704" w:rsidRDefault="004A5704" w:rsidP="004A5704">
            <w:pPr>
              <w:rPr>
                <w:rFonts w:ascii="ＭＳ 明朝" w:eastAsia="ＭＳ 明朝" w:hAnsi="ＭＳ 明朝"/>
                <w:sz w:val="24"/>
                <w:szCs w:val="24"/>
              </w:rPr>
            </w:pPr>
            <w:r w:rsidRPr="00B62620">
              <w:rPr>
                <w:rFonts w:ascii="ＭＳ 明朝" w:eastAsia="ＭＳ 明朝" w:hAnsi="ＭＳ 明朝" w:hint="eastAsia"/>
                <w:sz w:val="24"/>
                <w:szCs w:val="24"/>
              </w:rPr>
              <w:t>平成</w:t>
            </w:r>
            <w:r w:rsidRPr="00B62620">
              <w:rPr>
                <w:rFonts w:ascii="ＭＳ 明朝" w:eastAsia="ＭＳ 明朝" w:hAnsi="ＭＳ 明朝"/>
                <w:sz w:val="24"/>
                <w:szCs w:val="24"/>
              </w:rPr>
              <w:t>24</w:t>
            </w:r>
            <w:r w:rsidRPr="00B62620">
              <w:rPr>
                <w:rFonts w:ascii="ＭＳ 明朝" w:eastAsia="ＭＳ 明朝" w:hAnsi="ＭＳ 明朝" w:hint="eastAsia"/>
                <w:sz w:val="24"/>
                <w:szCs w:val="24"/>
              </w:rPr>
              <w:t>年</w:t>
            </w:r>
            <w:r>
              <w:rPr>
                <w:rFonts w:ascii="ＭＳ 明朝" w:eastAsia="ＭＳ 明朝" w:hAnsi="ＭＳ 明朝" w:hint="eastAsia"/>
                <w:sz w:val="24"/>
                <w:szCs w:val="24"/>
              </w:rPr>
              <w:t>11</w:t>
            </w:r>
            <w:r w:rsidRPr="00B62620">
              <w:rPr>
                <w:rFonts w:ascii="ＭＳ 明朝" w:eastAsia="ＭＳ 明朝" w:hAnsi="ＭＳ 明朝" w:hint="eastAsia"/>
                <w:sz w:val="24"/>
                <w:szCs w:val="24"/>
              </w:rPr>
              <w:t>月</w:t>
            </w:r>
            <w:r>
              <w:rPr>
                <w:rFonts w:ascii="ＭＳ 明朝" w:eastAsia="ＭＳ 明朝" w:hAnsi="ＭＳ 明朝" w:hint="eastAsia"/>
                <w:sz w:val="24"/>
                <w:szCs w:val="24"/>
              </w:rPr>
              <w:t>10日</w:t>
            </w:r>
          </w:p>
        </w:tc>
        <w:tc>
          <w:tcPr>
            <w:tcW w:w="7075" w:type="dxa"/>
            <w:vAlign w:val="center"/>
          </w:tcPr>
          <w:p w:rsidR="004A5704" w:rsidRPr="00163774" w:rsidRDefault="004A5704" w:rsidP="004A5704">
            <w:pPr>
              <w:rPr>
                <w:rFonts w:ascii="ＭＳ 明朝" w:eastAsia="ＭＳ 明朝" w:hAnsi="ＭＳ 明朝"/>
                <w:sz w:val="24"/>
                <w:szCs w:val="24"/>
              </w:rPr>
            </w:pPr>
            <w:r w:rsidRPr="00163774">
              <w:rPr>
                <w:rFonts w:ascii="ＭＳ 明朝" w:eastAsia="ＭＳ 明朝" w:hAnsi="ＭＳ 明朝" w:hint="eastAsia"/>
                <w:sz w:val="24"/>
                <w:szCs w:val="24"/>
              </w:rPr>
              <w:t>第１回シンポジウムの開催</w:t>
            </w:r>
            <w:r>
              <w:rPr>
                <w:rFonts w:ascii="ＭＳ 明朝" w:eastAsia="ＭＳ 明朝" w:hAnsi="ＭＳ 明朝" w:hint="eastAsia"/>
                <w:sz w:val="24"/>
                <w:szCs w:val="24"/>
              </w:rPr>
              <w:t>：</w:t>
            </w:r>
            <w:r w:rsidRPr="0091330A">
              <w:rPr>
                <w:rFonts w:ascii="ＭＳ 明朝" w:eastAsia="ＭＳ 明朝" w:hAnsi="ＭＳ 明朝" w:hint="eastAsia"/>
                <w:b/>
                <w:sz w:val="24"/>
                <w:szCs w:val="24"/>
              </w:rPr>
              <w:t>牛山 泉</w:t>
            </w:r>
            <w:r w:rsidRPr="00163774">
              <w:rPr>
                <w:rFonts w:ascii="ＭＳ 明朝" w:eastAsia="ＭＳ 明朝" w:hAnsi="ＭＳ 明朝" w:hint="eastAsia"/>
                <w:sz w:val="24"/>
                <w:szCs w:val="24"/>
              </w:rPr>
              <w:t xml:space="preserve"> 氏(足利工業大学学長､英国風車･水車保存協会終身会員)</w:t>
            </w:r>
            <w:r>
              <w:rPr>
                <w:rFonts w:ascii="ＭＳ 明朝" w:eastAsia="ＭＳ 明朝" w:hAnsi="ＭＳ 明朝" w:hint="eastAsia"/>
                <w:sz w:val="24"/>
                <w:szCs w:val="24"/>
              </w:rPr>
              <w:t>、</w:t>
            </w:r>
            <w:r w:rsidRPr="0091330A">
              <w:rPr>
                <w:rFonts w:ascii="ＭＳ 明朝" w:eastAsia="ＭＳ 明朝" w:hAnsi="ＭＳ 明朝" w:hint="eastAsia"/>
                <w:b/>
                <w:sz w:val="24"/>
                <w:szCs w:val="24"/>
              </w:rPr>
              <w:t>山根 健司</w:t>
            </w:r>
            <w:r>
              <w:rPr>
                <w:rFonts w:ascii="ＭＳ 明朝" w:eastAsia="ＭＳ 明朝" w:hAnsi="ＭＳ 明朝" w:hint="eastAsia"/>
                <w:sz w:val="24"/>
                <w:szCs w:val="24"/>
              </w:rPr>
              <w:t xml:space="preserve"> </w:t>
            </w:r>
            <w:r w:rsidRPr="00163774">
              <w:rPr>
                <w:rFonts w:ascii="ＭＳ 明朝" w:eastAsia="ＭＳ 明朝" w:hAnsi="ＭＳ 明朝" w:hint="eastAsia"/>
                <w:sz w:val="24"/>
                <w:szCs w:val="24"/>
              </w:rPr>
              <w:t>氏(山水設計コンサルタント代表)</w:t>
            </w:r>
            <w:r>
              <w:rPr>
                <w:rFonts w:ascii="ＭＳ 明朝" w:eastAsia="ＭＳ 明朝" w:hAnsi="ＭＳ 明朝" w:hint="eastAsia"/>
                <w:sz w:val="24"/>
                <w:szCs w:val="24"/>
              </w:rPr>
              <w:t>、</w:t>
            </w:r>
            <w:r w:rsidRPr="00163774">
              <w:rPr>
                <w:rFonts w:ascii="ＭＳ 明朝" w:eastAsia="ＭＳ 明朝" w:hAnsi="ＭＳ 明朝" w:hint="eastAsia"/>
                <w:sz w:val="24"/>
                <w:szCs w:val="24"/>
              </w:rPr>
              <w:t>子ども対象のワークショップ</w:t>
            </w:r>
            <w:r>
              <w:rPr>
                <w:rFonts w:ascii="ＭＳ 明朝" w:eastAsia="ＭＳ 明朝" w:hAnsi="ＭＳ 明朝" w:hint="eastAsia"/>
                <w:sz w:val="24"/>
                <w:szCs w:val="24"/>
              </w:rPr>
              <w:t>講師：</w:t>
            </w:r>
            <w:r w:rsidRPr="0091330A">
              <w:rPr>
                <w:rFonts w:ascii="ＭＳ 明朝" w:eastAsia="ＭＳ 明朝" w:hAnsi="ＭＳ 明朝" w:hint="eastAsia"/>
                <w:b/>
                <w:sz w:val="24"/>
                <w:szCs w:val="24"/>
              </w:rPr>
              <w:t>中島 洋治郎</w:t>
            </w:r>
            <w:r>
              <w:rPr>
                <w:rFonts w:ascii="ＭＳ 明朝" w:eastAsia="ＭＳ 明朝" w:hAnsi="ＭＳ 明朝" w:hint="eastAsia"/>
                <w:sz w:val="24"/>
                <w:szCs w:val="24"/>
              </w:rPr>
              <w:t xml:space="preserve"> 氏</w:t>
            </w:r>
            <w:r w:rsidRPr="00163774">
              <w:rPr>
                <w:rFonts w:ascii="ＭＳ 明朝" w:eastAsia="ＭＳ 明朝" w:hAnsi="ＭＳ 明朝" w:hint="eastAsia"/>
                <w:sz w:val="24"/>
                <w:szCs w:val="24"/>
              </w:rPr>
              <w:t>(岡本公民館協働)</w:t>
            </w:r>
          </w:p>
        </w:tc>
      </w:tr>
      <w:tr w:rsidR="004A5704" w:rsidRPr="00163774" w:rsidTr="004A5704">
        <w:trPr>
          <w:trHeight w:val="503"/>
        </w:trPr>
        <w:tc>
          <w:tcPr>
            <w:tcW w:w="2639" w:type="dxa"/>
            <w:vAlign w:val="center"/>
          </w:tcPr>
          <w:p w:rsidR="004A5704" w:rsidRPr="00163774" w:rsidRDefault="004A5704" w:rsidP="004A5704">
            <w:pPr>
              <w:rPr>
                <w:rFonts w:ascii="ＭＳ 明朝" w:eastAsia="ＭＳ 明朝" w:hAnsi="ＭＳ 明朝"/>
                <w:sz w:val="24"/>
                <w:szCs w:val="24"/>
              </w:rPr>
            </w:pPr>
            <w:r w:rsidRPr="00163774">
              <w:rPr>
                <w:rFonts w:ascii="ＭＳ 明朝" w:eastAsia="ＭＳ 明朝" w:hAnsi="ＭＳ 明朝" w:hint="eastAsia"/>
                <w:sz w:val="24"/>
                <w:szCs w:val="24"/>
              </w:rPr>
              <w:t>平成25年 2月17日</w:t>
            </w:r>
          </w:p>
        </w:tc>
        <w:tc>
          <w:tcPr>
            <w:tcW w:w="7075" w:type="dxa"/>
            <w:vAlign w:val="center"/>
          </w:tcPr>
          <w:p w:rsidR="004A5704" w:rsidRPr="00163774" w:rsidRDefault="004A5704" w:rsidP="004A5704">
            <w:pPr>
              <w:rPr>
                <w:rFonts w:ascii="ＭＳ 明朝" w:eastAsia="ＭＳ 明朝" w:hAnsi="ＭＳ 明朝"/>
                <w:sz w:val="24"/>
                <w:szCs w:val="24"/>
              </w:rPr>
            </w:pPr>
            <w:r w:rsidRPr="00163774">
              <w:rPr>
                <w:rFonts w:ascii="ＭＳ 明朝" w:eastAsia="ＭＳ 明朝" w:hAnsi="ＭＳ 明朝" w:hint="eastAsia"/>
                <w:sz w:val="24"/>
                <w:szCs w:val="24"/>
              </w:rPr>
              <w:t>第2回シンポジウムの開催：</w:t>
            </w:r>
            <w:r w:rsidRPr="00CF2FA5">
              <w:rPr>
                <w:rFonts w:ascii="ＭＳ 明朝" w:eastAsia="ＭＳ 明朝" w:hAnsi="ＭＳ 明朝" w:hint="eastAsia"/>
                <w:b/>
                <w:sz w:val="24"/>
                <w:szCs w:val="24"/>
              </w:rPr>
              <w:t>田中 優</w:t>
            </w:r>
            <w:r w:rsidRPr="00163774">
              <w:rPr>
                <w:rFonts w:ascii="ＭＳ 明朝" w:eastAsia="ＭＳ 明朝" w:hAnsi="ＭＳ 明朝" w:hint="eastAsia"/>
                <w:sz w:val="24"/>
                <w:szCs w:val="24"/>
              </w:rPr>
              <w:t xml:space="preserve"> 氏(未来バンク理事長、ap bank顧問)</w:t>
            </w:r>
          </w:p>
        </w:tc>
      </w:tr>
      <w:tr w:rsidR="004A5704" w:rsidRPr="00027A8B" w:rsidTr="004A5704">
        <w:trPr>
          <w:trHeight w:val="437"/>
        </w:trPr>
        <w:tc>
          <w:tcPr>
            <w:tcW w:w="9714" w:type="dxa"/>
            <w:gridSpan w:val="2"/>
            <w:vAlign w:val="center"/>
          </w:tcPr>
          <w:p w:rsidR="004A5704" w:rsidRPr="00027A8B" w:rsidRDefault="004A5704" w:rsidP="004A5704">
            <w:pPr>
              <w:rPr>
                <w:rFonts w:ascii="ＭＳ 明朝" w:eastAsia="ＭＳ 明朝" w:hAnsi="ＭＳ 明朝"/>
                <w:b/>
                <w:sz w:val="24"/>
                <w:szCs w:val="24"/>
              </w:rPr>
            </w:pPr>
            <w:r w:rsidRPr="00027A8B">
              <w:rPr>
                <w:rFonts w:ascii="ＭＳ 明朝" w:eastAsia="ＭＳ 明朝" w:hAnsi="ＭＳ 明朝" w:hint="eastAsia"/>
                <w:b/>
                <w:sz w:val="24"/>
                <w:szCs w:val="24"/>
              </w:rPr>
              <w:t>○情報提供の実施</w:t>
            </w:r>
          </w:p>
        </w:tc>
      </w:tr>
      <w:tr w:rsidR="004A5704" w:rsidTr="004A5704">
        <w:trPr>
          <w:trHeight w:val="437"/>
        </w:trPr>
        <w:tc>
          <w:tcPr>
            <w:tcW w:w="2639" w:type="dxa"/>
            <w:vAlign w:val="center"/>
          </w:tcPr>
          <w:p w:rsidR="004A5704" w:rsidRPr="00B62620" w:rsidRDefault="004A5704" w:rsidP="004A5704">
            <w:pPr>
              <w:rPr>
                <w:rFonts w:ascii="ＭＳ 明朝" w:eastAsia="ＭＳ 明朝" w:hAnsi="ＭＳ 明朝"/>
                <w:sz w:val="24"/>
                <w:szCs w:val="24"/>
              </w:rPr>
            </w:pPr>
            <w:r w:rsidRPr="00B62620">
              <w:rPr>
                <w:rFonts w:ascii="ＭＳ 明朝" w:eastAsia="ＭＳ 明朝" w:hAnsi="ＭＳ 明朝" w:hint="eastAsia"/>
                <w:sz w:val="24"/>
                <w:szCs w:val="24"/>
              </w:rPr>
              <w:t>平成</w:t>
            </w:r>
            <w:r w:rsidRPr="00B62620">
              <w:rPr>
                <w:rFonts w:ascii="ＭＳ 明朝" w:eastAsia="ＭＳ 明朝" w:hAnsi="ＭＳ 明朝"/>
                <w:sz w:val="24"/>
                <w:szCs w:val="24"/>
              </w:rPr>
              <w:t>24</w:t>
            </w:r>
            <w:r w:rsidRPr="00B62620">
              <w:rPr>
                <w:rFonts w:ascii="ＭＳ 明朝" w:eastAsia="ＭＳ 明朝" w:hAnsi="ＭＳ 明朝" w:hint="eastAsia"/>
                <w:sz w:val="24"/>
                <w:szCs w:val="24"/>
              </w:rPr>
              <w:t>年</w:t>
            </w:r>
            <w:r>
              <w:rPr>
                <w:rFonts w:ascii="ＭＳ 明朝" w:eastAsia="ＭＳ 明朝" w:hAnsi="ＭＳ 明朝" w:hint="eastAsia"/>
                <w:sz w:val="24"/>
                <w:szCs w:val="24"/>
              </w:rPr>
              <w:t>5～25年3月</w:t>
            </w:r>
          </w:p>
        </w:tc>
        <w:tc>
          <w:tcPr>
            <w:tcW w:w="7075" w:type="dxa"/>
            <w:vAlign w:val="center"/>
          </w:tcPr>
          <w:p w:rsidR="004A5704" w:rsidRPr="00B62620" w:rsidRDefault="004A5704" w:rsidP="004A5704">
            <w:pPr>
              <w:rPr>
                <w:rFonts w:ascii="ＭＳ 明朝" w:eastAsia="ＭＳ 明朝" w:hAnsi="ＭＳ 明朝"/>
                <w:sz w:val="24"/>
                <w:szCs w:val="24"/>
              </w:rPr>
            </w:pPr>
            <w:r w:rsidRPr="00B62620">
              <w:rPr>
                <w:rFonts w:ascii="ＭＳ 明朝" w:eastAsia="ＭＳ 明朝" w:hAnsi="ＭＳ 明朝" w:hint="eastAsia"/>
                <w:sz w:val="24"/>
                <w:szCs w:val="24"/>
              </w:rPr>
              <w:t>ホームページの作成、随時更新</w:t>
            </w:r>
          </w:p>
        </w:tc>
      </w:tr>
      <w:tr w:rsidR="004A5704" w:rsidTr="004A5704">
        <w:trPr>
          <w:trHeight w:val="437"/>
        </w:trPr>
        <w:tc>
          <w:tcPr>
            <w:tcW w:w="2639" w:type="dxa"/>
            <w:vAlign w:val="center"/>
          </w:tcPr>
          <w:p w:rsidR="004A5704" w:rsidRPr="00B62620" w:rsidRDefault="004A5704" w:rsidP="004A5704">
            <w:pPr>
              <w:rPr>
                <w:rFonts w:ascii="ＭＳ 明朝" w:eastAsia="ＭＳ 明朝" w:hAnsi="ＭＳ 明朝"/>
                <w:sz w:val="24"/>
                <w:szCs w:val="24"/>
              </w:rPr>
            </w:pPr>
            <w:r w:rsidRPr="00B62620">
              <w:rPr>
                <w:rFonts w:ascii="ＭＳ 明朝" w:eastAsia="ＭＳ 明朝" w:hAnsi="ＭＳ 明朝" w:hint="eastAsia"/>
                <w:sz w:val="24"/>
                <w:szCs w:val="24"/>
              </w:rPr>
              <w:t>平成25年</w:t>
            </w:r>
            <w:r>
              <w:rPr>
                <w:rFonts w:ascii="ＭＳ 明朝" w:eastAsia="ＭＳ 明朝" w:hAnsi="ＭＳ 明朝" w:hint="eastAsia"/>
                <w:sz w:val="24"/>
                <w:szCs w:val="24"/>
              </w:rPr>
              <w:t>3</w:t>
            </w:r>
            <w:r w:rsidRPr="00B62620">
              <w:rPr>
                <w:rFonts w:ascii="ＭＳ 明朝" w:eastAsia="ＭＳ 明朝" w:hAnsi="ＭＳ 明朝" w:hint="eastAsia"/>
                <w:sz w:val="24"/>
                <w:szCs w:val="24"/>
              </w:rPr>
              <w:t>月</w:t>
            </w:r>
            <w:r>
              <w:rPr>
                <w:rFonts w:ascii="ＭＳ 明朝" w:eastAsia="ＭＳ 明朝" w:hAnsi="ＭＳ 明朝" w:hint="eastAsia"/>
                <w:sz w:val="24"/>
                <w:szCs w:val="24"/>
              </w:rPr>
              <w:t>13日</w:t>
            </w:r>
          </w:p>
        </w:tc>
        <w:tc>
          <w:tcPr>
            <w:tcW w:w="7075" w:type="dxa"/>
            <w:vAlign w:val="center"/>
          </w:tcPr>
          <w:p w:rsidR="004A5704" w:rsidRPr="00B62620" w:rsidRDefault="004A5704" w:rsidP="004A5704">
            <w:pPr>
              <w:rPr>
                <w:rFonts w:ascii="ＭＳ 明朝" w:eastAsia="ＭＳ 明朝" w:hAnsi="ＭＳ 明朝"/>
                <w:sz w:val="24"/>
                <w:szCs w:val="24"/>
              </w:rPr>
            </w:pPr>
            <w:r w:rsidRPr="00B62620">
              <w:rPr>
                <w:rFonts w:ascii="ＭＳ 明朝" w:eastAsia="ＭＳ 明朝" w:hAnsi="ＭＳ 明朝" w:hint="eastAsia"/>
                <w:sz w:val="24"/>
                <w:szCs w:val="24"/>
              </w:rPr>
              <w:t>リーフレットの作成・配布</w:t>
            </w:r>
          </w:p>
        </w:tc>
      </w:tr>
    </w:tbl>
    <w:p w:rsidR="004A5704" w:rsidRPr="009E2F19" w:rsidRDefault="004A5704" w:rsidP="004A5704">
      <w:pPr>
        <w:widowControl/>
        <w:jc w:val="left"/>
        <w:rPr>
          <w:rFonts w:ascii="ＭＳ 明朝" w:eastAsia="ＭＳ 明朝" w:hAnsi="ＭＳ 明朝"/>
          <w:sz w:val="24"/>
          <w:szCs w:val="24"/>
        </w:rPr>
      </w:pPr>
      <w:r w:rsidRPr="009E2F19">
        <w:rPr>
          <w:rFonts w:ascii="ＭＳ 明朝" w:eastAsia="ＭＳ 明朝" w:hAnsi="ＭＳ 明朝"/>
          <w:sz w:val="24"/>
          <w:szCs w:val="24"/>
        </w:rPr>
        <w:br w:type="page"/>
      </w:r>
    </w:p>
    <w:p w:rsidR="004A5704" w:rsidRPr="00A631CA" w:rsidRDefault="004A5704" w:rsidP="005B28F3">
      <w:pPr>
        <w:widowControl/>
        <w:spacing w:beforeLines="50"/>
        <w:jc w:val="center"/>
        <w:rPr>
          <w:rFonts w:ascii="ＭＳ 明朝" w:eastAsia="ＭＳ 明朝" w:hAnsi="ＭＳ 明朝"/>
          <w:b/>
          <w:sz w:val="24"/>
          <w:szCs w:val="24"/>
        </w:rPr>
      </w:pPr>
      <w:r w:rsidRPr="004E6DE4">
        <w:rPr>
          <w:rFonts w:ascii="ＭＳ 明朝" w:eastAsia="ＭＳ 明朝" w:hAnsi="ＭＳ 明朝" w:hint="eastAsia"/>
          <w:b/>
          <w:sz w:val="24"/>
          <w:szCs w:val="24"/>
        </w:rPr>
        <w:lastRenderedPageBreak/>
        <w:t>第1章：</w:t>
      </w:r>
      <w:r w:rsidRPr="00A631CA">
        <w:rPr>
          <w:rFonts w:ascii="ＭＳ 明朝" w:eastAsia="ＭＳ 明朝" w:hAnsi="ＭＳ 明朝" w:hint="eastAsia"/>
          <w:b/>
          <w:sz w:val="24"/>
          <w:szCs w:val="24"/>
        </w:rPr>
        <w:t>地域活性化にも資する小水力発電利用モデル事業の考案</w:t>
      </w:r>
    </w:p>
    <w:p w:rsidR="004A5704" w:rsidRPr="00A631CA" w:rsidRDefault="004A5704" w:rsidP="005B28F3">
      <w:pPr>
        <w:widowControl/>
        <w:spacing w:beforeLines="50"/>
        <w:ind w:firstLineChars="200" w:firstLine="482"/>
        <w:jc w:val="left"/>
        <w:rPr>
          <w:rFonts w:ascii="ＭＳ 明朝" w:eastAsia="ＭＳ 明朝" w:hAnsi="ＭＳ 明朝"/>
          <w:b/>
          <w:sz w:val="24"/>
          <w:szCs w:val="24"/>
          <w:u w:val="single"/>
        </w:rPr>
      </w:pPr>
      <w:r>
        <w:rPr>
          <w:rFonts w:ascii="ＭＳ 明朝" w:eastAsia="ＭＳ 明朝" w:hAnsi="ＭＳ 明朝" w:hint="eastAsia"/>
          <w:b/>
          <w:sz w:val="24"/>
          <w:szCs w:val="24"/>
          <w:u w:val="single"/>
        </w:rPr>
        <w:t>（１）地域活性化とは</w:t>
      </w:r>
    </w:p>
    <w:p w:rsidR="004A5704" w:rsidRDefault="004A5704" w:rsidP="005B28F3">
      <w:pPr>
        <w:widowControl/>
        <w:spacing w:beforeLines="50"/>
        <w:ind w:leftChars="337" w:left="708"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t>福井県における再生可能エネルギー各分野における進展を見る前に、世界の状況、日本の状況を確認した上で、どのような事が起きているのか検討しながら、何故地域活性化に資することが出来るのかを導き出し、福井県のモデルとなるような取組に仕上げて行く必要があるだろう。</w:t>
      </w:r>
    </w:p>
    <w:p w:rsidR="004A5704" w:rsidRPr="007E627C" w:rsidRDefault="004A5704" w:rsidP="005B28F3">
      <w:pPr>
        <w:widowControl/>
        <w:spacing w:beforeLines="50"/>
        <w:ind w:leftChars="202" w:left="424"/>
        <w:jc w:val="left"/>
        <w:rPr>
          <w:rFonts w:ascii="ＭＳ 明朝" w:eastAsia="ＭＳ 明朝" w:hAnsi="ＭＳ 明朝"/>
          <w:b/>
          <w:sz w:val="24"/>
          <w:szCs w:val="24"/>
        </w:rPr>
      </w:pPr>
      <w:r w:rsidRPr="007E627C">
        <w:rPr>
          <w:rFonts w:ascii="ＭＳ 明朝" w:eastAsia="ＭＳ 明朝" w:hAnsi="ＭＳ 明朝" w:hint="eastAsia"/>
          <w:b/>
          <w:sz w:val="24"/>
          <w:szCs w:val="24"/>
        </w:rPr>
        <w:t>１．地域活性化とは</w:t>
      </w:r>
    </w:p>
    <w:p w:rsidR="004A5704" w:rsidRDefault="004A5704" w:rsidP="005B28F3">
      <w:pPr>
        <w:widowControl/>
        <w:spacing w:beforeLines="50"/>
        <w:ind w:leftChars="337" w:left="708"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t>昨年11月4日に、ドイツのエネルギーと原子力政策に関する独立コンサルタント機関代表のマイケル・シュナイダー氏が来福。越前市議会議員の他、県内有志に案内がありドイツの政策についての意見交換会が開催された。</w:t>
      </w:r>
    </w:p>
    <w:p w:rsidR="004A5704" w:rsidRDefault="004A5704" w:rsidP="005B28F3">
      <w:pPr>
        <w:widowControl/>
        <w:spacing w:beforeLines="50"/>
        <w:ind w:firstLineChars="100" w:firstLine="240"/>
        <w:jc w:val="center"/>
        <w:rPr>
          <w:rFonts w:ascii="ＭＳ 明朝" w:eastAsia="ＭＳ 明朝" w:hAnsi="ＭＳ 明朝"/>
          <w:sz w:val="24"/>
          <w:szCs w:val="24"/>
        </w:rPr>
      </w:pPr>
      <w:r>
        <w:rPr>
          <w:rFonts w:ascii="ＭＳ 明朝" w:eastAsia="ＭＳ 明朝" w:hAnsi="ＭＳ 明朝" w:hint="eastAsia"/>
          <w:noProof/>
          <w:sz w:val="24"/>
          <w:szCs w:val="24"/>
        </w:rPr>
        <w:drawing>
          <wp:inline distT="0" distB="0" distL="0" distR="0">
            <wp:extent cx="5279226" cy="5334000"/>
            <wp:effectExtent l="19050" t="0" r="0" b="0"/>
            <wp:docPr id="38" name="図 4" descr="マイケル・シュナイダー氏略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マイケル・シュナイダー氏略歴.png"/>
                    <pic:cNvPicPr/>
                  </pic:nvPicPr>
                  <pic:blipFill>
                    <a:blip r:embed="rId11" cstate="print"/>
                    <a:stretch>
                      <a:fillRect/>
                    </a:stretch>
                  </pic:blipFill>
                  <pic:spPr>
                    <a:xfrm>
                      <a:off x="0" y="0"/>
                      <a:ext cx="5280776" cy="5335566"/>
                    </a:xfrm>
                    <a:prstGeom prst="rect">
                      <a:avLst/>
                    </a:prstGeom>
                  </pic:spPr>
                </pic:pic>
              </a:graphicData>
            </a:graphic>
          </wp:inline>
        </w:drawing>
      </w:r>
    </w:p>
    <w:p w:rsidR="004A5704" w:rsidRDefault="004A5704" w:rsidP="004A5704">
      <w:pPr>
        <w:widowControl/>
        <w:ind w:firstLineChars="100" w:firstLine="240"/>
        <w:jc w:val="center"/>
        <w:rPr>
          <w:rFonts w:ascii="ＭＳ 明朝" w:eastAsia="ＭＳ 明朝" w:hAnsi="ＭＳ 明朝"/>
          <w:sz w:val="24"/>
          <w:szCs w:val="24"/>
        </w:rPr>
      </w:pPr>
      <w:r>
        <w:rPr>
          <w:rFonts w:ascii="ＭＳ 明朝" w:eastAsia="ＭＳ 明朝" w:hAnsi="ＭＳ 明朝" w:hint="eastAsia"/>
          <w:sz w:val="24"/>
          <w:szCs w:val="24"/>
        </w:rPr>
        <w:t>写真：マイケル・シュナイダー氏のプロフィール</w:t>
      </w:r>
    </w:p>
    <w:p w:rsidR="004A5704" w:rsidRDefault="004A5704" w:rsidP="005B28F3">
      <w:pPr>
        <w:widowControl/>
        <w:spacing w:beforeLines="50"/>
        <w:ind w:leftChars="337" w:left="708"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lastRenderedPageBreak/>
        <w:t>この意見交換会席上同氏は、エネルギーの政策転換を明確にしなければ、投資などの資金、民意がかい離して行くことになる。</w:t>
      </w:r>
    </w:p>
    <w:p w:rsidR="004A5704" w:rsidRDefault="004A5704" w:rsidP="005B28F3">
      <w:pPr>
        <w:widowControl/>
        <w:spacing w:beforeLines="50"/>
        <w:jc w:val="center"/>
        <w:rPr>
          <w:rFonts w:ascii="ＭＳ 明朝" w:eastAsia="ＭＳ 明朝" w:hAnsi="ＭＳ 明朝"/>
          <w:sz w:val="24"/>
          <w:szCs w:val="24"/>
        </w:rPr>
      </w:pPr>
      <w:r>
        <w:rPr>
          <w:rFonts w:ascii="ＭＳ 明朝" w:eastAsia="ＭＳ 明朝" w:hAnsi="ＭＳ 明朝" w:hint="eastAsia"/>
          <w:noProof/>
          <w:sz w:val="24"/>
          <w:szCs w:val="24"/>
        </w:rPr>
        <w:drawing>
          <wp:inline distT="0" distB="0" distL="0" distR="0">
            <wp:extent cx="4711376" cy="3533775"/>
            <wp:effectExtent l="19050" t="0" r="0" b="0"/>
            <wp:docPr id="43" name="図 5" descr="DSCF6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609.JPG"/>
                    <pic:cNvPicPr/>
                  </pic:nvPicPr>
                  <pic:blipFill>
                    <a:blip r:embed="rId12" cstate="print"/>
                    <a:stretch>
                      <a:fillRect/>
                    </a:stretch>
                  </pic:blipFill>
                  <pic:spPr>
                    <a:xfrm>
                      <a:off x="0" y="0"/>
                      <a:ext cx="4713650" cy="3535481"/>
                    </a:xfrm>
                    <a:prstGeom prst="rect">
                      <a:avLst/>
                    </a:prstGeom>
                  </pic:spPr>
                </pic:pic>
              </a:graphicData>
            </a:graphic>
          </wp:inline>
        </w:drawing>
      </w:r>
    </w:p>
    <w:p w:rsidR="004A5704" w:rsidRDefault="004A5704" w:rsidP="004A5704">
      <w:pPr>
        <w:widowControl/>
        <w:jc w:val="center"/>
        <w:rPr>
          <w:rFonts w:ascii="ＭＳ 明朝" w:eastAsia="ＭＳ 明朝" w:hAnsi="ＭＳ 明朝"/>
          <w:sz w:val="24"/>
          <w:szCs w:val="24"/>
        </w:rPr>
      </w:pPr>
      <w:r>
        <w:rPr>
          <w:rFonts w:ascii="ＭＳ 明朝" w:eastAsia="ＭＳ 明朝" w:hAnsi="ＭＳ 明朝" w:hint="eastAsia"/>
          <w:sz w:val="24"/>
          <w:szCs w:val="24"/>
        </w:rPr>
        <w:t>写真：世界の原子力発電所の推移グラフ</w:t>
      </w:r>
    </w:p>
    <w:p w:rsidR="004A5704" w:rsidRDefault="004A5704" w:rsidP="005B28F3">
      <w:pPr>
        <w:widowControl/>
        <w:spacing w:beforeLines="50"/>
        <w:ind w:leftChars="337" w:left="708"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t>ドイツの場合、2011年のフクシマ原発事故以降、原発からの撤退を倫理委員会が答申してメルケル氏が決めた。ここで、1954年以降の世界の原子力発電の推移を示しながら、1989年以降全く伸びていない。逆に、2009年頃から減少している。これは、世界の投資家が原子力発電に将来が見えないと予想したからだという。市場の中でコストが高すぎる面から撤退していることが理由である。中国やロシア、発展途上国の現金がある国は原発が建てられている。エネルギー政策のことを考えた場合、エネルギーサービスということを考えなければいけない。エネルギーを使って何を必要としているのかということを考えなければならない。料理の場合、調理に熱が必要としている訳で、それをサービスということである。照明であるならば明りであり、熱であるならば調理なのか暖房なのかということであり、動力であるならば移動なのか仕事なのかということで、結果的にどういうエネルギーサービスを求めているかということが重要な考え方である。</w:t>
      </w:r>
    </w:p>
    <w:p w:rsidR="004A5704" w:rsidRDefault="004A5704" w:rsidP="005B28F3">
      <w:pPr>
        <w:widowControl/>
        <w:spacing w:beforeLines="50"/>
        <w:ind w:leftChars="337" w:left="708"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t>例えば、ライトシェルフ（写真参照：光を反射させるルーフィングのような棚状のもの）の場合、単に太陽の光を反射させて教室内を明るくさせることで、学生は２５～３０％学習能力がアップしたという報告がある。賢いエネルギーサービスの導入である。省エネルギーやエネルギーサービスに投資したお金が、何年で回収できるかという考え方である。エネルギーサービスの質というか、省エネルギーを導入することで、その後の効果がどのように変化したかを比較する場合、</w:t>
      </w:r>
    </w:p>
    <w:p w:rsidR="004A5704" w:rsidRPr="007E627C" w:rsidRDefault="004A5704" w:rsidP="005B28F3">
      <w:pPr>
        <w:widowControl/>
        <w:spacing w:beforeLines="50"/>
        <w:ind w:leftChars="202" w:left="424"/>
        <w:jc w:val="left"/>
        <w:rPr>
          <w:rFonts w:ascii="ＭＳ 明朝" w:eastAsia="ＭＳ 明朝" w:hAnsi="ＭＳ 明朝"/>
          <w:b/>
          <w:sz w:val="24"/>
          <w:szCs w:val="24"/>
        </w:rPr>
      </w:pPr>
      <w:r w:rsidRPr="007E627C">
        <w:rPr>
          <w:rFonts w:ascii="ＭＳ 明朝" w:eastAsia="ＭＳ 明朝" w:hAnsi="ＭＳ 明朝" w:hint="eastAsia"/>
          <w:b/>
          <w:sz w:val="24"/>
          <w:szCs w:val="24"/>
        </w:rPr>
        <w:lastRenderedPageBreak/>
        <w:t>２．優先順位を正す→優先すべき社会システム</w:t>
      </w:r>
    </w:p>
    <w:p w:rsidR="004A5704" w:rsidRDefault="004A5704" w:rsidP="004A5704">
      <w:pPr>
        <w:widowControl/>
        <w:ind w:leftChars="337" w:left="708"/>
        <w:jc w:val="left"/>
        <w:rPr>
          <w:rFonts w:ascii="ＭＳ 明朝" w:eastAsia="ＭＳ 明朝" w:hAnsi="ＭＳ 明朝"/>
          <w:sz w:val="24"/>
          <w:szCs w:val="24"/>
        </w:rPr>
      </w:pPr>
      <w:r>
        <w:rPr>
          <w:rFonts w:ascii="ＭＳ 明朝" w:eastAsia="ＭＳ 明朝" w:hAnsi="ＭＳ 明朝" w:hint="eastAsia"/>
          <w:sz w:val="24"/>
          <w:szCs w:val="24"/>
        </w:rPr>
        <w:t>①パッシブシステム（動力を使わない）VSアクティブシステム→照明・加熱・冷却</w:t>
      </w:r>
    </w:p>
    <w:p w:rsidR="004A5704" w:rsidRDefault="004A5704" w:rsidP="004A5704">
      <w:pPr>
        <w:widowControl/>
        <w:ind w:leftChars="337" w:left="708"/>
        <w:jc w:val="left"/>
        <w:rPr>
          <w:rFonts w:ascii="ＭＳ 明朝" w:eastAsia="ＭＳ 明朝" w:hAnsi="ＭＳ 明朝"/>
          <w:sz w:val="24"/>
          <w:szCs w:val="24"/>
        </w:rPr>
      </w:pPr>
      <w:r>
        <w:rPr>
          <w:rFonts w:ascii="ＭＳ 明朝" w:eastAsia="ＭＳ 明朝" w:hAnsi="ＭＳ 明朝" w:hint="eastAsia"/>
          <w:sz w:val="24"/>
          <w:szCs w:val="24"/>
        </w:rPr>
        <w:t>②地方的・分散的VS全国的・国際的→生産・消費など</w:t>
      </w:r>
    </w:p>
    <w:p w:rsidR="004A5704" w:rsidRDefault="004A5704" w:rsidP="004A5704">
      <w:pPr>
        <w:widowControl/>
        <w:ind w:leftChars="337" w:left="708"/>
        <w:jc w:val="left"/>
        <w:rPr>
          <w:rFonts w:ascii="ＭＳ 明朝" w:eastAsia="ＭＳ 明朝" w:hAnsi="ＭＳ 明朝"/>
          <w:sz w:val="24"/>
          <w:szCs w:val="24"/>
        </w:rPr>
      </w:pPr>
      <w:r>
        <w:rPr>
          <w:rFonts w:ascii="ＭＳ 明朝" w:eastAsia="ＭＳ 明朝" w:hAnsi="ＭＳ 明朝" w:hint="eastAsia"/>
          <w:sz w:val="24"/>
          <w:szCs w:val="24"/>
        </w:rPr>
        <w:t>③水平的統合VS垂直的統合→発送電網など</w:t>
      </w:r>
    </w:p>
    <w:p w:rsidR="004A5704" w:rsidRDefault="004A5704" w:rsidP="004A5704">
      <w:pPr>
        <w:widowControl/>
        <w:ind w:leftChars="337" w:left="708"/>
        <w:jc w:val="left"/>
        <w:rPr>
          <w:rFonts w:ascii="ＭＳ 明朝" w:eastAsia="ＭＳ 明朝" w:hAnsi="ＭＳ 明朝"/>
          <w:sz w:val="24"/>
          <w:szCs w:val="24"/>
        </w:rPr>
      </w:pPr>
      <w:r>
        <w:rPr>
          <w:rFonts w:ascii="ＭＳ 明朝" w:eastAsia="ＭＳ 明朝" w:hAnsi="ＭＳ 明朝" w:hint="eastAsia"/>
          <w:sz w:val="24"/>
          <w:szCs w:val="24"/>
        </w:rPr>
        <w:t>④システム的アプローチVSセクター的アプローチ→ネットワークなど</w:t>
      </w:r>
    </w:p>
    <w:p w:rsidR="004A5704" w:rsidRDefault="004A5704" w:rsidP="004A5704">
      <w:pPr>
        <w:widowControl/>
        <w:ind w:leftChars="337" w:left="708" w:firstLineChars="2300" w:firstLine="5520"/>
        <w:jc w:val="left"/>
        <w:rPr>
          <w:rFonts w:ascii="ＭＳ 明朝" w:eastAsia="ＭＳ 明朝" w:hAnsi="ＭＳ 明朝"/>
          <w:sz w:val="24"/>
          <w:szCs w:val="24"/>
        </w:rPr>
      </w:pPr>
      <w:r>
        <w:rPr>
          <w:rFonts w:ascii="ＭＳ 明朝" w:eastAsia="ＭＳ 明朝" w:hAnsi="ＭＳ 明朝" w:hint="eastAsia"/>
          <w:sz w:val="24"/>
          <w:szCs w:val="24"/>
        </w:rPr>
        <w:t>（電気＋加熱＋冷却＋ガスなど）</w:t>
      </w:r>
    </w:p>
    <w:p w:rsidR="004A5704" w:rsidRDefault="004A5704" w:rsidP="004A5704">
      <w:pPr>
        <w:widowControl/>
        <w:ind w:leftChars="337" w:left="708"/>
        <w:jc w:val="left"/>
        <w:rPr>
          <w:rFonts w:ascii="ＭＳ 明朝" w:eastAsia="ＭＳ 明朝" w:hAnsi="ＭＳ 明朝"/>
          <w:sz w:val="24"/>
          <w:szCs w:val="24"/>
        </w:rPr>
      </w:pPr>
      <w:r>
        <w:rPr>
          <w:rFonts w:ascii="ＭＳ 明朝" w:eastAsia="ＭＳ 明朝" w:hAnsi="ＭＳ 明朝" w:hint="eastAsia"/>
          <w:sz w:val="24"/>
          <w:szCs w:val="24"/>
        </w:rPr>
        <w:t>⑤相互排他的選択肢を特定する→原子力＋再生エネルギーなど（安全性の計画化）</w:t>
      </w:r>
    </w:p>
    <w:p w:rsidR="004A5704" w:rsidRDefault="004A5704" w:rsidP="005B28F3">
      <w:pPr>
        <w:widowControl/>
        <w:spacing w:beforeLines="50"/>
        <w:jc w:val="center"/>
        <w:rPr>
          <w:rFonts w:ascii="ＭＳ 明朝" w:eastAsia="ＭＳ 明朝" w:hAnsi="ＭＳ 明朝"/>
          <w:sz w:val="24"/>
          <w:szCs w:val="24"/>
        </w:rPr>
      </w:pPr>
      <w:r>
        <w:rPr>
          <w:rFonts w:ascii="ＭＳ 明朝" w:eastAsia="ＭＳ 明朝" w:hAnsi="ＭＳ 明朝" w:hint="eastAsia"/>
          <w:noProof/>
          <w:sz w:val="24"/>
          <w:szCs w:val="24"/>
        </w:rPr>
        <w:drawing>
          <wp:inline distT="0" distB="0" distL="0" distR="0">
            <wp:extent cx="5229225" cy="4033974"/>
            <wp:effectExtent l="19050" t="0" r="0" b="0"/>
            <wp:docPr id="46" name="図 6" descr="ライトシェル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ライトシェルフ.png"/>
                    <pic:cNvPicPr/>
                  </pic:nvPicPr>
                  <pic:blipFill>
                    <a:blip r:embed="rId13" cstate="print"/>
                    <a:stretch>
                      <a:fillRect/>
                    </a:stretch>
                  </pic:blipFill>
                  <pic:spPr>
                    <a:xfrm>
                      <a:off x="0" y="0"/>
                      <a:ext cx="5233743" cy="4037460"/>
                    </a:xfrm>
                    <a:prstGeom prst="rect">
                      <a:avLst/>
                    </a:prstGeom>
                  </pic:spPr>
                </pic:pic>
              </a:graphicData>
            </a:graphic>
          </wp:inline>
        </w:drawing>
      </w:r>
    </w:p>
    <w:p w:rsidR="004A5704" w:rsidRDefault="004A5704" w:rsidP="004A5704">
      <w:pPr>
        <w:widowControl/>
        <w:ind w:leftChars="452" w:left="1417" w:hangingChars="195" w:hanging="468"/>
        <w:jc w:val="left"/>
        <w:rPr>
          <w:rFonts w:ascii="ＭＳ 明朝" w:eastAsia="ＭＳ 明朝" w:hAnsi="ＭＳ 明朝"/>
          <w:sz w:val="24"/>
          <w:szCs w:val="24"/>
        </w:rPr>
      </w:pPr>
      <w:r>
        <w:rPr>
          <w:rFonts w:ascii="ＭＳ 明朝" w:eastAsia="ＭＳ 明朝" w:hAnsi="ＭＳ 明朝" w:hint="eastAsia"/>
          <w:sz w:val="24"/>
          <w:szCs w:val="24"/>
        </w:rPr>
        <w:t>写真：光を反射させるルーフィングのような棚状のもの</w:t>
      </w:r>
    </w:p>
    <w:p w:rsidR="004A5704" w:rsidRDefault="004A5704" w:rsidP="005B28F3">
      <w:pPr>
        <w:widowControl/>
        <w:spacing w:beforeLines="50"/>
        <w:ind w:leftChars="337" w:left="708" w:firstLineChars="117" w:firstLine="281"/>
        <w:jc w:val="left"/>
        <w:rPr>
          <w:rFonts w:ascii="ＭＳ 明朝" w:eastAsia="ＭＳ 明朝" w:hAnsi="ＭＳ 明朝"/>
          <w:sz w:val="24"/>
          <w:szCs w:val="24"/>
        </w:rPr>
      </w:pPr>
      <w:r>
        <w:rPr>
          <w:rFonts w:ascii="ＭＳ 明朝" w:eastAsia="ＭＳ 明朝" w:hAnsi="ＭＳ 明朝" w:hint="eastAsia"/>
          <w:sz w:val="24"/>
          <w:szCs w:val="24"/>
        </w:rPr>
        <w:t>昔は、生産者をプロデューサーと呼び、消費者をコンシューマーと呼んでいたが、近年ネットワーク型のエネルギー生産者のスマートグリット出来上がり、生産者でありながら消費者でもある。その両者が同じ立場の場合が生じて来たので、これをプロズーマーと呼ぶ言葉が生まれて来た。</w:t>
      </w:r>
    </w:p>
    <w:p w:rsidR="004A5704" w:rsidRDefault="004A5704" w:rsidP="004A5704">
      <w:pPr>
        <w:widowControl/>
        <w:ind w:leftChars="337" w:left="708" w:firstLine="1"/>
        <w:jc w:val="left"/>
        <w:rPr>
          <w:rFonts w:ascii="ＭＳ 明朝" w:eastAsia="ＭＳ 明朝" w:hAnsi="ＭＳ 明朝"/>
          <w:sz w:val="24"/>
          <w:szCs w:val="24"/>
        </w:rPr>
      </w:pPr>
      <w:r>
        <w:rPr>
          <w:rFonts w:ascii="ＭＳ 明朝" w:eastAsia="ＭＳ 明朝" w:hAnsi="ＭＳ 明朝" w:hint="eastAsia"/>
          <w:sz w:val="24"/>
          <w:szCs w:val="24"/>
        </w:rPr>
        <w:t>・効率を考えるならば遠くから運ぶということを考えないこと。</w:t>
      </w:r>
    </w:p>
    <w:p w:rsidR="004A5704" w:rsidRDefault="004A5704" w:rsidP="004A5704">
      <w:pPr>
        <w:widowControl/>
        <w:ind w:leftChars="337" w:left="708" w:firstLine="1"/>
        <w:jc w:val="left"/>
        <w:rPr>
          <w:rFonts w:ascii="ＭＳ 明朝" w:eastAsia="ＭＳ 明朝" w:hAnsi="ＭＳ 明朝"/>
          <w:sz w:val="24"/>
          <w:szCs w:val="24"/>
        </w:rPr>
      </w:pPr>
      <w:r>
        <w:rPr>
          <w:rFonts w:ascii="ＭＳ 明朝" w:eastAsia="ＭＳ 明朝" w:hAnsi="ＭＳ 明朝" w:hint="eastAsia"/>
          <w:sz w:val="24"/>
          <w:szCs w:val="24"/>
        </w:rPr>
        <w:t>・地域に合った条件で考える。一極集中よりも地域分散型になってきた。</w:t>
      </w:r>
    </w:p>
    <w:p w:rsidR="004A5704" w:rsidRDefault="004A5704" w:rsidP="004A5704">
      <w:pPr>
        <w:widowControl/>
        <w:ind w:leftChars="337" w:left="708" w:firstLine="1"/>
        <w:jc w:val="left"/>
        <w:rPr>
          <w:rFonts w:ascii="ＭＳ 明朝" w:eastAsia="ＭＳ 明朝" w:hAnsi="ＭＳ 明朝"/>
          <w:sz w:val="24"/>
          <w:szCs w:val="24"/>
        </w:rPr>
      </w:pPr>
      <w:r>
        <w:rPr>
          <w:rFonts w:ascii="ＭＳ 明朝" w:eastAsia="ＭＳ 明朝" w:hAnsi="ＭＳ 明朝" w:hint="eastAsia"/>
          <w:sz w:val="24"/>
          <w:szCs w:val="24"/>
        </w:rPr>
        <w:t>・色々な人が生産者になっているような水平的に繋がったネットワーク網。</w:t>
      </w:r>
    </w:p>
    <w:p w:rsidR="004A5704" w:rsidRDefault="004A5704" w:rsidP="004A5704">
      <w:pPr>
        <w:widowControl/>
        <w:ind w:leftChars="337" w:left="708" w:firstLine="1"/>
        <w:jc w:val="left"/>
        <w:rPr>
          <w:rFonts w:ascii="ＭＳ 明朝" w:eastAsia="ＭＳ 明朝" w:hAnsi="ＭＳ 明朝"/>
          <w:sz w:val="24"/>
          <w:szCs w:val="24"/>
        </w:rPr>
      </w:pPr>
      <w:r>
        <w:rPr>
          <w:rFonts w:ascii="ＭＳ 明朝" w:eastAsia="ＭＳ 明朝" w:hAnsi="ＭＳ 明朝" w:hint="eastAsia"/>
          <w:sz w:val="24"/>
          <w:szCs w:val="24"/>
        </w:rPr>
        <w:t>・エネルギーを生み出すことに皆が投資し始めた。</w:t>
      </w:r>
    </w:p>
    <w:p w:rsidR="004A5704" w:rsidRDefault="004A5704" w:rsidP="004A5704">
      <w:pPr>
        <w:widowControl/>
        <w:ind w:leftChars="337" w:left="708" w:firstLine="1"/>
        <w:jc w:val="left"/>
        <w:rPr>
          <w:rFonts w:ascii="ＭＳ 明朝" w:eastAsia="ＭＳ 明朝" w:hAnsi="ＭＳ 明朝"/>
          <w:sz w:val="24"/>
          <w:szCs w:val="24"/>
        </w:rPr>
      </w:pPr>
      <w:r>
        <w:rPr>
          <w:rFonts w:ascii="ＭＳ 明朝" w:eastAsia="ＭＳ 明朝" w:hAnsi="ＭＳ 明朝" w:hint="eastAsia"/>
          <w:sz w:val="24"/>
          <w:szCs w:val="24"/>
        </w:rPr>
        <w:t>・地域内に暖房も、冷房も、電気も作るようなシステムになって来ている。</w:t>
      </w:r>
    </w:p>
    <w:p w:rsidR="004A5704" w:rsidRDefault="004A5704" w:rsidP="004A5704">
      <w:pPr>
        <w:widowControl/>
        <w:ind w:leftChars="337" w:left="708" w:firstLine="1"/>
        <w:jc w:val="left"/>
        <w:rPr>
          <w:rFonts w:ascii="ＭＳ 明朝" w:eastAsia="ＭＳ 明朝" w:hAnsi="ＭＳ 明朝"/>
          <w:sz w:val="24"/>
          <w:szCs w:val="24"/>
        </w:rPr>
      </w:pPr>
      <w:r>
        <w:rPr>
          <w:rFonts w:ascii="ＭＳ 明朝" w:eastAsia="ＭＳ 明朝" w:hAnsi="ＭＳ 明朝" w:hint="eastAsia"/>
          <w:sz w:val="24"/>
          <w:szCs w:val="24"/>
        </w:rPr>
        <w:t>・ニーズに合わせたエネルギーサービスを提供すること。</w:t>
      </w:r>
    </w:p>
    <w:p w:rsidR="004A5704" w:rsidRDefault="004A5704" w:rsidP="004A5704">
      <w:pPr>
        <w:widowControl/>
        <w:ind w:leftChars="337" w:left="708" w:firstLine="1"/>
        <w:jc w:val="left"/>
        <w:rPr>
          <w:rFonts w:ascii="ＭＳ 明朝" w:eastAsia="ＭＳ 明朝" w:hAnsi="ＭＳ 明朝"/>
          <w:sz w:val="24"/>
          <w:szCs w:val="24"/>
        </w:rPr>
      </w:pPr>
      <w:r>
        <w:rPr>
          <w:rFonts w:ascii="ＭＳ 明朝" w:eastAsia="ＭＳ 明朝" w:hAnsi="ＭＳ 明朝" w:hint="eastAsia"/>
          <w:sz w:val="24"/>
          <w:szCs w:val="24"/>
        </w:rPr>
        <w:t>・原発の廃止工程は決定されて、計画がはっきりして安心して投資が出来る。</w:t>
      </w:r>
    </w:p>
    <w:p w:rsidR="004A5704" w:rsidRPr="007E627C" w:rsidRDefault="004A5704" w:rsidP="005B28F3">
      <w:pPr>
        <w:widowControl/>
        <w:spacing w:beforeLines="50"/>
        <w:ind w:leftChars="202" w:left="424"/>
        <w:jc w:val="left"/>
        <w:rPr>
          <w:rFonts w:ascii="ＭＳ 明朝" w:eastAsia="ＭＳ 明朝" w:hAnsi="ＭＳ 明朝"/>
          <w:b/>
          <w:sz w:val="24"/>
          <w:szCs w:val="24"/>
        </w:rPr>
      </w:pPr>
      <w:r w:rsidRPr="007E627C">
        <w:rPr>
          <w:rFonts w:ascii="ＭＳ 明朝" w:eastAsia="ＭＳ 明朝" w:hAnsi="ＭＳ 明朝" w:hint="eastAsia"/>
          <w:b/>
          <w:sz w:val="24"/>
          <w:szCs w:val="24"/>
        </w:rPr>
        <w:lastRenderedPageBreak/>
        <w:t>３．社会科学と全てのステークホルダーを巻き込む</w:t>
      </w:r>
    </w:p>
    <w:p w:rsidR="004A5704" w:rsidRPr="00045701" w:rsidRDefault="004A5704" w:rsidP="004A5704">
      <w:pPr>
        <w:widowControl/>
        <w:ind w:leftChars="405" w:left="1133" w:hangingChars="118" w:hanging="283"/>
        <w:jc w:val="left"/>
        <w:rPr>
          <w:rFonts w:ascii="ＭＳ 明朝" w:eastAsia="ＭＳ 明朝" w:hAnsi="ＭＳ 明朝"/>
          <w:sz w:val="24"/>
          <w:szCs w:val="24"/>
        </w:rPr>
      </w:pPr>
      <w:r w:rsidRPr="00045701">
        <w:rPr>
          <w:rFonts w:ascii="ＭＳ 明朝" w:eastAsia="ＭＳ 明朝" w:hAnsi="ＭＳ 明朝" w:hint="eastAsia"/>
          <w:sz w:val="24"/>
          <w:szCs w:val="24"/>
        </w:rPr>
        <w:t>①</w:t>
      </w:r>
      <w:r>
        <w:rPr>
          <w:rFonts w:ascii="ＭＳ 明朝" w:eastAsia="ＭＳ 明朝" w:hAnsi="ＭＳ 明朝" w:hint="eastAsia"/>
          <w:sz w:val="24"/>
          <w:szCs w:val="24"/>
        </w:rPr>
        <w:t>科学者や技術者だけでない</w:t>
      </w:r>
    </w:p>
    <w:p w:rsidR="004A5704" w:rsidRPr="00045701" w:rsidRDefault="004A5704" w:rsidP="004A5704">
      <w:pPr>
        <w:widowControl/>
        <w:ind w:leftChars="405" w:left="1133" w:hangingChars="118" w:hanging="283"/>
        <w:jc w:val="left"/>
        <w:rPr>
          <w:rFonts w:ascii="ＭＳ 明朝" w:eastAsia="ＭＳ 明朝" w:hAnsi="ＭＳ 明朝"/>
          <w:sz w:val="24"/>
          <w:szCs w:val="24"/>
        </w:rPr>
      </w:pPr>
      <w:r w:rsidRPr="00045701">
        <w:rPr>
          <w:rFonts w:ascii="ＭＳ 明朝" w:eastAsia="ＭＳ 明朝" w:hAnsi="ＭＳ 明朝" w:hint="eastAsia"/>
          <w:sz w:val="24"/>
          <w:szCs w:val="24"/>
        </w:rPr>
        <w:t>②</w:t>
      </w:r>
      <w:r>
        <w:rPr>
          <w:rFonts w:ascii="ＭＳ 明朝" w:eastAsia="ＭＳ 明朝" w:hAnsi="ＭＳ 明朝" w:hint="eastAsia"/>
          <w:sz w:val="24"/>
          <w:szCs w:val="24"/>
        </w:rPr>
        <w:t>エネルギー政策を考える場合、幅広い</w:t>
      </w:r>
      <w:r w:rsidRPr="00045701">
        <w:rPr>
          <w:rFonts w:ascii="ＭＳ 明朝" w:eastAsia="ＭＳ 明朝" w:hAnsi="ＭＳ 明朝" w:hint="eastAsia"/>
          <w:sz w:val="24"/>
          <w:szCs w:val="24"/>
        </w:rPr>
        <w:t>色んな人が関わること</w:t>
      </w:r>
    </w:p>
    <w:p w:rsidR="004A5704" w:rsidRPr="00045701" w:rsidRDefault="004A5704" w:rsidP="004A5704">
      <w:pPr>
        <w:widowControl/>
        <w:ind w:leftChars="405" w:left="1133" w:hangingChars="118" w:hanging="283"/>
        <w:jc w:val="left"/>
        <w:rPr>
          <w:rFonts w:ascii="ＭＳ 明朝" w:eastAsia="ＭＳ 明朝" w:hAnsi="ＭＳ 明朝"/>
          <w:sz w:val="24"/>
          <w:szCs w:val="24"/>
        </w:rPr>
      </w:pPr>
      <w:r w:rsidRPr="00045701">
        <w:rPr>
          <w:rFonts w:ascii="ＭＳ 明朝" w:eastAsia="ＭＳ 明朝" w:hAnsi="ＭＳ 明朝" w:hint="eastAsia"/>
          <w:sz w:val="24"/>
          <w:szCs w:val="24"/>
        </w:rPr>
        <w:t>③</w:t>
      </w:r>
      <w:r>
        <w:rPr>
          <w:rFonts w:ascii="ＭＳ 明朝" w:eastAsia="ＭＳ 明朝" w:hAnsi="ＭＳ 明朝" w:hint="eastAsia"/>
          <w:sz w:val="24"/>
          <w:szCs w:val="24"/>
        </w:rPr>
        <w:t>マネージャーや</w:t>
      </w:r>
      <w:r w:rsidRPr="00045701">
        <w:rPr>
          <w:rFonts w:ascii="ＭＳ 明朝" w:eastAsia="ＭＳ 明朝" w:hAnsi="ＭＳ 明朝" w:hint="eastAsia"/>
          <w:sz w:val="24"/>
          <w:szCs w:val="24"/>
        </w:rPr>
        <w:t>組織作りが出来る人</w:t>
      </w:r>
    </w:p>
    <w:p w:rsidR="004A5704" w:rsidRPr="00045701" w:rsidRDefault="004A5704" w:rsidP="004A5704">
      <w:pPr>
        <w:widowControl/>
        <w:ind w:leftChars="405" w:left="1133" w:hangingChars="118" w:hanging="283"/>
        <w:jc w:val="left"/>
        <w:rPr>
          <w:rFonts w:ascii="ＭＳ 明朝" w:eastAsia="ＭＳ 明朝" w:hAnsi="ＭＳ 明朝"/>
          <w:sz w:val="24"/>
          <w:szCs w:val="24"/>
        </w:rPr>
      </w:pPr>
      <w:r w:rsidRPr="00045701">
        <w:rPr>
          <w:rFonts w:ascii="ＭＳ 明朝" w:eastAsia="ＭＳ 明朝" w:hAnsi="ＭＳ 明朝" w:hint="eastAsia"/>
          <w:sz w:val="24"/>
          <w:szCs w:val="24"/>
        </w:rPr>
        <w:t>④農業者の役割が重要なので、</w:t>
      </w:r>
      <w:r>
        <w:rPr>
          <w:rFonts w:ascii="ＭＳ 明朝" w:eastAsia="ＭＳ 明朝" w:hAnsi="ＭＳ 明朝" w:hint="eastAsia"/>
          <w:sz w:val="24"/>
          <w:szCs w:val="24"/>
        </w:rPr>
        <w:t>エネルギー政策をつくるときに決定権がない場合が多いが</w:t>
      </w:r>
      <w:r w:rsidRPr="00045701">
        <w:rPr>
          <w:rFonts w:ascii="ＭＳ 明朝" w:eastAsia="ＭＳ 明朝" w:hAnsi="ＭＳ 明朝" w:hint="eastAsia"/>
          <w:sz w:val="24"/>
          <w:szCs w:val="24"/>
        </w:rPr>
        <w:t>農業者が関わること</w:t>
      </w:r>
    </w:p>
    <w:p w:rsidR="004A5704" w:rsidRPr="007E627C" w:rsidRDefault="004A5704" w:rsidP="005B28F3">
      <w:pPr>
        <w:widowControl/>
        <w:spacing w:beforeLines="50"/>
        <w:ind w:leftChars="202" w:left="424"/>
        <w:jc w:val="left"/>
        <w:rPr>
          <w:rFonts w:ascii="ＭＳ 明朝" w:eastAsia="ＭＳ 明朝" w:hAnsi="ＭＳ 明朝"/>
          <w:b/>
          <w:sz w:val="24"/>
          <w:szCs w:val="24"/>
        </w:rPr>
      </w:pPr>
      <w:r w:rsidRPr="007E627C">
        <w:rPr>
          <w:rFonts w:ascii="ＭＳ 明朝" w:eastAsia="ＭＳ 明朝" w:hAnsi="ＭＳ 明朝" w:hint="eastAsia"/>
          <w:b/>
          <w:sz w:val="24"/>
          <w:szCs w:val="24"/>
        </w:rPr>
        <w:t>４．万能薬のような解決策は無い</w:t>
      </w:r>
    </w:p>
    <w:p w:rsidR="004A5704" w:rsidRPr="00917D48" w:rsidRDefault="004A5704" w:rsidP="004A5704">
      <w:pPr>
        <w:widowControl/>
        <w:ind w:leftChars="405" w:left="1133" w:hangingChars="118" w:hanging="283"/>
        <w:jc w:val="left"/>
        <w:rPr>
          <w:rFonts w:ascii="ＭＳ 明朝" w:eastAsia="ＭＳ 明朝" w:hAnsi="ＭＳ 明朝"/>
          <w:sz w:val="24"/>
          <w:szCs w:val="24"/>
        </w:rPr>
      </w:pPr>
      <w:r w:rsidRPr="00045701">
        <w:rPr>
          <w:rFonts w:ascii="ＭＳ 明朝" w:eastAsia="ＭＳ 明朝" w:hAnsi="ＭＳ 明朝" w:hint="eastAsia"/>
          <w:sz w:val="24"/>
          <w:szCs w:val="24"/>
        </w:rPr>
        <w:t>①</w:t>
      </w:r>
      <w:r>
        <w:rPr>
          <w:rFonts w:ascii="ＭＳ 明朝" w:eastAsia="ＭＳ 明朝" w:hAnsi="ＭＳ 明朝" w:hint="eastAsia"/>
          <w:sz w:val="24"/>
          <w:szCs w:val="24"/>
        </w:rPr>
        <w:t>決定的なものは無い</w:t>
      </w:r>
    </w:p>
    <w:p w:rsidR="004A5704" w:rsidRPr="007E627C" w:rsidRDefault="004A5704" w:rsidP="005B28F3">
      <w:pPr>
        <w:widowControl/>
        <w:spacing w:beforeLines="50"/>
        <w:ind w:leftChars="202" w:left="424"/>
        <w:jc w:val="left"/>
        <w:rPr>
          <w:rFonts w:ascii="ＭＳ 明朝" w:eastAsia="ＭＳ 明朝" w:hAnsi="ＭＳ 明朝"/>
          <w:b/>
          <w:sz w:val="24"/>
          <w:szCs w:val="24"/>
        </w:rPr>
      </w:pPr>
      <w:r w:rsidRPr="007E627C">
        <w:rPr>
          <w:rFonts w:ascii="ＭＳ 明朝" w:eastAsia="ＭＳ 明朝" w:hAnsi="ＭＳ 明朝" w:hint="eastAsia"/>
          <w:b/>
          <w:sz w:val="24"/>
          <w:szCs w:val="24"/>
        </w:rPr>
        <w:t>５．成功事例のみでなく失敗事例をよく分析する（最良例／“失敗”例）</w:t>
      </w:r>
    </w:p>
    <w:p w:rsidR="004A5704" w:rsidRDefault="004A5704" w:rsidP="004A5704">
      <w:pPr>
        <w:widowControl/>
        <w:ind w:leftChars="405" w:left="1133" w:hangingChars="118" w:hanging="283"/>
        <w:jc w:val="left"/>
        <w:rPr>
          <w:rFonts w:ascii="ＭＳ 明朝" w:eastAsia="ＭＳ 明朝" w:hAnsi="ＭＳ 明朝"/>
          <w:sz w:val="24"/>
          <w:szCs w:val="24"/>
        </w:rPr>
      </w:pPr>
      <w:r w:rsidRPr="00045701">
        <w:rPr>
          <w:rFonts w:ascii="ＭＳ 明朝" w:eastAsia="ＭＳ 明朝" w:hAnsi="ＭＳ 明朝" w:hint="eastAsia"/>
          <w:sz w:val="24"/>
          <w:szCs w:val="24"/>
        </w:rPr>
        <w:t>①</w:t>
      </w:r>
      <w:r>
        <w:rPr>
          <w:rFonts w:ascii="ＭＳ 明朝" w:eastAsia="ＭＳ 明朝" w:hAnsi="ＭＳ 明朝" w:hint="eastAsia"/>
          <w:sz w:val="24"/>
          <w:szCs w:val="24"/>
        </w:rPr>
        <w:t>成功を皆真似しようとするが、むしろ失敗の中に解決策があるので、失敗例を集めることが重要</w:t>
      </w:r>
    </w:p>
    <w:p w:rsidR="004A5704" w:rsidRPr="00917D48" w:rsidRDefault="004A5704" w:rsidP="004A5704">
      <w:pPr>
        <w:widowControl/>
        <w:ind w:leftChars="405" w:left="1133" w:hangingChars="118" w:hanging="283"/>
        <w:jc w:val="left"/>
        <w:rPr>
          <w:rFonts w:ascii="ＭＳ 明朝" w:eastAsia="ＭＳ 明朝" w:hAnsi="ＭＳ 明朝"/>
          <w:sz w:val="24"/>
          <w:szCs w:val="24"/>
        </w:rPr>
      </w:pPr>
      <w:r>
        <w:rPr>
          <w:rFonts w:ascii="ＭＳ 明朝" w:eastAsia="ＭＳ 明朝" w:hAnsi="ＭＳ 明朝" w:hint="eastAsia"/>
          <w:sz w:val="24"/>
          <w:szCs w:val="24"/>
        </w:rPr>
        <w:t>②技術革新が地元にあるものがあること</w:t>
      </w:r>
    </w:p>
    <w:p w:rsidR="004A5704" w:rsidRPr="007E627C" w:rsidRDefault="004A5704" w:rsidP="005B28F3">
      <w:pPr>
        <w:widowControl/>
        <w:spacing w:beforeLines="50"/>
        <w:ind w:leftChars="202" w:left="424"/>
        <w:jc w:val="left"/>
        <w:rPr>
          <w:rFonts w:ascii="ＭＳ 明朝" w:eastAsia="ＭＳ 明朝" w:hAnsi="ＭＳ 明朝"/>
          <w:b/>
          <w:sz w:val="24"/>
          <w:szCs w:val="24"/>
        </w:rPr>
      </w:pPr>
      <w:r w:rsidRPr="007E627C">
        <w:rPr>
          <w:rFonts w:ascii="ＭＳ 明朝" w:eastAsia="ＭＳ 明朝" w:hAnsi="ＭＳ 明朝" w:hint="eastAsia"/>
          <w:b/>
          <w:sz w:val="24"/>
          <w:szCs w:val="24"/>
        </w:rPr>
        <w:t>６．今あるものを利用するための革新</w:t>
      </w:r>
    </w:p>
    <w:p w:rsidR="004A5704" w:rsidRPr="00C34B2B" w:rsidRDefault="004A5704" w:rsidP="004A5704">
      <w:pPr>
        <w:widowControl/>
        <w:ind w:leftChars="405" w:left="1133" w:hangingChars="118" w:hanging="283"/>
        <w:jc w:val="left"/>
        <w:rPr>
          <w:rFonts w:ascii="ＭＳ 明朝" w:eastAsia="ＭＳ 明朝" w:hAnsi="ＭＳ 明朝"/>
          <w:sz w:val="24"/>
          <w:szCs w:val="24"/>
        </w:rPr>
      </w:pPr>
      <w:r w:rsidRPr="00C34B2B">
        <w:rPr>
          <w:rFonts w:ascii="ＭＳ 明朝" w:eastAsia="ＭＳ 明朝" w:hAnsi="ＭＳ 明朝" w:hint="eastAsia"/>
          <w:sz w:val="24"/>
          <w:szCs w:val="24"/>
        </w:rPr>
        <w:t>①能力開発</w:t>
      </w:r>
    </w:p>
    <w:p w:rsidR="004A5704" w:rsidRPr="00C34B2B" w:rsidRDefault="004A5704" w:rsidP="004A5704">
      <w:pPr>
        <w:widowControl/>
        <w:ind w:leftChars="405" w:left="1133" w:hangingChars="118" w:hanging="283"/>
        <w:jc w:val="left"/>
        <w:rPr>
          <w:rFonts w:ascii="ＭＳ 明朝" w:eastAsia="ＭＳ 明朝" w:hAnsi="ＭＳ 明朝"/>
          <w:sz w:val="24"/>
          <w:szCs w:val="24"/>
        </w:rPr>
      </w:pPr>
      <w:r w:rsidRPr="00C34B2B">
        <w:rPr>
          <w:rFonts w:ascii="ＭＳ 明朝" w:eastAsia="ＭＳ 明朝" w:hAnsi="ＭＳ 明朝" w:hint="eastAsia"/>
          <w:sz w:val="24"/>
          <w:szCs w:val="24"/>
        </w:rPr>
        <w:t>②政策手段／政策ツール</w:t>
      </w:r>
    </w:p>
    <w:p w:rsidR="004A5704" w:rsidRPr="00C34B2B" w:rsidRDefault="004A5704" w:rsidP="004A5704">
      <w:pPr>
        <w:widowControl/>
        <w:ind w:leftChars="405" w:left="1133" w:hangingChars="118" w:hanging="283"/>
        <w:jc w:val="left"/>
        <w:rPr>
          <w:rFonts w:ascii="ＭＳ 明朝" w:eastAsia="ＭＳ 明朝" w:hAnsi="ＭＳ 明朝"/>
          <w:sz w:val="24"/>
          <w:szCs w:val="24"/>
        </w:rPr>
      </w:pPr>
      <w:r w:rsidRPr="00C34B2B">
        <w:rPr>
          <w:rFonts w:ascii="ＭＳ 明朝" w:eastAsia="ＭＳ 明朝" w:hAnsi="ＭＳ 明朝" w:hint="eastAsia"/>
          <w:sz w:val="24"/>
          <w:szCs w:val="24"/>
        </w:rPr>
        <w:t>③ビジネスモデル</w:t>
      </w:r>
    </w:p>
    <w:p w:rsidR="004A5704" w:rsidRDefault="004A5704" w:rsidP="004A5704">
      <w:pPr>
        <w:widowControl/>
        <w:ind w:leftChars="405" w:left="1133" w:hangingChars="118" w:hanging="283"/>
        <w:jc w:val="left"/>
        <w:rPr>
          <w:rFonts w:ascii="ＭＳ 明朝" w:eastAsia="ＭＳ 明朝" w:hAnsi="ＭＳ 明朝"/>
          <w:sz w:val="24"/>
          <w:szCs w:val="24"/>
        </w:rPr>
      </w:pPr>
      <w:r w:rsidRPr="00C34B2B">
        <w:rPr>
          <w:rFonts w:ascii="ＭＳ 明朝" w:eastAsia="ＭＳ 明朝" w:hAnsi="ＭＳ 明朝" w:hint="eastAsia"/>
          <w:sz w:val="24"/>
          <w:szCs w:val="24"/>
        </w:rPr>
        <w:t>④全面展開戦略</w:t>
      </w:r>
      <w:r>
        <w:rPr>
          <w:rFonts w:ascii="ＭＳ 明朝" w:eastAsia="ＭＳ 明朝" w:hAnsi="ＭＳ 明朝" w:hint="eastAsia"/>
          <w:sz w:val="24"/>
          <w:szCs w:val="24"/>
        </w:rPr>
        <w:t>（シーメンスは原子力発電では最大手だったが、未来が無いということで敵対会社に売払った。ところが、シーメンス社とボーイング社が戦略的同盟を結びアメリカでマイクログリッド研究開発を始めた。）</w:t>
      </w:r>
    </w:p>
    <w:p w:rsidR="004A5704" w:rsidRDefault="004A5704" w:rsidP="004A5704">
      <w:pPr>
        <w:widowControl/>
        <w:ind w:leftChars="405" w:left="1133" w:hangingChars="118" w:hanging="283"/>
        <w:jc w:val="left"/>
        <w:rPr>
          <w:rFonts w:ascii="ＭＳ 明朝" w:eastAsia="ＭＳ 明朝" w:hAnsi="ＭＳ 明朝"/>
          <w:sz w:val="24"/>
          <w:szCs w:val="24"/>
        </w:rPr>
      </w:pPr>
    </w:p>
    <w:p w:rsidR="004A5704" w:rsidRPr="007E627C" w:rsidRDefault="004A5704" w:rsidP="005B28F3">
      <w:pPr>
        <w:widowControl/>
        <w:spacing w:beforeLines="50"/>
        <w:ind w:leftChars="202" w:left="424"/>
        <w:jc w:val="left"/>
        <w:rPr>
          <w:rFonts w:ascii="ＭＳ 明朝" w:eastAsia="ＭＳ 明朝" w:hAnsi="ＭＳ 明朝"/>
          <w:b/>
          <w:sz w:val="24"/>
          <w:szCs w:val="24"/>
        </w:rPr>
      </w:pPr>
      <w:r w:rsidRPr="007E627C">
        <w:rPr>
          <w:rFonts w:ascii="ＭＳ 明朝" w:eastAsia="ＭＳ 明朝" w:hAnsi="ＭＳ 明朝" w:hint="eastAsia"/>
          <w:b/>
          <w:sz w:val="24"/>
          <w:szCs w:val="24"/>
        </w:rPr>
        <w:t>７．地域活性化への方法論</w:t>
      </w:r>
    </w:p>
    <w:p w:rsidR="004A5704" w:rsidRDefault="004A5704" w:rsidP="005B28F3">
      <w:pPr>
        <w:widowControl/>
        <w:spacing w:beforeLines="50"/>
        <w:jc w:val="left"/>
        <w:rPr>
          <w:rFonts w:ascii="ＭＳ 明朝" w:eastAsia="ＭＳ 明朝" w:hAnsi="ＭＳ 明朝"/>
          <w:sz w:val="24"/>
          <w:szCs w:val="24"/>
        </w:rPr>
      </w:pPr>
      <w:r w:rsidRPr="00D8017A">
        <w:rPr>
          <w:rFonts w:ascii="ＭＳ 明朝" w:eastAsia="ＭＳ 明朝" w:hAnsi="ＭＳ 明朝"/>
          <w:noProof/>
          <w:sz w:val="24"/>
          <w:szCs w:val="24"/>
        </w:rPr>
        <w:drawing>
          <wp:inline distT="0" distB="0" distL="0" distR="0">
            <wp:extent cx="6138558" cy="2898843"/>
            <wp:effectExtent l="19050" t="0" r="14592" b="0"/>
            <wp:docPr id="61" name="グラフ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4A5704" w:rsidRDefault="004A5704" w:rsidP="005B28F3">
      <w:pPr>
        <w:widowControl/>
        <w:spacing w:beforeLines="50"/>
        <w:ind w:leftChars="337" w:left="708"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t>ここに示すグラフは、越前市大滝町の約５年間の人口推移とその後の予想グラフであるが、平成１７年１０月には６３１人だった人口が、平均して減少しながら平成２</w:t>
      </w:r>
      <w:r>
        <w:rPr>
          <w:rFonts w:ascii="ＭＳ 明朝" w:eastAsia="ＭＳ 明朝" w:hAnsi="ＭＳ 明朝" w:hint="eastAsia"/>
          <w:sz w:val="24"/>
          <w:szCs w:val="24"/>
        </w:rPr>
        <w:lastRenderedPageBreak/>
        <w:t>２年１０月には５４４人になっている。５年間に８７人という減少なので、１年間に１７．４人が減っている計算になる。</w:t>
      </w:r>
    </w:p>
    <w:p w:rsidR="004A5704" w:rsidRDefault="004A5704" w:rsidP="005B28F3">
      <w:pPr>
        <w:widowControl/>
        <w:spacing w:beforeLines="50"/>
        <w:ind w:leftChars="337" w:left="708"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t>このような状況の中で、地域活性化ということを考える場合とても活性化しているとはいえない状況が現実であるということだ。</w:t>
      </w:r>
    </w:p>
    <w:p w:rsidR="004A5704" w:rsidRDefault="002F03C8" w:rsidP="005B28F3">
      <w:pPr>
        <w:widowControl/>
        <w:spacing w:beforeLines="50"/>
        <w:jc w:val="center"/>
        <w:rPr>
          <w:rFonts w:ascii="ＭＳ 明朝" w:eastAsia="ＭＳ 明朝" w:hAnsi="ＭＳ 明朝"/>
          <w:sz w:val="24"/>
          <w:szCs w:val="24"/>
        </w:rPr>
      </w:pPr>
      <w:r>
        <w:rPr>
          <w:rFonts w:ascii="ＭＳ 明朝" w:eastAsia="ＭＳ 明朝" w:hAnsi="ＭＳ 明朝"/>
          <w:noProof/>
          <w:sz w:val="24"/>
          <w:szCs w:val="24"/>
        </w:rPr>
        <w:pict>
          <v:shapetype id="_x0000_t32" coordsize="21600,21600" o:spt="32" o:oned="t" path="m,l21600,21600e" filled="f">
            <v:path arrowok="t" fillok="f" o:connecttype="none"/>
            <o:lock v:ext="edit" shapetype="t"/>
          </v:shapetype>
          <v:shape id="_x0000_s1092" type="#_x0000_t32" style="position:absolute;left:0;text-align:left;margin-left:127.15pt;margin-top:114.85pt;width:318.6pt;height:95pt;flip:y;z-index:251740160" o:connectortype="straight" strokecolor="red" strokeweight="2.25pt">
            <v:stroke dashstyle="1 1" endarrow="block" endcap="round"/>
          </v:shape>
        </w:pict>
      </w:r>
      <w:r w:rsidR="004A5704" w:rsidRPr="00735706">
        <w:rPr>
          <w:rFonts w:ascii="ＭＳ 明朝" w:eastAsia="ＭＳ 明朝" w:hAnsi="ＭＳ 明朝"/>
          <w:noProof/>
          <w:sz w:val="24"/>
          <w:szCs w:val="24"/>
        </w:rPr>
        <w:drawing>
          <wp:inline distT="0" distB="0" distL="0" distR="0">
            <wp:extent cx="5243063" cy="2579298"/>
            <wp:effectExtent l="19050" t="0" r="0" b="0"/>
            <wp:docPr id="62" name="図 9" descr="http://chart.googleapis.com/chart?cht=lc&amp;chs=500x250&amp;chtt=%E5%8E%9F%E6%B2%B9%E4%BE%A1%E6%A0%BC(WTI)%E3%81%AE%E6%8E%A8%E7%A7%BB(2008%E5%B9%B41%E6%9C%88%EF%BD%9E2013%E5%B9%B41%E6%9C%88)%7C%E5%8D%98%E4%BD%8D%3A%20US%E3%83%89%E3%83%AB%2F%E3%83%90%E3%83%AC%E3%83%AB%20%20(c)%E4%B8%96%E7%95%8C%E7%B5%8C%E6%B8%88%E3%81%AE%E3%83%8D%E3%82%BF%E5%B8%B3&amp;chxt=x%2Cy&amp;chxl=0%3A%7C2008%2F01%7C%7C%7C%7C%7C%7C%7C%7C%7C%7C%7C%7C2009%2F01%7C%7C%7C%7C%7C%7C%7C%7C%7C%7C%7C%7C2010%2F01%7C%7C%7C%7C%7C%7C%7C%7C%7C%7C%7C%7C2011%2F01%7C%7C%7C%7C%7C%7C%7C%7C%7C%7C%7C%7C2012%2F01%7C%7C%7C%7C%7C%7C%7C%7C%7C%7C%7C%7C2013%2F01&amp;chdlp=b&amp;chdl=%E5%8E%9F%E6%B2%B9%E4%BE%A1%E6%A0%BC(WTI)&amp;chco=3399CC&amp;chxr=1%2C39.15%2C133.93&amp;chd=e%3AkVl9sxxm6N...n0TrvZSMPBiBvAAF9HMNeUiQ3ViUcYuaOX2adZFcaenXWYcY.ZSYYc3eZhzh.h5rDv2p7mjnLf1fXf5nGoIpLqmtOrSlXdKg5lGlciAgFhGld"/>
            <wp:cNvGraphicFramePr/>
            <a:graphic xmlns:a="http://schemas.openxmlformats.org/drawingml/2006/main">
              <a:graphicData uri="http://schemas.openxmlformats.org/drawingml/2006/picture">
                <pic:pic xmlns:pic="http://schemas.openxmlformats.org/drawingml/2006/picture">
                  <pic:nvPicPr>
                    <pic:cNvPr id="1028" name="Picture 4" descr="http://chart.googleapis.com/chart?cht=lc&amp;chs=500x250&amp;chtt=%E5%8E%9F%E6%B2%B9%E4%BE%A1%E6%A0%BC(WTI)%E3%81%AE%E6%8E%A8%E7%A7%BB(2008%E5%B9%B41%E6%9C%88%EF%BD%9E2013%E5%B9%B41%E6%9C%88)%7C%E5%8D%98%E4%BD%8D%3A%20US%E3%83%89%E3%83%AB%2F%E3%83%90%E3%83%AC%E3%83%AB%20%20(c)%E4%B8%96%E7%95%8C%E7%B5%8C%E6%B8%88%E3%81%AE%E3%83%8D%E3%82%BF%E5%B8%B3&amp;chxt=x%2Cy&amp;chxl=0%3A%7C2008%2F01%7C%7C%7C%7C%7C%7C%7C%7C%7C%7C%7C%7C2009%2F01%7C%7C%7C%7C%7C%7C%7C%7C%7C%7C%7C%7C2010%2F01%7C%7C%7C%7C%7C%7C%7C%7C%7C%7C%7C%7C2011%2F01%7C%7C%7C%7C%7C%7C%7C%7C%7C%7C%7C%7C2012%2F01%7C%7C%7C%7C%7C%7C%7C%7C%7C%7C%7C%7C2013%2F01&amp;chdlp=b&amp;chdl=%E5%8E%9F%E6%B2%B9%E4%BE%A1%E6%A0%BC(WTI)&amp;chco=3399CC&amp;chxr=1%2C39.15%2C133.93&amp;chd=e%3AkVl9sxxm6N...n0TrvZSMPBiBvAAF9HMNeUiQ3ViUcYuaOX2adZFcaenXWYcY.ZSYYc3eZhzh.h5rDv2p7mjnLf1fXf5nGoIpLqmtOrSlXdKg5lGlciAgFhGld"/>
                    <pic:cNvPicPr>
                      <a:picLocks noChangeAspect="1" noChangeArrowheads="1"/>
                    </pic:cNvPicPr>
                  </pic:nvPicPr>
                  <pic:blipFill>
                    <a:blip r:embed="rId15" cstate="print"/>
                    <a:srcRect/>
                    <a:stretch>
                      <a:fillRect/>
                    </a:stretch>
                  </pic:blipFill>
                  <pic:spPr bwMode="auto">
                    <a:xfrm>
                      <a:off x="0" y="0"/>
                      <a:ext cx="5247701" cy="2581580"/>
                    </a:xfrm>
                    <a:prstGeom prst="rect">
                      <a:avLst/>
                    </a:prstGeom>
                    <a:noFill/>
                  </pic:spPr>
                </pic:pic>
              </a:graphicData>
            </a:graphic>
          </wp:inline>
        </w:drawing>
      </w:r>
    </w:p>
    <w:p w:rsidR="004A5704" w:rsidRDefault="004A5704" w:rsidP="005B28F3">
      <w:pPr>
        <w:widowControl/>
        <w:spacing w:beforeLines="50"/>
        <w:ind w:leftChars="337" w:left="708"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t>また、ここに示す世界の原油価格の推移だが、２００９年に一旦下落して徐々に値上がりしている。地域活性化とは、一見何の脈絡もないような人口減少と原油価格上昇の二つのグラフだが、これをお金の流れで考えてみよう。</w:t>
      </w:r>
    </w:p>
    <w:p w:rsidR="004A5704" w:rsidRDefault="004A5704" w:rsidP="005B28F3">
      <w:pPr>
        <w:widowControl/>
        <w:spacing w:beforeLines="50"/>
        <w:ind w:leftChars="337" w:left="708" w:firstLineChars="100" w:firstLine="240"/>
        <w:jc w:val="left"/>
        <w:rPr>
          <w:rFonts w:ascii="ＭＳ 明朝" w:eastAsia="ＭＳ 明朝" w:hAnsi="ＭＳ 明朝"/>
          <w:sz w:val="24"/>
          <w:szCs w:val="24"/>
        </w:rPr>
      </w:pPr>
      <w:r w:rsidRPr="00F32BF2">
        <w:rPr>
          <w:rFonts w:ascii="ＭＳ 明朝" w:eastAsia="ＭＳ 明朝" w:hAnsi="ＭＳ 明朝"/>
          <w:sz w:val="24"/>
          <w:szCs w:val="24"/>
        </w:rPr>
        <w:t xml:space="preserve"> ＮＰＯ法人「市民ソーラー・宮崎」副理事長</w:t>
      </w:r>
      <w:r w:rsidRPr="00F32BF2">
        <w:rPr>
          <w:rFonts w:ascii="ＭＳ 明朝" w:eastAsia="ＭＳ 明朝" w:hAnsi="ＭＳ 明朝" w:hint="eastAsia"/>
          <w:sz w:val="24"/>
          <w:szCs w:val="24"/>
        </w:rPr>
        <w:t>、</w:t>
      </w:r>
      <w:r w:rsidRPr="00F32BF2">
        <w:rPr>
          <w:rFonts w:ascii="ＭＳ 明朝" w:eastAsia="ＭＳ 明朝" w:hAnsi="ＭＳ 明朝"/>
          <w:sz w:val="24"/>
          <w:szCs w:val="24"/>
        </w:rPr>
        <w:t>「太陽光・風力発電トラスト」運営委員</w:t>
      </w:r>
      <w:r w:rsidRPr="00F32BF2">
        <w:rPr>
          <w:rFonts w:ascii="ＭＳ 明朝" w:eastAsia="ＭＳ 明朝" w:hAnsi="ＭＳ 明朝" w:hint="eastAsia"/>
          <w:sz w:val="24"/>
          <w:szCs w:val="24"/>
        </w:rPr>
        <w:t>の</w:t>
      </w:r>
      <w:r w:rsidRPr="00F32BF2">
        <w:rPr>
          <w:rFonts w:ascii="ＭＳ 明朝" w:eastAsia="ＭＳ 明朝" w:hAnsi="ＭＳ 明朝"/>
          <w:sz w:val="24"/>
          <w:szCs w:val="24"/>
        </w:rPr>
        <w:t>中川 修治</w:t>
      </w:r>
      <w:r w:rsidRPr="00F32BF2">
        <w:rPr>
          <w:rFonts w:ascii="ＭＳ 明朝" w:eastAsia="ＭＳ 明朝" w:hAnsi="ＭＳ 明朝" w:hint="eastAsia"/>
          <w:sz w:val="24"/>
          <w:szCs w:val="24"/>
        </w:rPr>
        <w:t>氏の『</w:t>
      </w:r>
      <w:r w:rsidRPr="00F32BF2">
        <w:rPr>
          <w:rFonts w:ascii="ＭＳ 明朝" w:eastAsia="ＭＳ 明朝" w:hAnsi="ＭＳ 明朝"/>
          <w:sz w:val="24"/>
          <w:szCs w:val="24"/>
        </w:rPr>
        <w:t>市民共同発電所の拓く未来</w:t>
      </w:r>
      <w:r w:rsidRPr="00F32BF2">
        <w:rPr>
          <w:rFonts w:ascii="ＭＳ 明朝" w:eastAsia="ＭＳ 明朝" w:hAnsi="ＭＳ 明朝" w:hint="eastAsia"/>
          <w:sz w:val="24"/>
          <w:szCs w:val="24"/>
        </w:rPr>
        <w:t xml:space="preserve">　</w:t>
      </w:r>
      <w:r w:rsidRPr="00F32BF2">
        <w:rPr>
          <w:rFonts w:ascii="ＭＳ 明朝" w:eastAsia="ＭＳ 明朝" w:hAnsi="ＭＳ 明朝"/>
          <w:sz w:val="24"/>
          <w:szCs w:val="24"/>
        </w:rPr>
        <w:t>地域の創冨力＝自給力と地産地消経済</w:t>
      </w:r>
      <w:r w:rsidRPr="00F32BF2">
        <w:rPr>
          <w:rFonts w:ascii="ＭＳ 明朝" w:eastAsia="ＭＳ 明朝" w:hAnsi="ＭＳ 明朝" w:hint="eastAsia"/>
          <w:sz w:val="24"/>
          <w:szCs w:val="24"/>
        </w:rPr>
        <w:t>』と</w:t>
      </w:r>
      <w:r>
        <w:rPr>
          <w:rFonts w:ascii="ＭＳ 明朝" w:eastAsia="ＭＳ 明朝" w:hAnsi="ＭＳ 明朝" w:hint="eastAsia"/>
          <w:sz w:val="24"/>
          <w:szCs w:val="24"/>
        </w:rPr>
        <w:t>題した政策提言がある。この中で、同氏が調査したところ</w:t>
      </w:r>
    </w:p>
    <w:p w:rsidR="004A5704" w:rsidRDefault="004A5704" w:rsidP="005B28F3">
      <w:pPr>
        <w:widowControl/>
        <w:spacing w:beforeLines="50"/>
        <w:ind w:leftChars="337" w:left="708" w:firstLineChars="100" w:firstLine="240"/>
        <w:jc w:val="left"/>
        <w:rPr>
          <w:rFonts w:ascii="ＭＳ ゴシック" w:eastAsia="ＭＳ ゴシック" w:hAnsi="ＭＳ ゴシック"/>
          <w:sz w:val="24"/>
          <w:szCs w:val="24"/>
        </w:rPr>
      </w:pPr>
      <w:r>
        <w:rPr>
          <w:rFonts w:ascii="ＭＳ ゴシック" w:eastAsia="ＭＳ ゴシック" w:hAnsi="ＭＳ ゴシック" w:hint="eastAsia"/>
          <w:noProof/>
          <w:sz w:val="24"/>
          <w:szCs w:val="24"/>
        </w:rPr>
        <w:drawing>
          <wp:anchor distT="0" distB="0" distL="114300" distR="114300" simplePos="0" relativeHeight="251737088" behindDoc="0" locked="0" layoutInCell="1" allowOverlap="1">
            <wp:simplePos x="0" y="0"/>
            <wp:positionH relativeFrom="column">
              <wp:posOffset>436880</wp:posOffset>
            </wp:positionH>
            <wp:positionV relativeFrom="paragraph">
              <wp:posOffset>196215</wp:posOffset>
            </wp:positionV>
            <wp:extent cx="3434080" cy="2616200"/>
            <wp:effectExtent l="19050" t="0" r="0" b="0"/>
            <wp:wrapSquare wrapText="bothSides"/>
            <wp:docPr id="6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3434080" cy="2616200"/>
                    </a:xfrm>
                    <a:prstGeom prst="rect">
                      <a:avLst/>
                    </a:prstGeom>
                    <a:noFill/>
                    <a:ln w="9525">
                      <a:noFill/>
                      <a:miter lim="800000"/>
                      <a:headEnd/>
                      <a:tailEnd/>
                    </a:ln>
                  </pic:spPr>
                </pic:pic>
              </a:graphicData>
            </a:graphic>
          </wp:anchor>
        </w:drawing>
      </w:r>
      <w:r w:rsidRPr="00F32BF2">
        <w:rPr>
          <w:rFonts w:ascii="ＭＳ ゴシック" w:eastAsia="ＭＳ ゴシック" w:hAnsi="ＭＳ ゴシック" w:hint="eastAsia"/>
          <w:sz w:val="24"/>
          <w:szCs w:val="24"/>
        </w:rPr>
        <w:t>・</w:t>
      </w:r>
      <w:r w:rsidRPr="00F32BF2">
        <w:rPr>
          <w:rFonts w:ascii="ＭＳ ゴシック" w:eastAsia="ＭＳ ゴシック" w:hAnsi="ＭＳ ゴシック"/>
          <w:sz w:val="24"/>
          <w:szCs w:val="24"/>
        </w:rPr>
        <w:t>日本の全電気料金１７兆円</w:t>
      </w:r>
    </w:p>
    <w:p w:rsidR="004A5704" w:rsidRDefault="004A5704" w:rsidP="004A5704">
      <w:pPr>
        <w:widowControl/>
        <w:ind w:leftChars="337" w:left="708" w:firstLineChars="100" w:firstLine="240"/>
        <w:jc w:val="left"/>
        <w:rPr>
          <w:rFonts w:ascii="ＭＳ ゴシック" w:eastAsia="ＭＳ ゴシック" w:hAnsi="ＭＳ ゴシック"/>
          <w:sz w:val="24"/>
          <w:szCs w:val="24"/>
        </w:rPr>
      </w:pPr>
      <w:r w:rsidRPr="00F32BF2">
        <w:rPr>
          <w:rFonts w:ascii="ＭＳ ゴシック" w:eastAsia="ＭＳ ゴシック" w:hAnsi="ＭＳ ゴシック" w:cs="Arial" w:hint="eastAsia"/>
          <w:sz w:val="24"/>
          <w:szCs w:val="24"/>
        </w:rPr>
        <w:t>・</w:t>
      </w:r>
      <w:r w:rsidRPr="00F32BF2">
        <w:rPr>
          <w:rFonts w:ascii="ＭＳ ゴシック" w:eastAsia="ＭＳ ゴシック" w:hAnsi="ＭＳ ゴシック" w:hint="eastAsia"/>
          <w:sz w:val="24"/>
          <w:szCs w:val="24"/>
        </w:rPr>
        <w:t>一人１カ月１万円</w:t>
      </w:r>
    </w:p>
    <w:p w:rsidR="004A5704" w:rsidRDefault="004A5704" w:rsidP="004A5704">
      <w:pPr>
        <w:widowControl/>
        <w:ind w:leftChars="337" w:left="708" w:firstLineChars="100" w:firstLine="240"/>
        <w:jc w:val="left"/>
        <w:rPr>
          <w:rFonts w:ascii="ＭＳ ゴシック" w:eastAsia="ＭＳ ゴシック" w:hAnsi="ＭＳ ゴシック"/>
          <w:sz w:val="24"/>
          <w:szCs w:val="24"/>
        </w:rPr>
      </w:pPr>
      <w:r w:rsidRPr="00F32BF2">
        <w:rPr>
          <w:rFonts w:ascii="ＭＳ ゴシック" w:eastAsia="ＭＳ ゴシック" w:hAnsi="ＭＳ ゴシック" w:hint="eastAsia"/>
          <w:sz w:val="24"/>
          <w:szCs w:val="24"/>
        </w:rPr>
        <w:t>・１年で１２万</w:t>
      </w:r>
    </w:p>
    <w:p w:rsidR="004A5704" w:rsidRDefault="004A5704" w:rsidP="005B28F3">
      <w:pPr>
        <w:widowControl/>
        <w:spacing w:beforeLines="50"/>
        <w:ind w:leftChars="337" w:left="708" w:firstLineChars="100" w:firstLine="240"/>
        <w:jc w:val="left"/>
        <w:rPr>
          <w:rFonts w:ascii="ＭＳ 明朝" w:eastAsia="ＭＳ 明朝" w:hAnsi="ＭＳ 明朝"/>
          <w:sz w:val="24"/>
          <w:szCs w:val="24"/>
        </w:rPr>
      </w:pPr>
      <w:r w:rsidRPr="00515112">
        <w:rPr>
          <w:rFonts w:ascii="ＭＳ 明朝" w:eastAsia="ＭＳ 明朝" w:hAnsi="ＭＳ 明朝" w:hint="eastAsia"/>
          <w:sz w:val="24"/>
          <w:szCs w:val="24"/>
        </w:rPr>
        <w:t>つまり、大滝の場合に置き換えてみると５４４人×１２万円＝６，５２８万円が電気料金という形で、地域の資金が電力会社を通して海外に流れていることになる。</w:t>
      </w:r>
      <w:r>
        <w:rPr>
          <w:rFonts w:ascii="ＭＳ 明朝" w:eastAsia="ＭＳ 明朝" w:hAnsi="ＭＳ 明朝" w:hint="eastAsia"/>
          <w:sz w:val="24"/>
          <w:szCs w:val="24"/>
        </w:rPr>
        <w:t>（左図は中川氏の作った資金の流れるイメージ図）</w:t>
      </w:r>
    </w:p>
    <w:p w:rsidR="004A5704" w:rsidRDefault="004A5704" w:rsidP="004A5704">
      <w:pPr>
        <w:widowControl/>
        <w:jc w:val="left"/>
        <w:rPr>
          <w:rFonts w:ascii="ＭＳ 明朝" w:eastAsia="ＭＳ 明朝" w:hAnsi="ＭＳ 明朝"/>
          <w:sz w:val="24"/>
          <w:szCs w:val="24"/>
        </w:rPr>
      </w:pPr>
      <w:r>
        <w:rPr>
          <w:rFonts w:ascii="ＭＳ 明朝" w:eastAsia="ＭＳ 明朝" w:hAnsi="ＭＳ 明朝"/>
          <w:sz w:val="24"/>
          <w:szCs w:val="24"/>
        </w:rPr>
        <w:br w:type="page"/>
      </w:r>
    </w:p>
    <w:p w:rsidR="004A5704" w:rsidRDefault="004A5704" w:rsidP="005B28F3">
      <w:pPr>
        <w:widowControl/>
        <w:spacing w:beforeLines="50"/>
        <w:ind w:leftChars="337" w:left="708"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lastRenderedPageBreak/>
        <w:t>この資金が地域内に循環し始めたらどういうことになるだろうか？</w:t>
      </w:r>
    </w:p>
    <w:p w:rsidR="004A5704" w:rsidRDefault="004A5704" w:rsidP="005B28F3">
      <w:pPr>
        <w:widowControl/>
        <w:spacing w:beforeLines="50"/>
        <w:ind w:leftChars="337" w:left="708" w:firstLineChars="100" w:firstLine="240"/>
        <w:jc w:val="left"/>
        <w:rPr>
          <w:rFonts w:ascii="ＭＳ 明朝" w:eastAsia="ＭＳ 明朝" w:hAnsi="ＭＳ 明朝"/>
          <w:sz w:val="24"/>
          <w:szCs w:val="24"/>
        </w:rPr>
      </w:pPr>
      <w:r>
        <w:rPr>
          <w:rFonts w:ascii="ＭＳ 明朝" w:eastAsia="ＭＳ 明朝" w:hAnsi="ＭＳ 明朝"/>
          <w:noProof/>
          <w:sz w:val="24"/>
          <w:szCs w:val="24"/>
        </w:rPr>
        <w:drawing>
          <wp:anchor distT="0" distB="0" distL="114300" distR="114300" simplePos="0" relativeHeight="251738112" behindDoc="0" locked="0" layoutInCell="1" allowOverlap="1">
            <wp:simplePos x="0" y="0"/>
            <wp:positionH relativeFrom="column">
              <wp:posOffset>329565</wp:posOffset>
            </wp:positionH>
            <wp:positionV relativeFrom="paragraph">
              <wp:posOffset>196215</wp:posOffset>
            </wp:positionV>
            <wp:extent cx="3734435" cy="2879090"/>
            <wp:effectExtent l="19050" t="0" r="0" b="0"/>
            <wp:wrapSquare wrapText="bothSides"/>
            <wp:docPr id="6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734435" cy="2879090"/>
                    </a:xfrm>
                    <a:prstGeom prst="rect">
                      <a:avLst/>
                    </a:prstGeom>
                    <a:noFill/>
                    <a:ln w="9525">
                      <a:noFill/>
                      <a:miter lim="800000"/>
                      <a:headEnd/>
                      <a:tailEnd/>
                    </a:ln>
                  </pic:spPr>
                </pic:pic>
              </a:graphicData>
            </a:graphic>
          </wp:anchor>
        </w:drawing>
      </w:r>
      <w:r>
        <w:rPr>
          <w:rFonts w:ascii="ＭＳ 明朝" w:eastAsia="ＭＳ 明朝" w:hAnsi="ＭＳ 明朝" w:hint="eastAsia"/>
          <w:sz w:val="24"/>
          <w:szCs w:val="24"/>
        </w:rPr>
        <w:t>中川氏が、この政策提言で示すのは地域内に循環するお金の流れを作って、エネルギーの循環、人の循環、物の循環、お金の循環などを達成することが出来ると説明している。</w:t>
      </w:r>
    </w:p>
    <w:p w:rsidR="004A5704" w:rsidRDefault="004A5704" w:rsidP="005B28F3">
      <w:pPr>
        <w:widowControl/>
        <w:spacing w:beforeLines="50"/>
        <w:ind w:leftChars="337" w:left="708"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t>中川氏が作った右図をよく見るとその大きな原動力に太陽エネルギー、太陽電池、小水力など再生可能エネルギーで地域社会が地域商品券を使って資金が外部に流れないような閉じた循環社会を提案している。</w:t>
      </w:r>
    </w:p>
    <w:p w:rsidR="004A5704" w:rsidRDefault="004A5704" w:rsidP="005B28F3">
      <w:pPr>
        <w:widowControl/>
        <w:spacing w:beforeLines="50"/>
        <w:ind w:leftChars="337" w:left="708"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t>これは一つの方法論であるが、実現性が高いと思われる。ドイツを始め欧州のエネルギー自給を実現している地域が急激に増えている。</w:t>
      </w:r>
    </w:p>
    <w:p w:rsidR="004A5704" w:rsidRDefault="004A5704" w:rsidP="005B28F3">
      <w:pPr>
        <w:widowControl/>
        <w:spacing w:beforeLines="50"/>
        <w:ind w:leftChars="337" w:left="708" w:firstLineChars="100" w:firstLine="240"/>
        <w:jc w:val="left"/>
        <w:rPr>
          <w:rFonts w:ascii="ＭＳ 明朝" w:eastAsia="ＭＳ 明朝" w:hAnsi="ＭＳ 明朝"/>
          <w:sz w:val="24"/>
          <w:szCs w:val="24"/>
        </w:rPr>
      </w:pPr>
      <w:r>
        <w:rPr>
          <w:rFonts w:ascii="ＭＳ 明朝" w:eastAsia="ＭＳ 明朝" w:hAnsi="ＭＳ 明朝" w:hint="eastAsia"/>
          <w:noProof/>
          <w:sz w:val="24"/>
          <w:szCs w:val="24"/>
        </w:rPr>
        <w:drawing>
          <wp:anchor distT="0" distB="0" distL="114300" distR="114300" simplePos="0" relativeHeight="251739136" behindDoc="0" locked="0" layoutInCell="1" allowOverlap="1">
            <wp:simplePos x="0" y="0"/>
            <wp:positionH relativeFrom="column">
              <wp:posOffset>329565</wp:posOffset>
            </wp:positionH>
            <wp:positionV relativeFrom="paragraph">
              <wp:posOffset>184150</wp:posOffset>
            </wp:positionV>
            <wp:extent cx="3258820" cy="3248660"/>
            <wp:effectExtent l="19050" t="0" r="0" b="0"/>
            <wp:wrapSquare wrapText="bothSides"/>
            <wp:docPr id="70" name="図 14" descr="欧州のエネルギー自立地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欧州のエネルギー自立地域.jpg"/>
                    <pic:cNvPicPr/>
                  </pic:nvPicPr>
                  <pic:blipFill>
                    <a:blip r:embed="rId18" cstate="print"/>
                    <a:stretch>
                      <a:fillRect/>
                    </a:stretch>
                  </pic:blipFill>
                  <pic:spPr>
                    <a:xfrm>
                      <a:off x="0" y="0"/>
                      <a:ext cx="3258820" cy="3248660"/>
                    </a:xfrm>
                    <a:prstGeom prst="rect">
                      <a:avLst/>
                    </a:prstGeom>
                  </pic:spPr>
                </pic:pic>
              </a:graphicData>
            </a:graphic>
          </wp:anchor>
        </w:drawing>
      </w:r>
      <w:r>
        <w:rPr>
          <w:rFonts w:ascii="ＭＳ 明朝" w:eastAsia="ＭＳ 明朝" w:hAnsi="ＭＳ 明朝" w:hint="eastAsia"/>
          <w:sz w:val="24"/>
          <w:szCs w:val="24"/>
        </w:rPr>
        <w:t>右に示す書籍は、１００％再生可能エネルギーで自立・自給する地域を取材したものである。</w:t>
      </w:r>
    </w:p>
    <w:p w:rsidR="004A5704" w:rsidRDefault="004A5704" w:rsidP="005B28F3">
      <w:pPr>
        <w:widowControl/>
        <w:spacing w:beforeLines="50"/>
        <w:ind w:leftChars="337" w:left="708"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t>このような取組みが日本で中々増えてこないので参考にしたい。日本の政策自体が失われた２０年と世界で言われているほど遅れてしまった。</w:t>
      </w:r>
    </w:p>
    <w:p w:rsidR="004A5704" w:rsidRDefault="004A5704" w:rsidP="005B28F3">
      <w:pPr>
        <w:widowControl/>
        <w:spacing w:beforeLines="50"/>
        <w:ind w:leftChars="337" w:left="708"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t>マイケル・シュナイダー氏も言っていたが、消費者と生産者の垣根がなくなってきた現在のドイツと、未だに原子力発電にしがみついて未来の見えない現状に甘んじている自治体が何を目指すのか？ということが、その地域を大きく変えることは確実である。それに、何時気付いて始めるかで、地域活性化を実現できるかどうかに影響して来る。</w:t>
      </w:r>
    </w:p>
    <w:p w:rsidR="004A5704" w:rsidRDefault="004A5704" w:rsidP="004A5704">
      <w:pPr>
        <w:widowControl/>
        <w:jc w:val="left"/>
        <w:rPr>
          <w:rFonts w:ascii="ＭＳ 明朝" w:eastAsia="ＭＳ 明朝" w:hAnsi="ＭＳ 明朝"/>
          <w:sz w:val="24"/>
          <w:szCs w:val="24"/>
        </w:rPr>
      </w:pPr>
      <w:r>
        <w:rPr>
          <w:rFonts w:ascii="ＭＳ 明朝" w:eastAsia="ＭＳ 明朝" w:hAnsi="ＭＳ 明朝"/>
          <w:sz w:val="24"/>
          <w:szCs w:val="24"/>
        </w:rPr>
        <w:br w:type="page"/>
      </w:r>
    </w:p>
    <w:p w:rsidR="004A5704" w:rsidRPr="000D0926" w:rsidRDefault="004A5704" w:rsidP="005B28F3">
      <w:pPr>
        <w:widowControl/>
        <w:spacing w:beforeLines="50"/>
        <w:ind w:firstLineChars="200" w:firstLine="482"/>
        <w:jc w:val="left"/>
        <w:rPr>
          <w:rFonts w:ascii="ＭＳ 明朝" w:eastAsia="ＭＳ 明朝" w:hAnsi="ＭＳ 明朝"/>
          <w:b/>
          <w:sz w:val="24"/>
          <w:szCs w:val="24"/>
          <w:u w:val="single"/>
        </w:rPr>
      </w:pPr>
      <w:r w:rsidRPr="000D0926">
        <w:rPr>
          <w:rFonts w:ascii="ＭＳ 明朝" w:eastAsia="ＭＳ 明朝" w:hAnsi="ＭＳ 明朝" w:hint="eastAsia"/>
          <w:b/>
          <w:sz w:val="24"/>
          <w:szCs w:val="24"/>
          <w:u w:val="single"/>
        </w:rPr>
        <w:lastRenderedPageBreak/>
        <w:t>（２）方法</w:t>
      </w:r>
    </w:p>
    <w:tbl>
      <w:tblPr>
        <w:tblW w:w="9689" w:type="dxa"/>
        <w:tblInd w:w="1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tblPr>
      <w:tblGrid>
        <w:gridCol w:w="9689"/>
      </w:tblGrid>
      <w:tr w:rsidR="004A5704" w:rsidTr="004A5704">
        <w:trPr>
          <w:trHeight w:val="3734"/>
        </w:trPr>
        <w:tc>
          <w:tcPr>
            <w:tcW w:w="9689" w:type="dxa"/>
          </w:tcPr>
          <w:p w:rsidR="004A5704" w:rsidRPr="00A601D2" w:rsidRDefault="004A5704" w:rsidP="004A5704">
            <w:pPr>
              <w:ind w:leftChars="90" w:left="1137" w:hangingChars="395" w:hanging="948"/>
              <w:jc w:val="left"/>
              <w:rPr>
                <w:rFonts w:ascii="ＭＳ ゴシック" w:eastAsia="ＭＳ ゴシック" w:hAnsi="ＭＳ ゴシック"/>
                <w:sz w:val="24"/>
                <w:szCs w:val="24"/>
              </w:rPr>
            </w:pPr>
            <w:r w:rsidRPr="00A601D2">
              <w:rPr>
                <w:rFonts w:ascii="ＭＳ ゴシック" w:eastAsia="ＭＳ ゴシック" w:hAnsi="ＭＳ ゴシック" w:hint="eastAsia"/>
                <w:sz w:val="24"/>
                <w:szCs w:val="24"/>
              </w:rPr>
              <w:t>考案①　地区の街灯への利用、または収益充当</w:t>
            </w:r>
          </w:p>
          <w:p w:rsidR="004A5704" w:rsidRPr="00A601D2" w:rsidRDefault="004A5704" w:rsidP="004A5704">
            <w:pPr>
              <w:ind w:leftChars="90" w:left="1137" w:hangingChars="395" w:hanging="948"/>
              <w:jc w:val="left"/>
              <w:rPr>
                <w:rFonts w:ascii="ＭＳ ゴシック" w:eastAsia="ＭＳ ゴシック" w:hAnsi="ＭＳ ゴシック"/>
                <w:sz w:val="24"/>
                <w:szCs w:val="24"/>
              </w:rPr>
            </w:pPr>
            <w:r w:rsidRPr="00A601D2">
              <w:rPr>
                <w:rFonts w:ascii="ＭＳ ゴシック" w:eastAsia="ＭＳ ゴシック" w:hAnsi="ＭＳ ゴシック" w:hint="eastAsia"/>
                <w:sz w:val="24"/>
                <w:szCs w:val="24"/>
              </w:rPr>
              <w:t xml:space="preserve">　　　　・過去の街灯用電気料金を参考に試算。</w:t>
            </w:r>
          </w:p>
          <w:p w:rsidR="004A5704" w:rsidRPr="00A601D2" w:rsidRDefault="004A5704" w:rsidP="005B28F3">
            <w:pPr>
              <w:spacing w:beforeLines="50"/>
              <w:ind w:leftChars="90" w:left="1137" w:hangingChars="395" w:hanging="948"/>
              <w:jc w:val="left"/>
              <w:rPr>
                <w:rFonts w:ascii="ＭＳ ゴシック" w:eastAsia="ＭＳ ゴシック" w:hAnsi="ＭＳ ゴシック"/>
                <w:sz w:val="24"/>
                <w:szCs w:val="24"/>
              </w:rPr>
            </w:pPr>
            <w:r w:rsidRPr="00A601D2">
              <w:rPr>
                <w:rFonts w:ascii="ＭＳ ゴシック" w:eastAsia="ＭＳ ゴシック" w:hAnsi="ＭＳ ゴシック" w:hint="eastAsia"/>
                <w:sz w:val="24"/>
                <w:szCs w:val="24"/>
              </w:rPr>
              <w:t>考案②　全量売電</w:t>
            </w:r>
          </w:p>
          <w:p w:rsidR="004A5704" w:rsidRPr="00A601D2" w:rsidRDefault="004A5704" w:rsidP="004A5704">
            <w:pPr>
              <w:ind w:leftChars="90" w:left="1137" w:hangingChars="395" w:hanging="948"/>
              <w:jc w:val="left"/>
              <w:rPr>
                <w:rFonts w:ascii="ＭＳ ゴシック" w:eastAsia="ＭＳ ゴシック" w:hAnsi="ＭＳ ゴシック"/>
                <w:sz w:val="24"/>
                <w:szCs w:val="24"/>
              </w:rPr>
            </w:pPr>
            <w:r w:rsidRPr="00A601D2">
              <w:rPr>
                <w:rFonts w:ascii="ＭＳ ゴシック" w:eastAsia="ＭＳ ゴシック" w:hAnsi="ＭＳ ゴシック" w:hint="eastAsia"/>
                <w:sz w:val="24"/>
                <w:szCs w:val="24"/>
              </w:rPr>
              <w:t xml:space="preserve">　　　　・平成24年11月～12月の実証実験結果により年間の発電量を予測。</w:t>
            </w:r>
          </w:p>
          <w:p w:rsidR="004A5704" w:rsidRPr="00A601D2" w:rsidRDefault="004A5704" w:rsidP="004A5704">
            <w:pPr>
              <w:ind w:leftChars="90" w:left="1137" w:hangingChars="395" w:hanging="948"/>
              <w:jc w:val="left"/>
              <w:rPr>
                <w:rFonts w:ascii="ＭＳ ゴシック" w:eastAsia="ＭＳ ゴシック" w:hAnsi="ＭＳ ゴシック"/>
                <w:sz w:val="24"/>
                <w:szCs w:val="24"/>
              </w:rPr>
            </w:pPr>
            <w:r w:rsidRPr="00A601D2">
              <w:rPr>
                <w:rFonts w:ascii="ＭＳ ゴシック" w:eastAsia="ＭＳ ゴシック" w:hAnsi="ＭＳ ゴシック" w:hint="eastAsia"/>
                <w:sz w:val="24"/>
                <w:szCs w:val="24"/>
              </w:rPr>
              <w:t xml:space="preserve">　　　　　発電量予測により収益算定。(187万円/１年間。夏季を除く約８カ月</w:t>
            </w:r>
          </w:p>
          <w:p w:rsidR="004A5704" w:rsidRDefault="004A5704" w:rsidP="004A5704">
            <w:pPr>
              <w:ind w:leftChars="90" w:left="1137" w:hangingChars="395" w:hanging="948"/>
              <w:jc w:val="left"/>
              <w:rPr>
                <w:rFonts w:ascii="ＭＳ ゴシック" w:eastAsia="ＭＳ ゴシック" w:hAnsi="ＭＳ ゴシック"/>
                <w:sz w:val="24"/>
                <w:szCs w:val="24"/>
              </w:rPr>
            </w:pPr>
            <w:r w:rsidRPr="00A601D2">
              <w:rPr>
                <w:rFonts w:ascii="ＭＳ ゴシック" w:eastAsia="ＭＳ ゴシック" w:hAnsi="ＭＳ ゴシック" w:hint="eastAsia"/>
                <w:sz w:val="24"/>
                <w:szCs w:val="24"/>
              </w:rPr>
              <w:t xml:space="preserve">　　　　　間での売電を見込む。)</w:t>
            </w:r>
          </w:p>
          <w:p w:rsidR="004A5704" w:rsidRDefault="004A5704" w:rsidP="005B28F3">
            <w:pPr>
              <w:spacing w:beforeLines="50"/>
              <w:ind w:leftChars="90" w:left="1137" w:hangingChars="395" w:hanging="948"/>
              <w:jc w:val="left"/>
              <w:rPr>
                <w:rFonts w:ascii="ＭＳ ゴシック" w:eastAsia="ＭＳ ゴシック" w:hAnsi="ＭＳ ゴシック"/>
                <w:sz w:val="24"/>
                <w:szCs w:val="24"/>
              </w:rPr>
            </w:pPr>
            <w:r w:rsidRPr="00A601D2">
              <w:rPr>
                <w:rFonts w:ascii="ＭＳ ゴシック" w:eastAsia="ＭＳ ゴシック" w:hAnsi="ＭＳ ゴシック" w:hint="eastAsia"/>
                <w:sz w:val="24"/>
                <w:szCs w:val="24"/>
              </w:rPr>
              <w:t>考案③　集中豪雨やゲリラ豪雨など防災の視点から砂防ダムに気象</w:t>
            </w:r>
            <w:r>
              <w:rPr>
                <w:rFonts w:ascii="ＭＳ ゴシック" w:eastAsia="ＭＳ ゴシック" w:hAnsi="ＭＳ ゴシック" w:hint="eastAsia"/>
                <w:sz w:val="24"/>
                <w:szCs w:val="24"/>
              </w:rPr>
              <w:t>レーダ</w:t>
            </w:r>
            <w:r w:rsidRPr="00A601D2">
              <w:rPr>
                <w:rFonts w:ascii="ＭＳ ゴシック" w:eastAsia="ＭＳ ゴシック" w:hAnsi="ＭＳ ゴシック" w:hint="eastAsia"/>
                <w:sz w:val="24"/>
                <w:szCs w:val="24"/>
              </w:rPr>
              <w:t>と気象観測センサーと連動させた警報システムの導入</w:t>
            </w:r>
          </w:p>
          <w:p w:rsidR="004A5704" w:rsidRPr="00A601D2" w:rsidRDefault="004A5704" w:rsidP="004A5704">
            <w:pPr>
              <w:ind w:leftChars="90" w:left="1137" w:hangingChars="395" w:hanging="948"/>
              <w:jc w:val="left"/>
              <w:rPr>
                <w:rFonts w:ascii="ＭＳ 明朝" w:eastAsia="ＭＳ 明朝" w:hAnsi="ＭＳ 明朝"/>
                <w:sz w:val="24"/>
                <w:szCs w:val="24"/>
              </w:rPr>
            </w:pPr>
            <w:r w:rsidRPr="00A601D2">
              <w:rPr>
                <w:rFonts w:ascii="ＭＳ ゴシック" w:eastAsia="ＭＳ ゴシック" w:hAnsi="ＭＳ ゴシック" w:hint="eastAsia"/>
                <w:sz w:val="24"/>
                <w:szCs w:val="24"/>
              </w:rPr>
              <w:t xml:space="preserve">　　　　・発電と防災の両面から考案する。</w:t>
            </w:r>
          </w:p>
        </w:tc>
      </w:tr>
    </w:tbl>
    <w:p w:rsidR="004A5704" w:rsidRDefault="004A5704" w:rsidP="005B28F3">
      <w:pPr>
        <w:widowControl/>
        <w:spacing w:beforeLines="50"/>
        <w:jc w:val="left"/>
        <w:rPr>
          <w:rFonts w:ascii="ＭＳ 明朝" w:eastAsia="ＭＳ 明朝" w:hAnsi="ＭＳ 明朝"/>
          <w:b/>
          <w:sz w:val="24"/>
          <w:szCs w:val="24"/>
          <w:u w:val="single"/>
        </w:rPr>
      </w:pPr>
      <w:r>
        <w:rPr>
          <w:rFonts w:ascii="ＭＳ 明朝" w:eastAsia="ＭＳ 明朝" w:hAnsi="ＭＳ 明朝" w:hint="eastAsia"/>
          <w:noProof/>
          <w:sz w:val="24"/>
          <w:szCs w:val="24"/>
        </w:rPr>
        <w:drawing>
          <wp:inline distT="0" distB="0" distL="0" distR="0">
            <wp:extent cx="6012099" cy="4509386"/>
            <wp:effectExtent l="19050" t="0" r="7701" b="0"/>
            <wp:docPr id="71" name="図 15" descr="スライド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ライド9.PNG"/>
                    <pic:cNvPicPr/>
                  </pic:nvPicPr>
                  <pic:blipFill>
                    <a:blip r:embed="rId19" cstate="print"/>
                    <a:stretch>
                      <a:fillRect/>
                    </a:stretch>
                  </pic:blipFill>
                  <pic:spPr>
                    <a:xfrm>
                      <a:off x="0" y="0"/>
                      <a:ext cx="6013108" cy="4510143"/>
                    </a:xfrm>
                    <a:prstGeom prst="rect">
                      <a:avLst/>
                    </a:prstGeom>
                  </pic:spPr>
                </pic:pic>
              </a:graphicData>
            </a:graphic>
          </wp:inline>
        </w:drawing>
      </w:r>
    </w:p>
    <w:p w:rsidR="004A5704" w:rsidRDefault="004A5704" w:rsidP="005B28F3">
      <w:pPr>
        <w:widowControl/>
        <w:spacing w:beforeLines="50"/>
        <w:ind w:leftChars="337" w:left="708"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t>これを考案する時、年間の電気使用量を参考に試算すると、１年間を凡そ３つの季節に分け、それぞれの季節の流量を先の実証実験から求める。</w:t>
      </w:r>
    </w:p>
    <w:p w:rsidR="004A5704" w:rsidRPr="000F09D1" w:rsidRDefault="004A5704" w:rsidP="005B28F3">
      <w:pPr>
        <w:widowControl/>
        <w:spacing w:beforeLines="50"/>
        <w:ind w:leftChars="337" w:left="708" w:firstLineChars="100" w:firstLine="240"/>
        <w:jc w:val="left"/>
        <w:rPr>
          <w:rFonts w:ascii="ＭＳ ゴシック" w:eastAsia="ＭＳ ゴシック" w:hAnsi="ＭＳ ゴシック"/>
          <w:sz w:val="24"/>
          <w:szCs w:val="24"/>
        </w:rPr>
      </w:pPr>
      <w:r w:rsidRPr="000F09D1">
        <w:rPr>
          <w:rFonts w:ascii="ＭＳ ゴシック" w:eastAsia="ＭＳ ゴシック" w:hAnsi="ＭＳ ゴシック" w:hint="eastAsia"/>
          <w:sz w:val="24"/>
          <w:szCs w:val="24"/>
        </w:rPr>
        <w:t>１．渇水期</w:t>
      </w:r>
      <w:r>
        <w:rPr>
          <w:rFonts w:ascii="ＭＳ ゴシック" w:eastAsia="ＭＳ ゴシック" w:hAnsi="ＭＳ ゴシック" w:hint="eastAsia"/>
          <w:sz w:val="24"/>
          <w:szCs w:val="24"/>
        </w:rPr>
        <w:t>＝６月～９月・・・・・・・・・・・１７(ℓ /s)</w:t>
      </w:r>
    </w:p>
    <w:p w:rsidR="004A5704" w:rsidRPr="000F09D1" w:rsidRDefault="004A5704" w:rsidP="005B28F3">
      <w:pPr>
        <w:widowControl/>
        <w:spacing w:beforeLines="50"/>
        <w:ind w:leftChars="337" w:left="708" w:firstLineChars="100" w:firstLine="240"/>
        <w:jc w:val="left"/>
        <w:rPr>
          <w:rFonts w:ascii="ＭＳ ゴシック" w:eastAsia="ＭＳ ゴシック" w:hAnsi="ＭＳ ゴシック"/>
          <w:sz w:val="24"/>
          <w:szCs w:val="24"/>
        </w:rPr>
      </w:pPr>
      <w:r w:rsidRPr="000F09D1">
        <w:rPr>
          <w:rFonts w:ascii="ＭＳ ゴシック" w:eastAsia="ＭＳ ゴシック" w:hAnsi="ＭＳ ゴシック" w:hint="eastAsia"/>
          <w:sz w:val="24"/>
          <w:szCs w:val="24"/>
        </w:rPr>
        <w:t>２．平水期</w:t>
      </w:r>
      <w:r>
        <w:rPr>
          <w:rFonts w:ascii="ＭＳ ゴシック" w:eastAsia="ＭＳ ゴシック" w:hAnsi="ＭＳ ゴシック" w:hint="eastAsia"/>
          <w:sz w:val="24"/>
          <w:szCs w:val="24"/>
        </w:rPr>
        <w:t>＝１０月～１１月、４月～５月・・・５６(ℓ/s)</w:t>
      </w:r>
    </w:p>
    <w:p w:rsidR="004A5704" w:rsidRPr="000F09D1" w:rsidRDefault="004A5704" w:rsidP="005B28F3">
      <w:pPr>
        <w:widowControl/>
        <w:spacing w:beforeLines="50"/>
        <w:ind w:leftChars="337" w:left="708" w:firstLineChars="100" w:firstLine="240"/>
        <w:jc w:val="left"/>
        <w:rPr>
          <w:rFonts w:ascii="ＭＳ ゴシック" w:eastAsia="ＭＳ ゴシック" w:hAnsi="ＭＳ ゴシック"/>
          <w:sz w:val="24"/>
          <w:szCs w:val="24"/>
        </w:rPr>
      </w:pPr>
      <w:r w:rsidRPr="000F09D1">
        <w:rPr>
          <w:rFonts w:ascii="ＭＳ ゴシック" w:eastAsia="ＭＳ ゴシック" w:hAnsi="ＭＳ ゴシック" w:hint="eastAsia"/>
          <w:sz w:val="24"/>
          <w:szCs w:val="24"/>
        </w:rPr>
        <w:t>３．豊水期</w:t>
      </w:r>
      <w:r>
        <w:rPr>
          <w:rFonts w:ascii="ＭＳ ゴシック" w:eastAsia="ＭＳ ゴシック" w:hAnsi="ＭＳ ゴシック" w:hint="eastAsia"/>
          <w:sz w:val="24"/>
          <w:szCs w:val="24"/>
        </w:rPr>
        <w:t>＝１２月～３月・・・・・・・・・１７５(ℓ/s)</w:t>
      </w:r>
    </w:p>
    <w:p w:rsidR="004A5704" w:rsidRDefault="004A5704" w:rsidP="005B28F3">
      <w:pPr>
        <w:widowControl/>
        <w:spacing w:beforeLines="50"/>
        <w:jc w:val="center"/>
        <w:rPr>
          <w:rFonts w:ascii="ＭＳ 明朝" w:eastAsia="ＭＳ 明朝" w:hAnsi="ＭＳ 明朝"/>
          <w:sz w:val="24"/>
          <w:szCs w:val="24"/>
        </w:rPr>
      </w:pPr>
      <w:r>
        <w:rPr>
          <w:rFonts w:ascii="ＭＳ 明朝" w:eastAsia="ＭＳ 明朝" w:hAnsi="ＭＳ 明朝" w:hint="eastAsia"/>
          <w:noProof/>
          <w:sz w:val="24"/>
          <w:szCs w:val="24"/>
        </w:rPr>
        <w:lastRenderedPageBreak/>
        <w:drawing>
          <wp:inline distT="0" distB="0" distL="0" distR="0">
            <wp:extent cx="5400000" cy="4047283"/>
            <wp:effectExtent l="19050" t="0" r="0" b="0"/>
            <wp:docPr id="72" name="図 17" descr="スライド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ライド17.PNG"/>
                    <pic:cNvPicPr/>
                  </pic:nvPicPr>
                  <pic:blipFill>
                    <a:blip r:embed="rId20" cstate="print"/>
                    <a:stretch>
                      <a:fillRect/>
                    </a:stretch>
                  </pic:blipFill>
                  <pic:spPr>
                    <a:xfrm>
                      <a:off x="0" y="0"/>
                      <a:ext cx="5400000" cy="4047283"/>
                    </a:xfrm>
                    <a:prstGeom prst="rect">
                      <a:avLst/>
                    </a:prstGeom>
                  </pic:spPr>
                </pic:pic>
              </a:graphicData>
            </a:graphic>
          </wp:inline>
        </w:drawing>
      </w:r>
    </w:p>
    <w:p w:rsidR="004A5704" w:rsidRDefault="004A5704" w:rsidP="005B28F3">
      <w:pPr>
        <w:widowControl/>
        <w:spacing w:beforeLines="50"/>
        <w:ind w:leftChars="337" w:left="708"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t>これを考案する時、年間の電気使用量を参考に試算すると、１年間を凡そ３つの季節に分け、それぞれの季節の流量を先の実証実験から求める。</w:t>
      </w:r>
    </w:p>
    <w:p w:rsidR="004A5704" w:rsidRDefault="004A5704" w:rsidP="005B28F3">
      <w:pPr>
        <w:widowControl/>
        <w:spacing w:beforeLines="50"/>
        <w:jc w:val="center"/>
        <w:rPr>
          <w:rFonts w:ascii="ＭＳ 明朝" w:eastAsia="ＭＳ 明朝" w:hAnsi="ＭＳ 明朝"/>
          <w:sz w:val="24"/>
          <w:szCs w:val="24"/>
        </w:rPr>
      </w:pPr>
      <w:r>
        <w:rPr>
          <w:rFonts w:ascii="ＭＳ 明朝" w:eastAsia="ＭＳ 明朝" w:hAnsi="ＭＳ 明朝" w:hint="eastAsia"/>
          <w:noProof/>
          <w:sz w:val="24"/>
          <w:szCs w:val="24"/>
        </w:rPr>
        <w:drawing>
          <wp:inline distT="0" distB="0" distL="0" distR="0">
            <wp:extent cx="5400000" cy="4047283"/>
            <wp:effectExtent l="19050" t="0" r="0" b="0"/>
            <wp:docPr id="74" name="図 18" descr="スライド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ライド12.PNG"/>
                    <pic:cNvPicPr/>
                  </pic:nvPicPr>
                  <pic:blipFill>
                    <a:blip r:embed="rId21" cstate="print"/>
                    <a:stretch>
                      <a:fillRect/>
                    </a:stretch>
                  </pic:blipFill>
                  <pic:spPr>
                    <a:xfrm>
                      <a:off x="0" y="0"/>
                      <a:ext cx="5400000" cy="4047283"/>
                    </a:xfrm>
                    <a:prstGeom prst="rect">
                      <a:avLst/>
                    </a:prstGeom>
                  </pic:spPr>
                </pic:pic>
              </a:graphicData>
            </a:graphic>
          </wp:inline>
        </w:drawing>
      </w:r>
    </w:p>
    <w:p w:rsidR="004A5704" w:rsidRPr="000D0926" w:rsidRDefault="004A5704" w:rsidP="005B28F3">
      <w:pPr>
        <w:widowControl/>
        <w:spacing w:beforeLines="50"/>
        <w:ind w:leftChars="202" w:left="424" w:firstLineChars="117" w:firstLine="282"/>
        <w:jc w:val="left"/>
        <w:rPr>
          <w:rFonts w:ascii="ＭＳ 明朝" w:eastAsia="ＭＳ 明朝" w:hAnsi="ＭＳ 明朝"/>
          <w:b/>
          <w:sz w:val="24"/>
          <w:szCs w:val="24"/>
          <w:u w:val="single"/>
        </w:rPr>
      </w:pPr>
      <w:r w:rsidRPr="000D0926">
        <w:rPr>
          <w:rFonts w:ascii="ＭＳ 明朝" w:eastAsia="ＭＳ 明朝" w:hAnsi="ＭＳ 明朝" w:hint="eastAsia"/>
          <w:b/>
          <w:sz w:val="24"/>
          <w:szCs w:val="24"/>
          <w:u w:val="single"/>
        </w:rPr>
        <w:lastRenderedPageBreak/>
        <w:t>（３）経過</w:t>
      </w:r>
    </w:p>
    <w:p w:rsidR="004A5704" w:rsidRPr="00EC1995" w:rsidRDefault="004A5704" w:rsidP="005B28F3">
      <w:pPr>
        <w:widowControl/>
        <w:spacing w:beforeLines="50"/>
        <w:ind w:leftChars="202" w:left="424" w:firstLineChars="117" w:firstLine="281"/>
        <w:jc w:val="left"/>
        <w:rPr>
          <w:rFonts w:ascii="ＭＳ 明朝" w:eastAsia="ＭＳ 明朝" w:hAnsi="ＭＳ 明朝"/>
          <w:sz w:val="24"/>
          <w:szCs w:val="24"/>
        </w:rPr>
      </w:pPr>
      <w:r w:rsidRPr="00EC1995">
        <w:rPr>
          <w:rFonts w:ascii="ＭＳ 明朝" w:eastAsia="ＭＳ 明朝" w:hAnsi="ＭＳ 明朝" w:hint="eastAsia"/>
          <w:sz w:val="24"/>
          <w:szCs w:val="24"/>
        </w:rPr>
        <w:t>近隣の富山や岐阜、滋賀にあって福井県には無い次世代エネルギーパークも一つの取組み方法として面白い。福井県は、若狭湾エネルギー研究センターを早くから立上げたが、ほとんど原子力エネルギーに特化した施設でありながら、近年の再生可能エネルギーの人気から、この構想に自然エネルギーも付け加えた。</w:t>
      </w:r>
    </w:p>
    <w:p w:rsidR="004A5704" w:rsidRPr="00663BAC" w:rsidRDefault="002F03C8" w:rsidP="005B28F3">
      <w:pPr>
        <w:widowControl/>
        <w:spacing w:beforeLines="50"/>
        <w:ind w:leftChars="202" w:left="424" w:firstLineChars="117" w:firstLine="246"/>
        <w:jc w:val="left"/>
        <w:rPr>
          <w:rFonts w:ascii="ＭＳ 明朝" w:eastAsia="ＭＳ 明朝" w:hAnsi="ＭＳ 明朝"/>
          <w:b/>
          <w:sz w:val="24"/>
          <w:szCs w:val="24"/>
          <w:u w:val="single"/>
        </w:rPr>
      </w:pPr>
      <w:hyperlink r:id="rId22" w:anchor="map" w:history="1">
        <w:r w:rsidR="004A5704" w:rsidRPr="00546100">
          <w:rPr>
            <w:rStyle w:val="a9"/>
            <w:rFonts w:ascii="ＭＳ 明朝" w:eastAsia="ＭＳ 明朝" w:hAnsi="ＭＳ 明朝"/>
            <w:sz w:val="24"/>
            <w:szCs w:val="24"/>
          </w:rPr>
          <w:t>http://www.enecho.meti.go.jp/saiene/park/p00.html#map</w:t>
        </w:r>
      </w:hyperlink>
    </w:p>
    <w:p w:rsidR="004A5704" w:rsidRDefault="004A5704" w:rsidP="005B28F3">
      <w:pPr>
        <w:widowControl/>
        <w:spacing w:beforeLines="50"/>
        <w:ind w:leftChars="135" w:left="283" w:firstLineChars="177" w:firstLine="425"/>
        <w:jc w:val="left"/>
        <w:rPr>
          <w:rFonts w:ascii="ＭＳ 明朝" w:eastAsia="ＭＳ 明朝" w:hAnsi="ＭＳ 明朝"/>
          <w:sz w:val="24"/>
          <w:szCs w:val="24"/>
        </w:rPr>
      </w:pPr>
      <w:r>
        <w:rPr>
          <w:rFonts w:ascii="ＭＳ 明朝" w:eastAsia="ＭＳ 明朝" w:hAnsi="ＭＳ 明朝"/>
          <w:noProof/>
          <w:sz w:val="24"/>
          <w:szCs w:val="24"/>
        </w:rPr>
        <w:drawing>
          <wp:anchor distT="0" distB="0" distL="114300" distR="114300" simplePos="0" relativeHeight="251741184" behindDoc="0" locked="0" layoutInCell="1" allowOverlap="1">
            <wp:simplePos x="0" y="0"/>
            <wp:positionH relativeFrom="column">
              <wp:posOffset>226695</wp:posOffset>
            </wp:positionH>
            <wp:positionV relativeFrom="paragraph">
              <wp:posOffset>90805</wp:posOffset>
            </wp:positionV>
            <wp:extent cx="3129280" cy="3721735"/>
            <wp:effectExtent l="19050" t="0" r="0" b="0"/>
            <wp:wrapSquare wrapText="bothSides"/>
            <wp:docPr id="76" name="図 1" descr="次世代エネルギーパークマッ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次世代エネルギーパークマップ.png"/>
                    <pic:cNvPicPr/>
                  </pic:nvPicPr>
                  <pic:blipFill>
                    <a:blip r:embed="rId23" cstate="print"/>
                    <a:stretch>
                      <a:fillRect/>
                    </a:stretch>
                  </pic:blipFill>
                  <pic:spPr>
                    <a:xfrm>
                      <a:off x="0" y="0"/>
                      <a:ext cx="3129280" cy="3721735"/>
                    </a:xfrm>
                    <a:prstGeom prst="rect">
                      <a:avLst/>
                    </a:prstGeom>
                  </pic:spPr>
                </pic:pic>
              </a:graphicData>
            </a:graphic>
          </wp:anchor>
        </w:drawing>
      </w:r>
      <w:r>
        <w:rPr>
          <w:rFonts w:ascii="ＭＳ 明朝" w:eastAsia="ＭＳ 明朝" w:hAnsi="ＭＳ 明朝" w:hint="eastAsia"/>
          <w:sz w:val="24"/>
          <w:szCs w:val="24"/>
        </w:rPr>
        <w:t>大滝のような小さな単位の地域で、再生可能エネルギーパークとして名を挙げるのは比較的簡単に出来そうである。</w:t>
      </w:r>
    </w:p>
    <w:p w:rsidR="004A5704" w:rsidRDefault="004A5704" w:rsidP="005B28F3">
      <w:pPr>
        <w:widowControl/>
        <w:spacing w:beforeLines="50"/>
        <w:ind w:leftChars="135" w:left="283" w:firstLineChars="177" w:firstLine="425"/>
        <w:jc w:val="left"/>
        <w:rPr>
          <w:rFonts w:ascii="ＭＳ 明朝" w:eastAsia="ＭＳ 明朝" w:hAnsi="ＭＳ 明朝"/>
          <w:sz w:val="24"/>
          <w:szCs w:val="24"/>
        </w:rPr>
      </w:pPr>
      <w:r>
        <w:rPr>
          <w:rFonts w:ascii="ＭＳ 明朝" w:eastAsia="ＭＳ 明朝" w:hAnsi="ＭＳ 明朝" w:hint="eastAsia"/>
          <w:sz w:val="24"/>
          <w:szCs w:val="24"/>
        </w:rPr>
        <w:t>バイオマスエネルギーと小水力発電とを組み合わせたような町づくりが相応しいと考える。</w:t>
      </w:r>
    </w:p>
    <w:p w:rsidR="004A5704" w:rsidRDefault="004A5704" w:rsidP="005B28F3">
      <w:pPr>
        <w:widowControl/>
        <w:spacing w:beforeLines="50"/>
        <w:ind w:leftChars="135" w:left="283" w:firstLineChars="177" w:firstLine="425"/>
        <w:jc w:val="left"/>
        <w:rPr>
          <w:rFonts w:ascii="ＭＳ 明朝" w:eastAsia="ＭＳ 明朝" w:hAnsi="ＭＳ 明朝"/>
          <w:sz w:val="24"/>
          <w:szCs w:val="24"/>
        </w:rPr>
      </w:pPr>
      <w:r>
        <w:rPr>
          <w:rFonts w:ascii="ＭＳ 明朝" w:eastAsia="ＭＳ 明朝" w:hAnsi="ＭＳ 明朝" w:hint="eastAsia"/>
          <w:sz w:val="24"/>
          <w:szCs w:val="24"/>
        </w:rPr>
        <w:t>第2回目のシンポジウムで田中氏は、これに電気自動車を利用したモデルを提案されたが、蓄電技術も日進月歩でどんどん性能が良くなっているので、近い将来の現実であろう。</w:t>
      </w:r>
    </w:p>
    <w:p w:rsidR="004A5704" w:rsidRDefault="004A5704" w:rsidP="005B28F3">
      <w:pPr>
        <w:widowControl/>
        <w:spacing w:beforeLines="50"/>
        <w:ind w:leftChars="135" w:left="283" w:firstLineChars="177" w:firstLine="425"/>
        <w:jc w:val="left"/>
        <w:rPr>
          <w:rFonts w:ascii="ＭＳ 明朝" w:eastAsia="ＭＳ 明朝" w:hAnsi="ＭＳ 明朝"/>
          <w:sz w:val="24"/>
          <w:szCs w:val="24"/>
        </w:rPr>
      </w:pPr>
      <w:r>
        <w:rPr>
          <w:rFonts w:ascii="ＭＳ 明朝" w:eastAsia="ＭＳ 明朝" w:hAnsi="ＭＳ 明朝" w:hint="eastAsia"/>
          <w:sz w:val="24"/>
          <w:szCs w:val="24"/>
        </w:rPr>
        <w:t>先ずは、これらを推進するような再生可能エネルギー導入がその第一歩である。</w:t>
      </w:r>
    </w:p>
    <w:p w:rsidR="004A5704" w:rsidRDefault="004A5704" w:rsidP="005B28F3">
      <w:pPr>
        <w:widowControl/>
        <w:spacing w:beforeLines="50"/>
        <w:ind w:leftChars="135" w:left="283" w:firstLineChars="177" w:firstLine="425"/>
        <w:jc w:val="left"/>
        <w:rPr>
          <w:rFonts w:ascii="ＭＳ 明朝" w:eastAsia="ＭＳ 明朝" w:hAnsi="ＭＳ 明朝"/>
          <w:sz w:val="24"/>
          <w:szCs w:val="24"/>
        </w:rPr>
      </w:pPr>
      <w:r>
        <w:rPr>
          <w:rFonts w:ascii="ＭＳ 明朝" w:eastAsia="ＭＳ 明朝" w:hAnsi="ＭＳ 明朝" w:hint="eastAsia"/>
          <w:noProof/>
          <w:sz w:val="24"/>
          <w:szCs w:val="24"/>
        </w:rPr>
        <w:drawing>
          <wp:anchor distT="0" distB="0" distL="114300" distR="114300" simplePos="0" relativeHeight="251742208" behindDoc="0" locked="0" layoutInCell="1" allowOverlap="1">
            <wp:simplePos x="0" y="0"/>
            <wp:positionH relativeFrom="column">
              <wp:posOffset>21590</wp:posOffset>
            </wp:positionH>
            <wp:positionV relativeFrom="paragraph">
              <wp:posOffset>802640</wp:posOffset>
            </wp:positionV>
            <wp:extent cx="3064510" cy="2303145"/>
            <wp:effectExtent l="19050" t="0" r="2540" b="0"/>
            <wp:wrapSquare wrapText="bothSides"/>
            <wp:docPr id="81" name="図 74" descr="DSCF74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7413-1.jpg"/>
                    <pic:cNvPicPr/>
                  </pic:nvPicPr>
                  <pic:blipFill>
                    <a:blip r:embed="rId24" cstate="print"/>
                    <a:stretch>
                      <a:fillRect/>
                    </a:stretch>
                  </pic:blipFill>
                  <pic:spPr>
                    <a:xfrm>
                      <a:off x="0" y="0"/>
                      <a:ext cx="3064510" cy="2303145"/>
                    </a:xfrm>
                    <a:prstGeom prst="rect">
                      <a:avLst/>
                    </a:prstGeom>
                  </pic:spPr>
                </pic:pic>
              </a:graphicData>
            </a:graphic>
          </wp:anchor>
        </w:drawing>
      </w:r>
      <w:r>
        <w:rPr>
          <w:rFonts w:ascii="ＭＳ 明朝" w:eastAsia="ＭＳ 明朝" w:hAnsi="ＭＳ 明朝" w:hint="eastAsia"/>
          <w:sz w:val="24"/>
          <w:szCs w:val="24"/>
        </w:rPr>
        <w:t>これまでの検討会では、梅田氏の発案で足元灯のようなものを町の中に置けると良いという発想があったことを受け、大滝にふさわしいルミナリエ（留美也恵）も検討してきた。</w:t>
      </w:r>
    </w:p>
    <w:p w:rsidR="004A5704" w:rsidRDefault="004A5704" w:rsidP="005B28F3">
      <w:pPr>
        <w:widowControl/>
        <w:spacing w:beforeLines="50"/>
        <w:ind w:leftChars="135" w:left="283" w:firstLineChars="118" w:firstLine="283"/>
        <w:jc w:val="left"/>
        <w:rPr>
          <w:rFonts w:ascii="ＭＳ 明朝" w:eastAsia="ＭＳ 明朝" w:hAnsi="ＭＳ 明朝"/>
          <w:sz w:val="24"/>
          <w:szCs w:val="24"/>
        </w:rPr>
      </w:pPr>
      <w:r>
        <w:rPr>
          <w:rFonts w:ascii="ＭＳ 明朝" w:eastAsia="ＭＳ 明朝" w:hAnsi="ＭＳ 明朝" w:hint="eastAsia"/>
          <w:sz w:val="24"/>
          <w:szCs w:val="24"/>
        </w:rPr>
        <w:t>夜間の大滝の道路は街灯がありながらも暗い。</w:t>
      </w:r>
    </w:p>
    <w:p w:rsidR="004A5704" w:rsidRDefault="004A5704" w:rsidP="005B28F3">
      <w:pPr>
        <w:widowControl/>
        <w:spacing w:beforeLines="50"/>
        <w:ind w:leftChars="135" w:left="283" w:firstLineChars="118" w:firstLine="283"/>
        <w:jc w:val="left"/>
        <w:rPr>
          <w:rFonts w:ascii="ＭＳ 明朝" w:eastAsia="ＭＳ 明朝" w:hAnsi="ＭＳ 明朝"/>
          <w:sz w:val="24"/>
          <w:szCs w:val="24"/>
        </w:rPr>
      </w:pPr>
      <w:r>
        <w:rPr>
          <w:rFonts w:ascii="ＭＳ 明朝" w:eastAsia="ＭＳ 明朝" w:hAnsi="ＭＳ 明朝" w:hint="eastAsia"/>
          <w:sz w:val="24"/>
          <w:szCs w:val="24"/>
        </w:rPr>
        <w:t>一つには電柱を設置する場所の無いことが原因みたいである。</w:t>
      </w:r>
    </w:p>
    <w:p w:rsidR="004A5704" w:rsidRDefault="004A5704" w:rsidP="005B28F3">
      <w:pPr>
        <w:widowControl/>
        <w:spacing w:beforeLines="50"/>
        <w:ind w:leftChars="135" w:left="283" w:firstLineChars="118" w:firstLine="283"/>
        <w:jc w:val="left"/>
        <w:rPr>
          <w:rFonts w:ascii="ＭＳ 明朝" w:eastAsia="ＭＳ 明朝" w:hAnsi="ＭＳ 明朝"/>
          <w:sz w:val="24"/>
          <w:szCs w:val="24"/>
        </w:rPr>
      </w:pPr>
      <w:r>
        <w:rPr>
          <w:rFonts w:ascii="ＭＳ 明朝" w:eastAsia="ＭＳ 明朝" w:hAnsi="ＭＳ 明朝" w:hint="eastAsia"/>
          <w:sz w:val="24"/>
          <w:szCs w:val="24"/>
        </w:rPr>
        <w:t>これを自前の小水力発電で賄えるのであれば喜ばしいことであろう。</w:t>
      </w:r>
    </w:p>
    <w:p w:rsidR="004A5704" w:rsidRDefault="004A5704" w:rsidP="005B28F3">
      <w:pPr>
        <w:widowControl/>
        <w:spacing w:beforeLines="50"/>
        <w:ind w:leftChars="135" w:left="283" w:firstLineChars="118" w:firstLine="283"/>
        <w:jc w:val="left"/>
        <w:rPr>
          <w:rFonts w:ascii="ＭＳ 明朝" w:eastAsia="ＭＳ 明朝" w:hAnsi="ＭＳ 明朝"/>
          <w:sz w:val="24"/>
          <w:szCs w:val="24"/>
        </w:rPr>
      </w:pPr>
    </w:p>
    <w:p w:rsidR="004A5704" w:rsidRDefault="004A5704" w:rsidP="004A5704">
      <w:pPr>
        <w:widowControl/>
        <w:jc w:val="left"/>
        <w:rPr>
          <w:rFonts w:ascii="ＭＳ 明朝" w:eastAsia="ＭＳ 明朝" w:hAnsi="ＭＳ 明朝"/>
          <w:sz w:val="24"/>
          <w:szCs w:val="24"/>
        </w:rPr>
      </w:pPr>
      <w:r>
        <w:rPr>
          <w:rFonts w:ascii="ＭＳ 明朝" w:eastAsia="ＭＳ 明朝" w:hAnsi="ＭＳ 明朝"/>
          <w:sz w:val="24"/>
          <w:szCs w:val="24"/>
        </w:rPr>
        <w:br w:type="page"/>
      </w:r>
    </w:p>
    <w:p w:rsidR="004A5704" w:rsidRDefault="002F03C8" w:rsidP="005B28F3">
      <w:pPr>
        <w:widowControl/>
        <w:spacing w:beforeLines="50"/>
        <w:ind w:leftChars="135" w:left="283" w:firstLineChars="118" w:firstLine="284"/>
        <w:jc w:val="left"/>
        <w:rPr>
          <w:rFonts w:ascii="ＭＳ 明朝" w:eastAsia="ＭＳ 明朝" w:hAnsi="ＭＳ 明朝"/>
          <w:sz w:val="24"/>
          <w:szCs w:val="24"/>
        </w:rPr>
      </w:pPr>
      <w:r w:rsidRPr="002F03C8">
        <w:rPr>
          <w:rFonts w:ascii="ＭＳ 明朝" w:eastAsia="ＭＳ 明朝" w:hAnsi="ＭＳ 明朝"/>
          <w:b/>
          <w:noProof/>
          <w:sz w:val="24"/>
          <w:szCs w:val="24"/>
        </w:rPr>
        <w:lastRenderedPageBreak/>
        <w:pict>
          <v:roundrect id="_x0000_s1093" style="position:absolute;left:0;text-align:left;margin-left:-142pt;margin-top:53.2pt;width:55.7pt;height:41.45pt;z-index:251746304" arcsize="10923f" filled="f" strokecolor="yellow" strokeweight="1.5pt">
            <v:textbox inset="5.85pt,.7pt,5.85pt,.7pt"/>
          </v:roundrect>
        </w:pict>
      </w:r>
      <w:r w:rsidR="004A5704">
        <w:rPr>
          <w:rFonts w:ascii="ＭＳ 明朝" w:eastAsia="ＭＳ 明朝" w:hAnsi="ＭＳ 明朝" w:hint="eastAsia"/>
          <w:noProof/>
          <w:sz w:val="24"/>
          <w:szCs w:val="24"/>
        </w:rPr>
        <w:drawing>
          <wp:anchor distT="0" distB="0" distL="114300" distR="114300" simplePos="0" relativeHeight="251743232" behindDoc="0" locked="0" layoutInCell="1" allowOverlap="1">
            <wp:simplePos x="0" y="0"/>
            <wp:positionH relativeFrom="column">
              <wp:posOffset>226695</wp:posOffset>
            </wp:positionH>
            <wp:positionV relativeFrom="paragraph">
              <wp:posOffset>17780</wp:posOffset>
            </wp:positionV>
            <wp:extent cx="3239770" cy="2414270"/>
            <wp:effectExtent l="19050" t="0" r="0" b="0"/>
            <wp:wrapSquare wrapText="bothSides"/>
            <wp:docPr id="82" name="図 75" descr="DSCF74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7417-1.jpg"/>
                    <pic:cNvPicPr/>
                  </pic:nvPicPr>
                  <pic:blipFill>
                    <a:blip r:embed="rId25" cstate="print"/>
                    <a:stretch>
                      <a:fillRect/>
                    </a:stretch>
                  </pic:blipFill>
                  <pic:spPr>
                    <a:xfrm>
                      <a:off x="0" y="0"/>
                      <a:ext cx="3239770" cy="2414270"/>
                    </a:xfrm>
                    <a:prstGeom prst="rect">
                      <a:avLst/>
                    </a:prstGeom>
                  </pic:spPr>
                </pic:pic>
              </a:graphicData>
            </a:graphic>
          </wp:anchor>
        </w:drawing>
      </w:r>
      <w:r w:rsidR="004A5704">
        <w:rPr>
          <w:rFonts w:ascii="ＭＳ 明朝" w:eastAsia="ＭＳ 明朝" w:hAnsi="ＭＳ 明朝" w:hint="eastAsia"/>
          <w:sz w:val="24"/>
          <w:szCs w:val="24"/>
        </w:rPr>
        <w:t>試しに、中島洋治郎氏の指導の下で制作した留美也恵（LED街灯）を区長宅の前のせせらぎで実験してみた。</w:t>
      </w:r>
    </w:p>
    <w:p w:rsidR="004A5704" w:rsidRPr="00BB3207" w:rsidRDefault="004A5704" w:rsidP="005B28F3">
      <w:pPr>
        <w:widowControl/>
        <w:spacing w:beforeLines="50"/>
        <w:ind w:leftChars="135" w:left="283" w:firstLineChars="118" w:firstLine="283"/>
        <w:jc w:val="left"/>
        <w:rPr>
          <w:rFonts w:ascii="ＭＳ 明朝" w:eastAsia="ＭＳ 明朝" w:hAnsi="ＭＳ 明朝"/>
          <w:sz w:val="24"/>
          <w:szCs w:val="24"/>
        </w:rPr>
      </w:pPr>
      <w:r>
        <w:rPr>
          <w:rFonts w:ascii="ＭＳ 明朝" w:eastAsia="ＭＳ 明朝" w:hAnsi="ＭＳ 明朝" w:hint="eastAsia"/>
          <w:sz w:val="24"/>
          <w:szCs w:val="24"/>
        </w:rPr>
        <w:t>このせせらぎは、大滝神社辺りからスタートして大滝の橋までの区間に設けられたもので、御影石で囲われている。</w:t>
      </w:r>
    </w:p>
    <w:p w:rsidR="004A5704" w:rsidRDefault="004A5704" w:rsidP="005B28F3">
      <w:pPr>
        <w:widowControl/>
        <w:spacing w:beforeLines="50"/>
        <w:ind w:leftChars="135" w:left="283" w:firstLineChars="118" w:firstLine="283"/>
        <w:jc w:val="left"/>
        <w:rPr>
          <w:rFonts w:ascii="ＭＳ 明朝" w:eastAsia="ＭＳ 明朝" w:hAnsi="ＭＳ 明朝"/>
          <w:sz w:val="24"/>
          <w:szCs w:val="24"/>
        </w:rPr>
      </w:pPr>
      <w:r>
        <w:rPr>
          <w:rFonts w:ascii="ＭＳ 明朝" w:eastAsia="ＭＳ 明朝" w:hAnsi="ＭＳ 明朝" w:hint="eastAsia"/>
          <w:sz w:val="24"/>
          <w:szCs w:val="24"/>
        </w:rPr>
        <w:t>この流れは決して流量があるとは言えない量だが、何とかLED照明は付けることが出来た。</w:t>
      </w:r>
    </w:p>
    <w:p w:rsidR="004A5704" w:rsidRDefault="002F03C8" w:rsidP="005B28F3">
      <w:pPr>
        <w:widowControl/>
        <w:spacing w:beforeLines="50"/>
        <w:ind w:leftChars="135" w:left="283" w:firstLineChars="118" w:firstLine="284"/>
        <w:jc w:val="left"/>
        <w:rPr>
          <w:rFonts w:ascii="ＭＳ 明朝" w:eastAsia="ＭＳ 明朝" w:hAnsi="ＭＳ 明朝"/>
          <w:sz w:val="24"/>
          <w:szCs w:val="24"/>
        </w:rPr>
      </w:pPr>
      <w:r w:rsidRPr="002F03C8">
        <w:rPr>
          <w:rFonts w:ascii="ＭＳ 明朝" w:eastAsia="ＭＳ 明朝" w:hAnsi="ＭＳ 明朝"/>
          <w:b/>
          <w:noProof/>
          <w:sz w:val="24"/>
          <w:szCs w:val="24"/>
        </w:rPr>
        <w:pict>
          <v:roundrect id="_x0000_s1094" style="position:absolute;left:0;text-align:left;margin-left:-185.85pt;margin-top:48.6pt;width:87.2pt;height:78.15pt;z-index:251747328" arcsize="7506f" filled="f" strokecolor="yellow" strokeweight="1.5pt">
            <v:textbox inset="5.85pt,.7pt,5.85pt,.7pt"/>
          </v:roundrect>
        </w:pict>
      </w:r>
      <w:r w:rsidR="004A5704">
        <w:rPr>
          <w:rFonts w:ascii="ＭＳ 明朝" w:eastAsia="ＭＳ 明朝" w:hAnsi="ＭＳ 明朝" w:hint="eastAsia"/>
          <w:noProof/>
          <w:sz w:val="24"/>
          <w:szCs w:val="24"/>
        </w:rPr>
        <w:drawing>
          <wp:anchor distT="0" distB="0" distL="114300" distR="114300" simplePos="0" relativeHeight="251744256" behindDoc="0" locked="0" layoutInCell="1" allowOverlap="1">
            <wp:simplePos x="0" y="0"/>
            <wp:positionH relativeFrom="column">
              <wp:posOffset>226695</wp:posOffset>
            </wp:positionH>
            <wp:positionV relativeFrom="paragraph">
              <wp:posOffset>133985</wp:posOffset>
            </wp:positionV>
            <wp:extent cx="3241675" cy="2432050"/>
            <wp:effectExtent l="19050" t="0" r="0" b="0"/>
            <wp:wrapSquare wrapText="bothSides"/>
            <wp:docPr id="83" name="図 77" descr="DSCF74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7416-1.jpg"/>
                    <pic:cNvPicPr/>
                  </pic:nvPicPr>
                  <pic:blipFill>
                    <a:blip r:embed="rId26" cstate="print"/>
                    <a:stretch>
                      <a:fillRect/>
                    </a:stretch>
                  </pic:blipFill>
                  <pic:spPr>
                    <a:xfrm>
                      <a:off x="0" y="0"/>
                      <a:ext cx="3241675" cy="2432050"/>
                    </a:xfrm>
                    <a:prstGeom prst="rect">
                      <a:avLst/>
                    </a:prstGeom>
                  </pic:spPr>
                </pic:pic>
              </a:graphicData>
            </a:graphic>
          </wp:anchor>
        </w:drawing>
      </w:r>
      <w:r w:rsidR="004A5704">
        <w:rPr>
          <w:rFonts w:ascii="ＭＳ 明朝" w:eastAsia="ＭＳ 明朝" w:hAnsi="ＭＳ 明朝" w:hint="eastAsia"/>
          <w:sz w:val="24"/>
          <w:szCs w:val="24"/>
        </w:rPr>
        <w:t>地元の人に話を聞くと水門バルブがあり流れる量は調節するとのことであった。</w:t>
      </w:r>
    </w:p>
    <w:p w:rsidR="004A5704" w:rsidRDefault="004A5704" w:rsidP="005B28F3">
      <w:pPr>
        <w:widowControl/>
        <w:spacing w:beforeLines="50"/>
        <w:ind w:leftChars="135" w:left="283" w:firstLineChars="118" w:firstLine="283"/>
        <w:jc w:val="left"/>
        <w:rPr>
          <w:rFonts w:ascii="ＭＳ 明朝" w:eastAsia="ＭＳ 明朝" w:hAnsi="ＭＳ 明朝"/>
          <w:sz w:val="24"/>
          <w:szCs w:val="24"/>
        </w:rPr>
      </w:pPr>
    </w:p>
    <w:p w:rsidR="004A5704" w:rsidRDefault="004A5704" w:rsidP="005B28F3">
      <w:pPr>
        <w:widowControl/>
        <w:spacing w:beforeLines="50"/>
        <w:ind w:leftChars="135" w:left="283" w:firstLineChars="118" w:firstLine="283"/>
        <w:jc w:val="left"/>
        <w:rPr>
          <w:rFonts w:ascii="ＭＳ 明朝" w:eastAsia="ＭＳ 明朝" w:hAnsi="ＭＳ 明朝"/>
          <w:sz w:val="24"/>
          <w:szCs w:val="24"/>
        </w:rPr>
      </w:pPr>
      <w:r>
        <w:rPr>
          <w:rFonts w:ascii="ＭＳ 明朝" w:eastAsia="ＭＳ 明朝" w:hAnsi="ＭＳ 明朝" w:hint="eastAsia"/>
          <w:sz w:val="24"/>
          <w:szCs w:val="24"/>
        </w:rPr>
        <w:t>同じように、岡本砂防ダムの副堤から流れる側溝に4台（黄色い枠）を設置してみた。</w:t>
      </w:r>
    </w:p>
    <w:p w:rsidR="004A5704" w:rsidRDefault="004A5704" w:rsidP="005B28F3">
      <w:pPr>
        <w:widowControl/>
        <w:spacing w:beforeLines="50"/>
        <w:ind w:leftChars="135" w:left="283" w:firstLineChars="118" w:firstLine="283"/>
        <w:jc w:val="left"/>
        <w:rPr>
          <w:rFonts w:ascii="ＭＳ 明朝" w:eastAsia="ＭＳ 明朝" w:hAnsi="ＭＳ 明朝"/>
          <w:sz w:val="24"/>
          <w:szCs w:val="24"/>
        </w:rPr>
      </w:pPr>
      <w:r>
        <w:rPr>
          <w:rFonts w:ascii="ＭＳ 明朝" w:eastAsia="ＭＳ 明朝" w:hAnsi="ＭＳ 明朝" w:hint="eastAsia"/>
          <w:sz w:val="24"/>
          <w:szCs w:val="24"/>
        </w:rPr>
        <w:t>こちらは、流量は問題なしに流れていたのでLEDの光が比較的明るい。</w:t>
      </w:r>
    </w:p>
    <w:p w:rsidR="004A5704" w:rsidRPr="00CD6335" w:rsidRDefault="002F03C8" w:rsidP="005B28F3">
      <w:pPr>
        <w:widowControl/>
        <w:spacing w:beforeLines="50"/>
        <w:ind w:leftChars="135" w:left="283" w:firstLineChars="118" w:firstLine="284"/>
        <w:jc w:val="left"/>
        <w:rPr>
          <w:rFonts w:ascii="ＭＳ 明朝" w:eastAsia="ＭＳ 明朝" w:hAnsi="ＭＳ 明朝"/>
          <w:sz w:val="24"/>
          <w:szCs w:val="24"/>
        </w:rPr>
      </w:pPr>
      <w:r w:rsidRPr="002F03C8">
        <w:rPr>
          <w:rFonts w:ascii="ＭＳ 明朝" w:eastAsia="ＭＳ 明朝" w:hAnsi="ＭＳ 明朝"/>
          <w:b/>
          <w:noProof/>
          <w:sz w:val="24"/>
          <w:szCs w:val="24"/>
        </w:rPr>
        <w:pict>
          <v:group id="_x0000_s1096" style="position:absolute;left:0;text-align:left;margin-left:-219.55pt;margin-top:68.6pt;width:343pt;height:107.2pt;z-index:251749376" coordorigin="2527,10568" coordsize="6860,2144">
            <v:group id="_x0000_s1097" style="position:absolute;left:2527;top:10568;width:2325;height:2144" coordorigin="2527,10568" coordsize="2325,2144">
              <v:roundrect id="_x0000_s1098" style="position:absolute;left:3934;top:11111;width:361;height:551" arcsize="7506f" filled="f" strokecolor="yellow" strokeweight="1.5pt">
                <v:textbox inset="5.85pt,.7pt,5.85pt,.7pt"/>
              </v:roundrect>
              <v:roundrect id="_x0000_s1099" style="position:absolute;left:4377;top:10681;width:285;height:416" arcsize="7506f" filled="f" strokecolor="yellow" strokeweight="1.5pt">
                <v:textbox inset="5.85pt,.7pt,5.85pt,.7pt"/>
              </v:roundrect>
              <v:roundrect id="_x0000_s1100" style="position:absolute;left:4662;top:10568;width:190;height:308" arcsize="7506f" filled="f" strokecolor="yellow" strokeweight="1.5pt">
                <v:textbox inset="5.85pt,.7pt,5.85pt,.7pt"/>
              </v:roundrect>
              <v:roundrect id="_x0000_s1101" style="position:absolute;left:2527;top:11679;width:552;height:1033" arcsize="7506f" filled="f" strokecolor="yellow" strokeweight="1.5pt">
                <v:textbox inset="5.85pt,.7pt,5.85pt,.7pt"/>
              </v:roundrect>
            </v:group>
            <v:group id="_x0000_s1102" style="position:absolute;left:8809;top:10949;width:578;height:1549" coordorigin="8809,10949" coordsize="578,1549">
              <v:roundrect id="_x0000_s1103" style="position:absolute;left:8809;top:11592;width:442;height:366" arcsize="7506f" filled="f" strokecolor="yellow" strokeweight="1.5pt">
                <v:textbox inset="5.85pt,.7pt,5.85pt,.7pt"/>
              </v:roundrect>
              <v:roundrect id="_x0000_s1104" style="position:absolute;left:8809;top:11235;width:374;height:204" arcsize="7506f" filled="f" strokecolor="yellow" strokeweight="1.5pt">
                <v:textbox inset="5.85pt,.7pt,5.85pt,.7pt"/>
              </v:roundrect>
              <v:roundrect id="_x0000_s1105" style="position:absolute;left:8809;top:10949;width:266;height:204" arcsize="7506f" filled="f" strokecolor="yellow" strokeweight="1.5pt">
                <v:textbox inset="5.85pt,.7pt,5.85pt,.7pt"/>
              </v:roundrect>
              <v:roundrect id="_x0000_s1106" style="position:absolute;left:8809;top:12046;width:578;height:452" arcsize="7506f" filled="f" strokecolor="yellow" strokeweight="1.5pt">
                <v:textbox inset="5.85pt,.7pt,5.85pt,.7pt"/>
              </v:roundrect>
            </v:group>
          </v:group>
        </w:pict>
      </w:r>
      <w:r w:rsidR="004A5704">
        <w:rPr>
          <w:rFonts w:ascii="ＭＳ 明朝" w:eastAsia="ＭＳ 明朝" w:hAnsi="ＭＳ 明朝"/>
          <w:b/>
          <w:noProof/>
          <w:sz w:val="24"/>
          <w:szCs w:val="24"/>
        </w:rPr>
        <w:drawing>
          <wp:anchor distT="0" distB="0" distL="114300" distR="114300" simplePos="0" relativeHeight="251745280" behindDoc="0" locked="0" layoutInCell="1" allowOverlap="1">
            <wp:simplePos x="0" y="0"/>
            <wp:positionH relativeFrom="column">
              <wp:posOffset>-604520</wp:posOffset>
            </wp:positionH>
            <wp:positionV relativeFrom="paragraph">
              <wp:posOffset>372110</wp:posOffset>
            </wp:positionV>
            <wp:extent cx="3241675" cy="2432050"/>
            <wp:effectExtent l="19050" t="0" r="0" b="0"/>
            <wp:wrapSquare wrapText="bothSides"/>
            <wp:docPr id="84" name="図 78" descr="DSCF75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7586-1.jpg"/>
                    <pic:cNvPicPr/>
                  </pic:nvPicPr>
                  <pic:blipFill>
                    <a:blip r:embed="rId27" cstate="print"/>
                    <a:stretch>
                      <a:fillRect/>
                    </a:stretch>
                  </pic:blipFill>
                  <pic:spPr>
                    <a:xfrm>
                      <a:off x="0" y="0"/>
                      <a:ext cx="3241675" cy="2432050"/>
                    </a:xfrm>
                    <a:prstGeom prst="rect">
                      <a:avLst/>
                    </a:prstGeom>
                  </pic:spPr>
                </pic:pic>
              </a:graphicData>
            </a:graphic>
          </wp:anchor>
        </w:drawing>
      </w:r>
      <w:r w:rsidR="004A5704">
        <w:rPr>
          <w:rFonts w:ascii="ＭＳ 明朝" w:eastAsia="ＭＳ 明朝" w:hAnsi="ＭＳ 明朝"/>
          <w:b/>
          <w:noProof/>
          <w:sz w:val="24"/>
          <w:szCs w:val="24"/>
        </w:rPr>
        <w:drawing>
          <wp:anchor distT="0" distB="0" distL="114300" distR="114300" simplePos="0" relativeHeight="251736064" behindDoc="1" locked="0" layoutInCell="1" allowOverlap="1">
            <wp:simplePos x="0" y="0"/>
            <wp:positionH relativeFrom="column">
              <wp:posOffset>-3319780</wp:posOffset>
            </wp:positionH>
            <wp:positionV relativeFrom="paragraph">
              <wp:posOffset>371475</wp:posOffset>
            </wp:positionV>
            <wp:extent cx="3241675" cy="2432050"/>
            <wp:effectExtent l="19050" t="0" r="0" b="0"/>
            <wp:wrapSquare wrapText="bothSides"/>
            <wp:docPr id="85" name="図 79" descr="DSCF75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7587-1.jpg"/>
                    <pic:cNvPicPr/>
                  </pic:nvPicPr>
                  <pic:blipFill>
                    <a:blip r:embed="rId28" cstate="print"/>
                    <a:stretch>
                      <a:fillRect/>
                    </a:stretch>
                  </pic:blipFill>
                  <pic:spPr>
                    <a:xfrm>
                      <a:off x="0" y="0"/>
                      <a:ext cx="3241675" cy="2432050"/>
                    </a:xfrm>
                    <a:prstGeom prst="rect">
                      <a:avLst/>
                    </a:prstGeom>
                  </pic:spPr>
                </pic:pic>
              </a:graphicData>
            </a:graphic>
          </wp:anchor>
        </w:drawing>
      </w:r>
      <w:r w:rsidRPr="002F03C8">
        <w:rPr>
          <w:rFonts w:ascii="ＭＳ 明朝" w:eastAsia="ＭＳ 明朝" w:hAnsi="ＭＳ 明朝"/>
          <w:b/>
          <w:noProof/>
          <w:sz w:val="24"/>
          <w:szCs w:val="24"/>
        </w:rPr>
        <w:pict>
          <v:roundrect id="_x0000_s1095" style="position:absolute;left:0;text-align:left;margin-left:376.65pt;margin-top:115.75pt;width:27.6pt;height:26.75pt;z-index:251748352;mso-position-horizontal-relative:text;mso-position-vertical-relative:text" arcsize="7506f" filled="f" strokecolor="yellow" strokeweight="1.5pt">
            <v:textbox inset="5.85pt,.7pt,5.85pt,.7pt"/>
          </v:roundrect>
        </w:pict>
      </w:r>
    </w:p>
    <w:p w:rsidR="004A5704" w:rsidRPr="00663BAC" w:rsidRDefault="004A5704" w:rsidP="004A5704">
      <w:pPr>
        <w:widowControl/>
        <w:jc w:val="left"/>
        <w:rPr>
          <w:rFonts w:ascii="ＭＳ 明朝" w:eastAsia="ＭＳ 明朝" w:hAnsi="ＭＳ 明朝"/>
          <w:sz w:val="24"/>
          <w:szCs w:val="24"/>
        </w:rPr>
      </w:pPr>
      <w:r w:rsidRPr="00663BAC">
        <w:rPr>
          <w:rFonts w:ascii="ＭＳ 明朝" w:eastAsia="ＭＳ 明朝" w:hAnsi="ＭＳ 明朝"/>
          <w:sz w:val="24"/>
          <w:szCs w:val="24"/>
        </w:rPr>
        <w:br w:type="page"/>
      </w:r>
    </w:p>
    <w:p w:rsidR="004A5704" w:rsidRPr="000D0926" w:rsidRDefault="004A5704" w:rsidP="005B28F3">
      <w:pPr>
        <w:spacing w:beforeLines="50"/>
        <w:ind w:firstLineChars="200" w:firstLine="482"/>
        <w:rPr>
          <w:rFonts w:ascii="ＭＳ 明朝" w:eastAsia="ＭＳ 明朝" w:hAnsi="ＭＳ 明朝"/>
          <w:b/>
          <w:sz w:val="24"/>
          <w:szCs w:val="24"/>
          <w:u w:val="single"/>
        </w:rPr>
      </w:pPr>
      <w:r w:rsidRPr="000D0926">
        <w:rPr>
          <w:rFonts w:ascii="ＭＳ 明朝" w:eastAsia="ＭＳ 明朝" w:hAnsi="ＭＳ 明朝" w:hint="eastAsia"/>
          <w:b/>
          <w:sz w:val="24"/>
          <w:szCs w:val="24"/>
          <w:u w:val="single"/>
        </w:rPr>
        <w:lastRenderedPageBreak/>
        <w:t>（４）モデル考案の基礎になった実証試験の内容</w:t>
      </w:r>
    </w:p>
    <w:p w:rsidR="004A5704" w:rsidRPr="005A6D56" w:rsidRDefault="004A5704" w:rsidP="005B28F3">
      <w:pPr>
        <w:spacing w:beforeLines="50"/>
        <w:ind w:firstLineChars="300" w:firstLine="723"/>
        <w:rPr>
          <w:rFonts w:ascii="ＭＳ 明朝" w:eastAsia="ＭＳ 明朝" w:hAnsi="ＭＳ 明朝"/>
          <w:b/>
          <w:sz w:val="24"/>
          <w:szCs w:val="24"/>
        </w:rPr>
      </w:pPr>
      <w:r w:rsidRPr="005A6D56">
        <w:rPr>
          <w:rFonts w:ascii="ＭＳ 明朝" w:eastAsia="ＭＳ 明朝" w:hAnsi="ＭＳ 明朝" w:hint="eastAsia"/>
          <w:b/>
          <w:sz w:val="24"/>
          <w:szCs w:val="24"/>
        </w:rPr>
        <w:t>①大滝を取り巻く状況</w:t>
      </w:r>
    </w:p>
    <w:p w:rsidR="004A5704" w:rsidRDefault="004A5704" w:rsidP="005B28F3">
      <w:pPr>
        <w:spacing w:beforeLines="50"/>
        <w:ind w:leftChars="270" w:left="567" w:firstLineChars="100" w:firstLine="240"/>
        <w:rPr>
          <w:rFonts w:ascii="ＭＳ 明朝" w:eastAsia="ＭＳ 明朝" w:hAnsi="ＭＳ 明朝"/>
          <w:sz w:val="24"/>
          <w:szCs w:val="24"/>
        </w:rPr>
      </w:pPr>
      <w:r>
        <w:rPr>
          <w:rFonts w:ascii="ＭＳ 明朝" w:eastAsia="ＭＳ 明朝" w:hAnsi="ＭＳ 明朝" w:hint="eastAsia"/>
          <w:sz w:val="24"/>
          <w:szCs w:val="24"/>
        </w:rPr>
        <w:t>2012年7月20日に起きた集中豪雨によって、本協議会構成員である各委員の自宅や工場など災害復旧などの地域の取組みが入り、計画した事業内容が約3カ月遅れた。</w:t>
      </w:r>
    </w:p>
    <w:p w:rsidR="004A5704" w:rsidRDefault="004A5704" w:rsidP="005B28F3">
      <w:pPr>
        <w:spacing w:beforeLines="50"/>
        <w:ind w:firstLineChars="100" w:firstLine="240"/>
        <w:rPr>
          <w:rFonts w:ascii="ＭＳ 明朝" w:eastAsia="ＭＳ 明朝" w:hAnsi="ＭＳ 明朝"/>
          <w:sz w:val="24"/>
          <w:szCs w:val="24"/>
        </w:rPr>
      </w:pPr>
      <w:r>
        <w:rPr>
          <w:rFonts w:ascii="ＭＳ 明朝" w:eastAsia="ＭＳ 明朝" w:hAnsi="ＭＳ 明朝" w:hint="eastAsia"/>
          <w:noProof/>
          <w:sz w:val="24"/>
          <w:szCs w:val="24"/>
        </w:rPr>
        <w:drawing>
          <wp:anchor distT="0" distB="0" distL="114300" distR="114300" simplePos="0" relativeHeight="251672576" behindDoc="0" locked="0" layoutInCell="1" allowOverlap="1">
            <wp:simplePos x="0" y="0"/>
            <wp:positionH relativeFrom="column">
              <wp:posOffset>45085</wp:posOffset>
            </wp:positionH>
            <wp:positionV relativeFrom="paragraph">
              <wp:posOffset>194310</wp:posOffset>
            </wp:positionV>
            <wp:extent cx="3599815" cy="2707640"/>
            <wp:effectExtent l="57150" t="19050" r="114935" b="73660"/>
            <wp:wrapSquare wrapText="bothSides"/>
            <wp:docPr id="11" name="図 10" descr="豪雨直後の様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豪雨直後の様子.jpg"/>
                    <pic:cNvPicPr/>
                  </pic:nvPicPr>
                  <pic:blipFill>
                    <a:blip r:embed="rId29" cstate="print"/>
                    <a:stretch>
                      <a:fillRect/>
                    </a:stretch>
                  </pic:blipFill>
                  <pic:spPr>
                    <a:xfrm>
                      <a:off x="0" y="0"/>
                      <a:ext cx="3599815" cy="270764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ＭＳ 明朝" w:eastAsia="ＭＳ 明朝" w:hAnsi="ＭＳ 明朝" w:hint="eastAsia"/>
          <w:sz w:val="24"/>
          <w:szCs w:val="24"/>
        </w:rPr>
        <w:t>その間に流量調査を実施した。</w:t>
      </w:r>
    </w:p>
    <w:p w:rsidR="004A5704" w:rsidRDefault="004A5704" w:rsidP="005B28F3">
      <w:pPr>
        <w:spacing w:beforeLines="50"/>
        <w:ind w:firstLineChars="100" w:firstLine="240"/>
        <w:rPr>
          <w:rFonts w:ascii="ＭＳ 明朝" w:eastAsia="ＭＳ 明朝" w:hAnsi="ＭＳ 明朝"/>
          <w:sz w:val="24"/>
          <w:szCs w:val="24"/>
        </w:rPr>
      </w:pPr>
      <w:r>
        <w:rPr>
          <w:rFonts w:ascii="ＭＳ 明朝" w:eastAsia="ＭＳ 明朝" w:hAnsi="ＭＳ 明朝" w:hint="eastAsia"/>
          <w:sz w:val="24"/>
          <w:szCs w:val="24"/>
        </w:rPr>
        <w:t>10月の祭りなど終え、11月に入って地域が落ち着いてきたので現地での実証試験を行うことにした。</w:t>
      </w:r>
    </w:p>
    <w:p w:rsidR="004A5704" w:rsidRDefault="004A5704" w:rsidP="005B28F3">
      <w:pPr>
        <w:spacing w:beforeLines="50"/>
        <w:ind w:firstLineChars="100" w:firstLine="240"/>
        <w:rPr>
          <w:rFonts w:ascii="ＭＳ 明朝" w:eastAsia="ＭＳ 明朝" w:hAnsi="ＭＳ 明朝"/>
          <w:sz w:val="24"/>
          <w:szCs w:val="24"/>
        </w:rPr>
      </w:pPr>
      <w:r>
        <w:rPr>
          <w:rFonts w:ascii="ＭＳ 明朝" w:eastAsia="ＭＳ 明朝" w:hAnsi="ＭＳ 明朝" w:hint="eastAsia"/>
          <w:sz w:val="24"/>
          <w:szCs w:val="24"/>
        </w:rPr>
        <w:t>関係機関（福井県砂防防災課、丹南土木事務所、越前市今立総合支所）および、仮設工事等を行う業者（丸高電気、姉川設備機工など）、実証試験のための機器設備等の手配、実証試験に関係するメンバー（上島氏、西岡氏、有賀氏、宇谷氏など）調整を行い実施した。</w:t>
      </w:r>
    </w:p>
    <w:p w:rsidR="004A5704" w:rsidRDefault="004A5704" w:rsidP="005B28F3">
      <w:pPr>
        <w:spacing w:beforeLines="50"/>
        <w:ind w:firstLineChars="100" w:firstLine="240"/>
        <w:rPr>
          <w:rFonts w:ascii="ＭＳ 明朝" w:eastAsia="ＭＳ 明朝" w:hAnsi="ＭＳ 明朝"/>
          <w:sz w:val="24"/>
          <w:szCs w:val="24"/>
        </w:rPr>
      </w:pPr>
    </w:p>
    <w:p w:rsidR="004A5704" w:rsidRDefault="004A5704" w:rsidP="004A5704">
      <w:pPr>
        <w:ind w:firstLineChars="100" w:firstLine="241"/>
        <w:rPr>
          <w:rFonts w:ascii="ＭＳ 明朝" w:eastAsia="ＭＳ 明朝" w:hAnsi="ＭＳ 明朝"/>
          <w:b/>
          <w:sz w:val="24"/>
          <w:szCs w:val="24"/>
        </w:rPr>
      </w:pPr>
      <w:r>
        <w:rPr>
          <w:rFonts w:ascii="ＭＳ 明朝" w:eastAsia="ＭＳ 明朝" w:hAnsi="ＭＳ 明朝" w:hint="eastAsia"/>
          <w:b/>
          <w:noProof/>
          <w:sz w:val="24"/>
          <w:szCs w:val="24"/>
        </w:rPr>
        <w:drawing>
          <wp:anchor distT="0" distB="0" distL="114300" distR="114300" simplePos="0" relativeHeight="251674624" behindDoc="0" locked="0" layoutInCell="1" allowOverlap="1">
            <wp:simplePos x="0" y="0"/>
            <wp:positionH relativeFrom="column">
              <wp:posOffset>3648710</wp:posOffset>
            </wp:positionH>
            <wp:positionV relativeFrom="paragraph">
              <wp:posOffset>146685</wp:posOffset>
            </wp:positionV>
            <wp:extent cx="2344420" cy="3432810"/>
            <wp:effectExtent l="57150" t="19050" r="113030" b="72390"/>
            <wp:wrapSquare wrapText="bothSides"/>
            <wp:docPr id="30" name="図 2" descr="img08242"/>
            <wp:cNvGraphicFramePr/>
            <a:graphic xmlns:a="http://schemas.openxmlformats.org/drawingml/2006/main">
              <a:graphicData uri="http://schemas.openxmlformats.org/drawingml/2006/picture">
                <pic:pic xmlns:pic="http://schemas.openxmlformats.org/drawingml/2006/picture">
                  <pic:nvPicPr>
                    <pic:cNvPr id="13" name="Picture 23" descr="img08242"/>
                    <pic:cNvPicPr>
                      <a:picLocks noChangeAspect="1" noChangeArrowheads="1"/>
                    </pic:cNvPicPr>
                  </pic:nvPicPr>
                  <pic:blipFill>
                    <a:blip r:embed="rId30" cstate="print"/>
                    <a:srcRect l="15874" t="4451" r="4825" b="14787"/>
                    <a:stretch>
                      <a:fillRect/>
                    </a:stretch>
                  </pic:blipFill>
                  <pic:spPr bwMode="auto">
                    <a:xfrm>
                      <a:off x="0" y="0"/>
                      <a:ext cx="2344420" cy="343281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ＭＳ 明朝" w:eastAsia="ＭＳ 明朝" w:hAnsi="ＭＳ 明朝" w:hint="eastAsia"/>
          <w:b/>
          <w:noProof/>
          <w:sz w:val="24"/>
          <w:szCs w:val="24"/>
        </w:rPr>
        <w:drawing>
          <wp:anchor distT="0" distB="0" distL="114300" distR="114300" simplePos="0" relativeHeight="251673600" behindDoc="0" locked="0" layoutInCell="1" allowOverlap="1">
            <wp:simplePos x="0" y="0"/>
            <wp:positionH relativeFrom="column">
              <wp:posOffset>140335</wp:posOffset>
            </wp:positionH>
            <wp:positionV relativeFrom="paragraph">
              <wp:posOffset>146685</wp:posOffset>
            </wp:positionV>
            <wp:extent cx="2877820" cy="3432810"/>
            <wp:effectExtent l="57150" t="19050" r="113030" b="72390"/>
            <wp:wrapSquare wrapText="bothSides"/>
            <wp:docPr id="22" name="図 1" descr="img08240"/>
            <wp:cNvGraphicFramePr/>
            <a:graphic xmlns:a="http://schemas.openxmlformats.org/drawingml/2006/main">
              <a:graphicData uri="http://schemas.openxmlformats.org/drawingml/2006/picture">
                <pic:pic xmlns:pic="http://schemas.openxmlformats.org/drawingml/2006/picture">
                  <pic:nvPicPr>
                    <pic:cNvPr id="12" name="Picture 21" descr="img08240"/>
                    <pic:cNvPicPr>
                      <a:picLocks noChangeAspect="1" noChangeArrowheads="1"/>
                    </pic:cNvPicPr>
                  </pic:nvPicPr>
                  <pic:blipFill>
                    <a:blip r:embed="rId31" cstate="print"/>
                    <a:srcRect l="12657" t="4500" r="8041" b="30464"/>
                    <a:stretch>
                      <a:fillRect/>
                    </a:stretch>
                  </pic:blipFill>
                  <pic:spPr bwMode="auto">
                    <a:xfrm>
                      <a:off x="0" y="0"/>
                      <a:ext cx="2877820" cy="343281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4A5704" w:rsidRDefault="004A5704" w:rsidP="004A5704">
      <w:pPr>
        <w:widowControl/>
        <w:jc w:val="center"/>
        <w:rPr>
          <w:rFonts w:ascii="ＭＳ 明朝" w:eastAsia="ＭＳ 明朝" w:hAnsi="ＭＳ 明朝"/>
          <w:sz w:val="24"/>
          <w:szCs w:val="24"/>
        </w:rPr>
      </w:pPr>
    </w:p>
    <w:p w:rsidR="004A5704" w:rsidRDefault="004A5704" w:rsidP="004A5704">
      <w:pPr>
        <w:widowControl/>
        <w:jc w:val="center"/>
        <w:rPr>
          <w:rFonts w:ascii="ＭＳ 明朝" w:eastAsia="ＭＳ 明朝" w:hAnsi="ＭＳ 明朝"/>
          <w:sz w:val="24"/>
          <w:szCs w:val="24"/>
        </w:rPr>
      </w:pPr>
    </w:p>
    <w:p w:rsidR="004A5704" w:rsidRDefault="004A5704" w:rsidP="004A5704">
      <w:pPr>
        <w:widowControl/>
        <w:jc w:val="center"/>
        <w:rPr>
          <w:rFonts w:ascii="ＭＳ 明朝" w:eastAsia="ＭＳ 明朝" w:hAnsi="ＭＳ 明朝"/>
          <w:sz w:val="24"/>
          <w:szCs w:val="24"/>
        </w:rPr>
      </w:pPr>
    </w:p>
    <w:p w:rsidR="004A5704" w:rsidRDefault="004A5704" w:rsidP="004A5704">
      <w:pPr>
        <w:widowControl/>
        <w:jc w:val="center"/>
        <w:rPr>
          <w:rFonts w:ascii="ＭＳ 明朝" w:eastAsia="ＭＳ 明朝" w:hAnsi="ＭＳ 明朝"/>
          <w:sz w:val="24"/>
          <w:szCs w:val="24"/>
        </w:rPr>
      </w:pPr>
    </w:p>
    <w:p w:rsidR="004A5704" w:rsidRDefault="004A5704" w:rsidP="004A5704">
      <w:pPr>
        <w:widowControl/>
        <w:jc w:val="center"/>
        <w:rPr>
          <w:rFonts w:ascii="ＭＳ 明朝" w:eastAsia="ＭＳ 明朝" w:hAnsi="ＭＳ 明朝"/>
          <w:sz w:val="24"/>
          <w:szCs w:val="24"/>
        </w:rPr>
      </w:pPr>
    </w:p>
    <w:p w:rsidR="004A5704" w:rsidRDefault="004A5704" w:rsidP="004A5704">
      <w:pPr>
        <w:widowControl/>
        <w:jc w:val="center"/>
        <w:rPr>
          <w:rFonts w:ascii="ＭＳ 明朝" w:eastAsia="ＭＳ 明朝" w:hAnsi="ＭＳ 明朝"/>
          <w:sz w:val="24"/>
          <w:szCs w:val="24"/>
        </w:rPr>
      </w:pPr>
    </w:p>
    <w:p w:rsidR="004A5704" w:rsidRDefault="004A5704" w:rsidP="004A5704">
      <w:pPr>
        <w:widowControl/>
        <w:jc w:val="center"/>
        <w:rPr>
          <w:rFonts w:ascii="ＭＳ 明朝" w:eastAsia="ＭＳ 明朝" w:hAnsi="ＭＳ 明朝"/>
          <w:sz w:val="24"/>
          <w:szCs w:val="24"/>
        </w:rPr>
      </w:pPr>
    </w:p>
    <w:p w:rsidR="004A5704" w:rsidRDefault="004A5704" w:rsidP="004A5704">
      <w:pPr>
        <w:widowControl/>
        <w:jc w:val="center"/>
        <w:rPr>
          <w:rFonts w:ascii="ＭＳ 明朝" w:eastAsia="ＭＳ 明朝" w:hAnsi="ＭＳ 明朝"/>
          <w:sz w:val="24"/>
          <w:szCs w:val="24"/>
        </w:rPr>
      </w:pPr>
    </w:p>
    <w:p w:rsidR="004A5704" w:rsidRDefault="004A5704" w:rsidP="004A5704">
      <w:pPr>
        <w:widowControl/>
        <w:jc w:val="center"/>
        <w:rPr>
          <w:rFonts w:ascii="ＭＳ 明朝" w:eastAsia="ＭＳ 明朝" w:hAnsi="ＭＳ 明朝"/>
          <w:sz w:val="24"/>
          <w:szCs w:val="24"/>
        </w:rPr>
      </w:pPr>
    </w:p>
    <w:p w:rsidR="004A5704" w:rsidRDefault="004A5704" w:rsidP="004A5704">
      <w:pPr>
        <w:widowControl/>
        <w:jc w:val="center"/>
        <w:rPr>
          <w:rFonts w:ascii="ＭＳ 明朝" w:eastAsia="ＭＳ 明朝" w:hAnsi="ＭＳ 明朝"/>
          <w:sz w:val="24"/>
          <w:szCs w:val="24"/>
        </w:rPr>
      </w:pPr>
    </w:p>
    <w:p w:rsidR="004A5704" w:rsidRDefault="004A5704" w:rsidP="004A5704">
      <w:pPr>
        <w:widowControl/>
        <w:jc w:val="center"/>
        <w:rPr>
          <w:rFonts w:ascii="ＭＳ 明朝" w:eastAsia="ＭＳ 明朝" w:hAnsi="ＭＳ 明朝"/>
          <w:sz w:val="24"/>
          <w:szCs w:val="24"/>
        </w:rPr>
      </w:pPr>
    </w:p>
    <w:p w:rsidR="004A5704" w:rsidRDefault="004A5704" w:rsidP="004A5704">
      <w:pPr>
        <w:widowControl/>
        <w:jc w:val="center"/>
        <w:rPr>
          <w:rFonts w:ascii="ＭＳ 明朝" w:eastAsia="ＭＳ 明朝" w:hAnsi="ＭＳ 明朝"/>
          <w:sz w:val="24"/>
          <w:szCs w:val="24"/>
        </w:rPr>
      </w:pPr>
    </w:p>
    <w:p w:rsidR="004A5704" w:rsidRDefault="004A5704" w:rsidP="004A5704">
      <w:pPr>
        <w:widowControl/>
        <w:jc w:val="center"/>
        <w:rPr>
          <w:rFonts w:ascii="ＭＳ 明朝" w:eastAsia="ＭＳ 明朝" w:hAnsi="ＭＳ 明朝"/>
          <w:sz w:val="24"/>
          <w:szCs w:val="24"/>
        </w:rPr>
      </w:pPr>
    </w:p>
    <w:p w:rsidR="004A5704" w:rsidRDefault="004A5704" w:rsidP="004A5704">
      <w:pPr>
        <w:widowControl/>
        <w:jc w:val="center"/>
        <w:rPr>
          <w:rFonts w:ascii="ＭＳ 明朝" w:eastAsia="ＭＳ 明朝" w:hAnsi="ＭＳ 明朝"/>
          <w:sz w:val="24"/>
          <w:szCs w:val="24"/>
        </w:rPr>
      </w:pPr>
    </w:p>
    <w:p w:rsidR="004A5704" w:rsidRDefault="004A5704" w:rsidP="004A5704">
      <w:pPr>
        <w:widowControl/>
        <w:jc w:val="center"/>
        <w:rPr>
          <w:rFonts w:ascii="ＭＳ 明朝" w:eastAsia="ＭＳ 明朝" w:hAnsi="ＭＳ 明朝"/>
          <w:sz w:val="24"/>
          <w:szCs w:val="24"/>
        </w:rPr>
      </w:pPr>
    </w:p>
    <w:p w:rsidR="004A5704" w:rsidRPr="001D3738" w:rsidRDefault="004A5704" w:rsidP="004A5704">
      <w:pPr>
        <w:widowControl/>
        <w:jc w:val="center"/>
        <w:rPr>
          <w:rFonts w:ascii="ＭＳ 明朝" w:eastAsia="ＭＳ 明朝" w:hAnsi="ＭＳ 明朝"/>
          <w:sz w:val="24"/>
          <w:szCs w:val="24"/>
        </w:rPr>
      </w:pPr>
      <w:r w:rsidRPr="001D3738">
        <w:rPr>
          <w:rFonts w:ascii="ＭＳ 明朝" w:eastAsia="ＭＳ 明朝" w:hAnsi="ＭＳ 明朝" w:hint="eastAsia"/>
          <w:sz w:val="24"/>
          <w:szCs w:val="24"/>
        </w:rPr>
        <w:t>写真：</w:t>
      </w:r>
      <w:r>
        <w:rPr>
          <w:rFonts w:ascii="ＭＳ 明朝" w:eastAsia="ＭＳ 明朝" w:hAnsi="ＭＳ 明朝" w:hint="eastAsia"/>
          <w:sz w:val="24"/>
          <w:szCs w:val="24"/>
        </w:rPr>
        <w:t>新聞報道の記事</w:t>
      </w:r>
    </w:p>
    <w:p w:rsidR="004A5704" w:rsidRDefault="004A5704" w:rsidP="004A5704">
      <w:pPr>
        <w:widowControl/>
        <w:jc w:val="left"/>
        <w:rPr>
          <w:rFonts w:ascii="ＭＳ 明朝" w:eastAsia="ＭＳ 明朝" w:hAnsi="ＭＳ 明朝"/>
          <w:b/>
          <w:sz w:val="24"/>
          <w:szCs w:val="24"/>
        </w:rPr>
      </w:pPr>
      <w:r>
        <w:rPr>
          <w:rFonts w:ascii="ＭＳ 明朝" w:eastAsia="ＭＳ 明朝" w:hAnsi="ＭＳ 明朝"/>
          <w:b/>
          <w:sz w:val="24"/>
          <w:szCs w:val="24"/>
        </w:rPr>
        <w:br w:type="page"/>
      </w:r>
    </w:p>
    <w:p w:rsidR="004A5704" w:rsidRDefault="004A5704" w:rsidP="005B28F3">
      <w:pPr>
        <w:spacing w:beforeLines="50"/>
        <w:ind w:firstLineChars="300" w:firstLine="723"/>
        <w:rPr>
          <w:rFonts w:ascii="ＭＳ 明朝" w:eastAsia="ＭＳ 明朝" w:hAnsi="ＭＳ 明朝"/>
          <w:b/>
          <w:sz w:val="24"/>
          <w:szCs w:val="24"/>
        </w:rPr>
      </w:pPr>
      <w:r>
        <w:rPr>
          <w:rFonts w:ascii="ＭＳ 明朝" w:eastAsia="ＭＳ 明朝" w:hAnsi="ＭＳ 明朝" w:hint="eastAsia"/>
          <w:b/>
          <w:sz w:val="24"/>
          <w:szCs w:val="24"/>
        </w:rPr>
        <w:lastRenderedPageBreak/>
        <w:t>②仮設の実証試験における配管図</w:t>
      </w:r>
    </w:p>
    <w:p w:rsidR="004A5704" w:rsidRPr="009125F1" w:rsidRDefault="004A5704" w:rsidP="005B28F3">
      <w:pPr>
        <w:spacing w:beforeLines="50"/>
        <w:ind w:firstLineChars="200" w:firstLine="480"/>
        <w:rPr>
          <w:rFonts w:ascii="ＭＳ 明朝" w:eastAsia="ＭＳ 明朝" w:hAnsi="ＭＳ 明朝"/>
          <w:sz w:val="24"/>
          <w:szCs w:val="24"/>
        </w:rPr>
      </w:pPr>
      <w:r>
        <w:rPr>
          <w:rFonts w:ascii="ＭＳ 明朝" w:eastAsia="ＭＳ 明朝" w:hAnsi="ＭＳ 明朝" w:hint="eastAsia"/>
          <w:noProof/>
          <w:sz w:val="24"/>
          <w:szCs w:val="24"/>
        </w:rPr>
        <w:drawing>
          <wp:anchor distT="0" distB="0" distL="114300" distR="114300" simplePos="0" relativeHeight="251677696" behindDoc="0" locked="0" layoutInCell="1" allowOverlap="1">
            <wp:simplePos x="0" y="0"/>
            <wp:positionH relativeFrom="column">
              <wp:posOffset>-11430</wp:posOffset>
            </wp:positionH>
            <wp:positionV relativeFrom="paragraph">
              <wp:posOffset>179070</wp:posOffset>
            </wp:positionV>
            <wp:extent cx="3491865" cy="2104390"/>
            <wp:effectExtent l="57150" t="19050" r="108585" b="67310"/>
            <wp:wrapSquare wrapText="bothSides"/>
            <wp:docPr id="42" name="図 41" descr="配管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配管例.PNG"/>
                    <pic:cNvPicPr/>
                  </pic:nvPicPr>
                  <pic:blipFill>
                    <a:blip r:embed="rId32" cstate="print"/>
                    <a:stretch>
                      <a:fillRect/>
                    </a:stretch>
                  </pic:blipFill>
                  <pic:spPr>
                    <a:xfrm>
                      <a:off x="0" y="0"/>
                      <a:ext cx="3491865" cy="210439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ＭＳ 明朝" w:eastAsia="ＭＳ 明朝" w:hAnsi="ＭＳ 明朝" w:hint="eastAsia"/>
          <w:sz w:val="24"/>
          <w:szCs w:val="24"/>
        </w:rPr>
        <w:t>岡本</w:t>
      </w:r>
      <w:r w:rsidRPr="009125F1">
        <w:rPr>
          <w:rFonts w:ascii="ＭＳ 明朝" w:eastAsia="ＭＳ 明朝" w:hAnsi="ＭＳ 明朝" w:hint="eastAsia"/>
          <w:sz w:val="24"/>
          <w:szCs w:val="24"/>
        </w:rPr>
        <w:t>砂防</w:t>
      </w:r>
      <w:r>
        <w:rPr>
          <w:rFonts w:ascii="ＭＳ 明朝" w:eastAsia="ＭＳ 明朝" w:hAnsi="ＭＳ 明朝" w:hint="eastAsia"/>
          <w:sz w:val="24"/>
          <w:szCs w:val="24"/>
        </w:rPr>
        <w:t>ダムにおける、実証実験には土地の利用許可申請書によって許可を得てからしか実験を開始出来ないので、実証実験の計画書作成、及び係る土地の所有者の特定、実験方法など詳しく記入して申請書を作り提出した。</w:t>
      </w:r>
    </w:p>
    <w:p w:rsidR="004A5704" w:rsidRDefault="004A5704" w:rsidP="005B28F3">
      <w:pPr>
        <w:widowControl/>
        <w:spacing w:beforeLines="50"/>
        <w:ind w:firstLineChars="100" w:firstLine="240"/>
        <w:rPr>
          <w:rFonts w:ascii="ＭＳ 明朝" w:eastAsia="ＭＳ 明朝" w:hAnsi="ＭＳ 明朝"/>
          <w:sz w:val="24"/>
          <w:szCs w:val="24"/>
        </w:rPr>
      </w:pPr>
      <w:r>
        <w:rPr>
          <w:rFonts w:ascii="ＭＳ 明朝" w:eastAsia="ＭＳ 明朝" w:hAnsi="ＭＳ 明朝" w:hint="eastAsia"/>
          <w:noProof/>
          <w:sz w:val="24"/>
          <w:szCs w:val="24"/>
        </w:rPr>
        <w:drawing>
          <wp:anchor distT="0" distB="0" distL="114300" distR="114300" simplePos="0" relativeHeight="251676672" behindDoc="0" locked="0" layoutInCell="1" allowOverlap="1">
            <wp:simplePos x="0" y="0"/>
            <wp:positionH relativeFrom="column">
              <wp:posOffset>-3714750</wp:posOffset>
            </wp:positionH>
            <wp:positionV relativeFrom="paragraph">
              <wp:posOffset>698500</wp:posOffset>
            </wp:positionV>
            <wp:extent cx="3491865" cy="3105150"/>
            <wp:effectExtent l="57150" t="19050" r="108585" b="76200"/>
            <wp:wrapSquare wrapText="bothSides"/>
            <wp:docPr id="34" name="図 33" descr="結合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結合1.bmp"/>
                    <pic:cNvPicPr/>
                  </pic:nvPicPr>
                  <pic:blipFill>
                    <a:blip r:embed="rId33" cstate="print"/>
                    <a:stretch>
                      <a:fillRect/>
                    </a:stretch>
                  </pic:blipFill>
                  <pic:spPr>
                    <a:xfrm>
                      <a:off x="0" y="0"/>
                      <a:ext cx="3491865" cy="31051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ＭＳ 明朝" w:eastAsia="ＭＳ 明朝" w:hAnsi="ＭＳ 明朝" w:hint="eastAsia"/>
          <w:sz w:val="24"/>
          <w:szCs w:val="24"/>
        </w:rPr>
        <w:t>当初計画していたのは（左図参照）、</w:t>
      </w:r>
      <w:r w:rsidRPr="005A6D56">
        <w:rPr>
          <w:rFonts w:ascii="ＭＳ 明朝" w:eastAsia="ＭＳ 明朝" w:hAnsi="ＭＳ 明朝" w:hint="eastAsia"/>
          <w:sz w:val="24"/>
          <w:szCs w:val="24"/>
        </w:rPr>
        <w:t>岡本</w:t>
      </w:r>
      <w:r>
        <w:rPr>
          <w:rFonts w:ascii="ＭＳ 明朝" w:eastAsia="ＭＳ 明朝" w:hAnsi="ＭＳ 明朝" w:hint="eastAsia"/>
          <w:sz w:val="24"/>
          <w:szCs w:val="24"/>
        </w:rPr>
        <w:t>砂防堰堤に取り付けてある既存の配管を利用して実証実験を行う予定だったが、集中豪雨の被害を受けて一番下のドレン管が土砂で埋まっているというので、真ん中の配管にものが入り込むと大変なことになるので既存の配管は使えない状況が発生した。</w:t>
      </w:r>
    </w:p>
    <w:p w:rsidR="004A5704" w:rsidRDefault="004A5704" w:rsidP="005B28F3">
      <w:pPr>
        <w:widowControl/>
        <w:spacing w:beforeLines="50"/>
        <w:ind w:firstLineChars="100" w:firstLine="240"/>
        <w:rPr>
          <w:rFonts w:ascii="ＭＳ 明朝" w:eastAsia="ＭＳ 明朝" w:hAnsi="ＭＳ 明朝"/>
          <w:sz w:val="24"/>
          <w:szCs w:val="24"/>
        </w:rPr>
      </w:pPr>
      <w:r>
        <w:rPr>
          <w:rFonts w:ascii="ＭＳ 明朝" w:eastAsia="ＭＳ 明朝" w:hAnsi="ＭＳ 明朝" w:hint="eastAsia"/>
          <w:noProof/>
          <w:sz w:val="24"/>
          <w:szCs w:val="24"/>
        </w:rPr>
        <w:drawing>
          <wp:anchor distT="0" distB="0" distL="114300" distR="114300" simplePos="0" relativeHeight="251678720" behindDoc="1" locked="0" layoutInCell="1" allowOverlap="1">
            <wp:simplePos x="0" y="0"/>
            <wp:positionH relativeFrom="column">
              <wp:posOffset>-3714750</wp:posOffset>
            </wp:positionH>
            <wp:positionV relativeFrom="paragraph">
              <wp:posOffset>1960245</wp:posOffset>
            </wp:positionV>
            <wp:extent cx="3491865" cy="2732405"/>
            <wp:effectExtent l="57150" t="19050" r="108585" b="67945"/>
            <wp:wrapTight wrapText="right">
              <wp:wrapPolygon edited="0">
                <wp:start x="-354" y="-151"/>
                <wp:lineTo x="-118" y="22137"/>
                <wp:lineTo x="22036" y="22137"/>
                <wp:lineTo x="22272" y="21685"/>
                <wp:lineTo x="22272" y="1807"/>
                <wp:lineTo x="22154" y="151"/>
                <wp:lineTo x="22036" y="-151"/>
                <wp:lineTo x="-354" y="-151"/>
              </wp:wrapPolygon>
            </wp:wrapTight>
            <wp:docPr id="44" name="図 43" descr="配管修正全体.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配管修正全体.PNG"/>
                    <pic:cNvPicPr/>
                  </pic:nvPicPr>
                  <pic:blipFill>
                    <a:blip r:embed="rId34" cstate="print"/>
                    <a:stretch>
                      <a:fillRect/>
                    </a:stretch>
                  </pic:blipFill>
                  <pic:spPr>
                    <a:xfrm>
                      <a:off x="0" y="0"/>
                      <a:ext cx="3491865" cy="273240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ＭＳ 明朝" w:eastAsia="ＭＳ 明朝" w:hAnsi="ＭＳ 明朝" w:hint="eastAsia"/>
          <w:sz w:val="24"/>
          <w:szCs w:val="24"/>
        </w:rPr>
        <w:t>係る地籍図2枚を合成して作って岡本砂防ダム堰堤の場所を検討し確定する。実証試験予定地の土地所有者を越前市役所税務課で地籍図から地係番地を特定して、当該所有者を土地台帳から探し出し、土地台帳や山林地籍図などで調査し、丹南土木事務所管理用地課の台帳等を照らし合わせて申請書を作成提出した。</w:t>
      </w:r>
    </w:p>
    <w:p w:rsidR="004A5704" w:rsidRDefault="004A5704" w:rsidP="005B28F3">
      <w:pPr>
        <w:widowControl/>
        <w:spacing w:beforeLines="50"/>
        <w:ind w:firstLineChars="100" w:firstLine="240"/>
        <w:rPr>
          <w:rFonts w:ascii="ＭＳ 明朝" w:eastAsia="ＭＳ 明朝" w:hAnsi="ＭＳ 明朝"/>
          <w:sz w:val="24"/>
          <w:szCs w:val="24"/>
        </w:rPr>
      </w:pPr>
      <w:r>
        <w:rPr>
          <w:rFonts w:ascii="ＭＳ 明朝" w:eastAsia="ＭＳ 明朝" w:hAnsi="ＭＳ 明朝" w:hint="eastAsia"/>
          <w:sz w:val="24"/>
          <w:szCs w:val="24"/>
        </w:rPr>
        <w:t>そこで左下図のような、岡本砂防ダムを跨いでサイフォン管を配管する案を検討することにした。</w:t>
      </w:r>
      <w:r w:rsidRPr="00AA7729">
        <w:rPr>
          <w:rFonts w:ascii="ＭＳ 明朝" w:eastAsia="ＭＳ 明朝" w:hAnsi="ＭＳ 明朝" w:hint="eastAsia"/>
          <w:sz w:val="24"/>
          <w:szCs w:val="24"/>
        </w:rPr>
        <w:t>この時、</w:t>
      </w:r>
      <w:r>
        <w:rPr>
          <w:rFonts w:ascii="ＭＳ 明朝" w:eastAsia="ＭＳ 明朝" w:hAnsi="ＭＳ 明朝" w:hint="eastAsia"/>
          <w:sz w:val="24"/>
          <w:szCs w:val="24"/>
        </w:rPr>
        <w:t>福井県砂防防災課や丹南土木事務所、越前市役所など災害復旧の工事の計画が連動して、立ち入りが出来ないと言われ実施が危ぶまれたが、粘り強い説得で1カ月の期間に限って許可をもらった。その後、工事着手は12月の終わり頃という情報を得て、実証実験の期間延長の申請も行い許可を得た。</w:t>
      </w:r>
      <w:r>
        <w:rPr>
          <w:rFonts w:ascii="ＭＳ 明朝" w:eastAsia="ＭＳ 明朝" w:hAnsi="ＭＳ 明朝"/>
          <w:sz w:val="24"/>
          <w:szCs w:val="24"/>
        </w:rPr>
        <w:br w:type="page"/>
      </w:r>
    </w:p>
    <w:p w:rsidR="004A5704" w:rsidRDefault="004A5704" w:rsidP="005B28F3">
      <w:pPr>
        <w:spacing w:beforeLines="50"/>
        <w:ind w:firstLineChars="300" w:firstLine="723"/>
        <w:rPr>
          <w:rFonts w:ascii="ＭＳ 明朝" w:eastAsia="ＭＳ 明朝" w:hAnsi="ＭＳ 明朝"/>
          <w:b/>
          <w:sz w:val="24"/>
          <w:szCs w:val="24"/>
        </w:rPr>
      </w:pPr>
      <w:r>
        <w:rPr>
          <w:rFonts w:ascii="ＭＳ 明朝" w:eastAsia="ＭＳ 明朝" w:hAnsi="ＭＳ 明朝" w:hint="eastAsia"/>
          <w:b/>
          <w:sz w:val="24"/>
          <w:szCs w:val="24"/>
        </w:rPr>
        <w:lastRenderedPageBreak/>
        <w:t>③仮設の実証試験における気象観測センサー</w:t>
      </w:r>
    </w:p>
    <w:p w:rsidR="004A5704" w:rsidRDefault="004A5704" w:rsidP="005B28F3">
      <w:pPr>
        <w:widowControl/>
        <w:spacing w:beforeLines="50"/>
        <w:ind w:firstLineChars="100" w:firstLine="240"/>
        <w:rPr>
          <w:rFonts w:ascii="ＭＳ 明朝" w:eastAsia="ＭＳ 明朝" w:hAnsi="ＭＳ 明朝"/>
          <w:sz w:val="24"/>
          <w:szCs w:val="24"/>
        </w:rPr>
      </w:pPr>
      <w:r>
        <w:rPr>
          <w:rFonts w:ascii="ＭＳ 明朝" w:eastAsia="ＭＳ 明朝" w:hAnsi="ＭＳ 明朝"/>
          <w:noProof/>
          <w:sz w:val="24"/>
          <w:szCs w:val="24"/>
        </w:rPr>
        <w:drawing>
          <wp:anchor distT="0" distB="0" distL="114300" distR="114300" simplePos="0" relativeHeight="251675648" behindDoc="0" locked="0" layoutInCell="1" allowOverlap="1">
            <wp:simplePos x="0" y="0"/>
            <wp:positionH relativeFrom="column">
              <wp:posOffset>10795</wp:posOffset>
            </wp:positionH>
            <wp:positionV relativeFrom="paragraph">
              <wp:posOffset>179070</wp:posOffset>
            </wp:positionV>
            <wp:extent cx="3491865" cy="2035810"/>
            <wp:effectExtent l="57150" t="19050" r="108585" b="78740"/>
            <wp:wrapSquare wrapText="bothSides"/>
            <wp:docPr id="32" name="図 31" descr="配管修正（立面図）.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配管修正（立面図）.BMP"/>
                    <pic:cNvPicPr/>
                  </pic:nvPicPr>
                  <pic:blipFill>
                    <a:blip r:embed="rId35" cstate="print"/>
                    <a:stretch>
                      <a:fillRect/>
                    </a:stretch>
                  </pic:blipFill>
                  <pic:spPr>
                    <a:xfrm>
                      <a:off x="0" y="0"/>
                      <a:ext cx="3491865" cy="203581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ＭＳ 明朝" w:eastAsia="ＭＳ 明朝" w:hAnsi="ＭＳ 明朝" w:hint="eastAsia"/>
          <w:sz w:val="24"/>
          <w:szCs w:val="24"/>
        </w:rPr>
        <w:t>実証試験では、計画当初から</w:t>
      </w:r>
      <w:r w:rsidRPr="00AA7729">
        <w:rPr>
          <w:rFonts w:ascii="ＭＳ 明朝" w:eastAsia="ＭＳ 明朝" w:hAnsi="ＭＳ 明朝" w:hint="eastAsia"/>
          <w:sz w:val="24"/>
          <w:szCs w:val="24"/>
        </w:rPr>
        <w:t>協力していただいた株式会社デンヨー社と株式会社坪田電工社</w:t>
      </w:r>
      <w:r>
        <w:rPr>
          <w:rFonts w:ascii="ＭＳ 明朝" w:eastAsia="ＭＳ 明朝" w:hAnsi="ＭＳ 明朝" w:hint="eastAsia"/>
          <w:sz w:val="24"/>
          <w:szCs w:val="24"/>
        </w:rPr>
        <w:t>との協議打合せで、サイフォン管～バルブまでをＮＰＯ法人森のエネルギーフォーラム受託事業（大滝小水力利用協議会）の負担で配管してもらえれば、発電機や回路など両社の負担で実験させて欲しいとの旨の申出があり、これを了承して実施した。</w:t>
      </w:r>
    </w:p>
    <w:p w:rsidR="004A5704" w:rsidRDefault="004A5704" w:rsidP="005B28F3">
      <w:pPr>
        <w:widowControl/>
        <w:spacing w:beforeLines="50"/>
        <w:ind w:firstLineChars="100" w:firstLine="240"/>
        <w:rPr>
          <w:rFonts w:ascii="ＭＳ 明朝" w:eastAsia="ＭＳ 明朝" w:hAnsi="ＭＳ 明朝"/>
          <w:sz w:val="24"/>
          <w:szCs w:val="24"/>
        </w:rPr>
      </w:pPr>
      <w:r>
        <w:rPr>
          <w:rFonts w:ascii="ＭＳ 明朝" w:eastAsia="ＭＳ 明朝" w:hAnsi="ＭＳ 明朝" w:hint="eastAsia"/>
          <w:noProof/>
          <w:sz w:val="24"/>
          <w:szCs w:val="24"/>
        </w:rPr>
        <w:drawing>
          <wp:anchor distT="0" distB="0" distL="114300" distR="114300" simplePos="0" relativeHeight="251679744" behindDoc="0" locked="0" layoutInCell="1" allowOverlap="1">
            <wp:simplePos x="0" y="0"/>
            <wp:positionH relativeFrom="column">
              <wp:posOffset>14605</wp:posOffset>
            </wp:positionH>
            <wp:positionV relativeFrom="paragraph">
              <wp:posOffset>129540</wp:posOffset>
            </wp:positionV>
            <wp:extent cx="3491865" cy="2613660"/>
            <wp:effectExtent l="57150" t="19050" r="108585" b="72390"/>
            <wp:wrapSquare wrapText="bothSides"/>
            <wp:docPr id="45" name="図 44" descr="DSCF6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734.JPG"/>
                    <pic:cNvPicPr/>
                  </pic:nvPicPr>
                  <pic:blipFill>
                    <a:blip r:embed="rId36" cstate="print"/>
                    <a:stretch>
                      <a:fillRect/>
                    </a:stretch>
                  </pic:blipFill>
                  <pic:spPr>
                    <a:xfrm>
                      <a:off x="0" y="0"/>
                      <a:ext cx="3491865" cy="2613660"/>
                    </a:xfrm>
                    <a:prstGeom prst="rect">
                      <a:avLst/>
                    </a:prstGeom>
                    <a:ln w="3175"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Pr>
          <w:rFonts w:ascii="ＭＳ 明朝" w:eastAsia="ＭＳ 明朝" w:hAnsi="ＭＳ 明朝" w:hint="eastAsia"/>
          <w:sz w:val="24"/>
          <w:szCs w:val="24"/>
        </w:rPr>
        <w:t>岡本砂防ダムの堰堤上での計測装置の設置後データ収集開始する。</w:t>
      </w:r>
    </w:p>
    <w:p w:rsidR="004A5704" w:rsidRDefault="004A5704" w:rsidP="005B28F3">
      <w:pPr>
        <w:widowControl/>
        <w:spacing w:beforeLines="50"/>
        <w:ind w:firstLineChars="100" w:firstLine="241"/>
        <w:rPr>
          <w:rFonts w:ascii="ＭＳ 明朝" w:eastAsia="ＭＳ 明朝" w:hAnsi="ＭＳ 明朝"/>
          <w:sz w:val="24"/>
          <w:szCs w:val="24"/>
        </w:rPr>
      </w:pPr>
      <w:r w:rsidRPr="00583BB9">
        <w:rPr>
          <w:rFonts w:ascii="ＭＳ 明朝" w:eastAsia="ＭＳ 明朝" w:hAnsi="ＭＳ 明朝" w:hint="eastAsia"/>
          <w:b/>
          <w:sz w:val="24"/>
          <w:szCs w:val="24"/>
        </w:rPr>
        <w:t>←</w:t>
      </w:r>
      <w:r>
        <w:rPr>
          <w:rFonts w:ascii="ＭＳ 明朝" w:eastAsia="ＭＳ 明朝" w:hAnsi="ＭＳ 明朝" w:hint="eastAsia"/>
          <w:sz w:val="24"/>
          <w:szCs w:val="24"/>
        </w:rPr>
        <w:t>左の写真は設置時点での画像用カメラの位置合わせを、画像を確認しながらの微調整しているところ。</w:t>
      </w:r>
    </w:p>
    <w:p w:rsidR="004A5704" w:rsidRDefault="004A5704" w:rsidP="005B28F3">
      <w:pPr>
        <w:widowControl/>
        <w:spacing w:beforeLines="50"/>
        <w:ind w:firstLineChars="100" w:firstLine="240"/>
        <w:rPr>
          <w:rFonts w:ascii="ＭＳ 明朝" w:eastAsia="ＭＳ 明朝" w:hAnsi="ＭＳ 明朝"/>
          <w:sz w:val="24"/>
          <w:szCs w:val="24"/>
        </w:rPr>
      </w:pPr>
      <w:r>
        <w:rPr>
          <w:rFonts w:ascii="ＭＳ 明朝" w:eastAsia="ＭＳ 明朝" w:hAnsi="ＭＳ 明朝" w:hint="eastAsia"/>
          <w:sz w:val="24"/>
          <w:szCs w:val="24"/>
        </w:rPr>
        <w:t>この気象観測センサーは、太陽光発電による独立電源のため、余分な照明装置が無いので夜間の画像は撮影できない。（気象観測データは別添資料参照）</w:t>
      </w:r>
    </w:p>
    <w:p w:rsidR="004A5704" w:rsidRDefault="004A5704" w:rsidP="005B28F3">
      <w:pPr>
        <w:widowControl/>
        <w:spacing w:beforeLines="50"/>
        <w:ind w:firstLineChars="100" w:firstLine="240"/>
        <w:rPr>
          <w:rFonts w:ascii="ＭＳ 明朝" w:eastAsia="ＭＳ 明朝" w:hAnsi="ＭＳ 明朝"/>
          <w:sz w:val="24"/>
          <w:szCs w:val="24"/>
        </w:rPr>
      </w:pPr>
    </w:p>
    <w:p w:rsidR="004A5704" w:rsidRDefault="004A5704" w:rsidP="005B28F3">
      <w:pPr>
        <w:widowControl/>
        <w:spacing w:beforeLines="50"/>
        <w:ind w:firstLineChars="100" w:firstLine="240"/>
        <w:rPr>
          <w:rFonts w:ascii="ＭＳ 明朝" w:eastAsia="ＭＳ 明朝" w:hAnsi="ＭＳ 明朝"/>
          <w:sz w:val="24"/>
          <w:szCs w:val="24"/>
        </w:rPr>
      </w:pPr>
      <w:r>
        <w:rPr>
          <w:rFonts w:ascii="ＭＳ 明朝" w:eastAsia="ＭＳ 明朝" w:hAnsi="ＭＳ 明朝"/>
          <w:noProof/>
          <w:sz w:val="24"/>
          <w:szCs w:val="24"/>
        </w:rPr>
        <w:drawing>
          <wp:anchor distT="0" distB="0" distL="114300" distR="114300" simplePos="0" relativeHeight="251680768" behindDoc="0" locked="0" layoutInCell="1" allowOverlap="1">
            <wp:simplePos x="0" y="0"/>
            <wp:positionH relativeFrom="column">
              <wp:posOffset>10795</wp:posOffset>
            </wp:positionH>
            <wp:positionV relativeFrom="paragraph">
              <wp:posOffset>300355</wp:posOffset>
            </wp:positionV>
            <wp:extent cx="3526155" cy="2647950"/>
            <wp:effectExtent l="57150" t="19050" r="112395" b="76200"/>
            <wp:wrapSquare wrapText="bothSides"/>
            <wp:docPr id="47" name="図 46" descr="DSCF6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733.JPG"/>
                    <pic:cNvPicPr/>
                  </pic:nvPicPr>
                  <pic:blipFill>
                    <a:blip r:embed="rId37" cstate="print"/>
                    <a:stretch>
                      <a:fillRect/>
                    </a:stretch>
                  </pic:blipFill>
                  <pic:spPr>
                    <a:xfrm>
                      <a:off x="0" y="0"/>
                      <a:ext cx="3526155" cy="26479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4A5704" w:rsidRDefault="004A5704" w:rsidP="005B28F3">
      <w:pPr>
        <w:widowControl/>
        <w:spacing w:beforeLines="50"/>
        <w:ind w:firstLineChars="100" w:firstLine="241"/>
        <w:rPr>
          <w:rFonts w:ascii="ＭＳ 明朝" w:eastAsia="ＭＳ 明朝" w:hAnsi="ＭＳ 明朝"/>
          <w:sz w:val="24"/>
          <w:szCs w:val="24"/>
        </w:rPr>
      </w:pPr>
      <w:r w:rsidRPr="00583BB9">
        <w:rPr>
          <w:rFonts w:ascii="ＭＳ 明朝" w:eastAsia="ＭＳ 明朝" w:hAnsi="ＭＳ 明朝" w:hint="eastAsia"/>
          <w:b/>
          <w:sz w:val="24"/>
          <w:szCs w:val="24"/>
        </w:rPr>
        <w:t>←</w:t>
      </w:r>
      <w:r>
        <w:rPr>
          <w:rFonts w:ascii="ＭＳ 明朝" w:eastAsia="ＭＳ 明朝" w:hAnsi="ＭＳ 明朝" w:hint="eastAsia"/>
          <w:sz w:val="24"/>
          <w:szCs w:val="24"/>
        </w:rPr>
        <w:t>左の写真は、太陽光パネルの横から岡本砂防ダム堰堤の越流状況が分かるように監視カメラ（黄色の枠内）を取付けたところ</w:t>
      </w:r>
    </w:p>
    <w:p w:rsidR="004A5704" w:rsidRDefault="002F03C8" w:rsidP="005B28F3">
      <w:pPr>
        <w:widowControl/>
        <w:spacing w:beforeLines="50"/>
        <w:ind w:firstLineChars="100" w:firstLine="240"/>
        <w:rPr>
          <w:rFonts w:ascii="ＭＳ 明朝" w:eastAsia="ＭＳ 明朝" w:hAnsi="ＭＳ 明朝"/>
          <w:sz w:val="24"/>
          <w:szCs w:val="24"/>
        </w:rPr>
      </w:pPr>
      <w:r>
        <w:rPr>
          <w:rFonts w:ascii="ＭＳ 明朝" w:eastAsia="ＭＳ 明朝" w:hAnsi="ＭＳ 明朝"/>
          <w:noProof/>
          <w:sz w:val="24"/>
          <w:szCs w:val="24"/>
        </w:rPr>
        <w:pict>
          <v:roundrect id="_x0000_s1055" style="position:absolute;left:0;text-align:left;margin-left:-166.55pt;margin-top:5.35pt;width:61.15pt;height:34.65pt;z-index:251681792" arcsize="10923f" filled="f" strokecolor="yellow" strokeweight="1.5pt">
            <v:textbox inset="5.85pt,.7pt,5.85pt,.7pt"/>
          </v:roundrect>
        </w:pict>
      </w:r>
      <w:r w:rsidR="004A5704">
        <w:rPr>
          <w:rFonts w:ascii="ＭＳ 明朝" w:eastAsia="ＭＳ 明朝" w:hAnsi="ＭＳ 明朝" w:hint="eastAsia"/>
          <w:sz w:val="24"/>
          <w:szCs w:val="24"/>
        </w:rPr>
        <w:t>ダムには一切穴を開けられないので気象観測センサーの基礎部分に、コンクリート製の重りを併用出来るブロックを配置し固定させた。</w:t>
      </w:r>
    </w:p>
    <w:p w:rsidR="004A5704" w:rsidRDefault="004A5704" w:rsidP="004A5704">
      <w:pPr>
        <w:widowControl/>
        <w:jc w:val="left"/>
        <w:rPr>
          <w:rFonts w:ascii="ＭＳ 明朝" w:eastAsia="ＭＳ 明朝" w:hAnsi="ＭＳ 明朝"/>
          <w:sz w:val="24"/>
          <w:szCs w:val="24"/>
        </w:rPr>
      </w:pPr>
      <w:r>
        <w:rPr>
          <w:rFonts w:ascii="ＭＳ 明朝" w:eastAsia="ＭＳ 明朝" w:hAnsi="ＭＳ 明朝"/>
          <w:sz w:val="24"/>
          <w:szCs w:val="24"/>
        </w:rPr>
        <w:br w:type="page"/>
      </w:r>
    </w:p>
    <w:p w:rsidR="004A5704" w:rsidRDefault="004A5704" w:rsidP="005B28F3">
      <w:pPr>
        <w:spacing w:beforeLines="50"/>
        <w:ind w:firstLineChars="300" w:firstLine="723"/>
        <w:rPr>
          <w:rFonts w:ascii="ＭＳ 明朝" w:eastAsia="ＭＳ 明朝" w:hAnsi="ＭＳ 明朝"/>
          <w:b/>
          <w:sz w:val="24"/>
          <w:szCs w:val="24"/>
        </w:rPr>
      </w:pPr>
      <w:r>
        <w:rPr>
          <w:rFonts w:ascii="ＭＳ 明朝" w:eastAsia="ＭＳ 明朝" w:hAnsi="ＭＳ 明朝" w:hint="eastAsia"/>
          <w:b/>
          <w:sz w:val="24"/>
          <w:szCs w:val="24"/>
        </w:rPr>
        <w:lastRenderedPageBreak/>
        <w:t>④仮設の実証試験におけるサイフォン管設置</w:t>
      </w:r>
    </w:p>
    <w:p w:rsidR="004A5704" w:rsidRDefault="004A5704" w:rsidP="005B28F3">
      <w:pPr>
        <w:widowControl/>
        <w:spacing w:beforeLines="50"/>
        <w:ind w:leftChars="270" w:left="567" w:firstLineChars="100" w:firstLine="240"/>
        <w:rPr>
          <w:rFonts w:ascii="ＭＳ 明朝" w:eastAsia="ＭＳ 明朝" w:hAnsi="ＭＳ 明朝"/>
          <w:sz w:val="24"/>
          <w:szCs w:val="24"/>
        </w:rPr>
      </w:pPr>
      <w:r>
        <w:rPr>
          <w:rFonts w:ascii="ＭＳ 明朝" w:eastAsia="ＭＳ 明朝" w:hAnsi="ＭＳ 明朝" w:hint="eastAsia"/>
          <w:sz w:val="24"/>
          <w:szCs w:val="24"/>
        </w:rPr>
        <w:t>次に、岡本砂防ダム堰堤から堰堤直下のところに配管を布設し、ダムの水を自動的に落下出来るようなサイフォン管を設置して、ゲートバルブを取付ける工事を行った。</w:t>
      </w:r>
    </w:p>
    <w:p w:rsidR="004A5704" w:rsidRDefault="004A5704" w:rsidP="005B28F3">
      <w:pPr>
        <w:widowControl/>
        <w:spacing w:beforeLines="50"/>
        <w:ind w:firstLineChars="100" w:firstLine="241"/>
        <w:rPr>
          <w:rFonts w:ascii="ＭＳ 明朝" w:eastAsia="ＭＳ 明朝" w:hAnsi="ＭＳ 明朝"/>
          <w:sz w:val="24"/>
          <w:szCs w:val="24"/>
        </w:rPr>
      </w:pPr>
      <w:r>
        <w:rPr>
          <w:rFonts w:ascii="ＭＳ 明朝" w:eastAsia="ＭＳ 明朝" w:hAnsi="ＭＳ 明朝" w:hint="eastAsia"/>
          <w:b/>
          <w:noProof/>
          <w:sz w:val="24"/>
          <w:szCs w:val="24"/>
        </w:rPr>
        <w:drawing>
          <wp:anchor distT="0" distB="0" distL="114300" distR="114300" simplePos="0" relativeHeight="251682816" behindDoc="0" locked="0" layoutInCell="1" allowOverlap="1">
            <wp:simplePos x="0" y="0"/>
            <wp:positionH relativeFrom="column">
              <wp:posOffset>169545</wp:posOffset>
            </wp:positionH>
            <wp:positionV relativeFrom="paragraph">
              <wp:posOffset>73025</wp:posOffset>
            </wp:positionV>
            <wp:extent cx="3492500" cy="2623820"/>
            <wp:effectExtent l="57150" t="19050" r="107950" b="81280"/>
            <wp:wrapSquare wrapText="bothSides"/>
            <wp:docPr id="48" name="図 47" descr="DSCF68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855-1.jpg"/>
                    <pic:cNvPicPr/>
                  </pic:nvPicPr>
                  <pic:blipFill>
                    <a:blip r:embed="rId38" cstate="print"/>
                    <a:stretch>
                      <a:fillRect/>
                    </a:stretch>
                  </pic:blipFill>
                  <pic:spPr>
                    <a:xfrm>
                      <a:off x="0" y="0"/>
                      <a:ext cx="3492500" cy="262382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583BB9">
        <w:rPr>
          <w:rFonts w:ascii="ＭＳ 明朝" w:eastAsia="ＭＳ 明朝" w:hAnsi="ＭＳ 明朝" w:hint="eastAsia"/>
          <w:b/>
          <w:sz w:val="24"/>
          <w:szCs w:val="24"/>
        </w:rPr>
        <w:t>←</w:t>
      </w:r>
      <w:r>
        <w:rPr>
          <w:rFonts w:ascii="ＭＳ 明朝" w:eastAsia="ＭＳ 明朝" w:hAnsi="ＭＳ 明朝" w:hint="eastAsia"/>
          <w:sz w:val="24"/>
          <w:szCs w:val="24"/>
        </w:rPr>
        <w:t>左の写真は、岡本砂防ダム堰堤のダム湖側の取水管にポータブル式のポンプを使って、サイフォン管に水を一杯にしている様子。</w:t>
      </w:r>
    </w:p>
    <w:p w:rsidR="004A5704" w:rsidRDefault="004A5704" w:rsidP="005B28F3">
      <w:pPr>
        <w:widowControl/>
        <w:spacing w:beforeLines="50"/>
        <w:ind w:firstLineChars="100" w:firstLine="240"/>
        <w:rPr>
          <w:rFonts w:ascii="ＭＳ 明朝" w:eastAsia="ＭＳ 明朝" w:hAnsi="ＭＳ 明朝"/>
          <w:sz w:val="24"/>
          <w:szCs w:val="24"/>
        </w:rPr>
      </w:pPr>
      <w:r>
        <w:rPr>
          <w:rFonts w:ascii="ＭＳ 明朝" w:eastAsia="ＭＳ 明朝" w:hAnsi="ＭＳ 明朝" w:hint="eastAsia"/>
          <w:sz w:val="24"/>
          <w:szCs w:val="24"/>
        </w:rPr>
        <w:t>取水管の先端には、チャッキ弁が取り付けてあり、サイフォン管に溜まっている水が逆流しないような対策が施されている。チャッキ弁には、簡単なゴミ流入を防ぐスリットが付いている。</w:t>
      </w:r>
    </w:p>
    <w:p w:rsidR="004A5704" w:rsidRDefault="004A5704" w:rsidP="005B28F3">
      <w:pPr>
        <w:widowControl/>
        <w:spacing w:beforeLines="50"/>
        <w:ind w:firstLineChars="100" w:firstLine="240"/>
        <w:rPr>
          <w:rFonts w:ascii="ＭＳ 明朝" w:eastAsia="ＭＳ 明朝" w:hAnsi="ＭＳ 明朝"/>
          <w:sz w:val="24"/>
          <w:szCs w:val="24"/>
        </w:rPr>
      </w:pPr>
      <w:r>
        <w:rPr>
          <w:rFonts w:ascii="ＭＳ 明朝" w:eastAsia="ＭＳ 明朝" w:hAnsi="ＭＳ 明朝"/>
          <w:noProof/>
          <w:sz w:val="24"/>
          <w:szCs w:val="24"/>
        </w:rPr>
        <w:drawing>
          <wp:anchor distT="0" distB="0" distL="114300" distR="114300" simplePos="0" relativeHeight="251683840" behindDoc="0" locked="0" layoutInCell="1" allowOverlap="1">
            <wp:simplePos x="0" y="0"/>
            <wp:positionH relativeFrom="column">
              <wp:posOffset>-3714750</wp:posOffset>
            </wp:positionH>
            <wp:positionV relativeFrom="paragraph">
              <wp:posOffset>310515</wp:posOffset>
            </wp:positionV>
            <wp:extent cx="3491865" cy="2639060"/>
            <wp:effectExtent l="57150" t="19050" r="108585" b="85090"/>
            <wp:wrapSquare wrapText="bothSides"/>
            <wp:docPr id="49" name="図 48" descr="DSCF68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858-1.jpg"/>
                    <pic:cNvPicPr/>
                  </pic:nvPicPr>
                  <pic:blipFill>
                    <a:blip r:embed="rId39" cstate="print"/>
                    <a:stretch>
                      <a:fillRect/>
                    </a:stretch>
                  </pic:blipFill>
                  <pic:spPr>
                    <a:xfrm>
                      <a:off x="0" y="0"/>
                      <a:ext cx="3491865" cy="263906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4A5704" w:rsidRPr="00EA7273" w:rsidRDefault="002F03C8" w:rsidP="005B28F3">
      <w:pPr>
        <w:widowControl/>
        <w:spacing w:beforeLines="50"/>
        <w:ind w:firstLineChars="100" w:firstLine="241"/>
        <w:rPr>
          <w:rFonts w:ascii="ＭＳ 明朝" w:eastAsia="ＭＳ 明朝" w:hAnsi="ＭＳ 明朝"/>
          <w:sz w:val="24"/>
          <w:szCs w:val="24"/>
        </w:rPr>
      </w:pPr>
      <w:r w:rsidRPr="002F03C8">
        <w:rPr>
          <w:rFonts w:ascii="ＭＳ 明朝" w:eastAsia="ＭＳ 明朝" w:hAnsi="ＭＳ 明朝"/>
          <w:b/>
          <w:noProof/>
          <w:sz w:val="24"/>
          <w:szCs w:val="24"/>
        </w:rPr>
        <w:pict>
          <v:roundrect id="_x0000_s1056" style="position:absolute;left:0;text-align:left;margin-left:-232.05pt;margin-top:29.25pt;width:61.15pt;height:34.65pt;z-index:251684864" arcsize="10923f" filled="f" strokecolor="yellow" strokeweight="1.5pt">
            <v:textbox inset="5.85pt,.7pt,5.85pt,.7pt"/>
          </v:roundrect>
        </w:pict>
      </w:r>
      <w:r w:rsidR="004A5704" w:rsidRPr="00583BB9">
        <w:rPr>
          <w:rFonts w:ascii="ＭＳ 明朝" w:eastAsia="ＭＳ 明朝" w:hAnsi="ＭＳ 明朝" w:hint="eastAsia"/>
          <w:b/>
          <w:sz w:val="24"/>
          <w:szCs w:val="24"/>
        </w:rPr>
        <w:t>←</w:t>
      </w:r>
      <w:r w:rsidR="004A5704">
        <w:rPr>
          <w:rFonts w:ascii="ＭＳ 明朝" w:eastAsia="ＭＳ 明朝" w:hAnsi="ＭＳ 明朝" w:hint="eastAsia"/>
          <w:sz w:val="24"/>
          <w:szCs w:val="24"/>
        </w:rPr>
        <w:t>左の写真は、岡本砂防ダム堰堤の下流側のサイフォン管の取付け状況を示す写真で、コンパネで囲った実験装置用の小屋へと伸びている。</w:t>
      </w:r>
    </w:p>
    <w:p w:rsidR="004A5704" w:rsidRDefault="004A5704" w:rsidP="005B28F3">
      <w:pPr>
        <w:widowControl/>
        <w:spacing w:beforeLines="50"/>
        <w:ind w:firstLineChars="100" w:firstLine="240"/>
        <w:rPr>
          <w:rFonts w:ascii="ＭＳ 明朝" w:eastAsia="ＭＳ 明朝" w:hAnsi="ＭＳ 明朝"/>
          <w:sz w:val="24"/>
          <w:szCs w:val="24"/>
        </w:rPr>
      </w:pPr>
      <w:r>
        <w:rPr>
          <w:rFonts w:ascii="ＭＳ 明朝" w:eastAsia="ＭＳ 明朝" w:hAnsi="ＭＳ 明朝" w:hint="eastAsia"/>
          <w:noProof/>
          <w:sz w:val="24"/>
          <w:szCs w:val="24"/>
        </w:rPr>
        <w:drawing>
          <wp:anchor distT="0" distB="0" distL="114300" distR="114300" simplePos="0" relativeHeight="251685888" behindDoc="0" locked="0" layoutInCell="1" allowOverlap="1">
            <wp:simplePos x="0" y="0"/>
            <wp:positionH relativeFrom="column">
              <wp:posOffset>-3715385</wp:posOffset>
            </wp:positionH>
            <wp:positionV relativeFrom="paragraph">
              <wp:posOffset>1451610</wp:posOffset>
            </wp:positionV>
            <wp:extent cx="3491865" cy="2389505"/>
            <wp:effectExtent l="57150" t="19050" r="108585" b="67945"/>
            <wp:wrapSquare wrapText="bothSides"/>
            <wp:docPr id="50" name="図 49" descr="合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合成.png"/>
                    <pic:cNvPicPr/>
                  </pic:nvPicPr>
                  <pic:blipFill>
                    <a:blip r:embed="rId40" cstate="print"/>
                    <a:stretch>
                      <a:fillRect/>
                    </a:stretch>
                  </pic:blipFill>
                  <pic:spPr>
                    <a:xfrm>
                      <a:off x="0" y="0"/>
                      <a:ext cx="3491865" cy="2389505"/>
                    </a:xfrm>
                    <a:prstGeom prst="rect">
                      <a:avLst/>
                    </a:prstGeom>
                    <a:ln w="3175"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Pr>
          <w:rFonts w:ascii="ＭＳ 明朝" w:eastAsia="ＭＳ 明朝" w:hAnsi="ＭＳ 明朝" w:hint="eastAsia"/>
          <w:sz w:val="24"/>
          <w:szCs w:val="24"/>
        </w:rPr>
        <w:t>実験装置から、ダムの副堤に排水するように仮設の側溝を取付けた。（黄色い枠内）この配管もダムには一切穴や取付けのための支えなども行えない条件のため、配管のパイプだけの力で流水を支えている格好になっている。</w:t>
      </w:r>
    </w:p>
    <w:p w:rsidR="004A5704" w:rsidRDefault="002F03C8" w:rsidP="005B28F3">
      <w:pPr>
        <w:widowControl/>
        <w:spacing w:beforeLines="50"/>
        <w:ind w:firstLineChars="100" w:firstLine="241"/>
        <w:rPr>
          <w:rFonts w:ascii="ＭＳ 明朝" w:eastAsia="ＭＳ 明朝" w:hAnsi="ＭＳ 明朝"/>
          <w:sz w:val="24"/>
          <w:szCs w:val="24"/>
        </w:rPr>
      </w:pPr>
      <w:r w:rsidRPr="002F03C8">
        <w:rPr>
          <w:rFonts w:ascii="ＭＳ 明朝" w:eastAsia="ＭＳ 明朝" w:hAnsi="ＭＳ 明朝"/>
          <w:b/>
          <w:noProof/>
          <w:sz w:val="24"/>
          <w:szCs w:val="24"/>
        </w:rPr>
        <w:pict>
          <v:roundrect id="_x0000_s1057" style="position:absolute;left:0;text-align:left;margin-left:-232.05pt;margin-top:55.4pt;width:61.15pt;height:53pt;z-index:251686912" arcsize="10923f" filled="f" strokecolor="yellow" strokeweight="1.5pt">
            <v:textbox inset="5.85pt,.7pt,5.85pt,.7pt"/>
          </v:roundrect>
        </w:pict>
      </w:r>
      <w:r w:rsidR="004A5704" w:rsidRPr="000F115B">
        <w:rPr>
          <w:rFonts w:ascii="ＭＳ 明朝" w:eastAsia="ＭＳ 明朝" w:hAnsi="ＭＳ 明朝" w:hint="eastAsia"/>
          <w:b/>
          <w:sz w:val="24"/>
          <w:szCs w:val="24"/>
        </w:rPr>
        <w:t>←</w:t>
      </w:r>
      <w:r w:rsidR="004A5704" w:rsidRPr="000F115B">
        <w:rPr>
          <w:rFonts w:ascii="ＭＳ 明朝" w:eastAsia="ＭＳ 明朝" w:hAnsi="ＭＳ 明朝" w:hint="eastAsia"/>
          <w:sz w:val="24"/>
          <w:szCs w:val="24"/>
        </w:rPr>
        <w:t>左の写真は</w:t>
      </w:r>
      <w:r w:rsidR="004A5704">
        <w:rPr>
          <w:rFonts w:ascii="ＭＳ 明朝" w:eastAsia="ＭＳ 明朝" w:hAnsi="ＭＳ 明朝" w:hint="eastAsia"/>
          <w:sz w:val="24"/>
          <w:szCs w:val="24"/>
        </w:rPr>
        <w:t>、サイフォン管の末端にゲートバルブ（黄色い枠内）を取付けているところ。</w:t>
      </w:r>
    </w:p>
    <w:p w:rsidR="004A5704" w:rsidRDefault="004A5704" w:rsidP="004A5704">
      <w:pPr>
        <w:widowControl/>
        <w:jc w:val="left"/>
        <w:rPr>
          <w:rFonts w:ascii="ＭＳ 明朝" w:eastAsia="ＭＳ 明朝" w:hAnsi="ＭＳ 明朝"/>
          <w:sz w:val="24"/>
          <w:szCs w:val="24"/>
        </w:rPr>
      </w:pPr>
      <w:r>
        <w:rPr>
          <w:rFonts w:ascii="ＭＳ 明朝" w:eastAsia="ＭＳ 明朝" w:hAnsi="ＭＳ 明朝"/>
          <w:sz w:val="24"/>
          <w:szCs w:val="24"/>
        </w:rPr>
        <w:br w:type="page"/>
      </w:r>
    </w:p>
    <w:p w:rsidR="004A5704" w:rsidRDefault="004A5704" w:rsidP="005B28F3">
      <w:pPr>
        <w:spacing w:beforeLines="50"/>
        <w:ind w:firstLineChars="300" w:firstLine="723"/>
        <w:rPr>
          <w:rFonts w:ascii="ＭＳ 明朝" w:eastAsia="ＭＳ 明朝" w:hAnsi="ＭＳ 明朝"/>
          <w:b/>
          <w:sz w:val="24"/>
          <w:szCs w:val="24"/>
        </w:rPr>
      </w:pPr>
      <w:r>
        <w:rPr>
          <w:rFonts w:ascii="ＭＳ 明朝" w:eastAsia="ＭＳ 明朝" w:hAnsi="ＭＳ 明朝" w:hint="eastAsia"/>
          <w:b/>
          <w:sz w:val="24"/>
          <w:szCs w:val="24"/>
        </w:rPr>
        <w:lastRenderedPageBreak/>
        <w:t>⑤仮設の実証試験における発電機の設置</w:t>
      </w:r>
    </w:p>
    <w:p w:rsidR="004A5704" w:rsidRPr="00113924" w:rsidRDefault="004A5704" w:rsidP="005B28F3">
      <w:pPr>
        <w:widowControl/>
        <w:spacing w:beforeLines="50"/>
        <w:ind w:leftChars="202" w:left="424" w:firstLineChars="100" w:firstLine="240"/>
        <w:rPr>
          <w:rFonts w:ascii="ＭＳ 明朝" w:eastAsia="ＭＳ 明朝" w:hAnsi="ＭＳ 明朝"/>
          <w:sz w:val="24"/>
          <w:szCs w:val="24"/>
        </w:rPr>
      </w:pPr>
      <w:r>
        <w:rPr>
          <w:rFonts w:ascii="ＭＳ 明朝" w:eastAsia="ＭＳ 明朝" w:hAnsi="ＭＳ 明朝" w:hint="eastAsia"/>
          <w:noProof/>
          <w:sz w:val="24"/>
          <w:szCs w:val="24"/>
        </w:rPr>
        <w:drawing>
          <wp:anchor distT="0" distB="0" distL="114300" distR="114300" simplePos="0" relativeHeight="251688960" behindDoc="0" locked="0" layoutInCell="1" allowOverlap="1">
            <wp:simplePos x="0" y="0"/>
            <wp:positionH relativeFrom="column">
              <wp:posOffset>83185</wp:posOffset>
            </wp:positionH>
            <wp:positionV relativeFrom="paragraph">
              <wp:posOffset>412115</wp:posOffset>
            </wp:positionV>
            <wp:extent cx="3491865" cy="2639060"/>
            <wp:effectExtent l="57150" t="19050" r="108585" b="85090"/>
            <wp:wrapSquare wrapText="bothSides"/>
            <wp:docPr id="52" name="図 51" descr="DSCF69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975-1.jpg"/>
                    <pic:cNvPicPr/>
                  </pic:nvPicPr>
                  <pic:blipFill>
                    <a:blip r:embed="rId41" cstate="print"/>
                    <a:stretch>
                      <a:fillRect/>
                    </a:stretch>
                  </pic:blipFill>
                  <pic:spPr>
                    <a:xfrm>
                      <a:off x="0" y="0"/>
                      <a:ext cx="3491865" cy="263906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AA7729">
        <w:rPr>
          <w:rFonts w:ascii="ＭＳ 明朝" w:eastAsia="ＭＳ 明朝" w:hAnsi="ＭＳ 明朝" w:hint="eastAsia"/>
          <w:sz w:val="24"/>
          <w:szCs w:val="24"/>
        </w:rPr>
        <w:t>株式会社デンヨー社と株式会社坪田電工社</w:t>
      </w:r>
      <w:r>
        <w:rPr>
          <w:rFonts w:ascii="ＭＳ 明朝" w:eastAsia="ＭＳ 明朝" w:hAnsi="ＭＳ 明朝" w:hint="eastAsia"/>
          <w:sz w:val="24"/>
          <w:szCs w:val="24"/>
        </w:rPr>
        <w:t>との協議打合せにより、実証試験用の発電機を無償で提供してもらって設置した。</w:t>
      </w:r>
    </w:p>
    <w:p w:rsidR="004A5704" w:rsidRPr="00113924" w:rsidRDefault="002F03C8" w:rsidP="005B28F3">
      <w:pPr>
        <w:widowControl/>
        <w:spacing w:beforeLines="50"/>
        <w:ind w:firstLineChars="100" w:firstLine="241"/>
        <w:rPr>
          <w:rFonts w:ascii="ＭＳ 明朝" w:eastAsia="ＭＳ 明朝" w:hAnsi="ＭＳ 明朝"/>
          <w:sz w:val="24"/>
          <w:szCs w:val="24"/>
        </w:rPr>
      </w:pPr>
      <w:r w:rsidRPr="002F03C8">
        <w:rPr>
          <w:rFonts w:ascii="ＭＳ 明朝" w:eastAsia="ＭＳ 明朝" w:hAnsi="ＭＳ 明朝"/>
          <w:b/>
          <w:noProof/>
          <w:sz w:val="24"/>
          <w:szCs w:val="24"/>
        </w:rPr>
        <w:pict>
          <v:roundrect id="_x0000_s1058" style="position:absolute;left:0;text-align:left;margin-left:-198.5pt;margin-top:11.9pt;width:103.9pt;height:75.6pt;z-index:251689984" arcsize="10923f" filled="f" strokecolor="yellow" strokeweight="1.5pt">
            <v:textbox inset="5.85pt,.7pt,5.85pt,.7pt"/>
          </v:roundrect>
        </w:pict>
      </w:r>
      <w:r w:rsidR="004A5704" w:rsidRPr="00583BB9">
        <w:rPr>
          <w:rFonts w:ascii="ＭＳ 明朝" w:eastAsia="ＭＳ 明朝" w:hAnsi="ＭＳ 明朝" w:hint="eastAsia"/>
          <w:b/>
          <w:sz w:val="24"/>
          <w:szCs w:val="24"/>
        </w:rPr>
        <w:t>←</w:t>
      </w:r>
      <w:r w:rsidR="004A5704">
        <w:rPr>
          <w:rFonts w:ascii="ＭＳ 明朝" w:eastAsia="ＭＳ 明朝" w:hAnsi="ＭＳ 明朝" w:hint="eastAsia"/>
          <w:sz w:val="24"/>
          <w:szCs w:val="24"/>
        </w:rPr>
        <w:t>左の写真は、</w:t>
      </w:r>
      <w:r w:rsidR="004A5704" w:rsidRPr="00AA7729">
        <w:rPr>
          <w:rFonts w:ascii="ＭＳ 明朝" w:eastAsia="ＭＳ 明朝" w:hAnsi="ＭＳ 明朝" w:hint="eastAsia"/>
          <w:sz w:val="24"/>
          <w:szCs w:val="24"/>
        </w:rPr>
        <w:t>株式会社デンヨー社</w:t>
      </w:r>
      <w:r w:rsidR="004A5704">
        <w:rPr>
          <w:rFonts w:ascii="ＭＳ 明朝" w:eastAsia="ＭＳ 明朝" w:hAnsi="ＭＳ 明朝" w:hint="eastAsia"/>
          <w:sz w:val="24"/>
          <w:szCs w:val="24"/>
        </w:rPr>
        <w:t>製の小水力発電機ＭＨＧ-5Ｌ（黄色い枠内）。</w:t>
      </w:r>
    </w:p>
    <w:p w:rsidR="004A5704" w:rsidRDefault="004A5704" w:rsidP="005B28F3">
      <w:pPr>
        <w:widowControl/>
        <w:spacing w:beforeLines="50"/>
        <w:ind w:firstLineChars="100" w:firstLine="240"/>
        <w:rPr>
          <w:rFonts w:ascii="ＭＳ 明朝" w:eastAsia="ＭＳ 明朝" w:hAnsi="ＭＳ 明朝"/>
          <w:sz w:val="24"/>
          <w:szCs w:val="24"/>
        </w:rPr>
      </w:pPr>
      <w:r>
        <w:rPr>
          <w:rFonts w:ascii="ＭＳ 明朝" w:eastAsia="ＭＳ 明朝" w:hAnsi="ＭＳ 明朝" w:hint="eastAsia"/>
          <w:sz w:val="24"/>
          <w:szCs w:val="24"/>
        </w:rPr>
        <w:t>向かって左側が水車部分で、右側が発電機部分である。</w:t>
      </w:r>
    </w:p>
    <w:p w:rsidR="004A5704" w:rsidRDefault="004A5704" w:rsidP="005B28F3">
      <w:pPr>
        <w:widowControl/>
        <w:spacing w:beforeLines="50"/>
        <w:ind w:firstLineChars="100" w:firstLine="240"/>
        <w:rPr>
          <w:rFonts w:ascii="ＭＳ 明朝" w:eastAsia="ＭＳ 明朝" w:hAnsi="ＭＳ 明朝"/>
          <w:sz w:val="24"/>
          <w:szCs w:val="24"/>
        </w:rPr>
      </w:pPr>
      <w:r>
        <w:rPr>
          <w:rFonts w:ascii="ＭＳ 明朝" w:eastAsia="ＭＳ 明朝" w:hAnsi="ＭＳ 明朝" w:hint="eastAsia"/>
          <w:sz w:val="24"/>
          <w:szCs w:val="24"/>
        </w:rPr>
        <w:t>鉄製の架台は</w:t>
      </w:r>
      <w:r w:rsidRPr="00AA7729">
        <w:rPr>
          <w:rFonts w:ascii="ＭＳ 明朝" w:eastAsia="ＭＳ 明朝" w:hAnsi="ＭＳ 明朝" w:hint="eastAsia"/>
          <w:sz w:val="24"/>
          <w:szCs w:val="24"/>
        </w:rPr>
        <w:t>株式会社坪田電工社</w:t>
      </w:r>
      <w:r>
        <w:rPr>
          <w:rFonts w:ascii="ＭＳ 明朝" w:eastAsia="ＭＳ 明朝" w:hAnsi="ＭＳ 明朝" w:hint="eastAsia"/>
          <w:sz w:val="24"/>
          <w:szCs w:val="24"/>
        </w:rPr>
        <w:t>が用意した。</w:t>
      </w:r>
    </w:p>
    <w:p w:rsidR="004A5704" w:rsidRDefault="004A5704" w:rsidP="005B28F3">
      <w:pPr>
        <w:widowControl/>
        <w:spacing w:beforeLines="50"/>
        <w:ind w:firstLineChars="100" w:firstLine="240"/>
        <w:rPr>
          <w:rFonts w:ascii="ＭＳ 明朝" w:eastAsia="ＭＳ 明朝" w:hAnsi="ＭＳ 明朝"/>
          <w:sz w:val="24"/>
          <w:szCs w:val="24"/>
        </w:rPr>
      </w:pPr>
      <w:r>
        <w:rPr>
          <w:rFonts w:ascii="ＭＳ 明朝" w:eastAsia="ＭＳ 明朝" w:hAnsi="ＭＳ 明朝" w:hint="eastAsia"/>
          <w:noProof/>
          <w:sz w:val="24"/>
          <w:szCs w:val="24"/>
        </w:rPr>
        <w:drawing>
          <wp:anchor distT="0" distB="0" distL="114300" distR="114300" simplePos="0" relativeHeight="251687936" behindDoc="0" locked="0" layoutInCell="1" allowOverlap="1">
            <wp:simplePos x="0" y="0"/>
            <wp:positionH relativeFrom="column">
              <wp:posOffset>-3714750</wp:posOffset>
            </wp:positionH>
            <wp:positionV relativeFrom="paragraph">
              <wp:posOffset>420370</wp:posOffset>
            </wp:positionV>
            <wp:extent cx="3491865" cy="2639060"/>
            <wp:effectExtent l="57150" t="19050" r="108585" b="85090"/>
            <wp:wrapSquare wrapText="bothSides"/>
            <wp:docPr id="51" name="図 50" descr="DSCF68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897-1.jpg"/>
                    <pic:cNvPicPr/>
                  </pic:nvPicPr>
                  <pic:blipFill>
                    <a:blip r:embed="rId42" cstate="print"/>
                    <a:stretch>
                      <a:fillRect/>
                    </a:stretch>
                  </pic:blipFill>
                  <pic:spPr>
                    <a:xfrm>
                      <a:off x="0" y="0"/>
                      <a:ext cx="3491865" cy="263906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ＭＳ 明朝" w:eastAsia="ＭＳ 明朝" w:hAnsi="ＭＳ 明朝" w:hint="eastAsia"/>
          <w:sz w:val="24"/>
          <w:szCs w:val="24"/>
        </w:rPr>
        <w:t>当ＮＰＯ法人は、仮設用の小屋（石田工務店よりレンタル）にコンパネを屋根や壁部分に取付け雨や雪の対策を行った。</w:t>
      </w:r>
    </w:p>
    <w:p w:rsidR="004A5704" w:rsidRDefault="002F03C8" w:rsidP="005B28F3">
      <w:pPr>
        <w:widowControl/>
        <w:spacing w:beforeLines="50"/>
        <w:ind w:firstLineChars="100" w:firstLine="241"/>
        <w:rPr>
          <w:rFonts w:ascii="ＭＳ 明朝" w:eastAsia="ＭＳ 明朝" w:hAnsi="ＭＳ 明朝"/>
          <w:sz w:val="24"/>
          <w:szCs w:val="24"/>
        </w:rPr>
      </w:pPr>
      <w:r w:rsidRPr="002F03C8">
        <w:rPr>
          <w:rFonts w:ascii="ＭＳ 明朝" w:eastAsia="ＭＳ 明朝" w:hAnsi="ＭＳ 明朝"/>
          <w:b/>
          <w:noProof/>
          <w:sz w:val="24"/>
          <w:szCs w:val="24"/>
        </w:rPr>
        <w:pict>
          <v:roundrect id="_x0000_s1059" style="position:absolute;left:0;text-align:left;margin-left:-241.95pt;margin-top:18.7pt;width:192.45pt;height:83.1pt;z-index:251691008" arcsize="10923f" filled="f" strokecolor="yellow" strokeweight="1.5pt">
            <v:textbox inset="5.85pt,.7pt,5.85pt,.7pt"/>
          </v:roundrect>
        </w:pict>
      </w:r>
      <w:r w:rsidR="004A5704" w:rsidRPr="00583BB9">
        <w:rPr>
          <w:rFonts w:ascii="ＭＳ 明朝" w:eastAsia="ＭＳ 明朝" w:hAnsi="ＭＳ 明朝" w:hint="eastAsia"/>
          <w:b/>
          <w:sz w:val="24"/>
          <w:szCs w:val="24"/>
        </w:rPr>
        <w:t>←</w:t>
      </w:r>
      <w:r w:rsidR="004A5704">
        <w:rPr>
          <w:rFonts w:ascii="ＭＳ 明朝" w:eastAsia="ＭＳ 明朝" w:hAnsi="ＭＳ 明朝" w:hint="eastAsia"/>
          <w:sz w:val="24"/>
          <w:szCs w:val="24"/>
        </w:rPr>
        <w:t>左の写真は、</w:t>
      </w:r>
      <w:r w:rsidR="004A5704" w:rsidRPr="00AA7729">
        <w:rPr>
          <w:rFonts w:ascii="ＭＳ 明朝" w:eastAsia="ＭＳ 明朝" w:hAnsi="ＭＳ 明朝" w:hint="eastAsia"/>
          <w:sz w:val="24"/>
          <w:szCs w:val="24"/>
        </w:rPr>
        <w:t>株式会社デンヨー社</w:t>
      </w:r>
      <w:r w:rsidR="004A5704">
        <w:rPr>
          <w:rFonts w:ascii="ＭＳ 明朝" w:eastAsia="ＭＳ 明朝" w:hAnsi="ＭＳ 明朝" w:hint="eastAsia"/>
          <w:sz w:val="24"/>
          <w:szCs w:val="24"/>
        </w:rPr>
        <w:t>製のパワーコンバータ（電力変換装置）で、リアルタイムの発電量や電流、電圧などがメータにより確認出来るようになっている。</w:t>
      </w:r>
    </w:p>
    <w:p w:rsidR="004A5704" w:rsidRDefault="004A5704" w:rsidP="005B28F3">
      <w:pPr>
        <w:widowControl/>
        <w:spacing w:beforeLines="50"/>
        <w:ind w:firstLineChars="100" w:firstLine="240"/>
        <w:rPr>
          <w:rFonts w:ascii="ＭＳ 明朝" w:eastAsia="ＭＳ 明朝" w:hAnsi="ＭＳ 明朝"/>
          <w:sz w:val="24"/>
          <w:szCs w:val="24"/>
        </w:rPr>
      </w:pPr>
      <w:r>
        <w:rPr>
          <w:rFonts w:ascii="ＭＳ 明朝" w:eastAsia="ＭＳ 明朝" w:hAnsi="ＭＳ 明朝" w:hint="eastAsia"/>
          <w:noProof/>
          <w:sz w:val="24"/>
          <w:szCs w:val="24"/>
        </w:rPr>
        <w:drawing>
          <wp:anchor distT="0" distB="0" distL="114300" distR="114300" simplePos="0" relativeHeight="251692032" behindDoc="0" locked="0" layoutInCell="1" allowOverlap="1">
            <wp:simplePos x="0" y="0"/>
            <wp:positionH relativeFrom="column">
              <wp:posOffset>-3714750</wp:posOffset>
            </wp:positionH>
            <wp:positionV relativeFrom="paragraph">
              <wp:posOffset>860425</wp:posOffset>
            </wp:positionV>
            <wp:extent cx="3491865" cy="2639060"/>
            <wp:effectExtent l="57150" t="19050" r="108585" b="85090"/>
            <wp:wrapSquare wrapText="bothSides"/>
            <wp:docPr id="53" name="図 52" descr="DSCF69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988-1.jpg"/>
                    <pic:cNvPicPr/>
                  </pic:nvPicPr>
                  <pic:blipFill>
                    <a:blip r:embed="rId43" cstate="print"/>
                    <a:stretch>
                      <a:fillRect/>
                    </a:stretch>
                  </pic:blipFill>
                  <pic:spPr>
                    <a:xfrm>
                      <a:off x="0" y="0"/>
                      <a:ext cx="3491865" cy="263906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ＭＳ 明朝" w:eastAsia="ＭＳ 明朝" w:hAnsi="ＭＳ 明朝" w:hint="eastAsia"/>
          <w:sz w:val="24"/>
          <w:szCs w:val="24"/>
        </w:rPr>
        <w:t>これを実証実験期間中に記録することで、仮設のサイフォン管でも実験が可能になった。逆に考えれば、簡易な装置でも小水力発電が可能になると言うことである。</w:t>
      </w:r>
    </w:p>
    <w:p w:rsidR="004A5704" w:rsidRDefault="004A5704" w:rsidP="005B28F3">
      <w:pPr>
        <w:widowControl/>
        <w:spacing w:beforeLines="50"/>
        <w:ind w:firstLineChars="100" w:firstLine="241"/>
        <w:rPr>
          <w:rFonts w:ascii="ＭＳ 明朝" w:eastAsia="ＭＳ 明朝" w:hAnsi="ＭＳ 明朝"/>
          <w:b/>
          <w:sz w:val="24"/>
          <w:szCs w:val="24"/>
        </w:rPr>
      </w:pPr>
      <w:r w:rsidRPr="00583BB9">
        <w:rPr>
          <w:rFonts w:ascii="ＭＳ 明朝" w:eastAsia="ＭＳ 明朝" w:hAnsi="ＭＳ 明朝" w:hint="eastAsia"/>
          <w:b/>
          <w:sz w:val="24"/>
          <w:szCs w:val="24"/>
        </w:rPr>
        <w:t>←</w:t>
      </w:r>
      <w:r>
        <w:rPr>
          <w:rFonts w:ascii="ＭＳ 明朝" w:eastAsia="ＭＳ 明朝" w:hAnsi="ＭＳ 明朝" w:hint="eastAsia"/>
          <w:sz w:val="24"/>
          <w:szCs w:val="24"/>
        </w:rPr>
        <w:t>左の写真は、パワーコンバータ（電力変換装置）の表示計器類で、向かって左から、出力周波数計(Hz)、中央は出力電圧計(V)、右は出力電流計(A)である。下の出力モニターでも確認できる。写真の数字は出力電圧1.86(V)</w:t>
      </w:r>
      <w:r w:rsidRPr="004C7ED6">
        <w:rPr>
          <w:rFonts w:ascii="ＭＳ 明朝" w:eastAsia="ＭＳ 明朝" w:hAnsi="ＭＳ 明朝" w:hint="eastAsia"/>
          <w:sz w:val="24"/>
          <w:szCs w:val="24"/>
        </w:rPr>
        <w:t xml:space="preserve"> </w:t>
      </w:r>
      <w:r>
        <w:rPr>
          <w:rFonts w:ascii="ＭＳ 明朝" w:eastAsia="ＭＳ 明朝" w:hAnsi="ＭＳ 明朝" w:hint="eastAsia"/>
          <w:sz w:val="24"/>
          <w:szCs w:val="24"/>
        </w:rPr>
        <w:t>示しているところである。この時の負荷は、投光機1機に電気ストーブ2台（約1,800㍗）。</w:t>
      </w:r>
      <w:r>
        <w:rPr>
          <w:rFonts w:ascii="ＭＳ 明朝" w:eastAsia="ＭＳ 明朝" w:hAnsi="ＭＳ 明朝"/>
          <w:b/>
          <w:sz w:val="24"/>
          <w:szCs w:val="24"/>
        </w:rPr>
        <w:br w:type="page"/>
      </w:r>
    </w:p>
    <w:p w:rsidR="004A5704" w:rsidRPr="006640B7" w:rsidRDefault="004A5704" w:rsidP="005B28F3">
      <w:pPr>
        <w:spacing w:beforeLines="50"/>
        <w:ind w:firstLineChars="200" w:firstLine="482"/>
        <w:jc w:val="left"/>
        <w:rPr>
          <w:rFonts w:ascii="ＭＳ 明朝" w:eastAsia="ＭＳ 明朝" w:hAnsi="ＭＳ 明朝"/>
          <w:b/>
          <w:sz w:val="24"/>
          <w:szCs w:val="24"/>
        </w:rPr>
      </w:pPr>
      <w:r w:rsidRPr="006640B7">
        <w:rPr>
          <w:rFonts w:ascii="ＭＳ 明朝" w:eastAsia="ＭＳ 明朝" w:hAnsi="ＭＳ 明朝" w:hint="eastAsia"/>
          <w:b/>
          <w:sz w:val="24"/>
          <w:szCs w:val="24"/>
        </w:rPr>
        <w:lastRenderedPageBreak/>
        <w:t>試算の根拠</w:t>
      </w:r>
      <w:r>
        <w:rPr>
          <w:rFonts w:ascii="ＭＳ 明朝" w:eastAsia="ＭＳ 明朝" w:hAnsi="ＭＳ 明朝" w:hint="eastAsia"/>
          <w:b/>
          <w:sz w:val="24"/>
          <w:szCs w:val="24"/>
        </w:rPr>
        <w:t>１</w:t>
      </w:r>
      <w:r w:rsidRPr="006640B7">
        <w:rPr>
          <w:rFonts w:ascii="ＭＳ 明朝" w:eastAsia="ＭＳ 明朝" w:hAnsi="ＭＳ 明朝" w:hint="eastAsia"/>
          <w:b/>
          <w:sz w:val="24"/>
          <w:szCs w:val="24"/>
        </w:rPr>
        <w:t>：</w:t>
      </w:r>
      <w:r>
        <w:rPr>
          <w:rFonts w:ascii="ＭＳ 明朝" w:eastAsia="ＭＳ 明朝" w:hAnsi="ＭＳ 明朝" w:hint="eastAsia"/>
          <w:b/>
          <w:sz w:val="24"/>
          <w:szCs w:val="24"/>
        </w:rPr>
        <w:t>実証試験結果表</w:t>
      </w:r>
    </w:p>
    <w:tbl>
      <w:tblPr>
        <w:tblW w:w="9923" w:type="dxa"/>
        <w:tblInd w:w="-43" w:type="dxa"/>
        <w:tblCellMar>
          <w:left w:w="99" w:type="dxa"/>
          <w:right w:w="99" w:type="dxa"/>
        </w:tblCellMar>
        <w:tblLook w:val="04A0"/>
      </w:tblPr>
      <w:tblGrid>
        <w:gridCol w:w="992"/>
        <w:gridCol w:w="564"/>
        <w:gridCol w:w="564"/>
        <w:gridCol w:w="598"/>
        <w:gridCol w:w="555"/>
        <w:gridCol w:w="530"/>
        <w:gridCol w:w="518"/>
        <w:gridCol w:w="518"/>
        <w:gridCol w:w="518"/>
        <w:gridCol w:w="483"/>
        <w:gridCol w:w="598"/>
        <w:gridCol w:w="667"/>
        <w:gridCol w:w="518"/>
        <w:gridCol w:w="518"/>
        <w:gridCol w:w="549"/>
        <w:gridCol w:w="621"/>
        <w:gridCol w:w="612"/>
      </w:tblGrid>
      <w:tr w:rsidR="004A5704" w:rsidRPr="00582404" w:rsidTr="004A5704">
        <w:trPr>
          <w:trHeight w:val="345"/>
        </w:trPr>
        <w:tc>
          <w:tcPr>
            <w:tcW w:w="992" w:type="dxa"/>
            <w:tcBorders>
              <w:top w:val="single" w:sz="4" w:space="0" w:color="auto"/>
              <w:left w:val="single" w:sz="4" w:space="0" w:color="auto"/>
              <w:bottom w:val="nil"/>
              <w:right w:val="nil"/>
            </w:tcBorders>
            <w:shd w:val="clear" w:color="auto" w:fill="auto"/>
            <w:noWrap/>
            <w:vAlign w:val="center"/>
            <w:hideMark/>
          </w:tcPr>
          <w:p w:rsidR="004A5704" w:rsidRPr="00582404" w:rsidRDefault="004A5704" w:rsidP="004A5704">
            <w:pPr>
              <w:widowControl/>
              <w:jc w:val="left"/>
              <w:rPr>
                <w:rFonts w:ascii="ＭＳ ゴシック" w:eastAsia="ＭＳ ゴシック" w:hAnsi="ＭＳ ゴシック" w:cs="ＭＳ Ｐゴシック"/>
                <w:color w:val="000000"/>
                <w:kern w:val="0"/>
                <w:sz w:val="16"/>
                <w:szCs w:val="16"/>
              </w:rPr>
            </w:pPr>
          </w:p>
          <w:p w:rsidR="004A5704" w:rsidRPr="00582404" w:rsidRDefault="004A5704" w:rsidP="004A5704">
            <w:pPr>
              <w:widowControl/>
              <w:jc w:val="left"/>
              <w:rPr>
                <w:rFonts w:ascii="ＭＳ ゴシック" w:eastAsia="ＭＳ ゴシック" w:hAnsi="ＭＳ ゴシック" w:cs="ＭＳ Ｐゴシック"/>
                <w:color w:val="000000"/>
                <w:kern w:val="0"/>
                <w:sz w:val="16"/>
                <w:szCs w:val="16"/>
              </w:rPr>
            </w:pPr>
          </w:p>
        </w:tc>
        <w:tc>
          <w:tcPr>
            <w:tcW w:w="564" w:type="dxa"/>
            <w:tcBorders>
              <w:top w:val="single" w:sz="8" w:space="0" w:color="auto"/>
              <w:left w:val="nil"/>
              <w:bottom w:val="single" w:sz="4" w:space="0" w:color="auto"/>
              <w:right w:val="single" w:sz="4" w:space="0" w:color="auto"/>
            </w:tcBorders>
            <w:shd w:val="clear" w:color="auto" w:fill="auto"/>
            <w:noWrap/>
            <w:vAlign w:val="center"/>
            <w:hideMark/>
          </w:tcPr>
          <w:p w:rsidR="004A5704" w:rsidRPr="00582404" w:rsidRDefault="004A5704" w:rsidP="004A5704">
            <w:pPr>
              <w:widowControl/>
              <w:jc w:val="lef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1162" w:type="dxa"/>
            <w:gridSpan w:val="2"/>
            <w:tcBorders>
              <w:top w:val="single" w:sz="8" w:space="0" w:color="auto"/>
              <w:left w:val="nil"/>
              <w:bottom w:val="single" w:sz="4" w:space="0" w:color="auto"/>
              <w:right w:val="nil"/>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砂防ダムの</w:t>
            </w:r>
          </w:p>
        </w:tc>
        <w:tc>
          <w:tcPr>
            <w:tcW w:w="3122" w:type="dxa"/>
            <w:gridSpan w:val="6"/>
            <w:tcBorders>
              <w:top w:val="single" w:sz="8" w:space="0" w:color="auto"/>
              <w:left w:val="single" w:sz="8" w:space="0" w:color="auto"/>
              <w:bottom w:val="single" w:sz="4" w:space="0" w:color="auto"/>
              <w:right w:val="single" w:sz="4"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観測地点の深さ</w:t>
            </w:r>
          </w:p>
        </w:tc>
        <w:tc>
          <w:tcPr>
            <w:tcW w:w="598"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b/>
                <w:bCs/>
                <w:color w:val="000000"/>
                <w:kern w:val="0"/>
                <w:sz w:val="16"/>
                <w:szCs w:val="16"/>
              </w:rPr>
            </w:pPr>
            <w:r w:rsidRPr="00582404">
              <w:rPr>
                <w:rFonts w:ascii="ＭＳ ゴシック" w:eastAsia="ＭＳ ゴシック" w:hAnsi="ＭＳ ゴシック" w:cs="ＭＳ Ｐゴシック" w:hint="eastAsia"/>
                <w:b/>
                <w:bCs/>
                <w:color w:val="000000"/>
                <w:kern w:val="0"/>
                <w:sz w:val="16"/>
                <w:szCs w:val="16"/>
              </w:rPr>
              <w:t>A点</w:t>
            </w:r>
          </w:p>
        </w:tc>
        <w:tc>
          <w:tcPr>
            <w:tcW w:w="667" w:type="dxa"/>
            <w:tcBorders>
              <w:top w:val="single" w:sz="8" w:space="0" w:color="auto"/>
              <w:left w:val="nil"/>
              <w:bottom w:val="nil"/>
              <w:right w:val="nil"/>
            </w:tcBorders>
            <w:shd w:val="clear" w:color="auto" w:fill="auto"/>
            <w:noWrap/>
            <w:vAlign w:val="center"/>
            <w:hideMark/>
          </w:tcPr>
          <w:p w:rsidR="004A5704" w:rsidRPr="00582404" w:rsidRDefault="004A5704" w:rsidP="004A5704">
            <w:pPr>
              <w:widowControl/>
              <w:jc w:val="lef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518" w:type="dxa"/>
            <w:tcBorders>
              <w:top w:val="single" w:sz="8" w:space="0" w:color="auto"/>
              <w:left w:val="nil"/>
              <w:bottom w:val="nil"/>
              <w:right w:val="nil"/>
            </w:tcBorders>
            <w:shd w:val="clear" w:color="auto" w:fill="auto"/>
            <w:noWrap/>
            <w:vAlign w:val="center"/>
            <w:hideMark/>
          </w:tcPr>
          <w:p w:rsidR="004A5704" w:rsidRPr="00582404" w:rsidRDefault="004A5704" w:rsidP="004A5704">
            <w:pPr>
              <w:widowControl/>
              <w:jc w:val="lef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518" w:type="dxa"/>
            <w:tcBorders>
              <w:top w:val="single" w:sz="8" w:space="0" w:color="auto"/>
              <w:left w:val="nil"/>
              <w:bottom w:val="nil"/>
              <w:right w:val="nil"/>
            </w:tcBorders>
            <w:shd w:val="clear" w:color="auto" w:fill="auto"/>
            <w:noWrap/>
            <w:vAlign w:val="center"/>
            <w:hideMark/>
          </w:tcPr>
          <w:p w:rsidR="004A5704" w:rsidRPr="00582404" w:rsidRDefault="004A5704" w:rsidP="004A5704">
            <w:pPr>
              <w:widowControl/>
              <w:jc w:val="lef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single" w:sz="8" w:space="0" w:color="auto"/>
              <w:left w:val="nil"/>
              <w:bottom w:val="nil"/>
              <w:right w:val="single" w:sz="4" w:space="0" w:color="auto"/>
            </w:tcBorders>
            <w:shd w:val="clear" w:color="auto" w:fill="auto"/>
            <w:noWrap/>
            <w:vAlign w:val="center"/>
            <w:hideMark/>
          </w:tcPr>
          <w:p w:rsidR="004A5704" w:rsidRPr="00582404" w:rsidRDefault="004A5704" w:rsidP="004A5704">
            <w:pPr>
              <w:widowControl/>
              <w:jc w:val="lef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b/>
                <w:bCs/>
                <w:color w:val="000000"/>
                <w:kern w:val="0"/>
                <w:sz w:val="16"/>
                <w:szCs w:val="16"/>
              </w:rPr>
            </w:pPr>
            <w:r w:rsidRPr="00582404">
              <w:rPr>
                <w:rFonts w:ascii="ＭＳ ゴシック" w:eastAsia="ＭＳ ゴシック" w:hAnsi="ＭＳ ゴシック" w:cs="ＭＳ Ｐゴシック" w:hint="eastAsia"/>
                <w:b/>
                <w:bCs/>
                <w:color w:val="000000"/>
                <w:kern w:val="0"/>
                <w:sz w:val="16"/>
                <w:szCs w:val="16"/>
              </w:rPr>
              <w:t>B点</w:t>
            </w:r>
          </w:p>
        </w:tc>
        <w:tc>
          <w:tcPr>
            <w:tcW w:w="612" w:type="dxa"/>
            <w:vMerge w:val="restart"/>
            <w:tcBorders>
              <w:top w:val="single" w:sz="8" w:space="0" w:color="auto"/>
              <w:left w:val="nil"/>
              <w:right w:val="single" w:sz="8" w:space="0" w:color="auto"/>
            </w:tcBorders>
            <w:shd w:val="clear" w:color="auto" w:fill="auto"/>
            <w:noWrap/>
            <w:vAlign w:val="center"/>
            <w:hideMark/>
          </w:tcPr>
          <w:p w:rsidR="004A5704" w:rsidRDefault="004A5704" w:rsidP="004A5704">
            <w:pPr>
              <w:jc w:val="lef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×0.8で</w:t>
            </w:r>
          </w:p>
          <w:p w:rsidR="004A5704" w:rsidRPr="00582404" w:rsidRDefault="004A5704" w:rsidP="004A5704">
            <w:pPr>
              <w:jc w:val="lef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補正</w:t>
            </w:r>
          </w:p>
        </w:tc>
      </w:tr>
      <w:tr w:rsidR="004A5704" w:rsidRPr="00582404" w:rsidTr="004A5704">
        <w:trPr>
          <w:trHeight w:val="345"/>
        </w:trPr>
        <w:tc>
          <w:tcPr>
            <w:tcW w:w="992" w:type="dxa"/>
            <w:vMerge w:val="restart"/>
            <w:tcBorders>
              <w:top w:val="nil"/>
              <w:left w:val="single" w:sz="8" w:space="0" w:color="auto"/>
              <w:bottom w:val="nil"/>
              <w:right w:val="single" w:sz="4"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日付</w:t>
            </w:r>
          </w:p>
        </w:tc>
        <w:tc>
          <w:tcPr>
            <w:tcW w:w="564" w:type="dxa"/>
            <w:vMerge w:val="restart"/>
            <w:tcBorders>
              <w:top w:val="nil"/>
              <w:left w:val="nil"/>
              <w:right w:val="single" w:sz="4" w:space="0" w:color="auto"/>
            </w:tcBorders>
            <w:shd w:val="clear" w:color="auto" w:fill="auto"/>
            <w:noWrap/>
            <w:textDirection w:val="tbRlV"/>
            <w:vAlign w:val="center"/>
            <w:hideMark/>
          </w:tcPr>
          <w:p w:rsidR="004A5704" w:rsidRPr="00582404" w:rsidRDefault="004A5704" w:rsidP="004A5704">
            <w:pPr>
              <w:widowControl/>
              <w:ind w:left="113" w:right="113"/>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利水部ポンプ作動</w:t>
            </w:r>
          </w:p>
        </w:tc>
        <w:tc>
          <w:tcPr>
            <w:tcW w:w="564" w:type="dxa"/>
            <w:vMerge w:val="restart"/>
            <w:tcBorders>
              <w:top w:val="nil"/>
              <w:left w:val="nil"/>
              <w:right w:val="nil"/>
            </w:tcBorders>
            <w:shd w:val="clear" w:color="auto" w:fill="auto"/>
            <w:noWrap/>
            <w:textDirection w:val="tbRlV"/>
            <w:vAlign w:val="center"/>
            <w:hideMark/>
          </w:tcPr>
          <w:p w:rsidR="004A5704" w:rsidRPr="00582404" w:rsidRDefault="004A5704" w:rsidP="004A5704">
            <w:pPr>
              <w:widowControl/>
              <w:ind w:left="113" w:right="113"/>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オーバーフロー</w:t>
            </w:r>
          </w:p>
        </w:tc>
        <w:tc>
          <w:tcPr>
            <w:tcW w:w="598" w:type="dxa"/>
            <w:tcBorders>
              <w:top w:val="nil"/>
              <w:left w:val="single" w:sz="4" w:space="0" w:color="auto"/>
              <w:bottom w:val="single" w:sz="4" w:space="0" w:color="auto"/>
              <w:right w:val="nil"/>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越流水位</w:t>
            </w:r>
          </w:p>
        </w:tc>
        <w:tc>
          <w:tcPr>
            <w:tcW w:w="555" w:type="dxa"/>
            <w:tcBorders>
              <w:top w:val="nil"/>
              <w:left w:val="single" w:sz="8" w:space="0" w:color="auto"/>
              <w:bottom w:val="single" w:sz="4" w:space="0" w:color="auto"/>
              <w:right w:val="single" w:sz="4" w:space="0" w:color="auto"/>
            </w:tcBorders>
            <w:shd w:val="clear" w:color="auto" w:fill="auto"/>
            <w:noWrap/>
            <w:vAlign w:val="center"/>
            <w:hideMark/>
          </w:tcPr>
          <w:p w:rsidR="004A5704" w:rsidRPr="00582404" w:rsidRDefault="004A5704" w:rsidP="004A5704">
            <w:pPr>
              <w:widowControl/>
              <w:jc w:val="lef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ア点</w:t>
            </w:r>
          </w:p>
        </w:tc>
        <w:tc>
          <w:tcPr>
            <w:tcW w:w="530" w:type="dxa"/>
            <w:tcBorders>
              <w:top w:val="nil"/>
              <w:left w:val="single" w:sz="4" w:space="0" w:color="auto"/>
              <w:bottom w:val="single" w:sz="4" w:space="0" w:color="auto"/>
              <w:right w:val="single" w:sz="4" w:space="0" w:color="auto"/>
            </w:tcBorders>
            <w:shd w:val="clear" w:color="auto" w:fill="auto"/>
            <w:noWrap/>
            <w:vAlign w:val="center"/>
            <w:hideMark/>
          </w:tcPr>
          <w:p w:rsidR="004A5704" w:rsidRPr="00582404" w:rsidRDefault="004A5704" w:rsidP="004A5704">
            <w:pPr>
              <w:widowControl/>
              <w:jc w:val="lef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イ点</w:t>
            </w:r>
          </w:p>
        </w:tc>
        <w:tc>
          <w:tcPr>
            <w:tcW w:w="518" w:type="dxa"/>
            <w:tcBorders>
              <w:top w:val="nil"/>
              <w:left w:val="single" w:sz="4" w:space="0" w:color="auto"/>
              <w:bottom w:val="single" w:sz="4" w:space="0" w:color="auto"/>
              <w:right w:val="single" w:sz="4" w:space="0" w:color="auto"/>
            </w:tcBorders>
            <w:shd w:val="clear" w:color="auto" w:fill="auto"/>
            <w:noWrap/>
            <w:vAlign w:val="center"/>
            <w:hideMark/>
          </w:tcPr>
          <w:p w:rsidR="004A5704" w:rsidRPr="00582404" w:rsidRDefault="004A5704" w:rsidP="004A5704">
            <w:pPr>
              <w:widowControl/>
              <w:jc w:val="lef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ウ点</w:t>
            </w:r>
          </w:p>
        </w:tc>
        <w:tc>
          <w:tcPr>
            <w:tcW w:w="518" w:type="dxa"/>
            <w:tcBorders>
              <w:top w:val="nil"/>
              <w:left w:val="single" w:sz="4" w:space="0" w:color="auto"/>
              <w:bottom w:val="single" w:sz="4" w:space="0" w:color="auto"/>
              <w:right w:val="single" w:sz="4" w:space="0" w:color="auto"/>
            </w:tcBorders>
            <w:shd w:val="clear" w:color="auto" w:fill="auto"/>
            <w:noWrap/>
            <w:vAlign w:val="center"/>
            <w:hideMark/>
          </w:tcPr>
          <w:p w:rsidR="004A5704" w:rsidRPr="00582404" w:rsidRDefault="004A5704" w:rsidP="004A5704">
            <w:pPr>
              <w:widowControl/>
              <w:jc w:val="lef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エ点</w:t>
            </w:r>
          </w:p>
        </w:tc>
        <w:tc>
          <w:tcPr>
            <w:tcW w:w="518" w:type="dxa"/>
            <w:tcBorders>
              <w:top w:val="nil"/>
              <w:left w:val="nil"/>
              <w:bottom w:val="single" w:sz="4" w:space="0" w:color="auto"/>
              <w:right w:val="nil"/>
            </w:tcBorders>
            <w:shd w:val="clear" w:color="auto" w:fill="auto"/>
            <w:noWrap/>
            <w:vAlign w:val="center"/>
            <w:hideMark/>
          </w:tcPr>
          <w:p w:rsidR="004A5704" w:rsidRPr="00582404" w:rsidRDefault="004A5704" w:rsidP="004A5704">
            <w:pPr>
              <w:widowControl/>
              <w:jc w:val="lef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平均</w:t>
            </w:r>
          </w:p>
        </w:tc>
        <w:tc>
          <w:tcPr>
            <w:tcW w:w="483" w:type="dxa"/>
            <w:tcBorders>
              <w:top w:val="nil"/>
              <w:left w:val="single" w:sz="4" w:space="0" w:color="auto"/>
              <w:bottom w:val="nil"/>
              <w:right w:val="nil"/>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時間</w:t>
            </w:r>
          </w:p>
        </w:tc>
        <w:tc>
          <w:tcPr>
            <w:tcW w:w="598" w:type="dxa"/>
            <w:tcBorders>
              <w:top w:val="nil"/>
              <w:left w:val="single" w:sz="4" w:space="0" w:color="auto"/>
              <w:bottom w:val="nil"/>
              <w:right w:val="single" w:sz="8"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副堤越流量</w:t>
            </w:r>
          </w:p>
        </w:tc>
        <w:tc>
          <w:tcPr>
            <w:tcW w:w="667" w:type="dxa"/>
            <w:tcBorders>
              <w:top w:val="single" w:sz="4" w:space="0" w:color="auto"/>
              <w:left w:val="nil"/>
              <w:bottom w:val="nil"/>
              <w:right w:val="single" w:sz="4"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オ点</w:t>
            </w:r>
          </w:p>
        </w:tc>
        <w:tc>
          <w:tcPr>
            <w:tcW w:w="518" w:type="dxa"/>
            <w:tcBorders>
              <w:top w:val="single" w:sz="4" w:space="0" w:color="auto"/>
              <w:left w:val="nil"/>
              <w:bottom w:val="nil"/>
              <w:right w:val="single" w:sz="4"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幅</w:t>
            </w:r>
          </w:p>
        </w:tc>
        <w:tc>
          <w:tcPr>
            <w:tcW w:w="518" w:type="dxa"/>
            <w:tcBorders>
              <w:top w:val="single" w:sz="4" w:space="0" w:color="auto"/>
              <w:left w:val="nil"/>
              <w:bottom w:val="nil"/>
              <w:right w:val="nil"/>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深さ</w:t>
            </w:r>
          </w:p>
        </w:tc>
        <w:tc>
          <w:tcPr>
            <w:tcW w:w="5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時間</w:t>
            </w:r>
          </w:p>
        </w:tc>
        <w:tc>
          <w:tcPr>
            <w:tcW w:w="621" w:type="dxa"/>
            <w:tcBorders>
              <w:top w:val="nil"/>
              <w:left w:val="nil"/>
              <w:bottom w:val="nil"/>
              <w:right w:val="single" w:sz="8"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側溝流量</w:t>
            </w:r>
          </w:p>
        </w:tc>
        <w:tc>
          <w:tcPr>
            <w:tcW w:w="612" w:type="dxa"/>
            <w:vMerge/>
            <w:tcBorders>
              <w:left w:val="nil"/>
              <w:right w:val="single" w:sz="8" w:space="0" w:color="auto"/>
            </w:tcBorders>
            <w:shd w:val="clear" w:color="auto" w:fill="auto"/>
            <w:noWrap/>
            <w:vAlign w:val="center"/>
            <w:hideMark/>
          </w:tcPr>
          <w:p w:rsidR="004A5704" w:rsidRPr="00582404" w:rsidRDefault="004A5704" w:rsidP="004A5704">
            <w:pPr>
              <w:jc w:val="left"/>
              <w:rPr>
                <w:rFonts w:ascii="ＭＳ ゴシック" w:eastAsia="ＭＳ ゴシック" w:hAnsi="ＭＳ ゴシック" w:cs="ＭＳ Ｐゴシック"/>
                <w:color w:val="000000"/>
                <w:kern w:val="0"/>
                <w:sz w:val="16"/>
                <w:szCs w:val="16"/>
              </w:rPr>
            </w:pPr>
          </w:p>
        </w:tc>
      </w:tr>
      <w:tr w:rsidR="004A5704" w:rsidRPr="00582404" w:rsidTr="004A5704">
        <w:trPr>
          <w:trHeight w:val="521"/>
        </w:trPr>
        <w:tc>
          <w:tcPr>
            <w:tcW w:w="992" w:type="dxa"/>
            <w:vMerge/>
            <w:tcBorders>
              <w:top w:val="nil"/>
              <w:left w:val="single" w:sz="8" w:space="0" w:color="auto"/>
              <w:bottom w:val="nil"/>
              <w:right w:val="single" w:sz="4" w:space="0" w:color="auto"/>
            </w:tcBorders>
            <w:vAlign w:val="center"/>
            <w:hideMark/>
          </w:tcPr>
          <w:p w:rsidR="004A5704" w:rsidRPr="00582404" w:rsidRDefault="004A5704" w:rsidP="004A5704">
            <w:pPr>
              <w:widowControl/>
              <w:jc w:val="left"/>
              <w:rPr>
                <w:rFonts w:ascii="ＭＳ ゴシック" w:eastAsia="ＭＳ ゴシック" w:hAnsi="ＭＳ ゴシック" w:cs="ＭＳ Ｐゴシック"/>
                <w:color w:val="000000"/>
                <w:kern w:val="0"/>
                <w:sz w:val="16"/>
                <w:szCs w:val="16"/>
              </w:rPr>
            </w:pPr>
          </w:p>
        </w:tc>
        <w:tc>
          <w:tcPr>
            <w:tcW w:w="564" w:type="dxa"/>
            <w:vMerge/>
            <w:tcBorders>
              <w:left w:val="nil"/>
              <w:bottom w:val="nil"/>
              <w:right w:val="single" w:sz="4"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p>
        </w:tc>
        <w:tc>
          <w:tcPr>
            <w:tcW w:w="564" w:type="dxa"/>
            <w:vMerge/>
            <w:tcBorders>
              <w:left w:val="nil"/>
              <w:bottom w:val="nil"/>
              <w:right w:val="nil"/>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p>
        </w:tc>
        <w:tc>
          <w:tcPr>
            <w:tcW w:w="598" w:type="dxa"/>
            <w:tcBorders>
              <w:top w:val="single" w:sz="4" w:space="0" w:color="auto"/>
              <w:left w:val="single" w:sz="4" w:space="0" w:color="auto"/>
              <w:bottom w:val="nil"/>
              <w:right w:val="nil"/>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(cm)</w:t>
            </w:r>
          </w:p>
        </w:tc>
        <w:tc>
          <w:tcPr>
            <w:tcW w:w="555" w:type="dxa"/>
            <w:tcBorders>
              <w:top w:val="nil"/>
              <w:left w:val="single" w:sz="8" w:space="0" w:color="auto"/>
              <w:bottom w:val="nil"/>
              <w:right w:val="single" w:sz="4"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(cm)</w:t>
            </w:r>
          </w:p>
        </w:tc>
        <w:tc>
          <w:tcPr>
            <w:tcW w:w="530" w:type="dxa"/>
            <w:tcBorders>
              <w:top w:val="nil"/>
              <w:left w:val="nil"/>
              <w:bottom w:val="nil"/>
              <w:right w:val="single" w:sz="4"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(cm)</w:t>
            </w:r>
          </w:p>
        </w:tc>
        <w:tc>
          <w:tcPr>
            <w:tcW w:w="518" w:type="dxa"/>
            <w:tcBorders>
              <w:top w:val="nil"/>
              <w:left w:val="nil"/>
              <w:bottom w:val="nil"/>
              <w:right w:val="single" w:sz="4"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(cm)</w:t>
            </w:r>
          </w:p>
        </w:tc>
        <w:tc>
          <w:tcPr>
            <w:tcW w:w="518" w:type="dxa"/>
            <w:tcBorders>
              <w:top w:val="nil"/>
              <w:left w:val="nil"/>
              <w:bottom w:val="nil"/>
              <w:right w:val="single" w:sz="4"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(cm)</w:t>
            </w:r>
          </w:p>
        </w:tc>
        <w:tc>
          <w:tcPr>
            <w:tcW w:w="518" w:type="dxa"/>
            <w:tcBorders>
              <w:top w:val="nil"/>
              <w:left w:val="nil"/>
              <w:bottom w:val="nil"/>
              <w:right w:val="nil"/>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(cm)</w:t>
            </w:r>
          </w:p>
        </w:tc>
        <w:tc>
          <w:tcPr>
            <w:tcW w:w="483" w:type="dxa"/>
            <w:tcBorders>
              <w:top w:val="single" w:sz="4" w:space="0" w:color="auto"/>
              <w:left w:val="single" w:sz="4" w:space="0" w:color="auto"/>
              <w:bottom w:val="nil"/>
              <w:right w:val="nil"/>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(s)</w:t>
            </w:r>
          </w:p>
        </w:tc>
        <w:tc>
          <w:tcPr>
            <w:tcW w:w="598" w:type="dxa"/>
            <w:tcBorders>
              <w:top w:val="single" w:sz="4" w:space="0" w:color="auto"/>
              <w:left w:val="single" w:sz="4" w:space="0" w:color="auto"/>
              <w:bottom w:val="nil"/>
              <w:right w:val="single" w:sz="8"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(ℓ/s)</w:t>
            </w:r>
          </w:p>
        </w:tc>
        <w:tc>
          <w:tcPr>
            <w:tcW w:w="667" w:type="dxa"/>
            <w:tcBorders>
              <w:top w:val="single" w:sz="4" w:space="0" w:color="auto"/>
              <w:left w:val="nil"/>
              <w:bottom w:val="nil"/>
              <w:right w:val="single" w:sz="4"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(ℓ/s)</w:t>
            </w:r>
          </w:p>
        </w:tc>
        <w:tc>
          <w:tcPr>
            <w:tcW w:w="518" w:type="dxa"/>
            <w:tcBorders>
              <w:top w:val="single" w:sz="4" w:space="0" w:color="auto"/>
              <w:left w:val="nil"/>
              <w:bottom w:val="nil"/>
              <w:right w:val="single" w:sz="4"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(cm)</w:t>
            </w:r>
          </w:p>
        </w:tc>
        <w:tc>
          <w:tcPr>
            <w:tcW w:w="518" w:type="dxa"/>
            <w:tcBorders>
              <w:top w:val="single" w:sz="4" w:space="0" w:color="auto"/>
              <w:left w:val="nil"/>
              <w:bottom w:val="nil"/>
              <w:right w:val="nil"/>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(cm)</w:t>
            </w:r>
          </w:p>
        </w:tc>
        <w:tc>
          <w:tcPr>
            <w:tcW w:w="549" w:type="dxa"/>
            <w:tcBorders>
              <w:top w:val="nil"/>
              <w:left w:val="single" w:sz="4" w:space="0" w:color="auto"/>
              <w:bottom w:val="nil"/>
              <w:right w:val="nil"/>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(s)</w:t>
            </w:r>
          </w:p>
        </w:tc>
        <w:tc>
          <w:tcPr>
            <w:tcW w:w="621" w:type="dxa"/>
            <w:tcBorders>
              <w:top w:val="single" w:sz="4" w:space="0" w:color="auto"/>
              <w:left w:val="single" w:sz="4" w:space="0" w:color="auto"/>
              <w:bottom w:val="nil"/>
              <w:right w:val="single" w:sz="8"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(ℓ/s)</w:t>
            </w:r>
          </w:p>
        </w:tc>
        <w:tc>
          <w:tcPr>
            <w:tcW w:w="612" w:type="dxa"/>
            <w:vMerge/>
            <w:tcBorders>
              <w:left w:val="nil"/>
              <w:bottom w:val="nil"/>
              <w:right w:val="single" w:sz="8" w:space="0" w:color="auto"/>
            </w:tcBorders>
            <w:shd w:val="clear" w:color="auto" w:fill="auto"/>
            <w:noWrap/>
            <w:vAlign w:val="center"/>
            <w:hideMark/>
          </w:tcPr>
          <w:p w:rsidR="004A5704" w:rsidRPr="00582404" w:rsidRDefault="004A5704" w:rsidP="004A5704">
            <w:pPr>
              <w:widowControl/>
              <w:jc w:val="left"/>
              <w:rPr>
                <w:rFonts w:ascii="ＭＳ ゴシック" w:eastAsia="ＭＳ ゴシック" w:hAnsi="ＭＳ ゴシック" w:cs="ＭＳ Ｐゴシック"/>
                <w:color w:val="000000"/>
                <w:kern w:val="0"/>
                <w:sz w:val="16"/>
                <w:szCs w:val="16"/>
              </w:rPr>
            </w:pPr>
          </w:p>
        </w:tc>
      </w:tr>
      <w:tr w:rsidR="004A5704" w:rsidRPr="00582404" w:rsidTr="004A5704">
        <w:trPr>
          <w:trHeight w:val="345"/>
        </w:trPr>
        <w:tc>
          <w:tcPr>
            <w:tcW w:w="992" w:type="dxa"/>
            <w:tcBorders>
              <w:top w:val="single" w:sz="8" w:space="0" w:color="auto"/>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12月2日</w:t>
            </w:r>
          </w:p>
        </w:tc>
        <w:tc>
          <w:tcPr>
            <w:tcW w:w="564" w:type="dxa"/>
            <w:tcBorders>
              <w:top w:val="single" w:sz="8" w:space="0" w:color="auto"/>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64" w:type="dxa"/>
            <w:tcBorders>
              <w:top w:val="single" w:sz="8" w:space="0" w:color="auto"/>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98" w:type="dxa"/>
            <w:tcBorders>
              <w:top w:val="single" w:sz="8" w:space="0" w:color="auto"/>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2.0 </w:t>
            </w:r>
          </w:p>
        </w:tc>
        <w:tc>
          <w:tcPr>
            <w:tcW w:w="555" w:type="dxa"/>
            <w:tcBorders>
              <w:top w:val="single" w:sz="8" w:space="0" w:color="auto"/>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30" w:type="dxa"/>
            <w:tcBorders>
              <w:top w:val="single" w:sz="8" w:space="0" w:color="auto"/>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single" w:sz="8" w:space="0" w:color="auto"/>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single" w:sz="8" w:space="0" w:color="auto"/>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single" w:sz="8" w:space="0" w:color="auto"/>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0.0</w:t>
            </w: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single" w:sz="8" w:space="0" w:color="auto"/>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7.0</w:t>
            </w: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single" w:sz="8" w:space="0" w:color="auto"/>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667" w:type="dxa"/>
            <w:tcBorders>
              <w:top w:val="single" w:sz="8" w:space="0" w:color="auto"/>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57.4 </w:t>
            </w:r>
          </w:p>
        </w:tc>
        <w:tc>
          <w:tcPr>
            <w:tcW w:w="518" w:type="dxa"/>
            <w:tcBorders>
              <w:top w:val="single" w:sz="8" w:space="0" w:color="auto"/>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single" w:sz="8" w:space="0" w:color="auto"/>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0.2</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single" w:sz="8" w:space="0" w:color="auto"/>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46.0 </w:t>
            </w:r>
          </w:p>
        </w:tc>
        <w:tc>
          <w:tcPr>
            <w:tcW w:w="621" w:type="dxa"/>
            <w:tcBorders>
              <w:top w:val="single" w:sz="8" w:space="0" w:color="auto"/>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57.4 </w:t>
            </w:r>
          </w:p>
        </w:tc>
        <w:tc>
          <w:tcPr>
            <w:tcW w:w="612" w:type="dxa"/>
            <w:tcBorders>
              <w:top w:val="single" w:sz="8" w:space="0" w:color="auto"/>
              <w:left w:val="nil"/>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45.9 </w:t>
            </w:r>
          </w:p>
        </w:tc>
      </w:tr>
      <w:tr w:rsidR="004A5704" w:rsidRPr="00582404" w:rsidTr="004A5704">
        <w:trPr>
          <w:trHeight w:val="345"/>
        </w:trPr>
        <w:tc>
          <w:tcPr>
            <w:tcW w:w="992"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12月3日</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9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2.0 </w:t>
            </w:r>
          </w:p>
        </w:tc>
        <w:tc>
          <w:tcPr>
            <w:tcW w:w="555"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30"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0.0</w:t>
            </w: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7.0</w:t>
            </w: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0.0</w:t>
            </w:r>
            <w:r w:rsidRPr="00582404">
              <w:rPr>
                <w:rFonts w:ascii="ＭＳ ゴシック" w:eastAsia="ＭＳ ゴシック" w:hAnsi="ＭＳ ゴシック" w:cs="ＭＳ Ｐゴシック" w:hint="eastAsia"/>
                <w:color w:val="000000"/>
                <w:kern w:val="0"/>
                <w:sz w:val="16"/>
                <w:szCs w:val="16"/>
              </w:rPr>
              <w:t xml:space="preserve"> </w:t>
            </w:r>
          </w:p>
        </w:tc>
        <w:tc>
          <w:tcPr>
            <w:tcW w:w="667"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25.9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0.2</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11.0</w:t>
            </w: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25.9 </w:t>
            </w:r>
          </w:p>
        </w:tc>
        <w:tc>
          <w:tcPr>
            <w:tcW w:w="612" w:type="dxa"/>
            <w:tcBorders>
              <w:top w:val="nil"/>
              <w:left w:val="nil"/>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20.7 </w:t>
            </w:r>
          </w:p>
        </w:tc>
      </w:tr>
      <w:tr w:rsidR="004A5704" w:rsidRPr="00582404" w:rsidTr="004A5704">
        <w:trPr>
          <w:trHeight w:val="345"/>
        </w:trPr>
        <w:tc>
          <w:tcPr>
            <w:tcW w:w="992"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12月4日</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9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7.0 </w:t>
            </w:r>
          </w:p>
        </w:tc>
        <w:tc>
          <w:tcPr>
            <w:tcW w:w="555"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5.0 </w:t>
            </w:r>
          </w:p>
        </w:tc>
        <w:tc>
          <w:tcPr>
            <w:tcW w:w="530"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4.5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4.0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3.5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4.3</w:t>
            </w: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7.0</w:t>
            </w: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130.2</w:t>
            </w:r>
            <w:r w:rsidRPr="00582404">
              <w:rPr>
                <w:rFonts w:ascii="ＭＳ ゴシック" w:eastAsia="ＭＳ ゴシック" w:hAnsi="ＭＳ ゴシック" w:cs="ＭＳ Ｐゴシック" w:hint="eastAsia"/>
                <w:color w:val="000000"/>
                <w:kern w:val="0"/>
                <w:sz w:val="16"/>
                <w:szCs w:val="16"/>
              </w:rPr>
              <w:t xml:space="preserve"> </w:t>
            </w:r>
          </w:p>
        </w:tc>
        <w:tc>
          <w:tcPr>
            <w:tcW w:w="667"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90.0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0.3</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5.0</w:t>
            </w: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90.0 </w:t>
            </w:r>
          </w:p>
        </w:tc>
        <w:tc>
          <w:tcPr>
            <w:tcW w:w="612" w:type="dxa"/>
            <w:tcBorders>
              <w:top w:val="nil"/>
              <w:left w:val="nil"/>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72.0 </w:t>
            </w:r>
          </w:p>
        </w:tc>
      </w:tr>
      <w:tr w:rsidR="004A5704" w:rsidRPr="00582404" w:rsidTr="004A5704">
        <w:trPr>
          <w:trHeight w:val="345"/>
        </w:trPr>
        <w:tc>
          <w:tcPr>
            <w:tcW w:w="992"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12月5日</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9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3.0 </w:t>
            </w:r>
          </w:p>
        </w:tc>
        <w:tc>
          <w:tcPr>
            <w:tcW w:w="555"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1.5 </w:t>
            </w:r>
          </w:p>
        </w:tc>
        <w:tc>
          <w:tcPr>
            <w:tcW w:w="530"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1.0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w:t>
            </w:r>
            <w:r>
              <w:rPr>
                <w:rFonts w:ascii="ＭＳ ゴシック" w:eastAsia="ＭＳ ゴシック" w:hAnsi="ＭＳ ゴシック" w:cs="ＭＳ Ｐゴシック" w:hint="eastAsia"/>
                <w:color w:val="000000"/>
                <w:kern w:val="0"/>
                <w:sz w:val="16"/>
                <w:szCs w:val="16"/>
              </w:rPr>
              <w:t>.6</w:t>
            </w: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7.0</w:t>
            </w: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49.8</w:t>
            </w:r>
            <w:r w:rsidRPr="00582404">
              <w:rPr>
                <w:rFonts w:ascii="ＭＳ ゴシック" w:eastAsia="ＭＳ ゴシック" w:hAnsi="ＭＳ ゴシック" w:cs="ＭＳ Ｐゴシック" w:hint="eastAsia"/>
                <w:color w:val="000000"/>
                <w:kern w:val="0"/>
                <w:sz w:val="16"/>
                <w:szCs w:val="16"/>
              </w:rPr>
              <w:t xml:space="preserve"> </w:t>
            </w:r>
          </w:p>
        </w:tc>
        <w:tc>
          <w:tcPr>
            <w:tcW w:w="667"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90.0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0.3</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5.0</w:t>
            </w: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90.0 </w:t>
            </w:r>
          </w:p>
        </w:tc>
        <w:tc>
          <w:tcPr>
            <w:tcW w:w="612" w:type="dxa"/>
            <w:tcBorders>
              <w:top w:val="nil"/>
              <w:left w:val="nil"/>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72.0 </w:t>
            </w:r>
          </w:p>
        </w:tc>
      </w:tr>
      <w:tr w:rsidR="004A5704" w:rsidRPr="00582404" w:rsidTr="004A5704">
        <w:trPr>
          <w:trHeight w:val="345"/>
        </w:trPr>
        <w:tc>
          <w:tcPr>
            <w:tcW w:w="992"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12月6日</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9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8.0 </w:t>
            </w:r>
          </w:p>
        </w:tc>
        <w:tc>
          <w:tcPr>
            <w:tcW w:w="555"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5.5 </w:t>
            </w:r>
          </w:p>
        </w:tc>
        <w:tc>
          <w:tcPr>
            <w:tcW w:w="530"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5.0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5.0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4.5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5.0</w:t>
            </w: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7.0</w:t>
            </w: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153.2</w:t>
            </w:r>
            <w:r w:rsidRPr="00582404">
              <w:rPr>
                <w:rFonts w:ascii="ＭＳ ゴシック" w:eastAsia="ＭＳ ゴシック" w:hAnsi="ＭＳ ゴシック" w:cs="ＭＳ Ｐゴシック" w:hint="eastAsia"/>
                <w:color w:val="000000"/>
                <w:kern w:val="0"/>
                <w:sz w:val="16"/>
                <w:szCs w:val="16"/>
              </w:rPr>
              <w:t xml:space="preserve"> </w:t>
            </w:r>
          </w:p>
        </w:tc>
        <w:tc>
          <w:tcPr>
            <w:tcW w:w="667"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112.5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0.3</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4.0</w:t>
            </w: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112.5 </w:t>
            </w:r>
          </w:p>
        </w:tc>
        <w:tc>
          <w:tcPr>
            <w:tcW w:w="612" w:type="dxa"/>
            <w:tcBorders>
              <w:top w:val="nil"/>
              <w:left w:val="nil"/>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90.0 </w:t>
            </w:r>
          </w:p>
        </w:tc>
      </w:tr>
      <w:tr w:rsidR="004A5704" w:rsidRPr="00582404" w:rsidTr="004A5704">
        <w:trPr>
          <w:trHeight w:val="345"/>
        </w:trPr>
        <w:tc>
          <w:tcPr>
            <w:tcW w:w="992"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12月7日</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9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7.0 </w:t>
            </w:r>
          </w:p>
        </w:tc>
        <w:tc>
          <w:tcPr>
            <w:tcW w:w="555"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4.5 </w:t>
            </w:r>
          </w:p>
        </w:tc>
        <w:tc>
          <w:tcPr>
            <w:tcW w:w="530"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5.0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3.5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3.0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4.0</w:t>
            </w: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7.0</w:t>
            </w: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122.6</w:t>
            </w:r>
            <w:r w:rsidRPr="00582404">
              <w:rPr>
                <w:rFonts w:ascii="ＭＳ ゴシック" w:eastAsia="ＭＳ ゴシック" w:hAnsi="ＭＳ ゴシック" w:cs="ＭＳ Ｐゴシック" w:hint="eastAsia"/>
                <w:color w:val="000000"/>
                <w:kern w:val="0"/>
                <w:sz w:val="16"/>
                <w:szCs w:val="16"/>
              </w:rPr>
              <w:t xml:space="preserve"> </w:t>
            </w:r>
          </w:p>
        </w:tc>
        <w:tc>
          <w:tcPr>
            <w:tcW w:w="667"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112.5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0.3</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4.0</w:t>
            </w: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112.5 </w:t>
            </w:r>
          </w:p>
        </w:tc>
        <w:tc>
          <w:tcPr>
            <w:tcW w:w="612" w:type="dxa"/>
            <w:tcBorders>
              <w:top w:val="nil"/>
              <w:left w:val="nil"/>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90.0 </w:t>
            </w:r>
          </w:p>
        </w:tc>
      </w:tr>
      <w:tr w:rsidR="004A5704" w:rsidRPr="00582404" w:rsidTr="004A5704">
        <w:trPr>
          <w:trHeight w:val="345"/>
        </w:trPr>
        <w:tc>
          <w:tcPr>
            <w:tcW w:w="992"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12月8日</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9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7.0 </w:t>
            </w:r>
          </w:p>
        </w:tc>
        <w:tc>
          <w:tcPr>
            <w:tcW w:w="555"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5.5 </w:t>
            </w:r>
          </w:p>
        </w:tc>
        <w:tc>
          <w:tcPr>
            <w:tcW w:w="530"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5.0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5.0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4.0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4.9</w:t>
            </w: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7.0</w:t>
            </w: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149.4</w:t>
            </w:r>
            <w:r w:rsidRPr="00582404">
              <w:rPr>
                <w:rFonts w:ascii="ＭＳ ゴシック" w:eastAsia="ＭＳ ゴシック" w:hAnsi="ＭＳ ゴシック" w:cs="ＭＳ Ｐゴシック" w:hint="eastAsia"/>
                <w:color w:val="000000"/>
                <w:kern w:val="0"/>
                <w:sz w:val="16"/>
                <w:szCs w:val="16"/>
              </w:rPr>
              <w:t xml:space="preserve"> </w:t>
            </w:r>
          </w:p>
        </w:tc>
        <w:tc>
          <w:tcPr>
            <w:tcW w:w="667"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90.0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0.3</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5.0</w:t>
            </w: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90.0 </w:t>
            </w:r>
          </w:p>
        </w:tc>
        <w:tc>
          <w:tcPr>
            <w:tcW w:w="612" w:type="dxa"/>
            <w:tcBorders>
              <w:top w:val="nil"/>
              <w:left w:val="nil"/>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72.0 </w:t>
            </w:r>
          </w:p>
        </w:tc>
      </w:tr>
      <w:tr w:rsidR="004A5704" w:rsidRPr="00582404" w:rsidTr="004A5704">
        <w:trPr>
          <w:trHeight w:val="345"/>
        </w:trPr>
        <w:tc>
          <w:tcPr>
            <w:tcW w:w="992"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12月9日</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9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2.0 </w:t>
            </w:r>
          </w:p>
        </w:tc>
        <w:tc>
          <w:tcPr>
            <w:tcW w:w="555"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3.0 </w:t>
            </w:r>
          </w:p>
        </w:tc>
        <w:tc>
          <w:tcPr>
            <w:tcW w:w="530"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2.0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2.3</w:t>
            </w: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7.0</w:t>
            </w: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69.0</w:t>
            </w:r>
            <w:r w:rsidRPr="00582404">
              <w:rPr>
                <w:rFonts w:ascii="ＭＳ ゴシック" w:eastAsia="ＭＳ ゴシック" w:hAnsi="ＭＳ ゴシック" w:cs="ＭＳ Ｐゴシック" w:hint="eastAsia"/>
                <w:color w:val="000000"/>
                <w:kern w:val="0"/>
                <w:sz w:val="16"/>
                <w:szCs w:val="16"/>
              </w:rPr>
              <w:t xml:space="preserve"> </w:t>
            </w:r>
          </w:p>
        </w:tc>
        <w:tc>
          <w:tcPr>
            <w:tcW w:w="667"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90.0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0.3</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5.0</w:t>
            </w: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90.0 </w:t>
            </w:r>
          </w:p>
        </w:tc>
        <w:tc>
          <w:tcPr>
            <w:tcW w:w="612" w:type="dxa"/>
            <w:tcBorders>
              <w:top w:val="nil"/>
              <w:left w:val="nil"/>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72.0 </w:t>
            </w:r>
          </w:p>
        </w:tc>
      </w:tr>
      <w:tr w:rsidR="004A5704" w:rsidRPr="00582404" w:rsidTr="004A5704">
        <w:trPr>
          <w:trHeight w:val="345"/>
        </w:trPr>
        <w:tc>
          <w:tcPr>
            <w:tcW w:w="992"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12月10日</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9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0-0.5</w:t>
            </w:r>
          </w:p>
        </w:tc>
        <w:tc>
          <w:tcPr>
            <w:tcW w:w="555"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30"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0.0</w:t>
            </w: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0.0</w:t>
            </w: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0.0</w:t>
            </w:r>
            <w:r w:rsidRPr="00582404">
              <w:rPr>
                <w:rFonts w:ascii="ＭＳ ゴシック" w:eastAsia="ＭＳ ゴシック" w:hAnsi="ＭＳ ゴシック" w:cs="ＭＳ Ｐゴシック" w:hint="eastAsia"/>
                <w:color w:val="000000"/>
                <w:kern w:val="0"/>
                <w:sz w:val="16"/>
                <w:szCs w:val="16"/>
              </w:rPr>
              <w:t xml:space="preserve"> </w:t>
            </w:r>
          </w:p>
        </w:tc>
        <w:tc>
          <w:tcPr>
            <w:tcW w:w="667"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56-70</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0.3</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7.0</w:t>
            </w: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64.3 </w:t>
            </w:r>
          </w:p>
        </w:tc>
        <w:tc>
          <w:tcPr>
            <w:tcW w:w="612" w:type="dxa"/>
            <w:tcBorders>
              <w:top w:val="nil"/>
              <w:left w:val="nil"/>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51.4 </w:t>
            </w:r>
          </w:p>
        </w:tc>
      </w:tr>
      <w:tr w:rsidR="004A5704" w:rsidRPr="00582404" w:rsidTr="004A5704">
        <w:trPr>
          <w:trHeight w:val="345"/>
        </w:trPr>
        <w:tc>
          <w:tcPr>
            <w:tcW w:w="992"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12月11日</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9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55"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30"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0.0</w:t>
            </w: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0.0</w:t>
            </w: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0.0</w:t>
            </w:r>
            <w:r w:rsidRPr="00582404">
              <w:rPr>
                <w:rFonts w:ascii="ＭＳ ゴシック" w:eastAsia="ＭＳ ゴシック" w:hAnsi="ＭＳ ゴシック" w:cs="ＭＳ Ｐゴシック" w:hint="eastAsia"/>
                <w:color w:val="000000"/>
                <w:kern w:val="0"/>
                <w:sz w:val="16"/>
                <w:szCs w:val="16"/>
              </w:rPr>
              <w:t xml:space="preserve"> </w:t>
            </w:r>
          </w:p>
        </w:tc>
        <w:tc>
          <w:tcPr>
            <w:tcW w:w="667"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56.0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0.3</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8.1</w:t>
            </w: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55.6 </w:t>
            </w:r>
          </w:p>
        </w:tc>
        <w:tc>
          <w:tcPr>
            <w:tcW w:w="612" w:type="dxa"/>
            <w:tcBorders>
              <w:top w:val="nil"/>
              <w:left w:val="nil"/>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44.4 </w:t>
            </w:r>
          </w:p>
        </w:tc>
      </w:tr>
      <w:tr w:rsidR="004A5704" w:rsidRPr="00582404" w:rsidTr="004A5704">
        <w:trPr>
          <w:trHeight w:val="345"/>
        </w:trPr>
        <w:tc>
          <w:tcPr>
            <w:tcW w:w="992"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12月12日</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9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3.0 </w:t>
            </w:r>
          </w:p>
        </w:tc>
        <w:tc>
          <w:tcPr>
            <w:tcW w:w="555"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1.5 </w:t>
            </w:r>
          </w:p>
        </w:tc>
        <w:tc>
          <w:tcPr>
            <w:tcW w:w="530"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1.0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1.6</w:t>
            </w: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7.0</w:t>
            </w: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49.8</w:t>
            </w:r>
            <w:r w:rsidRPr="00582404">
              <w:rPr>
                <w:rFonts w:ascii="ＭＳ ゴシック" w:eastAsia="ＭＳ ゴシック" w:hAnsi="ＭＳ ゴシック" w:cs="ＭＳ Ｐゴシック" w:hint="eastAsia"/>
                <w:color w:val="000000"/>
                <w:kern w:val="0"/>
                <w:sz w:val="16"/>
                <w:szCs w:val="16"/>
              </w:rPr>
              <w:t xml:space="preserve"> </w:t>
            </w:r>
          </w:p>
        </w:tc>
        <w:tc>
          <w:tcPr>
            <w:tcW w:w="667"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56.0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0.3</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8.1</w:t>
            </w: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55.6 </w:t>
            </w:r>
          </w:p>
        </w:tc>
        <w:tc>
          <w:tcPr>
            <w:tcW w:w="612" w:type="dxa"/>
            <w:tcBorders>
              <w:top w:val="nil"/>
              <w:left w:val="nil"/>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44.4 </w:t>
            </w:r>
          </w:p>
        </w:tc>
      </w:tr>
      <w:tr w:rsidR="004A5704" w:rsidRPr="00582404" w:rsidTr="004A5704">
        <w:trPr>
          <w:trHeight w:val="345"/>
        </w:trPr>
        <w:tc>
          <w:tcPr>
            <w:tcW w:w="992"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12月13日</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9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4.0 </w:t>
            </w:r>
          </w:p>
        </w:tc>
        <w:tc>
          <w:tcPr>
            <w:tcW w:w="555"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2.0 </w:t>
            </w:r>
          </w:p>
        </w:tc>
        <w:tc>
          <w:tcPr>
            <w:tcW w:w="530"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2.5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1.0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1.9</w:t>
            </w: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7.0</w:t>
            </w: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57.5</w:t>
            </w:r>
            <w:r w:rsidRPr="00582404">
              <w:rPr>
                <w:rFonts w:ascii="ＭＳ ゴシック" w:eastAsia="ＭＳ ゴシック" w:hAnsi="ＭＳ ゴシック" w:cs="ＭＳ Ｐゴシック" w:hint="eastAsia"/>
                <w:color w:val="000000"/>
                <w:kern w:val="0"/>
                <w:sz w:val="16"/>
                <w:szCs w:val="16"/>
              </w:rPr>
              <w:t xml:space="preserve"> </w:t>
            </w:r>
          </w:p>
        </w:tc>
        <w:tc>
          <w:tcPr>
            <w:tcW w:w="667"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90.0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0.3</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5.0 </w:t>
            </w:r>
          </w:p>
        </w:tc>
        <w:tc>
          <w:tcPr>
            <w:tcW w:w="621"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90.0 </w:t>
            </w:r>
          </w:p>
        </w:tc>
        <w:tc>
          <w:tcPr>
            <w:tcW w:w="612" w:type="dxa"/>
            <w:tcBorders>
              <w:top w:val="nil"/>
              <w:left w:val="nil"/>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72.0 </w:t>
            </w:r>
          </w:p>
        </w:tc>
      </w:tr>
      <w:tr w:rsidR="004A5704" w:rsidRPr="00582404" w:rsidTr="004A5704">
        <w:trPr>
          <w:trHeight w:val="345"/>
        </w:trPr>
        <w:tc>
          <w:tcPr>
            <w:tcW w:w="992"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12月14日</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9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3.5 </w:t>
            </w:r>
          </w:p>
        </w:tc>
        <w:tc>
          <w:tcPr>
            <w:tcW w:w="555"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2.0 </w:t>
            </w:r>
          </w:p>
        </w:tc>
        <w:tc>
          <w:tcPr>
            <w:tcW w:w="530"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1.5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1.0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1.6</w:t>
            </w: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7.0</w:t>
            </w: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49.8</w:t>
            </w:r>
            <w:r w:rsidRPr="00582404">
              <w:rPr>
                <w:rFonts w:ascii="ＭＳ ゴシック" w:eastAsia="ＭＳ ゴシック" w:hAnsi="ＭＳ ゴシック" w:cs="ＭＳ Ｐゴシック" w:hint="eastAsia"/>
                <w:color w:val="000000"/>
                <w:kern w:val="0"/>
                <w:sz w:val="16"/>
                <w:szCs w:val="16"/>
              </w:rPr>
              <w:t xml:space="preserve"> </w:t>
            </w:r>
          </w:p>
        </w:tc>
        <w:tc>
          <w:tcPr>
            <w:tcW w:w="667"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90.0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0.3</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5.0</w:t>
            </w: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90.0 </w:t>
            </w:r>
          </w:p>
        </w:tc>
        <w:tc>
          <w:tcPr>
            <w:tcW w:w="612" w:type="dxa"/>
            <w:tcBorders>
              <w:top w:val="nil"/>
              <w:left w:val="nil"/>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72.0 </w:t>
            </w:r>
          </w:p>
        </w:tc>
      </w:tr>
      <w:tr w:rsidR="004A5704" w:rsidRPr="00582404" w:rsidTr="004A5704">
        <w:trPr>
          <w:trHeight w:val="345"/>
        </w:trPr>
        <w:tc>
          <w:tcPr>
            <w:tcW w:w="992"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12月15日</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9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11.0 </w:t>
            </w:r>
          </w:p>
        </w:tc>
        <w:tc>
          <w:tcPr>
            <w:tcW w:w="555"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6.5 </w:t>
            </w:r>
          </w:p>
        </w:tc>
        <w:tc>
          <w:tcPr>
            <w:tcW w:w="530"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7.0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6.5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5.5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6.4</w:t>
            </w: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4.0</w:t>
            </w: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341.9</w:t>
            </w:r>
            <w:r w:rsidRPr="00582404">
              <w:rPr>
                <w:rFonts w:ascii="ＭＳ ゴシック" w:eastAsia="ＭＳ ゴシック" w:hAnsi="ＭＳ ゴシック" w:cs="ＭＳ Ｐゴシック" w:hint="eastAsia"/>
                <w:color w:val="000000"/>
                <w:kern w:val="0"/>
                <w:sz w:val="16"/>
                <w:szCs w:val="16"/>
              </w:rPr>
              <w:t xml:space="preserve"> </w:t>
            </w:r>
          </w:p>
        </w:tc>
        <w:tc>
          <w:tcPr>
            <w:tcW w:w="667"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128.6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0.3</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3.5</w:t>
            </w: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128.6 </w:t>
            </w:r>
          </w:p>
        </w:tc>
        <w:tc>
          <w:tcPr>
            <w:tcW w:w="612" w:type="dxa"/>
            <w:tcBorders>
              <w:top w:val="nil"/>
              <w:left w:val="nil"/>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102.9 </w:t>
            </w:r>
          </w:p>
        </w:tc>
      </w:tr>
      <w:tr w:rsidR="004A5704" w:rsidRPr="00582404" w:rsidTr="004A5704">
        <w:trPr>
          <w:trHeight w:val="345"/>
        </w:trPr>
        <w:tc>
          <w:tcPr>
            <w:tcW w:w="992"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12月16日</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9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7.5 </w:t>
            </w:r>
          </w:p>
        </w:tc>
        <w:tc>
          <w:tcPr>
            <w:tcW w:w="555"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6.5 </w:t>
            </w:r>
          </w:p>
        </w:tc>
        <w:tc>
          <w:tcPr>
            <w:tcW w:w="530"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6.0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6.5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5.0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6.0</w:t>
            </w: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4.3</w:t>
            </w: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299.3 </w:t>
            </w:r>
          </w:p>
        </w:tc>
        <w:tc>
          <w:tcPr>
            <w:tcW w:w="667"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90.0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0.3</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5.0</w:t>
            </w: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90.0 </w:t>
            </w:r>
          </w:p>
        </w:tc>
        <w:tc>
          <w:tcPr>
            <w:tcW w:w="612" w:type="dxa"/>
            <w:tcBorders>
              <w:top w:val="nil"/>
              <w:left w:val="nil"/>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72.0 </w:t>
            </w:r>
          </w:p>
        </w:tc>
      </w:tr>
      <w:tr w:rsidR="004A5704" w:rsidRPr="00582404" w:rsidTr="004A5704">
        <w:trPr>
          <w:trHeight w:val="345"/>
        </w:trPr>
        <w:tc>
          <w:tcPr>
            <w:tcW w:w="992"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12月17日</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9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3.0 </w:t>
            </w:r>
          </w:p>
        </w:tc>
        <w:tc>
          <w:tcPr>
            <w:tcW w:w="555"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2.0 </w:t>
            </w:r>
          </w:p>
        </w:tc>
        <w:tc>
          <w:tcPr>
            <w:tcW w:w="530"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1.5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1.0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1.6</w:t>
            </w: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7.0</w:t>
            </w: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49.8</w:t>
            </w:r>
            <w:r w:rsidRPr="00582404">
              <w:rPr>
                <w:rFonts w:ascii="ＭＳ ゴシック" w:eastAsia="ＭＳ ゴシック" w:hAnsi="ＭＳ ゴシック" w:cs="ＭＳ Ｐゴシック" w:hint="eastAsia"/>
                <w:color w:val="000000"/>
                <w:kern w:val="0"/>
                <w:sz w:val="16"/>
                <w:szCs w:val="16"/>
              </w:rPr>
              <w:t xml:space="preserve"> </w:t>
            </w:r>
          </w:p>
        </w:tc>
        <w:tc>
          <w:tcPr>
            <w:tcW w:w="667"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90.0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0.3</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5.0</w:t>
            </w: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90.0 </w:t>
            </w:r>
          </w:p>
        </w:tc>
        <w:tc>
          <w:tcPr>
            <w:tcW w:w="612" w:type="dxa"/>
            <w:tcBorders>
              <w:top w:val="nil"/>
              <w:left w:val="nil"/>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72.0 </w:t>
            </w:r>
          </w:p>
        </w:tc>
      </w:tr>
      <w:tr w:rsidR="004A5704" w:rsidRPr="00582404" w:rsidTr="004A5704">
        <w:trPr>
          <w:trHeight w:val="345"/>
        </w:trPr>
        <w:tc>
          <w:tcPr>
            <w:tcW w:w="992"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12月18日</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9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4.0 </w:t>
            </w:r>
          </w:p>
        </w:tc>
        <w:tc>
          <w:tcPr>
            <w:tcW w:w="555"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2.5 </w:t>
            </w:r>
          </w:p>
        </w:tc>
        <w:tc>
          <w:tcPr>
            <w:tcW w:w="530"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2.5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1.5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2.1</w:t>
            </w: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7.0</w:t>
            </w: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65.1</w:t>
            </w:r>
            <w:r w:rsidRPr="00582404">
              <w:rPr>
                <w:rFonts w:ascii="ＭＳ ゴシック" w:eastAsia="ＭＳ ゴシック" w:hAnsi="ＭＳ ゴシック" w:cs="ＭＳ Ｐゴシック" w:hint="eastAsia"/>
                <w:color w:val="000000"/>
                <w:kern w:val="0"/>
                <w:sz w:val="16"/>
                <w:szCs w:val="16"/>
              </w:rPr>
              <w:t xml:space="preserve"> </w:t>
            </w:r>
          </w:p>
        </w:tc>
        <w:tc>
          <w:tcPr>
            <w:tcW w:w="667"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90.0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0.3</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5.0</w:t>
            </w: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90.0 </w:t>
            </w:r>
          </w:p>
        </w:tc>
        <w:tc>
          <w:tcPr>
            <w:tcW w:w="612" w:type="dxa"/>
            <w:tcBorders>
              <w:top w:val="nil"/>
              <w:left w:val="nil"/>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72.0 </w:t>
            </w:r>
          </w:p>
        </w:tc>
      </w:tr>
      <w:tr w:rsidR="004A5704" w:rsidRPr="00582404" w:rsidTr="004A5704">
        <w:trPr>
          <w:trHeight w:val="345"/>
        </w:trPr>
        <w:tc>
          <w:tcPr>
            <w:tcW w:w="992"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12月19日</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9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1.0 </w:t>
            </w:r>
          </w:p>
        </w:tc>
        <w:tc>
          <w:tcPr>
            <w:tcW w:w="555"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30"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0.0</w:t>
            </w: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0.0</w:t>
            </w: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0.0</w:t>
            </w:r>
            <w:r w:rsidRPr="00582404">
              <w:rPr>
                <w:rFonts w:ascii="ＭＳ ゴシック" w:eastAsia="ＭＳ ゴシック" w:hAnsi="ＭＳ ゴシック" w:cs="ＭＳ Ｐゴシック" w:hint="eastAsia"/>
                <w:color w:val="000000"/>
                <w:kern w:val="0"/>
                <w:sz w:val="16"/>
                <w:szCs w:val="16"/>
              </w:rPr>
              <w:t xml:space="preserve"> </w:t>
            </w:r>
          </w:p>
        </w:tc>
        <w:tc>
          <w:tcPr>
            <w:tcW w:w="667"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75.0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0.3</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6.0</w:t>
            </w: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75.0 </w:t>
            </w:r>
          </w:p>
        </w:tc>
        <w:tc>
          <w:tcPr>
            <w:tcW w:w="612" w:type="dxa"/>
            <w:tcBorders>
              <w:top w:val="nil"/>
              <w:left w:val="nil"/>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60.0 </w:t>
            </w:r>
          </w:p>
        </w:tc>
      </w:tr>
      <w:tr w:rsidR="004A5704" w:rsidRPr="00582404" w:rsidTr="004A5704">
        <w:trPr>
          <w:trHeight w:val="345"/>
        </w:trPr>
        <w:tc>
          <w:tcPr>
            <w:tcW w:w="992"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12月20日</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9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-1.0 </w:t>
            </w:r>
          </w:p>
        </w:tc>
        <w:tc>
          <w:tcPr>
            <w:tcW w:w="555"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30"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0.0</w:t>
            </w: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0.0</w:t>
            </w: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0.0</w:t>
            </w:r>
            <w:r w:rsidRPr="00582404">
              <w:rPr>
                <w:rFonts w:ascii="ＭＳ ゴシック" w:eastAsia="ＭＳ ゴシック" w:hAnsi="ＭＳ ゴシック" w:cs="ＭＳ Ｐゴシック" w:hint="eastAsia"/>
                <w:color w:val="000000"/>
                <w:kern w:val="0"/>
                <w:sz w:val="16"/>
                <w:szCs w:val="16"/>
              </w:rPr>
              <w:t xml:space="preserve"> </w:t>
            </w:r>
          </w:p>
        </w:tc>
        <w:tc>
          <w:tcPr>
            <w:tcW w:w="667"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56.0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0.3</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8.1</w:t>
            </w: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55.6 </w:t>
            </w:r>
          </w:p>
        </w:tc>
        <w:tc>
          <w:tcPr>
            <w:tcW w:w="612" w:type="dxa"/>
            <w:tcBorders>
              <w:top w:val="nil"/>
              <w:left w:val="nil"/>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44.4 </w:t>
            </w:r>
          </w:p>
        </w:tc>
      </w:tr>
      <w:tr w:rsidR="004A5704" w:rsidRPr="00582404" w:rsidTr="004A5704">
        <w:trPr>
          <w:trHeight w:val="345"/>
        </w:trPr>
        <w:tc>
          <w:tcPr>
            <w:tcW w:w="992"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12月21日</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9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0.5 </w:t>
            </w:r>
          </w:p>
        </w:tc>
        <w:tc>
          <w:tcPr>
            <w:tcW w:w="555"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30"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0.0</w:t>
            </w: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0.0</w:t>
            </w: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0.0</w:t>
            </w:r>
            <w:r w:rsidRPr="00582404">
              <w:rPr>
                <w:rFonts w:ascii="ＭＳ ゴシック" w:eastAsia="ＭＳ ゴシック" w:hAnsi="ＭＳ ゴシック" w:cs="ＭＳ Ｐゴシック" w:hint="eastAsia"/>
                <w:color w:val="000000"/>
                <w:kern w:val="0"/>
                <w:sz w:val="16"/>
                <w:szCs w:val="16"/>
              </w:rPr>
              <w:t xml:space="preserve"> </w:t>
            </w:r>
          </w:p>
        </w:tc>
        <w:tc>
          <w:tcPr>
            <w:tcW w:w="667"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64.3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0.3</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7.0</w:t>
            </w: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64.3 </w:t>
            </w:r>
          </w:p>
        </w:tc>
        <w:tc>
          <w:tcPr>
            <w:tcW w:w="612" w:type="dxa"/>
            <w:tcBorders>
              <w:top w:val="nil"/>
              <w:left w:val="nil"/>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51.4 </w:t>
            </w:r>
          </w:p>
        </w:tc>
      </w:tr>
      <w:tr w:rsidR="004A5704" w:rsidRPr="00582404" w:rsidTr="004A5704">
        <w:trPr>
          <w:trHeight w:val="345"/>
        </w:trPr>
        <w:tc>
          <w:tcPr>
            <w:tcW w:w="992"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12月22日</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9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6.0 </w:t>
            </w:r>
          </w:p>
        </w:tc>
        <w:tc>
          <w:tcPr>
            <w:tcW w:w="555"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4.0 </w:t>
            </w:r>
          </w:p>
        </w:tc>
        <w:tc>
          <w:tcPr>
            <w:tcW w:w="530"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3.5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4.0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3.0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3.6</w:t>
            </w: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4.0</w:t>
            </w: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194.4</w:t>
            </w:r>
            <w:r w:rsidRPr="00582404">
              <w:rPr>
                <w:rFonts w:ascii="ＭＳ ゴシック" w:eastAsia="ＭＳ ゴシック" w:hAnsi="ＭＳ ゴシック" w:cs="ＭＳ Ｐゴシック" w:hint="eastAsia"/>
                <w:color w:val="000000"/>
                <w:kern w:val="0"/>
                <w:sz w:val="16"/>
                <w:szCs w:val="16"/>
              </w:rPr>
              <w:t xml:space="preserve"> </w:t>
            </w:r>
          </w:p>
        </w:tc>
        <w:tc>
          <w:tcPr>
            <w:tcW w:w="667"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90.0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0.3</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5.0</w:t>
            </w: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90.0 </w:t>
            </w:r>
          </w:p>
        </w:tc>
        <w:tc>
          <w:tcPr>
            <w:tcW w:w="612" w:type="dxa"/>
            <w:tcBorders>
              <w:top w:val="nil"/>
              <w:left w:val="nil"/>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72.0 </w:t>
            </w:r>
          </w:p>
        </w:tc>
      </w:tr>
      <w:tr w:rsidR="004A5704" w:rsidRPr="00582404" w:rsidTr="004A5704">
        <w:trPr>
          <w:trHeight w:val="345"/>
        </w:trPr>
        <w:tc>
          <w:tcPr>
            <w:tcW w:w="992"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12月23日</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64"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9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3.5 </w:t>
            </w:r>
          </w:p>
        </w:tc>
        <w:tc>
          <w:tcPr>
            <w:tcW w:w="555" w:type="dxa"/>
            <w:tcBorders>
              <w:top w:val="nil"/>
              <w:left w:val="single" w:sz="8" w:space="0" w:color="auto"/>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2.5 </w:t>
            </w:r>
          </w:p>
        </w:tc>
        <w:tc>
          <w:tcPr>
            <w:tcW w:w="530"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2.5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2.0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1.0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2.0</w:t>
            </w: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5.0</w:t>
            </w: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85.8</w:t>
            </w:r>
            <w:r w:rsidRPr="00582404">
              <w:rPr>
                <w:rFonts w:ascii="ＭＳ ゴシック" w:eastAsia="ＭＳ ゴシック" w:hAnsi="ＭＳ ゴシック" w:cs="ＭＳ Ｐゴシック" w:hint="eastAsia"/>
                <w:color w:val="000000"/>
                <w:kern w:val="0"/>
                <w:sz w:val="16"/>
                <w:szCs w:val="16"/>
              </w:rPr>
              <w:t xml:space="preserve"> </w:t>
            </w:r>
          </w:p>
        </w:tc>
        <w:tc>
          <w:tcPr>
            <w:tcW w:w="667"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75.0 </w:t>
            </w:r>
          </w:p>
        </w:tc>
        <w:tc>
          <w:tcPr>
            <w:tcW w:w="518" w:type="dxa"/>
            <w:tcBorders>
              <w:top w:val="nil"/>
              <w:left w:val="nil"/>
              <w:bottom w:val="single" w:sz="4"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nil"/>
              <w:left w:val="nil"/>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0.3</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4"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6.0</w:t>
            </w: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nil"/>
              <w:left w:val="single" w:sz="4" w:space="0" w:color="auto"/>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75.0 </w:t>
            </w:r>
          </w:p>
        </w:tc>
        <w:tc>
          <w:tcPr>
            <w:tcW w:w="612" w:type="dxa"/>
            <w:tcBorders>
              <w:top w:val="nil"/>
              <w:left w:val="nil"/>
              <w:bottom w:val="single" w:sz="4"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60.0 </w:t>
            </w:r>
          </w:p>
        </w:tc>
      </w:tr>
      <w:tr w:rsidR="004A5704" w:rsidRPr="00582404" w:rsidTr="004A5704">
        <w:trPr>
          <w:trHeight w:val="345"/>
        </w:trPr>
        <w:tc>
          <w:tcPr>
            <w:tcW w:w="992" w:type="dxa"/>
            <w:tcBorders>
              <w:top w:val="nil"/>
              <w:left w:val="single" w:sz="8" w:space="0" w:color="auto"/>
              <w:bottom w:val="single" w:sz="8"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12月24日</w:t>
            </w:r>
          </w:p>
        </w:tc>
        <w:tc>
          <w:tcPr>
            <w:tcW w:w="564" w:type="dxa"/>
            <w:tcBorders>
              <w:top w:val="nil"/>
              <w:left w:val="nil"/>
              <w:bottom w:val="single" w:sz="8"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64" w:type="dxa"/>
            <w:tcBorders>
              <w:top w:val="nil"/>
              <w:left w:val="nil"/>
              <w:bottom w:val="single" w:sz="8" w:space="0" w:color="auto"/>
              <w:right w:val="single" w:sz="4" w:space="0" w:color="auto"/>
            </w:tcBorders>
            <w:shd w:val="clear" w:color="000000" w:fill="EAF1DD"/>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w:t>
            </w:r>
          </w:p>
        </w:tc>
        <w:tc>
          <w:tcPr>
            <w:tcW w:w="598" w:type="dxa"/>
            <w:tcBorders>
              <w:top w:val="nil"/>
              <w:left w:val="nil"/>
              <w:bottom w:val="single" w:sz="8"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4.0 </w:t>
            </w:r>
          </w:p>
        </w:tc>
        <w:tc>
          <w:tcPr>
            <w:tcW w:w="555" w:type="dxa"/>
            <w:tcBorders>
              <w:top w:val="nil"/>
              <w:left w:val="single" w:sz="8" w:space="0" w:color="auto"/>
              <w:bottom w:val="single" w:sz="8"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30" w:type="dxa"/>
            <w:tcBorders>
              <w:top w:val="nil"/>
              <w:left w:val="nil"/>
              <w:bottom w:val="single" w:sz="8"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nil"/>
              <w:left w:val="nil"/>
              <w:bottom w:val="single" w:sz="8"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nil"/>
              <w:left w:val="nil"/>
              <w:bottom w:val="single" w:sz="8"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0.0 </w:t>
            </w:r>
          </w:p>
        </w:tc>
        <w:tc>
          <w:tcPr>
            <w:tcW w:w="518" w:type="dxa"/>
            <w:tcBorders>
              <w:top w:val="nil"/>
              <w:left w:val="nil"/>
              <w:bottom w:val="single" w:sz="8"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0.0</w:t>
            </w: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8"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0.0</w:t>
            </w: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8"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0.0</w:t>
            </w:r>
            <w:r w:rsidRPr="00582404">
              <w:rPr>
                <w:rFonts w:ascii="ＭＳ ゴシック" w:eastAsia="ＭＳ ゴシック" w:hAnsi="ＭＳ ゴシック" w:cs="ＭＳ Ｐゴシック" w:hint="eastAsia"/>
                <w:color w:val="000000"/>
                <w:kern w:val="0"/>
                <w:sz w:val="16"/>
                <w:szCs w:val="16"/>
              </w:rPr>
              <w:t xml:space="preserve"> </w:t>
            </w:r>
          </w:p>
        </w:tc>
        <w:tc>
          <w:tcPr>
            <w:tcW w:w="667" w:type="dxa"/>
            <w:tcBorders>
              <w:top w:val="nil"/>
              <w:left w:val="nil"/>
              <w:bottom w:val="single" w:sz="8"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83.7 </w:t>
            </w:r>
          </w:p>
        </w:tc>
        <w:tc>
          <w:tcPr>
            <w:tcW w:w="518" w:type="dxa"/>
            <w:tcBorders>
              <w:top w:val="nil"/>
              <w:left w:val="nil"/>
              <w:bottom w:val="single" w:sz="8" w:space="0" w:color="auto"/>
              <w:right w:val="single" w:sz="4"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nil"/>
              <w:left w:val="nil"/>
              <w:bottom w:val="single" w:sz="8"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0.3</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8" w:space="0" w:color="auto"/>
              <w:right w:val="nil"/>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43.0</w:t>
            </w: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nil"/>
              <w:left w:val="single" w:sz="4" w:space="0" w:color="auto"/>
              <w:bottom w:val="single" w:sz="8"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83.7 </w:t>
            </w:r>
          </w:p>
        </w:tc>
        <w:tc>
          <w:tcPr>
            <w:tcW w:w="612" w:type="dxa"/>
            <w:tcBorders>
              <w:top w:val="nil"/>
              <w:left w:val="nil"/>
              <w:bottom w:val="single" w:sz="8" w:space="0" w:color="auto"/>
              <w:right w:val="single" w:sz="8" w:space="0" w:color="auto"/>
            </w:tcBorders>
            <w:shd w:val="clear" w:color="000000" w:fill="EAF1DD"/>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67.0 </w:t>
            </w:r>
          </w:p>
        </w:tc>
      </w:tr>
      <w:tr w:rsidR="004A5704" w:rsidRPr="00582404" w:rsidTr="004A5704">
        <w:trPr>
          <w:trHeight w:val="345"/>
        </w:trPr>
        <w:tc>
          <w:tcPr>
            <w:tcW w:w="992" w:type="dxa"/>
            <w:tcBorders>
              <w:top w:val="nil"/>
              <w:left w:val="single" w:sz="8" w:space="0" w:color="auto"/>
              <w:bottom w:val="single" w:sz="8" w:space="0" w:color="auto"/>
              <w:right w:val="single" w:sz="4"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12月25日</w:t>
            </w:r>
          </w:p>
        </w:tc>
        <w:tc>
          <w:tcPr>
            <w:tcW w:w="1128" w:type="dxa"/>
            <w:gridSpan w:val="2"/>
            <w:tcBorders>
              <w:top w:val="nil"/>
              <w:left w:val="nil"/>
              <w:bottom w:val="single" w:sz="8" w:space="0" w:color="auto"/>
              <w:right w:val="single" w:sz="4"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終了日</w:t>
            </w:r>
          </w:p>
        </w:tc>
        <w:tc>
          <w:tcPr>
            <w:tcW w:w="598" w:type="dxa"/>
            <w:tcBorders>
              <w:top w:val="nil"/>
              <w:left w:val="nil"/>
              <w:bottom w:val="single" w:sz="8" w:space="0" w:color="auto"/>
              <w:right w:val="nil"/>
            </w:tcBorders>
            <w:shd w:val="clear" w:color="auto" w:fill="auto"/>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555" w:type="dxa"/>
            <w:tcBorders>
              <w:top w:val="nil"/>
              <w:left w:val="single" w:sz="8" w:space="0" w:color="auto"/>
              <w:bottom w:val="single" w:sz="8" w:space="0" w:color="auto"/>
              <w:right w:val="single" w:sz="4" w:space="0" w:color="auto"/>
            </w:tcBorders>
            <w:shd w:val="clear" w:color="auto" w:fill="auto"/>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530" w:type="dxa"/>
            <w:tcBorders>
              <w:top w:val="nil"/>
              <w:left w:val="nil"/>
              <w:bottom w:val="single" w:sz="8" w:space="0" w:color="auto"/>
              <w:right w:val="single" w:sz="4" w:space="0" w:color="auto"/>
            </w:tcBorders>
            <w:shd w:val="clear" w:color="auto" w:fill="auto"/>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518" w:type="dxa"/>
            <w:tcBorders>
              <w:top w:val="nil"/>
              <w:left w:val="nil"/>
              <w:bottom w:val="single" w:sz="8" w:space="0" w:color="auto"/>
              <w:right w:val="single" w:sz="4" w:space="0" w:color="auto"/>
            </w:tcBorders>
            <w:shd w:val="clear" w:color="auto" w:fill="auto"/>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518" w:type="dxa"/>
            <w:tcBorders>
              <w:top w:val="nil"/>
              <w:left w:val="nil"/>
              <w:bottom w:val="single" w:sz="8" w:space="0" w:color="auto"/>
              <w:right w:val="single" w:sz="4" w:space="0" w:color="auto"/>
            </w:tcBorders>
            <w:shd w:val="clear" w:color="auto" w:fill="auto"/>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518" w:type="dxa"/>
            <w:tcBorders>
              <w:top w:val="nil"/>
              <w:left w:val="nil"/>
              <w:bottom w:val="single" w:sz="8" w:space="0" w:color="auto"/>
              <w:right w:val="nil"/>
            </w:tcBorders>
            <w:shd w:val="clear" w:color="auto" w:fill="auto"/>
            <w:noWrap/>
            <w:vAlign w:val="center"/>
            <w:hideMark/>
          </w:tcPr>
          <w:p w:rsidR="004A5704" w:rsidRPr="00582404" w:rsidRDefault="004A5704" w:rsidP="004A5704">
            <w:pPr>
              <w:widowControl/>
              <w:jc w:val="lef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8" w:space="0" w:color="auto"/>
              <w:right w:val="nil"/>
            </w:tcBorders>
            <w:shd w:val="clear" w:color="auto" w:fill="auto"/>
            <w:noWrap/>
            <w:vAlign w:val="center"/>
            <w:hideMark/>
          </w:tcPr>
          <w:p w:rsidR="004A5704" w:rsidRPr="00582404" w:rsidRDefault="004A5704" w:rsidP="004A5704">
            <w:pPr>
              <w:widowControl/>
              <w:jc w:val="lef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8" w:space="0" w:color="auto"/>
              <w:right w:val="single" w:sz="8" w:space="0" w:color="auto"/>
            </w:tcBorders>
            <w:shd w:val="clear" w:color="auto" w:fill="auto"/>
            <w:noWrap/>
            <w:vAlign w:val="center"/>
            <w:hideMark/>
          </w:tcPr>
          <w:p w:rsidR="004A5704" w:rsidRPr="00582404" w:rsidRDefault="004A5704" w:rsidP="004A5704">
            <w:pPr>
              <w:widowControl/>
              <w:jc w:val="lef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667" w:type="dxa"/>
            <w:tcBorders>
              <w:top w:val="nil"/>
              <w:left w:val="nil"/>
              <w:bottom w:val="single" w:sz="8" w:space="0" w:color="auto"/>
              <w:right w:val="single" w:sz="4" w:space="0" w:color="auto"/>
            </w:tcBorders>
            <w:shd w:val="clear" w:color="auto" w:fill="auto"/>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518" w:type="dxa"/>
            <w:tcBorders>
              <w:top w:val="nil"/>
              <w:left w:val="nil"/>
              <w:bottom w:val="single" w:sz="8" w:space="0" w:color="auto"/>
              <w:right w:val="single" w:sz="4" w:space="0" w:color="auto"/>
            </w:tcBorders>
            <w:shd w:val="clear" w:color="auto" w:fill="auto"/>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0.3 </w:t>
            </w:r>
          </w:p>
        </w:tc>
        <w:tc>
          <w:tcPr>
            <w:tcW w:w="518" w:type="dxa"/>
            <w:tcBorders>
              <w:top w:val="nil"/>
              <w:left w:val="nil"/>
              <w:bottom w:val="single" w:sz="8" w:space="0" w:color="auto"/>
              <w:right w:val="nil"/>
            </w:tcBorders>
            <w:shd w:val="clear" w:color="auto" w:fill="auto"/>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0.3</w:t>
            </w: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8" w:space="0" w:color="auto"/>
              <w:right w:val="nil"/>
            </w:tcBorders>
            <w:shd w:val="clear" w:color="auto" w:fill="auto"/>
            <w:noWrap/>
            <w:vAlign w:val="center"/>
            <w:hideMark/>
          </w:tcPr>
          <w:p w:rsidR="004A5704" w:rsidRPr="00582404" w:rsidRDefault="004A5704" w:rsidP="004A5704">
            <w:pPr>
              <w:widowControl/>
              <w:jc w:val="lef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nil"/>
              <w:left w:val="single" w:sz="4" w:space="0" w:color="auto"/>
              <w:bottom w:val="single" w:sz="8" w:space="0" w:color="auto"/>
              <w:right w:val="single" w:sz="8" w:space="0" w:color="auto"/>
            </w:tcBorders>
            <w:shd w:val="clear" w:color="auto" w:fill="auto"/>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90.0 </w:t>
            </w:r>
          </w:p>
        </w:tc>
        <w:tc>
          <w:tcPr>
            <w:tcW w:w="612" w:type="dxa"/>
            <w:tcBorders>
              <w:top w:val="nil"/>
              <w:left w:val="nil"/>
              <w:bottom w:val="single" w:sz="8" w:space="0" w:color="auto"/>
              <w:right w:val="single" w:sz="8" w:space="0" w:color="auto"/>
            </w:tcBorders>
            <w:shd w:val="clear" w:color="auto" w:fill="auto"/>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72.0 </w:t>
            </w:r>
          </w:p>
        </w:tc>
      </w:tr>
      <w:tr w:rsidR="004A5704" w:rsidRPr="00582404" w:rsidTr="004A5704">
        <w:trPr>
          <w:trHeight w:val="345"/>
        </w:trPr>
        <w:tc>
          <w:tcPr>
            <w:tcW w:w="992" w:type="dxa"/>
            <w:tcBorders>
              <w:top w:val="nil"/>
              <w:left w:val="single" w:sz="8" w:space="0" w:color="auto"/>
              <w:bottom w:val="single" w:sz="8" w:space="0" w:color="auto"/>
              <w:right w:val="single" w:sz="4"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平　均</w:t>
            </w:r>
          </w:p>
        </w:tc>
        <w:tc>
          <w:tcPr>
            <w:tcW w:w="1128" w:type="dxa"/>
            <w:gridSpan w:val="2"/>
            <w:tcBorders>
              <w:top w:val="nil"/>
              <w:left w:val="nil"/>
              <w:bottom w:val="single" w:sz="8" w:space="0" w:color="auto"/>
              <w:right w:val="single" w:sz="4"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nil"/>
              <w:bottom w:val="single" w:sz="8" w:space="0" w:color="auto"/>
              <w:right w:val="single" w:sz="8"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555" w:type="dxa"/>
            <w:tcBorders>
              <w:top w:val="nil"/>
              <w:left w:val="nil"/>
              <w:bottom w:val="single" w:sz="8" w:space="0" w:color="auto"/>
              <w:right w:val="single" w:sz="4"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530" w:type="dxa"/>
            <w:tcBorders>
              <w:top w:val="nil"/>
              <w:left w:val="nil"/>
              <w:bottom w:val="single" w:sz="8" w:space="0" w:color="auto"/>
              <w:right w:val="single" w:sz="4"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518" w:type="dxa"/>
            <w:tcBorders>
              <w:top w:val="nil"/>
              <w:left w:val="nil"/>
              <w:bottom w:val="single" w:sz="8" w:space="0" w:color="auto"/>
              <w:right w:val="single" w:sz="4"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518" w:type="dxa"/>
            <w:tcBorders>
              <w:top w:val="nil"/>
              <w:left w:val="nil"/>
              <w:bottom w:val="single" w:sz="8" w:space="0" w:color="auto"/>
              <w:right w:val="single" w:sz="4" w:space="0" w:color="auto"/>
            </w:tcBorders>
            <w:shd w:val="clear" w:color="auto" w:fill="auto"/>
            <w:noWrap/>
            <w:vAlign w:val="center"/>
            <w:hideMark/>
          </w:tcPr>
          <w:p w:rsidR="004A5704" w:rsidRPr="00582404" w:rsidRDefault="004A5704" w:rsidP="004A5704">
            <w:pPr>
              <w:widowControl/>
              <w:jc w:val="center"/>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518" w:type="dxa"/>
            <w:tcBorders>
              <w:top w:val="nil"/>
              <w:left w:val="nil"/>
              <w:bottom w:val="single" w:sz="8" w:space="0" w:color="auto"/>
              <w:right w:val="single" w:sz="4" w:space="0" w:color="auto"/>
            </w:tcBorders>
            <w:shd w:val="clear" w:color="auto" w:fill="auto"/>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483" w:type="dxa"/>
            <w:tcBorders>
              <w:top w:val="nil"/>
              <w:left w:val="single" w:sz="4" w:space="0" w:color="auto"/>
              <w:bottom w:val="single" w:sz="8" w:space="0" w:color="auto"/>
              <w:right w:val="nil"/>
            </w:tcBorders>
            <w:shd w:val="clear" w:color="auto" w:fill="auto"/>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598" w:type="dxa"/>
            <w:tcBorders>
              <w:top w:val="nil"/>
              <w:left w:val="single" w:sz="4" w:space="0" w:color="auto"/>
              <w:bottom w:val="single" w:sz="8" w:space="0" w:color="auto"/>
              <w:right w:val="single" w:sz="8" w:space="0" w:color="auto"/>
            </w:tcBorders>
            <w:shd w:val="clear" w:color="auto" w:fill="auto"/>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84.9 </w:t>
            </w:r>
          </w:p>
        </w:tc>
        <w:tc>
          <w:tcPr>
            <w:tcW w:w="667" w:type="dxa"/>
            <w:tcBorders>
              <w:top w:val="nil"/>
              <w:left w:val="nil"/>
              <w:bottom w:val="single" w:sz="8" w:space="0" w:color="auto"/>
              <w:right w:val="single" w:sz="4" w:space="0" w:color="auto"/>
            </w:tcBorders>
            <w:shd w:val="clear" w:color="auto" w:fill="auto"/>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518" w:type="dxa"/>
            <w:tcBorders>
              <w:top w:val="nil"/>
              <w:left w:val="nil"/>
              <w:bottom w:val="single" w:sz="8" w:space="0" w:color="auto"/>
              <w:right w:val="single" w:sz="4" w:space="0" w:color="auto"/>
            </w:tcBorders>
            <w:shd w:val="clear" w:color="auto" w:fill="auto"/>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518" w:type="dxa"/>
            <w:tcBorders>
              <w:top w:val="nil"/>
              <w:left w:val="nil"/>
              <w:bottom w:val="single" w:sz="8" w:space="0" w:color="auto"/>
              <w:right w:val="single" w:sz="4" w:space="0" w:color="auto"/>
            </w:tcBorders>
            <w:shd w:val="clear" w:color="auto" w:fill="auto"/>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549" w:type="dxa"/>
            <w:tcBorders>
              <w:top w:val="nil"/>
              <w:left w:val="single" w:sz="4" w:space="0" w:color="auto"/>
              <w:bottom w:val="single" w:sz="8" w:space="0" w:color="auto"/>
              <w:right w:val="nil"/>
            </w:tcBorders>
            <w:shd w:val="clear" w:color="auto" w:fill="auto"/>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　</w:t>
            </w:r>
          </w:p>
        </w:tc>
        <w:tc>
          <w:tcPr>
            <w:tcW w:w="621" w:type="dxa"/>
            <w:tcBorders>
              <w:top w:val="nil"/>
              <w:left w:val="single" w:sz="4" w:space="0" w:color="auto"/>
              <w:bottom w:val="single" w:sz="8" w:space="0" w:color="auto"/>
              <w:right w:val="single" w:sz="8" w:space="0" w:color="auto"/>
            </w:tcBorders>
            <w:shd w:val="clear" w:color="auto" w:fill="auto"/>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Pr>
                <w:rFonts w:ascii="ＭＳ ゴシック" w:eastAsia="ＭＳ ゴシック" w:hAnsi="ＭＳ ゴシック" w:cs="ＭＳ Ｐゴシック" w:hint="eastAsia"/>
                <w:color w:val="000000"/>
                <w:kern w:val="0"/>
                <w:sz w:val="16"/>
                <w:szCs w:val="16"/>
              </w:rPr>
              <w:t>84.8</w:t>
            </w:r>
            <w:r w:rsidRPr="00582404">
              <w:rPr>
                <w:rFonts w:ascii="ＭＳ ゴシック" w:eastAsia="ＭＳ ゴシック" w:hAnsi="ＭＳ ゴシック" w:cs="ＭＳ Ｐゴシック" w:hint="eastAsia"/>
                <w:color w:val="000000"/>
                <w:kern w:val="0"/>
                <w:sz w:val="16"/>
                <w:szCs w:val="16"/>
              </w:rPr>
              <w:t xml:space="preserve"> </w:t>
            </w:r>
          </w:p>
        </w:tc>
        <w:tc>
          <w:tcPr>
            <w:tcW w:w="612" w:type="dxa"/>
            <w:tcBorders>
              <w:top w:val="nil"/>
              <w:left w:val="nil"/>
              <w:bottom w:val="single" w:sz="8" w:space="0" w:color="auto"/>
              <w:right w:val="single" w:sz="8" w:space="0" w:color="auto"/>
            </w:tcBorders>
            <w:shd w:val="clear" w:color="auto" w:fill="auto"/>
            <w:noWrap/>
            <w:vAlign w:val="center"/>
            <w:hideMark/>
          </w:tcPr>
          <w:p w:rsidR="004A5704" w:rsidRPr="00582404" w:rsidRDefault="004A5704" w:rsidP="004A5704">
            <w:pPr>
              <w:widowControl/>
              <w:jc w:val="right"/>
              <w:rPr>
                <w:rFonts w:ascii="ＭＳ ゴシック" w:eastAsia="ＭＳ ゴシック" w:hAnsi="ＭＳ ゴシック" w:cs="ＭＳ Ｐゴシック"/>
                <w:color w:val="000000"/>
                <w:kern w:val="0"/>
                <w:sz w:val="16"/>
                <w:szCs w:val="16"/>
              </w:rPr>
            </w:pPr>
            <w:r w:rsidRPr="00582404">
              <w:rPr>
                <w:rFonts w:ascii="ＭＳ ゴシック" w:eastAsia="ＭＳ ゴシック" w:hAnsi="ＭＳ ゴシック" w:cs="ＭＳ Ｐゴシック" w:hint="eastAsia"/>
                <w:color w:val="000000"/>
                <w:kern w:val="0"/>
                <w:sz w:val="16"/>
                <w:szCs w:val="16"/>
              </w:rPr>
              <w:t xml:space="preserve">67.8 </w:t>
            </w:r>
          </w:p>
        </w:tc>
      </w:tr>
    </w:tbl>
    <w:p w:rsidR="004A5704" w:rsidRPr="00D159D4" w:rsidRDefault="004A5704" w:rsidP="004A5704">
      <w:pPr>
        <w:ind w:firstLineChars="100" w:firstLine="241"/>
        <w:jc w:val="center"/>
        <w:rPr>
          <w:rFonts w:ascii="ＭＳ 明朝" w:eastAsia="ＭＳ 明朝" w:hAnsi="ＭＳ 明朝"/>
          <w:b/>
          <w:sz w:val="24"/>
          <w:szCs w:val="24"/>
        </w:rPr>
      </w:pPr>
    </w:p>
    <w:p w:rsidR="004A5704" w:rsidRDefault="004A5704" w:rsidP="004A5704">
      <w:pPr>
        <w:ind w:leftChars="67" w:left="141" w:firstLineChars="118" w:firstLine="284"/>
        <w:jc w:val="left"/>
        <w:rPr>
          <w:rFonts w:ascii="ＭＳ 明朝" w:eastAsia="ＭＳ 明朝" w:hAnsi="ＭＳ 明朝"/>
          <w:b/>
          <w:sz w:val="24"/>
          <w:szCs w:val="24"/>
        </w:rPr>
      </w:pPr>
      <w:r w:rsidRPr="008B0B27">
        <w:rPr>
          <w:rFonts w:ascii="ＭＳ 明朝" w:eastAsia="ＭＳ 明朝" w:hAnsi="ＭＳ 明朝" w:hint="eastAsia"/>
          <w:b/>
          <w:sz w:val="24"/>
          <w:szCs w:val="24"/>
        </w:rPr>
        <w:t>知見１：この実証試験結果によって、豊水期にはほとんど岡本砂防ダムからの越流が見られることが分かった。</w:t>
      </w:r>
    </w:p>
    <w:p w:rsidR="004A5704" w:rsidRDefault="004A5704" w:rsidP="004A5704">
      <w:pPr>
        <w:widowControl/>
        <w:jc w:val="left"/>
        <w:rPr>
          <w:rFonts w:ascii="ＭＳ 明朝" w:eastAsia="ＭＳ 明朝" w:hAnsi="ＭＳ 明朝"/>
          <w:b/>
          <w:sz w:val="24"/>
          <w:szCs w:val="24"/>
        </w:rPr>
      </w:pPr>
      <w:r>
        <w:rPr>
          <w:rFonts w:ascii="ＭＳ 明朝" w:eastAsia="ＭＳ 明朝" w:hAnsi="ＭＳ 明朝"/>
          <w:b/>
          <w:sz w:val="24"/>
          <w:szCs w:val="24"/>
        </w:rPr>
        <w:br w:type="page"/>
      </w:r>
    </w:p>
    <w:p w:rsidR="004A5704" w:rsidRPr="00D159D4" w:rsidRDefault="004A5704" w:rsidP="005B28F3">
      <w:pPr>
        <w:spacing w:beforeLines="50"/>
        <w:ind w:firstLineChars="200" w:firstLine="482"/>
        <w:jc w:val="left"/>
        <w:rPr>
          <w:rFonts w:ascii="ＭＳ 明朝" w:eastAsia="ＭＳ 明朝" w:hAnsi="ＭＳ 明朝"/>
          <w:b/>
          <w:sz w:val="24"/>
          <w:szCs w:val="24"/>
        </w:rPr>
      </w:pPr>
      <w:r w:rsidRPr="006640B7">
        <w:rPr>
          <w:rFonts w:ascii="ＭＳ 明朝" w:eastAsia="ＭＳ 明朝" w:hAnsi="ＭＳ 明朝" w:hint="eastAsia"/>
          <w:b/>
          <w:sz w:val="24"/>
          <w:szCs w:val="24"/>
        </w:rPr>
        <w:lastRenderedPageBreak/>
        <w:t>試算の根拠</w:t>
      </w:r>
      <w:r>
        <w:rPr>
          <w:rFonts w:ascii="ＭＳ 明朝" w:eastAsia="ＭＳ 明朝" w:hAnsi="ＭＳ 明朝" w:hint="eastAsia"/>
          <w:b/>
          <w:sz w:val="24"/>
          <w:szCs w:val="24"/>
        </w:rPr>
        <w:t>２</w:t>
      </w:r>
      <w:r w:rsidRPr="006640B7">
        <w:rPr>
          <w:rFonts w:ascii="ＭＳ 明朝" w:eastAsia="ＭＳ 明朝" w:hAnsi="ＭＳ 明朝" w:hint="eastAsia"/>
          <w:b/>
          <w:sz w:val="24"/>
          <w:szCs w:val="24"/>
        </w:rPr>
        <w:t>：</w:t>
      </w:r>
      <w:r>
        <w:rPr>
          <w:rFonts w:ascii="ＭＳ 明朝" w:eastAsia="ＭＳ 明朝" w:hAnsi="ＭＳ 明朝" w:hint="eastAsia"/>
          <w:b/>
          <w:sz w:val="24"/>
          <w:szCs w:val="24"/>
        </w:rPr>
        <w:t>岡本砂防ダムにおける各点の流量と天気の関係表</w:t>
      </w:r>
    </w:p>
    <w:p w:rsidR="004A5704" w:rsidRDefault="004A5704" w:rsidP="005B28F3">
      <w:pPr>
        <w:spacing w:beforeLines="50"/>
        <w:ind w:firstLineChars="235" w:firstLine="566"/>
        <w:jc w:val="left"/>
        <w:rPr>
          <w:rFonts w:ascii="ＭＳ 明朝" w:eastAsia="ＭＳ 明朝" w:hAnsi="ＭＳ 明朝"/>
          <w:b/>
          <w:sz w:val="24"/>
          <w:szCs w:val="24"/>
        </w:rPr>
      </w:pPr>
    </w:p>
    <w:tbl>
      <w:tblPr>
        <w:tblW w:w="9639" w:type="dxa"/>
        <w:tblInd w:w="99" w:type="dxa"/>
        <w:tblCellMar>
          <w:left w:w="99" w:type="dxa"/>
          <w:right w:w="99" w:type="dxa"/>
        </w:tblCellMar>
        <w:tblLook w:val="04A0"/>
      </w:tblPr>
      <w:tblGrid>
        <w:gridCol w:w="993"/>
        <w:gridCol w:w="1417"/>
        <w:gridCol w:w="992"/>
        <w:gridCol w:w="851"/>
        <w:gridCol w:w="850"/>
        <w:gridCol w:w="851"/>
        <w:gridCol w:w="850"/>
        <w:gridCol w:w="1479"/>
        <w:gridCol w:w="1356"/>
      </w:tblGrid>
      <w:tr w:rsidR="004A5704" w:rsidRPr="00047316" w:rsidTr="004A5704">
        <w:trPr>
          <w:trHeight w:val="345"/>
        </w:trPr>
        <w:tc>
          <w:tcPr>
            <w:tcW w:w="993" w:type="dxa"/>
            <w:tcBorders>
              <w:top w:val="single" w:sz="4" w:space="0" w:color="auto"/>
              <w:left w:val="single" w:sz="4" w:space="0" w:color="auto"/>
              <w:bottom w:val="nil"/>
              <w:right w:val="single" w:sz="4" w:space="0" w:color="auto"/>
            </w:tcBorders>
            <w:shd w:val="clear" w:color="auto" w:fill="auto"/>
            <w:noWrap/>
            <w:vAlign w:val="center"/>
            <w:hideMark/>
          </w:tcPr>
          <w:p w:rsidR="004A5704" w:rsidRPr="00047316" w:rsidRDefault="004A5704" w:rsidP="004A5704">
            <w:pPr>
              <w:widowControl/>
              <w:jc w:val="left"/>
              <w:rPr>
                <w:rFonts w:ascii="ＭＳ Ｐゴシック" w:eastAsia="ＭＳ Ｐゴシック" w:hAnsi="ＭＳ Ｐゴシック" w:cs="ＭＳ Ｐゴシック"/>
                <w:color w:val="000000"/>
                <w:kern w:val="0"/>
                <w:sz w:val="18"/>
                <w:szCs w:val="18"/>
              </w:rPr>
            </w:pPr>
          </w:p>
        </w:tc>
        <w:tc>
          <w:tcPr>
            <w:tcW w:w="1417"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b/>
                <w:bCs/>
                <w:color w:val="000000"/>
                <w:kern w:val="0"/>
                <w:sz w:val="18"/>
                <w:szCs w:val="18"/>
              </w:rPr>
            </w:pPr>
            <w:r w:rsidRPr="00047316">
              <w:rPr>
                <w:rFonts w:ascii="ＭＳ Ｐゴシック" w:eastAsia="ＭＳ Ｐゴシック" w:hAnsi="ＭＳ Ｐゴシック" w:cs="ＭＳ Ｐゴシック" w:hint="eastAsia"/>
                <w:b/>
                <w:bCs/>
                <w:color w:val="000000"/>
                <w:kern w:val="0"/>
                <w:sz w:val="18"/>
                <w:szCs w:val="18"/>
              </w:rPr>
              <w:t>D=Ａ＋Ｂ－Ｃ点</w:t>
            </w:r>
          </w:p>
        </w:tc>
        <w:tc>
          <w:tcPr>
            <w:tcW w:w="1843" w:type="dxa"/>
            <w:gridSpan w:val="2"/>
            <w:tcBorders>
              <w:top w:val="single" w:sz="8" w:space="0" w:color="auto"/>
              <w:left w:val="nil"/>
              <w:bottom w:val="single" w:sz="4" w:space="0" w:color="auto"/>
              <w:right w:val="single" w:sz="4" w:space="0" w:color="auto"/>
            </w:tcBorders>
            <w:shd w:val="clear" w:color="auto" w:fill="auto"/>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b/>
                <w:bCs/>
                <w:color w:val="000000"/>
                <w:kern w:val="0"/>
                <w:sz w:val="18"/>
                <w:szCs w:val="18"/>
              </w:rPr>
            </w:pPr>
            <w:r w:rsidRPr="00047316">
              <w:rPr>
                <w:rFonts w:ascii="ＭＳ Ｐゴシック" w:eastAsia="ＭＳ Ｐゴシック" w:hAnsi="ＭＳ Ｐゴシック" w:cs="ＭＳ Ｐゴシック" w:hint="eastAsia"/>
                <w:b/>
                <w:bCs/>
                <w:color w:val="000000"/>
                <w:kern w:val="0"/>
                <w:sz w:val="18"/>
                <w:szCs w:val="18"/>
              </w:rPr>
              <w:t>Ｃ点</w:t>
            </w:r>
          </w:p>
        </w:tc>
        <w:tc>
          <w:tcPr>
            <w:tcW w:w="850" w:type="dxa"/>
            <w:tcBorders>
              <w:top w:val="single" w:sz="8" w:space="0" w:color="auto"/>
              <w:left w:val="nil"/>
              <w:bottom w:val="single" w:sz="4" w:space="0" w:color="auto"/>
              <w:right w:val="single" w:sz="4" w:space="0" w:color="auto"/>
            </w:tcBorders>
            <w:shd w:val="clear" w:color="auto" w:fill="auto"/>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b/>
                <w:bCs/>
                <w:color w:val="000000"/>
                <w:kern w:val="0"/>
                <w:sz w:val="18"/>
                <w:szCs w:val="18"/>
              </w:rPr>
            </w:pPr>
            <w:r w:rsidRPr="00047316">
              <w:rPr>
                <w:rFonts w:ascii="ＭＳ Ｐゴシック" w:eastAsia="ＭＳ Ｐゴシック" w:hAnsi="ＭＳ Ｐゴシック" w:cs="ＭＳ Ｐゴシック" w:hint="eastAsia"/>
                <w:b/>
                <w:bCs/>
                <w:color w:val="000000"/>
                <w:kern w:val="0"/>
                <w:sz w:val="18"/>
                <w:szCs w:val="18"/>
              </w:rPr>
              <w:t>Ｒ</w:t>
            </w:r>
          </w:p>
        </w:tc>
        <w:tc>
          <w:tcPr>
            <w:tcW w:w="851" w:type="dxa"/>
            <w:vMerge w:val="restart"/>
            <w:tcBorders>
              <w:top w:val="single" w:sz="8" w:space="0" w:color="auto"/>
              <w:left w:val="nil"/>
              <w:right w:val="single" w:sz="4" w:space="0" w:color="auto"/>
            </w:tcBorders>
            <w:shd w:val="clear" w:color="auto" w:fill="auto"/>
            <w:noWrap/>
            <w:vAlign w:val="center"/>
            <w:hideMark/>
          </w:tcPr>
          <w:p w:rsidR="004A5704"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総合</w:t>
            </w:r>
          </w:p>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流量</w:t>
            </w:r>
          </w:p>
        </w:tc>
        <w:tc>
          <w:tcPr>
            <w:tcW w:w="850" w:type="dxa"/>
            <w:vMerge w:val="restart"/>
            <w:tcBorders>
              <w:top w:val="single" w:sz="8" w:space="0" w:color="auto"/>
              <w:left w:val="nil"/>
              <w:right w:val="single" w:sz="4" w:space="0" w:color="auto"/>
            </w:tcBorders>
            <w:shd w:val="clear" w:color="auto" w:fill="auto"/>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雨量</w:t>
            </w:r>
          </w:p>
        </w:tc>
        <w:tc>
          <w:tcPr>
            <w:tcW w:w="1479" w:type="dxa"/>
            <w:vMerge w:val="restart"/>
            <w:tcBorders>
              <w:top w:val="single" w:sz="8" w:space="0" w:color="auto"/>
              <w:left w:val="nil"/>
              <w:right w:val="single" w:sz="4" w:space="0" w:color="auto"/>
            </w:tcBorders>
            <w:shd w:val="clear" w:color="auto" w:fill="auto"/>
            <w:noWrap/>
            <w:vAlign w:val="center"/>
            <w:hideMark/>
          </w:tcPr>
          <w:p w:rsidR="004A5704" w:rsidRPr="00047316" w:rsidRDefault="004A5704" w:rsidP="004A5704">
            <w:pPr>
              <w:widowControl/>
              <w:jc w:val="lef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　</w:t>
            </w:r>
            <w:r>
              <w:rPr>
                <w:rFonts w:ascii="ＭＳ Ｐゴシック" w:eastAsia="ＭＳ Ｐゴシック" w:hAnsi="ＭＳ Ｐゴシック" w:cs="ＭＳ Ｐゴシック" w:hint="eastAsia"/>
                <w:color w:val="000000"/>
                <w:kern w:val="0"/>
                <w:sz w:val="18"/>
                <w:szCs w:val="18"/>
              </w:rPr>
              <w:t>流量／雨量比</w:t>
            </w:r>
          </w:p>
        </w:tc>
        <w:tc>
          <w:tcPr>
            <w:tcW w:w="1356" w:type="dxa"/>
            <w:vMerge w:val="restart"/>
            <w:tcBorders>
              <w:top w:val="single" w:sz="8" w:space="0" w:color="auto"/>
              <w:left w:val="single" w:sz="4" w:space="0" w:color="auto"/>
              <w:right w:val="single" w:sz="8" w:space="0" w:color="auto"/>
            </w:tcBorders>
            <w:shd w:val="clear" w:color="auto" w:fill="auto"/>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天気</w:t>
            </w:r>
          </w:p>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　</w:t>
            </w:r>
          </w:p>
        </w:tc>
      </w:tr>
      <w:tr w:rsidR="004A5704" w:rsidRPr="00047316" w:rsidTr="004A5704">
        <w:trPr>
          <w:trHeight w:val="345"/>
        </w:trPr>
        <w:tc>
          <w:tcPr>
            <w:tcW w:w="993" w:type="dxa"/>
            <w:vMerge w:val="restart"/>
            <w:tcBorders>
              <w:top w:val="nil"/>
              <w:left w:val="single" w:sz="8" w:space="0" w:color="auto"/>
              <w:bottom w:val="nil"/>
              <w:right w:val="single" w:sz="8" w:space="0" w:color="auto"/>
            </w:tcBorders>
            <w:shd w:val="clear" w:color="auto" w:fill="auto"/>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日付</w:t>
            </w:r>
          </w:p>
        </w:tc>
        <w:tc>
          <w:tcPr>
            <w:tcW w:w="1417" w:type="dxa"/>
            <w:tcBorders>
              <w:top w:val="nil"/>
              <w:left w:val="nil"/>
              <w:bottom w:val="single" w:sz="4" w:space="0" w:color="auto"/>
              <w:right w:val="single" w:sz="8" w:space="0" w:color="auto"/>
            </w:tcBorders>
            <w:shd w:val="clear" w:color="auto" w:fill="auto"/>
            <w:noWrap/>
            <w:vAlign w:val="center"/>
            <w:hideMark/>
          </w:tcPr>
          <w:p w:rsidR="004A5704"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ダムの</w:t>
            </w:r>
          </w:p>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越流量</w:t>
            </w:r>
          </w:p>
        </w:tc>
        <w:tc>
          <w:tcPr>
            <w:tcW w:w="992" w:type="dxa"/>
            <w:tcBorders>
              <w:top w:val="nil"/>
              <w:left w:val="nil"/>
              <w:bottom w:val="single" w:sz="4" w:space="0" w:color="auto"/>
              <w:right w:val="single" w:sz="8" w:space="0" w:color="auto"/>
            </w:tcBorders>
            <w:shd w:val="clear" w:color="auto" w:fill="auto"/>
            <w:noWrap/>
            <w:vAlign w:val="center"/>
            <w:hideMark/>
          </w:tcPr>
          <w:p w:rsidR="004A5704"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サイフォン</w:t>
            </w:r>
          </w:p>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管</w:t>
            </w:r>
          </w:p>
        </w:tc>
        <w:tc>
          <w:tcPr>
            <w:tcW w:w="851" w:type="dxa"/>
            <w:tcBorders>
              <w:top w:val="nil"/>
              <w:left w:val="nil"/>
              <w:bottom w:val="single" w:sz="4" w:space="0" w:color="auto"/>
              <w:right w:val="single" w:sz="4" w:space="0" w:color="auto"/>
            </w:tcBorders>
            <w:shd w:val="clear" w:color="auto" w:fill="auto"/>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発電量</w:t>
            </w:r>
          </w:p>
        </w:tc>
        <w:tc>
          <w:tcPr>
            <w:tcW w:w="850" w:type="dxa"/>
            <w:tcBorders>
              <w:top w:val="nil"/>
              <w:left w:val="nil"/>
              <w:bottom w:val="single" w:sz="4" w:space="0" w:color="auto"/>
              <w:right w:val="single" w:sz="4" w:space="0" w:color="auto"/>
            </w:tcBorders>
            <w:shd w:val="clear" w:color="auto" w:fill="auto"/>
            <w:noWrap/>
            <w:vAlign w:val="center"/>
            <w:hideMark/>
          </w:tcPr>
          <w:p w:rsidR="004A5704"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利水部</w:t>
            </w:r>
          </w:p>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ポンプ</w:t>
            </w:r>
          </w:p>
        </w:tc>
        <w:tc>
          <w:tcPr>
            <w:tcW w:w="851" w:type="dxa"/>
            <w:vMerge/>
            <w:tcBorders>
              <w:left w:val="nil"/>
              <w:bottom w:val="single" w:sz="4" w:space="0" w:color="auto"/>
              <w:right w:val="single" w:sz="4" w:space="0" w:color="auto"/>
            </w:tcBorders>
            <w:shd w:val="clear" w:color="auto" w:fill="auto"/>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p>
        </w:tc>
        <w:tc>
          <w:tcPr>
            <w:tcW w:w="850" w:type="dxa"/>
            <w:vMerge/>
            <w:tcBorders>
              <w:left w:val="nil"/>
              <w:bottom w:val="single" w:sz="4" w:space="0" w:color="auto"/>
              <w:right w:val="single" w:sz="4" w:space="0" w:color="auto"/>
            </w:tcBorders>
            <w:shd w:val="clear" w:color="auto" w:fill="auto"/>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p>
        </w:tc>
        <w:tc>
          <w:tcPr>
            <w:tcW w:w="1479" w:type="dxa"/>
            <w:vMerge/>
            <w:tcBorders>
              <w:left w:val="nil"/>
              <w:bottom w:val="single" w:sz="4" w:space="0" w:color="auto"/>
              <w:right w:val="single" w:sz="4" w:space="0" w:color="auto"/>
            </w:tcBorders>
            <w:shd w:val="clear" w:color="auto" w:fill="auto"/>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p>
        </w:tc>
        <w:tc>
          <w:tcPr>
            <w:tcW w:w="1356" w:type="dxa"/>
            <w:vMerge/>
            <w:tcBorders>
              <w:left w:val="single" w:sz="4" w:space="0" w:color="auto"/>
              <w:right w:val="single" w:sz="8" w:space="0" w:color="auto"/>
            </w:tcBorders>
            <w:shd w:val="clear" w:color="auto" w:fill="auto"/>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p>
        </w:tc>
      </w:tr>
      <w:tr w:rsidR="004A5704" w:rsidRPr="00047316" w:rsidTr="004A5704">
        <w:trPr>
          <w:trHeight w:val="345"/>
        </w:trPr>
        <w:tc>
          <w:tcPr>
            <w:tcW w:w="993" w:type="dxa"/>
            <w:vMerge/>
            <w:tcBorders>
              <w:top w:val="nil"/>
              <w:left w:val="single" w:sz="8" w:space="0" w:color="auto"/>
              <w:bottom w:val="nil"/>
              <w:right w:val="single" w:sz="8" w:space="0" w:color="auto"/>
            </w:tcBorders>
            <w:vAlign w:val="center"/>
            <w:hideMark/>
          </w:tcPr>
          <w:p w:rsidR="004A5704" w:rsidRPr="00047316" w:rsidRDefault="004A5704" w:rsidP="004A5704">
            <w:pPr>
              <w:widowControl/>
              <w:jc w:val="left"/>
              <w:rPr>
                <w:rFonts w:ascii="ＭＳ Ｐゴシック" w:eastAsia="ＭＳ Ｐゴシック" w:hAnsi="ＭＳ Ｐゴシック" w:cs="ＭＳ Ｐゴシック"/>
                <w:color w:val="000000"/>
                <w:kern w:val="0"/>
                <w:sz w:val="18"/>
                <w:szCs w:val="18"/>
              </w:rPr>
            </w:pPr>
          </w:p>
        </w:tc>
        <w:tc>
          <w:tcPr>
            <w:tcW w:w="1417" w:type="dxa"/>
            <w:tcBorders>
              <w:top w:val="nil"/>
              <w:left w:val="nil"/>
              <w:bottom w:val="nil"/>
              <w:right w:val="single" w:sz="8" w:space="0" w:color="auto"/>
            </w:tcBorders>
            <w:shd w:val="clear" w:color="auto" w:fill="auto"/>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(ℓ/s)</w:t>
            </w:r>
          </w:p>
        </w:tc>
        <w:tc>
          <w:tcPr>
            <w:tcW w:w="992" w:type="dxa"/>
            <w:tcBorders>
              <w:top w:val="nil"/>
              <w:left w:val="nil"/>
              <w:bottom w:val="nil"/>
              <w:right w:val="single" w:sz="8" w:space="0" w:color="auto"/>
            </w:tcBorders>
            <w:shd w:val="clear" w:color="auto" w:fill="auto"/>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(ℓ/s)</w:t>
            </w:r>
          </w:p>
        </w:tc>
        <w:tc>
          <w:tcPr>
            <w:tcW w:w="851" w:type="dxa"/>
            <w:tcBorders>
              <w:top w:val="nil"/>
              <w:left w:val="nil"/>
              <w:bottom w:val="nil"/>
              <w:right w:val="single" w:sz="4" w:space="0" w:color="auto"/>
            </w:tcBorders>
            <w:shd w:val="clear" w:color="auto" w:fill="auto"/>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(kw)</w:t>
            </w:r>
          </w:p>
        </w:tc>
        <w:tc>
          <w:tcPr>
            <w:tcW w:w="850" w:type="dxa"/>
            <w:tcBorders>
              <w:top w:val="nil"/>
              <w:left w:val="nil"/>
              <w:bottom w:val="nil"/>
              <w:right w:val="single" w:sz="4" w:space="0" w:color="auto"/>
            </w:tcBorders>
            <w:shd w:val="clear" w:color="auto" w:fill="auto"/>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(ℓ/s)</w:t>
            </w:r>
          </w:p>
        </w:tc>
        <w:tc>
          <w:tcPr>
            <w:tcW w:w="851" w:type="dxa"/>
            <w:tcBorders>
              <w:top w:val="nil"/>
              <w:left w:val="nil"/>
              <w:bottom w:val="nil"/>
              <w:right w:val="single" w:sz="4" w:space="0" w:color="auto"/>
            </w:tcBorders>
            <w:shd w:val="clear" w:color="auto" w:fill="auto"/>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(ℓ/s)</w:t>
            </w:r>
          </w:p>
        </w:tc>
        <w:tc>
          <w:tcPr>
            <w:tcW w:w="850" w:type="dxa"/>
            <w:tcBorders>
              <w:top w:val="nil"/>
              <w:left w:val="nil"/>
              <w:bottom w:val="nil"/>
              <w:right w:val="single" w:sz="4" w:space="0" w:color="auto"/>
            </w:tcBorders>
            <w:shd w:val="clear" w:color="auto" w:fill="auto"/>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(mm)</w:t>
            </w:r>
          </w:p>
        </w:tc>
        <w:tc>
          <w:tcPr>
            <w:tcW w:w="1479" w:type="dxa"/>
            <w:tcBorders>
              <w:top w:val="nil"/>
              <w:left w:val="nil"/>
              <w:bottom w:val="nil"/>
              <w:right w:val="single" w:sz="4" w:space="0" w:color="auto"/>
            </w:tcBorders>
            <w:shd w:val="clear" w:color="auto" w:fill="auto"/>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(ℓ/s)</w:t>
            </w:r>
            <w:r>
              <w:rPr>
                <w:rFonts w:ascii="ＭＳ Ｐゴシック" w:eastAsia="ＭＳ Ｐゴシック" w:hAnsi="ＭＳ Ｐゴシック" w:cs="ＭＳ Ｐゴシック" w:hint="eastAsia"/>
                <w:color w:val="000000"/>
                <w:kern w:val="0"/>
                <w:sz w:val="18"/>
                <w:szCs w:val="18"/>
              </w:rPr>
              <w:t>/</w:t>
            </w:r>
            <w:r w:rsidRPr="00047316">
              <w:rPr>
                <w:rFonts w:ascii="ＭＳ Ｐゴシック" w:eastAsia="ＭＳ Ｐゴシック" w:hAnsi="ＭＳ Ｐゴシック" w:cs="ＭＳ Ｐゴシック" w:hint="eastAsia"/>
                <w:color w:val="000000"/>
                <w:kern w:val="0"/>
                <w:sz w:val="18"/>
                <w:szCs w:val="18"/>
              </w:rPr>
              <w:t xml:space="preserve"> (mm)</w:t>
            </w:r>
          </w:p>
        </w:tc>
        <w:tc>
          <w:tcPr>
            <w:tcW w:w="1356" w:type="dxa"/>
            <w:vMerge/>
            <w:tcBorders>
              <w:left w:val="single" w:sz="4" w:space="0" w:color="auto"/>
              <w:bottom w:val="nil"/>
              <w:right w:val="single" w:sz="8" w:space="0" w:color="auto"/>
            </w:tcBorders>
            <w:shd w:val="clear" w:color="auto" w:fill="auto"/>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p>
        </w:tc>
      </w:tr>
      <w:tr w:rsidR="004A5704" w:rsidRPr="00047316" w:rsidTr="004A5704">
        <w:trPr>
          <w:trHeight w:val="345"/>
        </w:trPr>
        <w:tc>
          <w:tcPr>
            <w:tcW w:w="993" w:type="dxa"/>
            <w:tcBorders>
              <w:top w:val="single" w:sz="8" w:space="0" w:color="auto"/>
              <w:left w:val="single" w:sz="8" w:space="0" w:color="auto"/>
              <w:bottom w:val="single" w:sz="4" w:space="0" w:color="auto"/>
              <w:right w:val="single" w:sz="8"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12月2日</w:t>
            </w:r>
          </w:p>
        </w:tc>
        <w:tc>
          <w:tcPr>
            <w:tcW w:w="1417" w:type="dxa"/>
            <w:tcBorders>
              <w:top w:val="single" w:sz="8" w:space="0" w:color="auto"/>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0.0 </w:t>
            </w:r>
          </w:p>
        </w:tc>
        <w:tc>
          <w:tcPr>
            <w:tcW w:w="992" w:type="dxa"/>
            <w:tcBorders>
              <w:top w:val="single" w:sz="8" w:space="0" w:color="auto"/>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1" w:type="dxa"/>
            <w:tcBorders>
              <w:top w:val="single" w:sz="8" w:space="0" w:color="auto"/>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1.85 </w:t>
            </w:r>
          </w:p>
        </w:tc>
        <w:tc>
          <w:tcPr>
            <w:tcW w:w="850" w:type="dxa"/>
            <w:tcBorders>
              <w:top w:val="single" w:sz="8" w:space="0" w:color="auto"/>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10.0 </w:t>
            </w:r>
          </w:p>
        </w:tc>
        <w:tc>
          <w:tcPr>
            <w:tcW w:w="851" w:type="dxa"/>
            <w:tcBorders>
              <w:top w:val="single" w:sz="8" w:space="0" w:color="auto"/>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66.0 </w:t>
            </w:r>
          </w:p>
        </w:tc>
        <w:tc>
          <w:tcPr>
            <w:tcW w:w="850" w:type="dxa"/>
            <w:tcBorders>
              <w:top w:val="single" w:sz="8" w:space="0" w:color="auto"/>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0.0 </w:t>
            </w:r>
          </w:p>
        </w:tc>
        <w:tc>
          <w:tcPr>
            <w:tcW w:w="1479" w:type="dxa"/>
            <w:tcBorders>
              <w:top w:val="single" w:sz="8" w:space="0" w:color="auto"/>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c>
          <w:tcPr>
            <w:tcW w:w="1356" w:type="dxa"/>
            <w:tcBorders>
              <w:top w:val="single" w:sz="8" w:space="0" w:color="auto"/>
              <w:left w:val="single" w:sz="4" w:space="0" w:color="auto"/>
              <w:bottom w:val="single" w:sz="4" w:space="0" w:color="auto"/>
              <w:right w:val="single" w:sz="8" w:space="0" w:color="auto"/>
            </w:tcBorders>
            <w:shd w:val="clear" w:color="000000" w:fill="EAF1DD"/>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晴</w:t>
            </w:r>
          </w:p>
        </w:tc>
      </w:tr>
      <w:tr w:rsidR="004A5704" w:rsidRPr="00047316" w:rsidTr="004A5704">
        <w:trPr>
          <w:trHeight w:val="345"/>
        </w:trPr>
        <w:tc>
          <w:tcPr>
            <w:tcW w:w="993" w:type="dxa"/>
            <w:tcBorders>
              <w:top w:val="nil"/>
              <w:left w:val="single" w:sz="8" w:space="0" w:color="auto"/>
              <w:bottom w:val="single" w:sz="4" w:space="0" w:color="auto"/>
              <w:right w:val="single" w:sz="8"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12月3日</w:t>
            </w:r>
          </w:p>
        </w:tc>
        <w:tc>
          <w:tcPr>
            <w:tcW w:w="1417"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0.0 </w:t>
            </w:r>
          </w:p>
        </w:tc>
        <w:tc>
          <w:tcPr>
            <w:tcW w:w="992"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1.73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10.0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66.0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1.0 </w:t>
            </w:r>
          </w:p>
        </w:tc>
        <w:tc>
          <w:tcPr>
            <w:tcW w:w="1479"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66.0</w:t>
            </w:r>
          </w:p>
        </w:tc>
        <w:tc>
          <w:tcPr>
            <w:tcW w:w="1356" w:type="dxa"/>
            <w:tcBorders>
              <w:top w:val="nil"/>
              <w:left w:val="single" w:sz="4" w:space="0" w:color="auto"/>
              <w:bottom w:val="single" w:sz="4" w:space="0" w:color="auto"/>
              <w:right w:val="single" w:sz="8" w:space="0" w:color="auto"/>
            </w:tcBorders>
            <w:shd w:val="clear" w:color="000000" w:fill="EAF1DD"/>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晴</w:t>
            </w:r>
          </w:p>
        </w:tc>
      </w:tr>
      <w:tr w:rsidR="004A5704" w:rsidRPr="00047316" w:rsidTr="004A5704">
        <w:trPr>
          <w:trHeight w:val="345"/>
        </w:trPr>
        <w:tc>
          <w:tcPr>
            <w:tcW w:w="993" w:type="dxa"/>
            <w:tcBorders>
              <w:top w:val="nil"/>
              <w:left w:val="single" w:sz="8" w:space="0" w:color="auto"/>
              <w:bottom w:val="single" w:sz="4" w:space="0" w:color="auto"/>
              <w:right w:val="single" w:sz="8"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12月4日</w:t>
            </w:r>
          </w:p>
        </w:tc>
        <w:tc>
          <w:tcPr>
            <w:tcW w:w="1417"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164.2 </w:t>
            </w:r>
          </w:p>
        </w:tc>
        <w:tc>
          <w:tcPr>
            <w:tcW w:w="992"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1.76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10.0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230.2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16.4 </w:t>
            </w:r>
          </w:p>
        </w:tc>
        <w:tc>
          <w:tcPr>
            <w:tcW w:w="1479"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14.0</w:t>
            </w:r>
          </w:p>
        </w:tc>
        <w:tc>
          <w:tcPr>
            <w:tcW w:w="1356" w:type="dxa"/>
            <w:tcBorders>
              <w:top w:val="nil"/>
              <w:left w:val="single" w:sz="4" w:space="0" w:color="auto"/>
              <w:bottom w:val="single" w:sz="4" w:space="0" w:color="auto"/>
              <w:right w:val="single" w:sz="8" w:space="0" w:color="auto"/>
            </w:tcBorders>
            <w:shd w:val="clear" w:color="000000" w:fill="EAF1DD"/>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小雨</w:t>
            </w:r>
          </w:p>
        </w:tc>
      </w:tr>
      <w:tr w:rsidR="004A5704" w:rsidRPr="00047316" w:rsidTr="004A5704">
        <w:trPr>
          <w:trHeight w:val="345"/>
        </w:trPr>
        <w:tc>
          <w:tcPr>
            <w:tcW w:w="993" w:type="dxa"/>
            <w:tcBorders>
              <w:top w:val="nil"/>
              <w:left w:val="single" w:sz="8" w:space="0" w:color="auto"/>
              <w:bottom w:val="single" w:sz="4" w:space="0" w:color="auto"/>
              <w:right w:val="single" w:sz="8"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12月5日</w:t>
            </w:r>
          </w:p>
        </w:tc>
        <w:tc>
          <w:tcPr>
            <w:tcW w:w="1417"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83.8 </w:t>
            </w:r>
          </w:p>
        </w:tc>
        <w:tc>
          <w:tcPr>
            <w:tcW w:w="992"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1.72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10.0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149.8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8.2 </w:t>
            </w:r>
          </w:p>
        </w:tc>
        <w:tc>
          <w:tcPr>
            <w:tcW w:w="1479"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18.3</w:t>
            </w:r>
          </w:p>
        </w:tc>
        <w:tc>
          <w:tcPr>
            <w:tcW w:w="1356" w:type="dxa"/>
            <w:tcBorders>
              <w:top w:val="nil"/>
              <w:left w:val="single" w:sz="4" w:space="0" w:color="auto"/>
              <w:bottom w:val="single" w:sz="4" w:space="0" w:color="auto"/>
              <w:right w:val="single" w:sz="8" w:space="0" w:color="auto"/>
            </w:tcBorders>
            <w:shd w:val="clear" w:color="000000" w:fill="EAF1DD"/>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小雨</w:t>
            </w:r>
          </w:p>
        </w:tc>
      </w:tr>
      <w:tr w:rsidR="004A5704" w:rsidRPr="00047316" w:rsidTr="004A5704">
        <w:trPr>
          <w:trHeight w:val="345"/>
        </w:trPr>
        <w:tc>
          <w:tcPr>
            <w:tcW w:w="993" w:type="dxa"/>
            <w:tcBorders>
              <w:top w:val="nil"/>
              <w:left w:val="single" w:sz="8" w:space="0" w:color="auto"/>
              <w:bottom w:val="single" w:sz="4" w:space="0" w:color="auto"/>
              <w:right w:val="single" w:sz="8"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12月6日</w:t>
            </w:r>
          </w:p>
        </w:tc>
        <w:tc>
          <w:tcPr>
            <w:tcW w:w="1417"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209.7 </w:t>
            </w:r>
          </w:p>
        </w:tc>
        <w:tc>
          <w:tcPr>
            <w:tcW w:w="992"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1.70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10.0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275.7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25.2 </w:t>
            </w:r>
          </w:p>
        </w:tc>
        <w:tc>
          <w:tcPr>
            <w:tcW w:w="1479"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10.9</w:t>
            </w:r>
          </w:p>
        </w:tc>
        <w:tc>
          <w:tcPr>
            <w:tcW w:w="1356" w:type="dxa"/>
            <w:tcBorders>
              <w:top w:val="nil"/>
              <w:left w:val="single" w:sz="4" w:space="0" w:color="auto"/>
              <w:bottom w:val="single" w:sz="4" w:space="0" w:color="auto"/>
              <w:right w:val="single" w:sz="8" w:space="0" w:color="auto"/>
            </w:tcBorders>
            <w:shd w:val="clear" w:color="000000" w:fill="EAF1DD"/>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小雨</w:t>
            </w:r>
          </w:p>
        </w:tc>
      </w:tr>
      <w:tr w:rsidR="004A5704" w:rsidRPr="00047316" w:rsidTr="004A5704">
        <w:trPr>
          <w:trHeight w:val="345"/>
        </w:trPr>
        <w:tc>
          <w:tcPr>
            <w:tcW w:w="993" w:type="dxa"/>
            <w:tcBorders>
              <w:top w:val="nil"/>
              <w:left w:val="single" w:sz="8" w:space="0" w:color="auto"/>
              <w:bottom w:val="single" w:sz="4" w:space="0" w:color="auto"/>
              <w:right w:val="single" w:sz="8"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12月7日</w:t>
            </w:r>
          </w:p>
        </w:tc>
        <w:tc>
          <w:tcPr>
            <w:tcW w:w="1417"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179.1 </w:t>
            </w:r>
          </w:p>
        </w:tc>
        <w:tc>
          <w:tcPr>
            <w:tcW w:w="992"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1.71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10.0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245.1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22.2 </w:t>
            </w:r>
          </w:p>
        </w:tc>
        <w:tc>
          <w:tcPr>
            <w:tcW w:w="1479"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11.4</w:t>
            </w:r>
          </w:p>
        </w:tc>
        <w:tc>
          <w:tcPr>
            <w:tcW w:w="1356" w:type="dxa"/>
            <w:tcBorders>
              <w:top w:val="nil"/>
              <w:left w:val="single" w:sz="4" w:space="0" w:color="auto"/>
              <w:bottom w:val="single" w:sz="4" w:space="0" w:color="auto"/>
              <w:right w:val="single" w:sz="8" w:space="0" w:color="auto"/>
            </w:tcBorders>
            <w:shd w:val="clear" w:color="000000" w:fill="EAF1DD"/>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みぞれ</w:t>
            </w:r>
          </w:p>
        </w:tc>
      </w:tr>
      <w:tr w:rsidR="004A5704" w:rsidRPr="00047316" w:rsidTr="004A5704">
        <w:trPr>
          <w:trHeight w:val="345"/>
        </w:trPr>
        <w:tc>
          <w:tcPr>
            <w:tcW w:w="993" w:type="dxa"/>
            <w:tcBorders>
              <w:top w:val="nil"/>
              <w:left w:val="single" w:sz="8" w:space="0" w:color="auto"/>
              <w:bottom w:val="single" w:sz="4" w:space="0" w:color="auto"/>
              <w:right w:val="single" w:sz="8"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12月8日</w:t>
            </w:r>
          </w:p>
        </w:tc>
        <w:tc>
          <w:tcPr>
            <w:tcW w:w="1417"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183.4 </w:t>
            </w:r>
          </w:p>
        </w:tc>
        <w:tc>
          <w:tcPr>
            <w:tcW w:w="992"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1.70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10.0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249.4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7.8 </w:t>
            </w:r>
          </w:p>
        </w:tc>
        <w:tc>
          <w:tcPr>
            <w:tcW w:w="1479"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32.0</w:t>
            </w:r>
          </w:p>
        </w:tc>
        <w:tc>
          <w:tcPr>
            <w:tcW w:w="1356" w:type="dxa"/>
            <w:tcBorders>
              <w:top w:val="nil"/>
              <w:left w:val="single" w:sz="4" w:space="0" w:color="auto"/>
              <w:bottom w:val="single" w:sz="4" w:space="0" w:color="auto"/>
              <w:right w:val="single" w:sz="8" w:space="0" w:color="auto"/>
            </w:tcBorders>
            <w:shd w:val="clear" w:color="000000" w:fill="EAF1DD"/>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雪</w:t>
            </w:r>
          </w:p>
        </w:tc>
      </w:tr>
      <w:tr w:rsidR="004A5704" w:rsidRPr="00047316" w:rsidTr="004A5704">
        <w:trPr>
          <w:trHeight w:val="345"/>
        </w:trPr>
        <w:tc>
          <w:tcPr>
            <w:tcW w:w="993" w:type="dxa"/>
            <w:tcBorders>
              <w:top w:val="nil"/>
              <w:left w:val="single" w:sz="8" w:space="0" w:color="auto"/>
              <w:bottom w:val="single" w:sz="4" w:space="0" w:color="auto"/>
              <w:right w:val="single" w:sz="8"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12月9日</w:t>
            </w:r>
          </w:p>
        </w:tc>
        <w:tc>
          <w:tcPr>
            <w:tcW w:w="1417"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102.9 </w:t>
            </w:r>
          </w:p>
        </w:tc>
        <w:tc>
          <w:tcPr>
            <w:tcW w:w="992"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1.71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10.0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168.9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1.2 </w:t>
            </w:r>
          </w:p>
        </w:tc>
        <w:tc>
          <w:tcPr>
            <w:tcW w:w="1479"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140.8</w:t>
            </w:r>
          </w:p>
        </w:tc>
        <w:tc>
          <w:tcPr>
            <w:tcW w:w="1356" w:type="dxa"/>
            <w:tcBorders>
              <w:top w:val="nil"/>
              <w:left w:val="single" w:sz="4" w:space="0" w:color="auto"/>
              <w:bottom w:val="single" w:sz="4" w:space="0" w:color="auto"/>
              <w:right w:val="single" w:sz="8" w:space="0" w:color="auto"/>
            </w:tcBorders>
            <w:shd w:val="clear" w:color="000000" w:fill="EAF1DD"/>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雪</w:t>
            </w:r>
          </w:p>
        </w:tc>
      </w:tr>
      <w:tr w:rsidR="004A5704" w:rsidRPr="00047316" w:rsidTr="004A5704">
        <w:trPr>
          <w:trHeight w:val="345"/>
        </w:trPr>
        <w:tc>
          <w:tcPr>
            <w:tcW w:w="993" w:type="dxa"/>
            <w:tcBorders>
              <w:top w:val="nil"/>
              <w:left w:val="single" w:sz="8" w:space="0" w:color="auto"/>
              <w:bottom w:val="single" w:sz="4" w:space="0" w:color="auto"/>
              <w:right w:val="single" w:sz="8"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12月10日</w:t>
            </w:r>
          </w:p>
        </w:tc>
        <w:tc>
          <w:tcPr>
            <w:tcW w:w="1417"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8.3 </w:t>
            </w:r>
          </w:p>
        </w:tc>
        <w:tc>
          <w:tcPr>
            <w:tcW w:w="992"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1.69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10.0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74.3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11.8 </w:t>
            </w:r>
          </w:p>
        </w:tc>
        <w:tc>
          <w:tcPr>
            <w:tcW w:w="1479"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6.3</w:t>
            </w:r>
          </w:p>
        </w:tc>
        <w:tc>
          <w:tcPr>
            <w:tcW w:w="1356" w:type="dxa"/>
            <w:tcBorders>
              <w:top w:val="nil"/>
              <w:left w:val="single" w:sz="4" w:space="0" w:color="auto"/>
              <w:bottom w:val="single" w:sz="4" w:space="0" w:color="auto"/>
              <w:right w:val="single" w:sz="8" w:space="0" w:color="auto"/>
            </w:tcBorders>
            <w:shd w:val="clear" w:color="000000" w:fill="EAF1DD"/>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雪</w:t>
            </w:r>
          </w:p>
        </w:tc>
      </w:tr>
      <w:tr w:rsidR="004A5704" w:rsidRPr="00047316" w:rsidTr="004A5704">
        <w:trPr>
          <w:trHeight w:val="345"/>
        </w:trPr>
        <w:tc>
          <w:tcPr>
            <w:tcW w:w="993" w:type="dxa"/>
            <w:tcBorders>
              <w:top w:val="nil"/>
              <w:left w:val="single" w:sz="8" w:space="0" w:color="auto"/>
              <w:bottom w:val="single" w:sz="4" w:space="0" w:color="auto"/>
              <w:right w:val="single" w:sz="8"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12月11日</w:t>
            </w:r>
          </w:p>
        </w:tc>
        <w:tc>
          <w:tcPr>
            <w:tcW w:w="1417"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0.0 </w:t>
            </w:r>
          </w:p>
        </w:tc>
        <w:tc>
          <w:tcPr>
            <w:tcW w:w="992"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1.69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0.0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24.8 </w:t>
            </w:r>
          </w:p>
        </w:tc>
        <w:tc>
          <w:tcPr>
            <w:tcW w:w="1479"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2.3</w:t>
            </w:r>
          </w:p>
        </w:tc>
        <w:tc>
          <w:tcPr>
            <w:tcW w:w="1356" w:type="dxa"/>
            <w:tcBorders>
              <w:top w:val="nil"/>
              <w:left w:val="single" w:sz="4" w:space="0" w:color="auto"/>
              <w:bottom w:val="single" w:sz="4" w:space="0" w:color="auto"/>
              <w:right w:val="single" w:sz="8" w:space="0" w:color="auto"/>
            </w:tcBorders>
            <w:shd w:val="clear" w:color="000000" w:fill="EAF1DD"/>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雪・曇り</w:t>
            </w:r>
          </w:p>
        </w:tc>
      </w:tr>
      <w:tr w:rsidR="004A5704" w:rsidRPr="00047316" w:rsidTr="004A5704">
        <w:trPr>
          <w:trHeight w:val="345"/>
        </w:trPr>
        <w:tc>
          <w:tcPr>
            <w:tcW w:w="993" w:type="dxa"/>
            <w:tcBorders>
              <w:top w:val="nil"/>
              <w:left w:val="single" w:sz="8" w:space="0" w:color="auto"/>
              <w:bottom w:val="single" w:sz="4" w:space="0" w:color="auto"/>
              <w:right w:val="single" w:sz="8"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12月12日</w:t>
            </w:r>
          </w:p>
        </w:tc>
        <w:tc>
          <w:tcPr>
            <w:tcW w:w="1417"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49.4 </w:t>
            </w:r>
          </w:p>
        </w:tc>
        <w:tc>
          <w:tcPr>
            <w:tcW w:w="992"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1.70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0.0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105.4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17.8 </w:t>
            </w:r>
          </w:p>
        </w:tc>
        <w:tc>
          <w:tcPr>
            <w:tcW w:w="1479"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5.9</w:t>
            </w:r>
          </w:p>
        </w:tc>
        <w:tc>
          <w:tcPr>
            <w:tcW w:w="1356" w:type="dxa"/>
            <w:tcBorders>
              <w:top w:val="nil"/>
              <w:left w:val="single" w:sz="4" w:space="0" w:color="auto"/>
              <w:bottom w:val="single" w:sz="4" w:space="0" w:color="auto"/>
              <w:right w:val="single" w:sz="8" w:space="0" w:color="auto"/>
            </w:tcBorders>
            <w:shd w:val="clear" w:color="000000" w:fill="EAF1DD"/>
            <w:vAlign w:val="center"/>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雪・曇り・晴</w:t>
            </w:r>
          </w:p>
        </w:tc>
      </w:tr>
      <w:tr w:rsidR="004A5704" w:rsidRPr="00047316" w:rsidTr="004A5704">
        <w:trPr>
          <w:trHeight w:val="345"/>
        </w:trPr>
        <w:tc>
          <w:tcPr>
            <w:tcW w:w="993" w:type="dxa"/>
            <w:tcBorders>
              <w:top w:val="nil"/>
              <w:left w:val="single" w:sz="8" w:space="0" w:color="auto"/>
              <w:bottom w:val="single" w:sz="4" w:space="0" w:color="auto"/>
              <w:right w:val="single" w:sz="8"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12月13日</w:t>
            </w:r>
          </w:p>
        </w:tc>
        <w:tc>
          <w:tcPr>
            <w:tcW w:w="1417"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91.5 </w:t>
            </w:r>
          </w:p>
        </w:tc>
        <w:tc>
          <w:tcPr>
            <w:tcW w:w="992"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1.70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0.0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147.5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12.8 </w:t>
            </w:r>
          </w:p>
        </w:tc>
        <w:tc>
          <w:tcPr>
            <w:tcW w:w="1479"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11.5</w:t>
            </w:r>
          </w:p>
        </w:tc>
        <w:tc>
          <w:tcPr>
            <w:tcW w:w="1356" w:type="dxa"/>
            <w:tcBorders>
              <w:top w:val="nil"/>
              <w:left w:val="single" w:sz="4" w:space="0" w:color="auto"/>
              <w:bottom w:val="single" w:sz="4" w:space="0" w:color="auto"/>
              <w:right w:val="single" w:sz="8" w:space="0" w:color="auto"/>
            </w:tcBorders>
            <w:shd w:val="clear" w:color="000000" w:fill="EAF1DD"/>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晴</w:t>
            </w:r>
          </w:p>
        </w:tc>
      </w:tr>
      <w:tr w:rsidR="004A5704" w:rsidRPr="00047316" w:rsidTr="004A5704">
        <w:trPr>
          <w:trHeight w:val="345"/>
        </w:trPr>
        <w:tc>
          <w:tcPr>
            <w:tcW w:w="993" w:type="dxa"/>
            <w:tcBorders>
              <w:top w:val="nil"/>
              <w:left w:val="single" w:sz="8" w:space="0" w:color="auto"/>
              <w:bottom w:val="single" w:sz="4" w:space="0" w:color="auto"/>
              <w:right w:val="single" w:sz="8"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12月14日</w:t>
            </w:r>
          </w:p>
        </w:tc>
        <w:tc>
          <w:tcPr>
            <w:tcW w:w="1417"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83.8 </w:t>
            </w:r>
          </w:p>
        </w:tc>
        <w:tc>
          <w:tcPr>
            <w:tcW w:w="992"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1.70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0.0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139.8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12.0 </w:t>
            </w:r>
          </w:p>
        </w:tc>
        <w:tc>
          <w:tcPr>
            <w:tcW w:w="1479"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11.7</w:t>
            </w:r>
          </w:p>
        </w:tc>
        <w:tc>
          <w:tcPr>
            <w:tcW w:w="1356" w:type="dxa"/>
            <w:tcBorders>
              <w:top w:val="nil"/>
              <w:left w:val="single" w:sz="4" w:space="0" w:color="auto"/>
              <w:bottom w:val="single" w:sz="4" w:space="0" w:color="auto"/>
              <w:right w:val="single" w:sz="8" w:space="0" w:color="auto"/>
            </w:tcBorders>
            <w:shd w:val="clear" w:color="000000" w:fill="EAF1DD"/>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晴・雨</w:t>
            </w:r>
          </w:p>
        </w:tc>
      </w:tr>
      <w:tr w:rsidR="004A5704" w:rsidRPr="00047316" w:rsidTr="004A5704">
        <w:trPr>
          <w:trHeight w:val="345"/>
        </w:trPr>
        <w:tc>
          <w:tcPr>
            <w:tcW w:w="993" w:type="dxa"/>
            <w:tcBorders>
              <w:top w:val="nil"/>
              <w:left w:val="single" w:sz="8" w:space="0" w:color="auto"/>
              <w:bottom w:val="single" w:sz="4" w:space="0" w:color="auto"/>
              <w:right w:val="single" w:sz="8"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12月15日</w:t>
            </w:r>
          </w:p>
        </w:tc>
        <w:tc>
          <w:tcPr>
            <w:tcW w:w="1417"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414.4 </w:t>
            </w:r>
          </w:p>
        </w:tc>
        <w:tc>
          <w:tcPr>
            <w:tcW w:w="992"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1.70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0.0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470.4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6.0 </w:t>
            </w:r>
          </w:p>
        </w:tc>
        <w:tc>
          <w:tcPr>
            <w:tcW w:w="1479"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78.4</w:t>
            </w:r>
          </w:p>
        </w:tc>
        <w:tc>
          <w:tcPr>
            <w:tcW w:w="1356" w:type="dxa"/>
            <w:tcBorders>
              <w:top w:val="nil"/>
              <w:left w:val="single" w:sz="4" w:space="0" w:color="auto"/>
              <w:bottom w:val="single" w:sz="4" w:space="0" w:color="auto"/>
              <w:right w:val="single" w:sz="8" w:space="0" w:color="auto"/>
            </w:tcBorders>
            <w:shd w:val="clear" w:color="000000" w:fill="EAF1DD"/>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雨</w:t>
            </w:r>
          </w:p>
        </w:tc>
      </w:tr>
      <w:tr w:rsidR="004A5704" w:rsidRPr="00047316" w:rsidTr="004A5704">
        <w:trPr>
          <w:trHeight w:val="345"/>
        </w:trPr>
        <w:tc>
          <w:tcPr>
            <w:tcW w:w="993" w:type="dxa"/>
            <w:tcBorders>
              <w:top w:val="nil"/>
              <w:left w:val="single" w:sz="8" w:space="0" w:color="auto"/>
              <w:bottom w:val="single" w:sz="4" w:space="0" w:color="auto"/>
              <w:right w:val="single" w:sz="8"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12月16日</w:t>
            </w:r>
          </w:p>
        </w:tc>
        <w:tc>
          <w:tcPr>
            <w:tcW w:w="1417"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333.3 </w:t>
            </w:r>
          </w:p>
        </w:tc>
        <w:tc>
          <w:tcPr>
            <w:tcW w:w="992"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1.71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0.0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389.3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1.0 </w:t>
            </w:r>
          </w:p>
        </w:tc>
        <w:tc>
          <w:tcPr>
            <w:tcW w:w="1479"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389.3</w:t>
            </w:r>
          </w:p>
        </w:tc>
        <w:tc>
          <w:tcPr>
            <w:tcW w:w="1356" w:type="dxa"/>
            <w:tcBorders>
              <w:top w:val="nil"/>
              <w:left w:val="single" w:sz="4" w:space="0" w:color="auto"/>
              <w:bottom w:val="single" w:sz="4" w:space="0" w:color="auto"/>
              <w:right w:val="single" w:sz="8" w:space="0" w:color="auto"/>
            </w:tcBorders>
            <w:shd w:val="clear" w:color="000000" w:fill="EAF1DD"/>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晴</w:t>
            </w:r>
          </w:p>
        </w:tc>
      </w:tr>
      <w:tr w:rsidR="004A5704" w:rsidRPr="00047316" w:rsidTr="004A5704">
        <w:trPr>
          <w:trHeight w:val="345"/>
        </w:trPr>
        <w:tc>
          <w:tcPr>
            <w:tcW w:w="993" w:type="dxa"/>
            <w:tcBorders>
              <w:top w:val="nil"/>
              <w:left w:val="single" w:sz="8" w:space="0" w:color="auto"/>
              <w:bottom w:val="single" w:sz="4" w:space="0" w:color="auto"/>
              <w:right w:val="single" w:sz="8"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12月17日</w:t>
            </w:r>
          </w:p>
        </w:tc>
        <w:tc>
          <w:tcPr>
            <w:tcW w:w="1417"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83.8 </w:t>
            </w:r>
          </w:p>
        </w:tc>
        <w:tc>
          <w:tcPr>
            <w:tcW w:w="992"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1.69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0.0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139.8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1.8 </w:t>
            </w:r>
          </w:p>
        </w:tc>
        <w:tc>
          <w:tcPr>
            <w:tcW w:w="1479"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77.7</w:t>
            </w:r>
          </w:p>
        </w:tc>
        <w:tc>
          <w:tcPr>
            <w:tcW w:w="1356" w:type="dxa"/>
            <w:tcBorders>
              <w:top w:val="nil"/>
              <w:left w:val="single" w:sz="4" w:space="0" w:color="auto"/>
              <w:bottom w:val="single" w:sz="4" w:space="0" w:color="auto"/>
              <w:right w:val="single" w:sz="8" w:space="0" w:color="auto"/>
            </w:tcBorders>
            <w:shd w:val="clear" w:color="000000" w:fill="EAF1DD"/>
            <w:vAlign w:val="center"/>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晴・曇り・雨</w:t>
            </w:r>
          </w:p>
        </w:tc>
      </w:tr>
      <w:tr w:rsidR="004A5704" w:rsidRPr="00047316" w:rsidTr="004A5704">
        <w:trPr>
          <w:trHeight w:val="345"/>
        </w:trPr>
        <w:tc>
          <w:tcPr>
            <w:tcW w:w="993" w:type="dxa"/>
            <w:tcBorders>
              <w:top w:val="nil"/>
              <w:left w:val="single" w:sz="8" w:space="0" w:color="auto"/>
              <w:bottom w:val="single" w:sz="4" w:space="0" w:color="auto"/>
              <w:right w:val="single" w:sz="8"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12月18日</w:t>
            </w:r>
          </w:p>
        </w:tc>
        <w:tc>
          <w:tcPr>
            <w:tcW w:w="1417"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99.1 </w:t>
            </w:r>
          </w:p>
        </w:tc>
        <w:tc>
          <w:tcPr>
            <w:tcW w:w="992"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1.69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0.0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155.1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4.6 </w:t>
            </w:r>
          </w:p>
        </w:tc>
        <w:tc>
          <w:tcPr>
            <w:tcW w:w="1479"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33.7</w:t>
            </w:r>
          </w:p>
        </w:tc>
        <w:tc>
          <w:tcPr>
            <w:tcW w:w="1356" w:type="dxa"/>
            <w:tcBorders>
              <w:top w:val="nil"/>
              <w:left w:val="single" w:sz="4" w:space="0" w:color="auto"/>
              <w:bottom w:val="single" w:sz="4" w:space="0" w:color="auto"/>
              <w:right w:val="single" w:sz="8" w:space="0" w:color="auto"/>
            </w:tcBorders>
            <w:shd w:val="clear" w:color="000000" w:fill="EAF1DD"/>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曇り・雨</w:t>
            </w:r>
          </w:p>
        </w:tc>
      </w:tr>
      <w:tr w:rsidR="004A5704" w:rsidRPr="00047316" w:rsidTr="004A5704">
        <w:trPr>
          <w:trHeight w:val="345"/>
        </w:trPr>
        <w:tc>
          <w:tcPr>
            <w:tcW w:w="993" w:type="dxa"/>
            <w:tcBorders>
              <w:top w:val="nil"/>
              <w:left w:val="single" w:sz="8" w:space="0" w:color="auto"/>
              <w:bottom w:val="single" w:sz="4" w:space="0" w:color="auto"/>
              <w:right w:val="single" w:sz="8"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12月19日</w:t>
            </w:r>
          </w:p>
        </w:tc>
        <w:tc>
          <w:tcPr>
            <w:tcW w:w="1417"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19.0 </w:t>
            </w:r>
          </w:p>
        </w:tc>
        <w:tc>
          <w:tcPr>
            <w:tcW w:w="992"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1.68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0.0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75.0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2.4 </w:t>
            </w:r>
          </w:p>
        </w:tc>
        <w:tc>
          <w:tcPr>
            <w:tcW w:w="1479"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31.3</w:t>
            </w:r>
          </w:p>
        </w:tc>
        <w:tc>
          <w:tcPr>
            <w:tcW w:w="1356" w:type="dxa"/>
            <w:tcBorders>
              <w:top w:val="nil"/>
              <w:left w:val="single" w:sz="4" w:space="0" w:color="auto"/>
              <w:bottom w:val="single" w:sz="4" w:space="0" w:color="auto"/>
              <w:right w:val="single" w:sz="8" w:space="0" w:color="auto"/>
            </w:tcBorders>
            <w:shd w:val="clear" w:color="000000" w:fill="EAF1DD"/>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曇り・晴</w:t>
            </w:r>
          </w:p>
        </w:tc>
      </w:tr>
      <w:tr w:rsidR="004A5704" w:rsidRPr="00047316" w:rsidTr="004A5704">
        <w:trPr>
          <w:trHeight w:val="345"/>
        </w:trPr>
        <w:tc>
          <w:tcPr>
            <w:tcW w:w="993" w:type="dxa"/>
            <w:tcBorders>
              <w:top w:val="nil"/>
              <w:left w:val="single" w:sz="8" w:space="0" w:color="auto"/>
              <w:bottom w:val="single" w:sz="4" w:space="0" w:color="auto"/>
              <w:right w:val="single" w:sz="8"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12月20日</w:t>
            </w:r>
          </w:p>
        </w:tc>
        <w:tc>
          <w:tcPr>
            <w:tcW w:w="1417"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0.0 </w:t>
            </w:r>
          </w:p>
        </w:tc>
        <w:tc>
          <w:tcPr>
            <w:tcW w:w="992"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1.68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0.0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9.8 </w:t>
            </w:r>
          </w:p>
        </w:tc>
        <w:tc>
          <w:tcPr>
            <w:tcW w:w="1479"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5.7</w:t>
            </w:r>
          </w:p>
        </w:tc>
        <w:tc>
          <w:tcPr>
            <w:tcW w:w="1356" w:type="dxa"/>
            <w:tcBorders>
              <w:top w:val="nil"/>
              <w:left w:val="single" w:sz="4" w:space="0" w:color="auto"/>
              <w:bottom w:val="single" w:sz="4" w:space="0" w:color="auto"/>
              <w:right w:val="single" w:sz="8" w:space="0" w:color="auto"/>
            </w:tcBorders>
            <w:shd w:val="clear" w:color="000000" w:fill="EAF1DD"/>
            <w:vAlign w:val="center"/>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曇り・雪・晴</w:t>
            </w:r>
          </w:p>
        </w:tc>
      </w:tr>
      <w:tr w:rsidR="004A5704" w:rsidRPr="00047316" w:rsidTr="004A5704">
        <w:trPr>
          <w:trHeight w:val="345"/>
        </w:trPr>
        <w:tc>
          <w:tcPr>
            <w:tcW w:w="993" w:type="dxa"/>
            <w:tcBorders>
              <w:top w:val="nil"/>
              <w:left w:val="single" w:sz="8" w:space="0" w:color="auto"/>
              <w:bottom w:val="single" w:sz="4" w:space="0" w:color="auto"/>
              <w:right w:val="single" w:sz="8"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12月21日</w:t>
            </w:r>
          </w:p>
        </w:tc>
        <w:tc>
          <w:tcPr>
            <w:tcW w:w="1417"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8.3 </w:t>
            </w:r>
          </w:p>
        </w:tc>
        <w:tc>
          <w:tcPr>
            <w:tcW w:w="992"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1.67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0.0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64.3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4.2 </w:t>
            </w:r>
          </w:p>
        </w:tc>
        <w:tc>
          <w:tcPr>
            <w:tcW w:w="1479"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15.3</w:t>
            </w:r>
          </w:p>
        </w:tc>
        <w:tc>
          <w:tcPr>
            <w:tcW w:w="1356" w:type="dxa"/>
            <w:tcBorders>
              <w:top w:val="nil"/>
              <w:left w:val="single" w:sz="4" w:space="0" w:color="auto"/>
              <w:bottom w:val="single" w:sz="4" w:space="0" w:color="auto"/>
              <w:right w:val="single" w:sz="8" w:space="0" w:color="auto"/>
            </w:tcBorders>
            <w:shd w:val="clear" w:color="000000" w:fill="EAF1DD"/>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曇り・雨</w:t>
            </w:r>
          </w:p>
        </w:tc>
      </w:tr>
      <w:tr w:rsidR="004A5704" w:rsidRPr="00047316" w:rsidTr="004A5704">
        <w:trPr>
          <w:trHeight w:val="345"/>
        </w:trPr>
        <w:tc>
          <w:tcPr>
            <w:tcW w:w="993" w:type="dxa"/>
            <w:tcBorders>
              <w:top w:val="nil"/>
              <w:left w:val="single" w:sz="8" w:space="0" w:color="auto"/>
              <w:bottom w:val="single" w:sz="4" w:space="0" w:color="auto"/>
              <w:right w:val="single" w:sz="8"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12月22日</w:t>
            </w:r>
          </w:p>
        </w:tc>
        <w:tc>
          <w:tcPr>
            <w:tcW w:w="1417"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228.4 </w:t>
            </w:r>
          </w:p>
        </w:tc>
        <w:tc>
          <w:tcPr>
            <w:tcW w:w="992"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1.67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0.0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284.4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8.4 </w:t>
            </w:r>
          </w:p>
        </w:tc>
        <w:tc>
          <w:tcPr>
            <w:tcW w:w="1479"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33.9</w:t>
            </w:r>
          </w:p>
        </w:tc>
        <w:tc>
          <w:tcPr>
            <w:tcW w:w="1356" w:type="dxa"/>
            <w:tcBorders>
              <w:top w:val="nil"/>
              <w:left w:val="single" w:sz="4" w:space="0" w:color="auto"/>
              <w:bottom w:val="single" w:sz="4" w:space="0" w:color="auto"/>
              <w:right w:val="single" w:sz="8" w:space="0" w:color="auto"/>
            </w:tcBorders>
            <w:shd w:val="clear" w:color="000000" w:fill="EAF1DD"/>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雨・曇り</w:t>
            </w:r>
          </w:p>
        </w:tc>
      </w:tr>
      <w:tr w:rsidR="004A5704" w:rsidRPr="00047316" w:rsidTr="004A5704">
        <w:trPr>
          <w:trHeight w:val="345"/>
        </w:trPr>
        <w:tc>
          <w:tcPr>
            <w:tcW w:w="993" w:type="dxa"/>
            <w:tcBorders>
              <w:top w:val="nil"/>
              <w:left w:val="single" w:sz="8" w:space="0" w:color="auto"/>
              <w:bottom w:val="single" w:sz="4" w:space="0" w:color="auto"/>
              <w:right w:val="single" w:sz="8"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12月23日</w:t>
            </w:r>
          </w:p>
        </w:tc>
        <w:tc>
          <w:tcPr>
            <w:tcW w:w="1417"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104.8 </w:t>
            </w:r>
          </w:p>
        </w:tc>
        <w:tc>
          <w:tcPr>
            <w:tcW w:w="992" w:type="dxa"/>
            <w:tcBorders>
              <w:top w:val="nil"/>
              <w:left w:val="nil"/>
              <w:bottom w:val="single" w:sz="4"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1.64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0.0 </w:t>
            </w:r>
          </w:p>
        </w:tc>
        <w:tc>
          <w:tcPr>
            <w:tcW w:w="851"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160.8 </w:t>
            </w:r>
          </w:p>
        </w:tc>
        <w:tc>
          <w:tcPr>
            <w:tcW w:w="850"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5.2 </w:t>
            </w:r>
          </w:p>
        </w:tc>
        <w:tc>
          <w:tcPr>
            <w:tcW w:w="1479" w:type="dxa"/>
            <w:tcBorders>
              <w:top w:val="nil"/>
              <w:left w:val="nil"/>
              <w:bottom w:val="single" w:sz="4"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30.9</w:t>
            </w:r>
          </w:p>
        </w:tc>
        <w:tc>
          <w:tcPr>
            <w:tcW w:w="1356" w:type="dxa"/>
            <w:tcBorders>
              <w:top w:val="nil"/>
              <w:left w:val="single" w:sz="4" w:space="0" w:color="auto"/>
              <w:bottom w:val="single" w:sz="4" w:space="0" w:color="auto"/>
              <w:right w:val="single" w:sz="8" w:space="0" w:color="auto"/>
            </w:tcBorders>
            <w:shd w:val="clear" w:color="000000" w:fill="EAF1DD"/>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晴・雨</w:t>
            </w:r>
          </w:p>
        </w:tc>
      </w:tr>
      <w:tr w:rsidR="004A5704" w:rsidRPr="00047316" w:rsidTr="004A5704">
        <w:trPr>
          <w:trHeight w:val="345"/>
        </w:trPr>
        <w:tc>
          <w:tcPr>
            <w:tcW w:w="993" w:type="dxa"/>
            <w:tcBorders>
              <w:top w:val="nil"/>
              <w:left w:val="single" w:sz="8" w:space="0" w:color="auto"/>
              <w:bottom w:val="single" w:sz="8" w:space="0" w:color="auto"/>
              <w:right w:val="single" w:sz="8"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12月24日</w:t>
            </w:r>
          </w:p>
        </w:tc>
        <w:tc>
          <w:tcPr>
            <w:tcW w:w="1417" w:type="dxa"/>
            <w:tcBorders>
              <w:top w:val="nil"/>
              <w:left w:val="nil"/>
              <w:bottom w:val="single" w:sz="8"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83.7 </w:t>
            </w:r>
          </w:p>
        </w:tc>
        <w:tc>
          <w:tcPr>
            <w:tcW w:w="992" w:type="dxa"/>
            <w:tcBorders>
              <w:top w:val="nil"/>
              <w:left w:val="nil"/>
              <w:bottom w:val="single" w:sz="8" w:space="0" w:color="auto"/>
              <w:right w:val="single" w:sz="8"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0.0 </w:t>
            </w:r>
          </w:p>
        </w:tc>
        <w:tc>
          <w:tcPr>
            <w:tcW w:w="851" w:type="dxa"/>
            <w:tcBorders>
              <w:top w:val="nil"/>
              <w:left w:val="nil"/>
              <w:bottom w:val="single" w:sz="8"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終了</w:t>
            </w:r>
          </w:p>
        </w:tc>
        <w:tc>
          <w:tcPr>
            <w:tcW w:w="850" w:type="dxa"/>
            <w:tcBorders>
              <w:top w:val="nil"/>
              <w:left w:val="nil"/>
              <w:bottom w:val="single" w:sz="8"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0.0 </w:t>
            </w:r>
          </w:p>
        </w:tc>
        <w:tc>
          <w:tcPr>
            <w:tcW w:w="851" w:type="dxa"/>
            <w:tcBorders>
              <w:top w:val="nil"/>
              <w:left w:val="nil"/>
              <w:bottom w:val="single" w:sz="8"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83.7 </w:t>
            </w:r>
          </w:p>
        </w:tc>
        <w:tc>
          <w:tcPr>
            <w:tcW w:w="850" w:type="dxa"/>
            <w:tcBorders>
              <w:top w:val="nil"/>
              <w:left w:val="nil"/>
              <w:bottom w:val="single" w:sz="8" w:space="0" w:color="auto"/>
              <w:right w:val="single" w:sz="4" w:space="0" w:color="auto"/>
            </w:tcBorders>
            <w:shd w:val="clear" w:color="000000" w:fill="EAF1DD"/>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4.8 </w:t>
            </w:r>
          </w:p>
        </w:tc>
        <w:tc>
          <w:tcPr>
            <w:tcW w:w="1479" w:type="dxa"/>
            <w:tcBorders>
              <w:top w:val="nil"/>
              <w:left w:val="nil"/>
              <w:bottom w:val="single" w:sz="8" w:space="0" w:color="auto"/>
              <w:right w:val="single" w:sz="4" w:space="0" w:color="auto"/>
            </w:tcBorders>
            <w:shd w:val="clear" w:color="000000" w:fill="EAF1DD"/>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17.4</w:t>
            </w:r>
          </w:p>
        </w:tc>
        <w:tc>
          <w:tcPr>
            <w:tcW w:w="1356" w:type="dxa"/>
            <w:tcBorders>
              <w:top w:val="nil"/>
              <w:left w:val="single" w:sz="4" w:space="0" w:color="auto"/>
              <w:bottom w:val="single" w:sz="8" w:space="0" w:color="auto"/>
              <w:right w:val="single" w:sz="8" w:space="0" w:color="auto"/>
            </w:tcBorders>
            <w:shd w:val="clear" w:color="000000" w:fill="EAF1DD"/>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曇り・晴</w:t>
            </w:r>
          </w:p>
        </w:tc>
      </w:tr>
      <w:tr w:rsidR="004A5704" w:rsidRPr="00047316" w:rsidTr="004A5704">
        <w:trPr>
          <w:trHeight w:val="175"/>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12月25日</w:t>
            </w:r>
          </w:p>
        </w:tc>
        <w:tc>
          <w:tcPr>
            <w:tcW w:w="1417" w:type="dxa"/>
            <w:tcBorders>
              <w:top w:val="nil"/>
              <w:left w:val="nil"/>
              <w:bottom w:val="single" w:sz="8" w:space="0" w:color="auto"/>
              <w:right w:val="single" w:sz="8" w:space="0" w:color="auto"/>
            </w:tcBorders>
            <w:shd w:val="clear" w:color="auto" w:fill="auto"/>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90.0 </w:t>
            </w:r>
          </w:p>
        </w:tc>
        <w:tc>
          <w:tcPr>
            <w:tcW w:w="992" w:type="dxa"/>
            <w:tcBorders>
              <w:top w:val="nil"/>
              <w:left w:val="nil"/>
              <w:bottom w:val="single" w:sz="4" w:space="0" w:color="auto"/>
              <w:right w:val="single" w:sz="8" w:space="0" w:color="auto"/>
            </w:tcBorders>
            <w:shd w:val="clear" w:color="auto" w:fill="auto"/>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0.0 </w:t>
            </w:r>
          </w:p>
        </w:tc>
        <w:tc>
          <w:tcPr>
            <w:tcW w:w="851" w:type="dxa"/>
            <w:tcBorders>
              <w:top w:val="nil"/>
              <w:left w:val="nil"/>
              <w:bottom w:val="single" w:sz="8" w:space="0" w:color="auto"/>
              <w:right w:val="single" w:sz="4" w:space="0" w:color="auto"/>
            </w:tcBorders>
            <w:shd w:val="clear" w:color="auto" w:fill="auto"/>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終了</w:t>
            </w:r>
          </w:p>
        </w:tc>
        <w:tc>
          <w:tcPr>
            <w:tcW w:w="850" w:type="dxa"/>
            <w:tcBorders>
              <w:top w:val="nil"/>
              <w:left w:val="nil"/>
              <w:bottom w:val="single" w:sz="8" w:space="0" w:color="auto"/>
              <w:right w:val="single" w:sz="4" w:space="0" w:color="auto"/>
            </w:tcBorders>
            <w:shd w:val="clear" w:color="auto" w:fill="auto"/>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0.0 </w:t>
            </w:r>
          </w:p>
        </w:tc>
        <w:tc>
          <w:tcPr>
            <w:tcW w:w="851" w:type="dxa"/>
            <w:tcBorders>
              <w:top w:val="nil"/>
              <w:left w:val="nil"/>
              <w:bottom w:val="single" w:sz="8" w:space="0" w:color="auto"/>
              <w:right w:val="single" w:sz="4" w:space="0" w:color="auto"/>
            </w:tcBorders>
            <w:shd w:val="clear" w:color="auto" w:fill="auto"/>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90.0 </w:t>
            </w:r>
          </w:p>
        </w:tc>
        <w:tc>
          <w:tcPr>
            <w:tcW w:w="850" w:type="dxa"/>
            <w:tcBorders>
              <w:top w:val="nil"/>
              <w:left w:val="nil"/>
              <w:bottom w:val="single" w:sz="8" w:space="0" w:color="auto"/>
              <w:right w:val="single" w:sz="4" w:space="0" w:color="auto"/>
            </w:tcBorders>
            <w:shd w:val="clear" w:color="auto" w:fill="auto"/>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終了</w:t>
            </w:r>
          </w:p>
        </w:tc>
        <w:tc>
          <w:tcPr>
            <w:tcW w:w="1479" w:type="dxa"/>
            <w:tcBorders>
              <w:top w:val="nil"/>
              <w:left w:val="nil"/>
              <w:bottom w:val="single" w:sz="8" w:space="0" w:color="auto"/>
              <w:right w:val="single" w:sz="4" w:space="0" w:color="auto"/>
            </w:tcBorders>
            <w:shd w:val="clear" w:color="auto" w:fill="auto"/>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p>
        </w:tc>
        <w:tc>
          <w:tcPr>
            <w:tcW w:w="1356" w:type="dxa"/>
            <w:tcBorders>
              <w:top w:val="nil"/>
              <w:left w:val="single" w:sz="4" w:space="0" w:color="auto"/>
              <w:bottom w:val="single" w:sz="8" w:space="0" w:color="auto"/>
              <w:right w:val="single" w:sz="8" w:space="0" w:color="auto"/>
            </w:tcBorders>
            <w:shd w:val="clear" w:color="auto" w:fill="auto"/>
            <w:vAlign w:val="center"/>
          </w:tcPr>
          <w:p w:rsidR="004A5704" w:rsidRPr="00047316" w:rsidRDefault="004A5704" w:rsidP="004A5704">
            <w:pPr>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雪・曇り</w:t>
            </w:r>
          </w:p>
        </w:tc>
      </w:tr>
      <w:tr w:rsidR="004A5704" w:rsidRPr="00047316" w:rsidTr="004A5704">
        <w:trPr>
          <w:trHeight w:val="238"/>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平　均</w:t>
            </w:r>
          </w:p>
        </w:tc>
        <w:tc>
          <w:tcPr>
            <w:tcW w:w="1417" w:type="dxa"/>
            <w:tcBorders>
              <w:top w:val="nil"/>
              <w:left w:val="nil"/>
              <w:bottom w:val="single" w:sz="8" w:space="0" w:color="auto"/>
              <w:right w:val="single" w:sz="8" w:space="0" w:color="auto"/>
            </w:tcBorders>
            <w:shd w:val="clear" w:color="auto" w:fill="auto"/>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114.0 </w:t>
            </w:r>
          </w:p>
        </w:tc>
        <w:tc>
          <w:tcPr>
            <w:tcW w:w="992" w:type="dxa"/>
            <w:tcBorders>
              <w:top w:val="single" w:sz="8" w:space="0" w:color="auto"/>
              <w:left w:val="nil"/>
              <w:bottom w:val="single" w:sz="8" w:space="0" w:color="auto"/>
              <w:right w:val="single" w:sz="8" w:space="0" w:color="auto"/>
            </w:tcBorders>
            <w:shd w:val="clear" w:color="auto" w:fill="auto"/>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56.0 </w:t>
            </w:r>
          </w:p>
        </w:tc>
        <w:tc>
          <w:tcPr>
            <w:tcW w:w="851" w:type="dxa"/>
            <w:tcBorders>
              <w:top w:val="nil"/>
              <w:left w:val="nil"/>
              <w:bottom w:val="single" w:sz="8" w:space="0" w:color="auto"/>
              <w:right w:val="single" w:sz="4" w:space="0" w:color="auto"/>
            </w:tcBorders>
            <w:shd w:val="clear" w:color="auto" w:fill="auto"/>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1.7 </w:t>
            </w:r>
          </w:p>
        </w:tc>
        <w:tc>
          <w:tcPr>
            <w:tcW w:w="850" w:type="dxa"/>
            <w:tcBorders>
              <w:top w:val="nil"/>
              <w:left w:val="nil"/>
              <w:bottom w:val="single" w:sz="8" w:space="0" w:color="auto"/>
              <w:right w:val="single" w:sz="4" w:space="0" w:color="auto"/>
            </w:tcBorders>
            <w:shd w:val="clear" w:color="auto" w:fill="auto"/>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4.1 </w:t>
            </w:r>
          </w:p>
        </w:tc>
        <w:tc>
          <w:tcPr>
            <w:tcW w:w="851" w:type="dxa"/>
            <w:tcBorders>
              <w:top w:val="nil"/>
              <w:left w:val="nil"/>
              <w:bottom w:val="single" w:sz="8" w:space="0" w:color="auto"/>
              <w:right w:val="single" w:sz="4" w:space="0" w:color="auto"/>
            </w:tcBorders>
            <w:shd w:val="clear" w:color="auto" w:fill="auto"/>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174.0 </w:t>
            </w:r>
          </w:p>
        </w:tc>
        <w:tc>
          <w:tcPr>
            <w:tcW w:w="850" w:type="dxa"/>
            <w:tcBorders>
              <w:top w:val="nil"/>
              <w:left w:val="nil"/>
              <w:bottom w:val="single" w:sz="8" w:space="0" w:color="auto"/>
              <w:right w:val="single" w:sz="4" w:space="0" w:color="auto"/>
            </w:tcBorders>
            <w:shd w:val="clear" w:color="auto" w:fill="auto"/>
            <w:noWrap/>
            <w:vAlign w:val="center"/>
            <w:hideMark/>
          </w:tcPr>
          <w:p w:rsidR="004A5704" w:rsidRPr="00047316" w:rsidRDefault="004A5704" w:rsidP="004A5704">
            <w:pPr>
              <w:widowControl/>
              <w:jc w:val="right"/>
              <w:rPr>
                <w:rFonts w:ascii="ＭＳ Ｐゴシック" w:eastAsia="ＭＳ Ｐゴシック" w:hAnsi="ＭＳ Ｐゴシック" w:cs="ＭＳ Ｐゴシック"/>
                <w:color w:val="000000"/>
                <w:kern w:val="0"/>
                <w:sz w:val="18"/>
                <w:szCs w:val="18"/>
              </w:rPr>
            </w:pPr>
            <w:r w:rsidRPr="00047316">
              <w:rPr>
                <w:rFonts w:ascii="ＭＳ Ｐゴシック" w:eastAsia="ＭＳ Ｐゴシック" w:hAnsi="ＭＳ Ｐゴシック" w:cs="ＭＳ Ｐゴシック" w:hint="eastAsia"/>
                <w:color w:val="000000"/>
                <w:kern w:val="0"/>
                <w:sz w:val="18"/>
                <w:szCs w:val="18"/>
              </w:rPr>
              <w:t xml:space="preserve">9.1 </w:t>
            </w:r>
          </w:p>
        </w:tc>
        <w:tc>
          <w:tcPr>
            <w:tcW w:w="1479" w:type="dxa"/>
            <w:tcBorders>
              <w:top w:val="nil"/>
              <w:left w:val="nil"/>
              <w:bottom w:val="single" w:sz="8" w:space="0" w:color="auto"/>
              <w:right w:val="single" w:sz="4" w:space="0" w:color="auto"/>
            </w:tcBorders>
            <w:shd w:val="clear" w:color="auto" w:fill="auto"/>
            <w:noWrap/>
            <w:vAlign w:val="center"/>
            <w:hideMark/>
          </w:tcPr>
          <w:p w:rsidR="004A5704" w:rsidRPr="00047316" w:rsidRDefault="004A5704" w:rsidP="004A5704">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47.5</w:t>
            </w:r>
          </w:p>
        </w:tc>
        <w:tc>
          <w:tcPr>
            <w:tcW w:w="1356" w:type="dxa"/>
            <w:tcBorders>
              <w:top w:val="nil"/>
              <w:left w:val="single" w:sz="4" w:space="0" w:color="auto"/>
              <w:bottom w:val="single" w:sz="8" w:space="0" w:color="auto"/>
              <w:right w:val="single" w:sz="8" w:space="0" w:color="auto"/>
            </w:tcBorders>
            <w:shd w:val="clear" w:color="auto" w:fill="auto"/>
            <w:vAlign w:val="center"/>
          </w:tcPr>
          <w:p w:rsidR="004A5704" w:rsidRPr="00047316" w:rsidRDefault="004A5704" w:rsidP="004A5704">
            <w:pPr>
              <w:widowControl/>
              <w:jc w:val="left"/>
              <w:rPr>
                <w:rFonts w:ascii="ＭＳ Ｐゴシック" w:eastAsia="ＭＳ Ｐゴシック" w:hAnsi="ＭＳ Ｐゴシック" w:cs="ＭＳ Ｐゴシック"/>
                <w:color w:val="000000"/>
                <w:kern w:val="0"/>
                <w:sz w:val="18"/>
                <w:szCs w:val="18"/>
              </w:rPr>
            </w:pPr>
          </w:p>
        </w:tc>
      </w:tr>
    </w:tbl>
    <w:p w:rsidR="004A5704" w:rsidRPr="00F43086" w:rsidRDefault="004A5704" w:rsidP="004A5704">
      <w:pPr>
        <w:widowControl/>
        <w:rPr>
          <w:rFonts w:ascii="ＭＳ 明朝" w:eastAsia="ＭＳ 明朝" w:hAnsi="ＭＳ 明朝"/>
          <w:sz w:val="24"/>
          <w:szCs w:val="24"/>
        </w:rPr>
      </w:pPr>
    </w:p>
    <w:p w:rsidR="004A5704" w:rsidRPr="008B0B27" w:rsidRDefault="004A5704" w:rsidP="004A5704">
      <w:pPr>
        <w:widowControl/>
        <w:ind w:leftChars="67" w:left="141" w:firstLineChars="118" w:firstLine="284"/>
        <w:jc w:val="left"/>
        <w:rPr>
          <w:rFonts w:ascii="ＭＳ 明朝" w:eastAsia="ＭＳ 明朝" w:hAnsi="ＭＳ 明朝"/>
          <w:b/>
          <w:sz w:val="24"/>
          <w:szCs w:val="24"/>
        </w:rPr>
      </w:pPr>
      <w:r w:rsidRPr="008B0B27">
        <w:rPr>
          <w:rFonts w:ascii="ＭＳ 明朝" w:eastAsia="ＭＳ 明朝" w:hAnsi="ＭＳ 明朝" w:hint="eastAsia"/>
          <w:b/>
          <w:sz w:val="24"/>
          <w:szCs w:val="24"/>
        </w:rPr>
        <w:t>知見２：この実証試験結果によって、天候の影響で雨の場合ほぼ同日、雪の場合5日～7日遅れて岡本砂防ダムに流れてくることが分かった。その影響は、1日</w:t>
      </w:r>
      <w:r w:rsidRPr="008B0B27">
        <w:rPr>
          <w:rFonts w:ascii="ＭＳ 明朝" w:eastAsia="ＭＳ 明朝" w:hAnsi="ＭＳ 明朝" w:cs="ＭＳ Ｐゴシック" w:hint="eastAsia"/>
          <w:b/>
          <w:color w:val="000000"/>
          <w:kern w:val="0"/>
          <w:sz w:val="24"/>
          <w:szCs w:val="24"/>
        </w:rPr>
        <w:t>当たり</w:t>
      </w:r>
      <w:r w:rsidRPr="008B0B27">
        <w:rPr>
          <w:rFonts w:ascii="ＭＳ 明朝" w:eastAsia="ＭＳ 明朝" w:hAnsi="ＭＳ 明朝" w:hint="eastAsia"/>
          <w:b/>
          <w:sz w:val="24"/>
          <w:szCs w:val="24"/>
        </w:rPr>
        <w:t>平均</w:t>
      </w:r>
      <w:r w:rsidRPr="008B0B27">
        <w:rPr>
          <w:rFonts w:ascii="ＭＳ 明朝" w:eastAsia="ＭＳ 明朝" w:hAnsi="ＭＳ 明朝" w:cs="ＭＳ Ｐゴシック" w:hint="eastAsia"/>
          <w:b/>
          <w:color w:val="000000"/>
          <w:kern w:val="0"/>
          <w:sz w:val="24"/>
          <w:szCs w:val="24"/>
        </w:rPr>
        <w:t>値</w:t>
      </w:r>
      <w:r w:rsidRPr="008B0B27">
        <w:rPr>
          <w:rFonts w:ascii="ＭＳ 明朝" w:eastAsia="ＭＳ 明朝" w:hAnsi="ＭＳ 明朝" w:hint="eastAsia"/>
          <w:b/>
          <w:sz w:val="24"/>
          <w:szCs w:val="24"/>
        </w:rPr>
        <w:t>47.5</w:t>
      </w:r>
      <w:r w:rsidRPr="008B0B27">
        <w:rPr>
          <w:rFonts w:ascii="ＭＳ Ｐゴシック" w:eastAsia="ＭＳ Ｐゴシック" w:hAnsi="ＭＳ Ｐゴシック" w:cs="ＭＳ Ｐゴシック" w:hint="eastAsia"/>
          <w:b/>
          <w:color w:val="000000"/>
          <w:kern w:val="0"/>
          <w:sz w:val="18"/>
          <w:szCs w:val="18"/>
        </w:rPr>
        <w:t>(ℓ/s)/ (mm)</w:t>
      </w:r>
      <w:r w:rsidRPr="008B0B27">
        <w:rPr>
          <w:rFonts w:ascii="ＭＳ 明朝" w:eastAsia="ＭＳ 明朝" w:hAnsi="ＭＳ 明朝" w:hint="eastAsia"/>
          <w:b/>
          <w:sz w:val="24"/>
          <w:szCs w:val="24"/>
        </w:rPr>
        <w:t>で、10</w:t>
      </w:r>
      <w:r w:rsidRPr="008B0B27">
        <w:rPr>
          <w:rFonts w:ascii="ＭＳ Ｐゴシック" w:eastAsia="ＭＳ Ｐゴシック" w:hAnsi="ＭＳ Ｐゴシック" w:cs="ＭＳ Ｐゴシック" w:hint="eastAsia"/>
          <w:b/>
          <w:color w:val="000000"/>
          <w:kern w:val="0"/>
          <w:sz w:val="18"/>
          <w:szCs w:val="18"/>
        </w:rPr>
        <w:t>(mm)</w:t>
      </w:r>
      <w:r w:rsidRPr="008B0B27">
        <w:rPr>
          <w:rFonts w:ascii="ＭＳ 明朝" w:eastAsia="ＭＳ 明朝" w:hAnsi="ＭＳ 明朝" w:hint="eastAsia"/>
          <w:b/>
          <w:sz w:val="24"/>
          <w:szCs w:val="24"/>
        </w:rPr>
        <w:t>降ると475</w:t>
      </w:r>
      <w:r w:rsidRPr="008B0B27">
        <w:rPr>
          <w:rFonts w:ascii="ＭＳ Ｐゴシック" w:eastAsia="ＭＳ Ｐゴシック" w:hAnsi="ＭＳ Ｐゴシック" w:cs="ＭＳ Ｐゴシック" w:hint="eastAsia"/>
          <w:b/>
          <w:color w:val="000000"/>
          <w:kern w:val="0"/>
          <w:sz w:val="18"/>
          <w:szCs w:val="18"/>
        </w:rPr>
        <w:t>(ℓ/s)</w:t>
      </w:r>
      <w:r w:rsidRPr="008B0B27">
        <w:rPr>
          <w:rFonts w:ascii="ＭＳ 明朝" w:eastAsia="ＭＳ 明朝" w:hAnsi="ＭＳ 明朝" w:cs="ＭＳ Ｐゴシック" w:hint="eastAsia"/>
          <w:b/>
          <w:color w:val="000000"/>
          <w:kern w:val="0"/>
          <w:sz w:val="24"/>
          <w:szCs w:val="24"/>
        </w:rPr>
        <w:t>岡本砂防ダムへ流入することになる。これは、昨年のような集中豪雨のように1時間当たり90</w:t>
      </w:r>
      <w:r w:rsidRPr="008B0B27">
        <w:rPr>
          <w:rFonts w:ascii="ＭＳ Ｐゴシック" w:eastAsia="ＭＳ Ｐゴシック" w:hAnsi="ＭＳ Ｐゴシック" w:cs="ＭＳ Ｐゴシック" w:hint="eastAsia"/>
          <w:b/>
          <w:color w:val="000000"/>
          <w:kern w:val="0"/>
          <w:sz w:val="18"/>
          <w:szCs w:val="18"/>
        </w:rPr>
        <w:t>(mm)</w:t>
      </w:r>
      <w:r w:rsidRPr="008B0B27">
        <w:rPr>
          <w:rFonts w:ascii="ＭＳ 明朝" w:eastAsia="ＭＳ 明朝" w:hAnsi="ＭＳ 明朝" w:cs="ＭＳ Ｐゴシック" w:hint="eastAsia"/>
          <w:b/>
          <w:color w:val="000000"/>
          <w:kern w:val="0"/>
          <w:sz w:val="24"/>
          <w:szCs w:val="24"/>
        </w:rPr>
        <w:t>も降ると102,600</w:t>
      </w:r>
      <w:r w:rsidRPr="008B0B27">
        <w:rPr>
          <w:rFonts w:ascii="ＭＳ Ｐゴシック" w:eastAsia="ＭＳ Ｐゴシック" w:hAnsi="ＭＳ Ｐゴシック" w:cs="ＭＳ Ｐゴシック" w:hint="eastAsia"/>
          <w:b/>
          <w:color w:val="000000"/>
          <w:kern w:val="0"/>
          <w:sz w:val="18"/>
          <w:szCs w:val="18"/>
        </w:rPr>
        <w:t>(ℓ/s)/ (mm)</w:t>
      </w:r>
      <w:r w:rsidRPr="008B0B27">
        <w:rPr>
          <w:rFonts w:ascii="ＭＳ 明朝" w:eastAsia="ＭＳ 明朝" w:hAnsi="ＭＳ 明朝" w:cs="ＭＳ Ｐゴシック" w:hint="eastAsia"/>
          <w:b/>
          <w:color w:val="000000"/>
          <w:kern w:val="0"/>
          <w:sz w:val="24"/>
          <w:szCs w:val="24"/>
        </w:rPr>
        <w:t>。つまり、毎秒100tという水が流れ出てくることになることが分かった。</w:t>
      </w:r>
      <w:r w:rsidRPr="008B0B27">
        <w:rPr>
          <w:rFonts w:ascii="ＭＳ 明朝" w:eastAsia="ＭＳ 明朝" w:hAnsi="ＭＳ 明朝"/>
          <w:b/>
          <w:sz w:val="24"/>
          <w:szCs w:val="24"/>
        </w:rPr>
        <w:br w:type="page"/>
      </w:r>
    </w:p>
    <w:p w:rsidR="004A5704" w:rsidRPr="00CE6C18" w:rsidRDefault="004A5704" w:rsidP="005B28F3">
      <w:pPr>
        <w:spacing w:beforeLines="50"/>
        <w:ind w:firstLineChars="200" w:firstLine="482"/>
        <w:jc w:val="left"/>
        <w:rPr>
          <w:rFonts w:ascii="ＭＳ 明朝" w:eastAsia="ＭＳ 明朝" w:hAnsi="ＭＳ 明朝"/>
          <w:b/>
          <w:sz w:val="24"/>
          <w:szCs w:val="24"/>
        </w:rPr>
      </w:pPr>
      <w:r w:rsidRPr="006640B7">
        <w:rPr>
          <w:rFonts w:ascii="ＭＳ 明朝" w:eastAsia="ＭＳ 明朝" w:hAnsi="ＭＳ 明朝" w:hint="eastAsia"/>
          <w:b/>
          <w:sz w:val="24"/>
          <w:szCs w:val="24"/>
        </w:rPr>
        <w:lastRenderedPageBreak/>
        <w:t>試算の根拠</w:t>
      </w:r>
      <w:r>
        <w:rPr>
          <w:rFonts w:ascii="ＭＳ 明朝" w:eastAsia="ＭＳ 明朝" w:hAnsi="ＭＳ 明朝" w:hint="eastAsia"/>
          <w:b/>
          <w:sz w:val="24"/>
          <w:szCs w:val="24"/>
        </w:rPr>
        <w:t>３</w:t>
      </w:r>
      <w:r w:rsidRPr="006640B7">
        <w:rPr>
          <w:rFonts w:ascii="ＭＳ 明朝" w:eastAsia="ＭＳ 明朝" w:hAnsi="ＭＳ 明朝" w:hint="eastAsia"/>
          <w:b/>
          <w:sz w:val="24"/>
          <w:szCs w:val="24"/>
        </w:rPr>
        <w:t>：</w:t>
      </w:r>
      <w:r>
        <w:rPr>
          <w:rFonts w:ascii="ＭＳ 明朝" w:eastAsia="ＭＳ 明朝" w:hAnsi="ＭＳ 明朝" w:hint="eastAsia"/>
          <w:b/>
          <w:sz w:val="24"/>
          <w:szCs w:val="24"/>
        </w:rPr>
        <w:t>実証試験流れ図</w:t>
      </w:r>
    </w:p>
    <w:p w:rsidR="004A5704" w:rsidRPr="003033EB" w:rsidRDefault="004A5704" w:rsidP="004A5704">
      <w:pPr>
        <w:widowControl/>
        <w:jc w:val="left"/>
        <w:rPr>
          <w:rFonts w:ascii="ＭＳ 明朝" w:eastAsia="ＭＳ 明朝" w:hAnsi="ＭＳ 明朝"/>
          <w:b/>
          <w:sz w:val="24"/>
          <w:szCs w:val="24"/>
        </w:rPr>
      </w:pPr>
      <w:r>
        <w:rPr>
          <w:rFonts w:ascii="ＭＳ 明朝" w:eastAsia="ＭＳ 明朝" w:hAnsi="ＭＳ 明朝" w:hint="eastAsia"/>
          <w:b/>
          <w:noProof/>
          <w:sz w:val="24"/>
          <w:szCs w:val="24"/>
        </w:rPr>
        <w:drawing>
          <wp:anchor distT="0" distB="0" distL="114300" distR="114300" simplePos="0" relativeHeight="251660288" behindDoc="1" locked="0" layoutInCell="1" allowOverlap="1">
            <wp:simplePos x="0" y="0"/>
            <wp:positionH relativeFrom="column">
              <wp:posOffset>375285</wp:posOffset>
            </wp:positionH>
            <wp:positionV relativeFrom="paragraph">
              <wp:posOffset>199390</wp:posOffset>
            </wp:positionV>
            <wp:extent cx="5143500" cy="2809875"/>
            <wp:effectExtent l="19050" t="0" r="0" b="0"/>
            <wp:wrapNone/>
            <wp:docPr id="20" name="オブジェクト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451972" cy="5600247"/>
                      <a:chOff x="0" y="0"/>
                      <a:chExt cx="9451972" cy="5600247"/>
                    </a:xfrm>
                  </a:grpSpPr>
                  <a:sp>
                    <a:nvSpPr>
                      <a:cNvPr id="4" name="正方形/長方形 3"/>
                      <a:cNvSpPr/>
                    </a:nvSpPr>
                    <a:spPr>
                      <a:xfrm>
                        <a:off x="492127" y="1425571"/>
                        <a:ext cx="8689974" cy="1492900"/>
                      </a:xfrm>
                      <a:prstGeom prst="rect">
                        <a:avLst/>
                      </a:prstGeom>
                    </a:spPr>
                    <a:txSp>
                      <a:txBody>
                        <a:bodyPr vertOverflow="clip"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kumimoji="1" lang="ja-JP" altLang="en-US" sz="2800" b="1"/>
                            <a:t>Ａ</a:t>
                          </a:r>
                          <a:endParaRPr kumimoji="1" lang="ja-JP" altLang="en-US" sz="1100" b="1"/>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正方形/長方形 4"/>
                      <a:cNvSpPr/>
                    </a:nvSpPr>
                    <a:spPr>
                      <a:xfrm>
                        <a:off x="212726" y="1425572"/>
                        <a:ext cx="231876" cy="4174675"/>
                      </a:xfrm>
                      <a:prstGeom prst="rect">
                        <a:avLst/>
                      </a:prstGeom>
                    </a:spPr>
                    <a:txSp>
                      <a:txBody>
                        <a:bodyPr vertOverflow="clip"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kumimoji="1" lang="ja-JP" altLang="en-US" sz="2000" b="1"/>
                            <a:t>Ｂ</a:t>
                          </a:r>
                          <a:endParaRPr kumimoji="1" lang="ja-JP" altLang="en-US" sz="1100" b="1"/>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右中かっこ 7"/>
                      <a:cNvSpPr/>
                    </a:nvSpPr>
                    <a:spPr>
                      <a:xfrm rot="5400000">
                        <a:off x="4791075" y="-1339849"/>
                        <a:ext cx="279398" cy="8883650"/>
                      </a:xfrm>
                      <a:prstGeom prst="rightBrace">
                        <a:avLst>
                          <a:gd name="adj1" fmla="val 0"/>
                          <a:gd name="adj2" fmla="val 48552"/>
                        </a:avLst>
                      </a:prstGeom>
                      <a:ln>
                        <a:solidFill>
                          <a:sysClr val="windowText" lastClr="000000"/>
                        </a:solidFill>
                      </a:ln>
                    </a:spPr>
                    <a:txSp>
                      <a:txBody>
                        <a:bodyPr vertOverflow="clip" rtlCol="0" anchor="ctr"/>
                        <a:lstStyle>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a:pPr algn="ctr"/>
                          <a:endParaRPr kumimoji="1" lang="ja-JP" altLang="en-US" sz="1100"/>
                        </a:p>
                      </a:txBody>
                      <a:useSpRect/>
                    </a:txSp>
                    <a:style>
                      <a:lnRef idx="1">
                        <a:schemeClr val="accent1"/>
                      </a:lnRef>
                      <a:fillRef idx="0">
                        <a:schemeClr val="accent1"/>
                      </a:fillRef>
                      <a:effectRef idx="0">
                        <a:schemeClr val="accent1"/>
                      </a:effectRef>
                      <a:fontRef idx="minor">
                        <a:schemeClr val="tx1"/>
                      </a:fontRef>
                    </a:style>
                  </a:sp>
                  <a:sp>
                    <a:nvSpPr>
                      <a:cNvPr id="9" name="右中かっこ 8"/>
                      <a:cNvSpPr/>
                    </a:nvSpPr>
                    <a:spPr>
                      <a:xfrm rot="10800000">
                        <a:off x="0" y="1425571"/>
                        <a:ext cx="209550" cy="4162425"/>
                      </a:xfrm>
                      <a:prstGeom prst="rightBrace">
                        <a:avLst/>
                      </a:prstGeom>
                    </a:spPr>
                    <a:txSp>
                      <a:txBody>
                        <a:bodyPr vertOverflow="clip" rtlCol="0" anchor="ctr"/>
                        <a:lstStyle>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a:pPr algn="ctr"/>
                          <a:endParaRPr kumimoji="1" lang="ja-JP" altLang="en-US" sz="1100"/>
                        </a:p>
                      </a:txBody>
                      <a:useSpRect/>
                    </a:txSp>
                    <a:style>
                      <a:lnRef idx="1">
                        <a:schemeClr val="accent1"/>
                      </a:lnRef>
                      <a:fillRef idx="0">
                        <a:schemeClr val="accent1"/>
                      </a:fillRef>
                      <a:effectRef idx="0">
                        <a:schemeClr val="accent1"/>
                      </a:effectRef>
                      <a:fontRef idx="minor">
                        <a:schemeClr val="tx1"/>
                      </a:fontRef>
                    </a:style>
                  </a:sp>
                  <a:sp>
                    <a:nvSpPr>
                      <a:cNvPr id="11" name="U ターン矢印 10"/>
                      <a:cNvSpPr/>
                    </a:nvSpPr>
                    <a:spPr>
                      <a:xfrm>
                        <a:off x="53976" y="85722"/>
                        <a:ext cx="1206500" cy="981075"/>
                      </a:xfrm>
                      <a:prstGeom prst="uturnArrow">
                        <a:avLst>
                          <a:gd name="adj1" fmla="val 23572"/>
                          <a:gd name="adj2" fmla="val 25000"/>
                          <a:gd name="adj3" fmla="val 25000"/>
                          <a:gd name="adj4" fmla="val 50000"/>
                          <a:gd name="adj5" fmla="val 75000"/>
                        </a:avLst>
                      </a:prstGeom>
                      <a:solidFill>
                        <a:schemeClr val="accent5"/>
                      </a:solidFill>
                    </a:spPr>
                    <a:txSp>
                      <a:txBody>
                        <a:bodyPr vertOverflow="clip"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kumimoji="1" lang="ja-JP" altLang="en-US" sz="3200">
                              <a:solidFill>
                                <a:schemeClr val="tx1"/>
                              </a:solidFill>
                            </a:rPr>
                            <a:t>Ｃ</a:t>
                          </a:r>
                          <a:endParaRPr kumimoji="1" lang="ja-JP" altLang="en-US" sz="110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曲折矢印 11"/>
                      <a:cNvSpPr/>
                    </a:nvSpPr>
                    <a:spPr>
                      <a:xfrm rot="5400000">
                        <a:off x="3792537" y="-261937"/>
                        <a:ext cx="1203325" cy="1727200"/>
                      </a:xfrm>
                      <a:prstGeom prst="bentArrow">
                        <a:avLst>
                          <a:gd name="adj1" fmla="val 19624"/>
                          <a:gd name="adj2" fmla="val 22850"/>
                          <a:gd name="adj3" fmla="val 20699"/>
                          <a:gd name="adj4" fmla="val 31922"/>
                        </a:avLst>
                      </a:prstGeom>
                      <a:solidFill>
                        <a:schemeClr val="accent3"/>
                      </a:solidFill>
                    </a:spPr>
                    <a:txSp>
                      <a:txBody>
                        <a:bodyPr vertOverflow="clip"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kumimoji="1" lang="ja-JP" altLang="en-US" sz="3200" baseline="0">
                              <a:solidFill>
                                <a:schemeClr val="tx1"/>
                              </a:solidFill>
                            </a:rPr>
                            <a:t>Ｄ</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右中かっこ 13"/>
                      <a:cNvSpPr/>
                    </a:nvSpPr>
                    <a:spPr>
                      <a:xfrm rot="10800000" flipH="1">
                        <a:off x="9261474" y="1479546"/>
                        <a:ext cx="190498" cy="1444626"/>
                      </a:xfrm>
                      <a:prstGeom prst="rightBrace">
                        <a:avLst/>
                      </a:prstGeom>
                      <a:ln w="28575"/>
                    </a:spPr>
                    <a:txSp>
                      <a:txBody>
                        <a:bodyPr vertOverflow="clip" rtlCol="0" anchor="ctr"/>
                        <a:lstStyle>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a:pPr algn="ctr"/>
                          <a:endParaRPr kumimoji="1" lang="ja-JP" altLang="en-US" sz="1100"/>
                        </a:p>
                      </a:txBody>
                      <a:useSpRect/>
                    </a:txSp>
                    <a:style>
                      <a:lnRef idx="1">
                        <a:schemeClr val="accent1"/>
                      </a:lnRef>
                      <a:fillRef idx="0">
                        <a:schemeClr val="accent1"/>
                      </a:fillRef>
                      <a:effectRef idx="0">
                        <a:schemeClr val="accent1"/>
                      </a:effectRef>
                      <a:fontRef idx="minor">
                        <a:schemeClr val="tx1"/>
                      </a:fontRef>
                    </a:style>
                  </a:sp>
                </lc:lockedCanvas>
              </a:graphicData>
            </a:graphic>
          </wp:anchor>
        </w:drawing>
      </w:r>
      <w:r>
        <w:rPr>
          <w:rFonts w:ascii="ＭＳ 明朝" w:eastAsia="ＭＳ 明朝" w:hAnsi="ＭＳ 明朝" w:hint="eastAsia"/>
          <w:b/>
          <w:sz w:val="24"/>
          <w:szCs w:val="24"/>
        </w:rPr>
        <w:t xml:space="preserve">　</w:t>
      </w:r>
      <w:r w:rsidRPr="003033EB">
        <w:rPr>
          <w:rFonts w:ascii="ＭＳ 明朝" w:eastAsia="ＭＳ 明朝" w:hAnsi="ＭＳ 明朝" w:hint="eastAsia"/>
          <w:b/>
          <w:sz w:val="24"/>
          <w:szCs w:val="24"/>
        </w:rPr>
        <w:t xml:space="preserve">　</w:t>
      </w:r>
      <w:r>
        <w:rPr>
          <w:rFonts w:ascii="ＭＳ 明朝" w:eastAsia="ＭＳ 明朝" w:hAnsi="ＭＳ 明朝" w:hint="eastAsia"/>
          <w:b/>
          <w:sz w:val="24"/>
          <w:szCs w:val="24"/>
        </w:rPr>
        <w:t>サイフォン管流量分</w:t>
      </w:r>
      <w:r w:rsidRPr="003033EB">
        <w:rPr>
          <w:rFonts w:ascii="ＭＳ 明朝" w:eastAsia="ＭＳ 明朝" w:hAnsi="ＭＳ 明朝" w:hint="eastAsia"/>
          <w:b/>
          <w:sz w:val="24"/>
          <w:szCs w:val="24"/>
        </w:rPr>
        <w:t xml:space="preserve">　　　　ダム越流量</w:t>
      </w:r>
      <w:r>
        <w:rPr>
          <w:rFonts w:ascii="ＭＳ 明朝" w:eastAsia="ＭＳ 明朝" w:hAnsi="ＭＳ 明朝" w:hint="eastAsia"/>
          <w:b/>
          <w:sz w:val="24"/>
          <w:szCs w:val="24"/>
        </w:rPr>
        <w:t>分</w:t>
      </w:r>
    </w:p>
    <w:p w:rsidR="004A5704" w:rsidRDefault="004A5704" w:rsidP="004A5704">
      <w:pPr>
        <w:widowControl/>
        <w:jc w:val="left"/>
        <w:rPr>
          <w:rFonts w:ascii="ＭＳ 明朝" w:eastAsia="ＭＳ 明朝" w:hAnsi="ＭＳ 明朝"/>
          <w:b/>
          <w:sz w:val="24"/>
          <w:szCs w:val="24"/>
          <w:u w:val="single"/>
        </w:rPr>
      </w:pPr>
    </w:p>
    <w:p w:rsidR="004A5704" w:rsidRDefault="004A5704" w:rsidP="004A5704">
      <w:pPr>
        <w:widowControl/>
        <w:jc w:val="left"/>
        <w:rPr>
          <w:rFonts w:ascii="ＭＳ 明朝" w:eastAsia="ＭＳ 明朝" w:hAnsi="ＭＳ 明朝"/>
          <w:b/>
          <w:sz w:val="24"/>
          <w:szCs w:val="24"/>
          <w:u w:val="single"/>
        </w:rPr>
      </w:pPr>
    </w:p>
    <w:p w:rsidR="004A5704" w:rsidRPr="00F8178E" w:rsidRDefault="004A5704" w:rsidP="004A5704">
      <w:pPr>
        <w:widowControl/>
        <w:jc w:val="left"/>
        <w:rPr>
          <w:rFonts w:ascii="ＭＳ 明朝" w:eastAsia="ＭＳ 明朝" w:hAnsi="ＭＳ 明朝"/>
          <w:b/>
          <w:sz w:val="24"/>
          <w:szCs w:val="24"/>
        </w:rPr>
      </w:pPr>
      <w:r w:rsidRPr="00F8178E">
        <w:rPr>
          <w:rFonts w:ascii="ＭＳ 明朝" w:eastAsia="ＭＳ 明朝" w:hAnsi="ＭＳ 明朝" w:hint="eastAsia"/>
          <w:b/>
          <w:sz w:val="24"/>
          <w:szCs w:val="24"/>
        </w:rPr>
        <w:t xml:space="preserve">　　　オ点</w:t>
      </w:r>
      <w:r>
        <w:rPr>
          <w:rFonts w:ascii="ＭＳ 明朝" w:eastAsia="ＭＳ 明朝" w:hAnsi="ＭＳ 明朝" w:hint="eastAsia"/>
          <w:b/>
          <w:sz w:val="24"/>
          <w:szCs w:val="24"/>
        </w:rPr>
        <w:t xml:space="preserve">　ア点　　　　　　イ点　　　　　　　　ウ点　　　　　　　エ点</w:t>
      </w:r>
    </w:p>
    <w:p w:rsidR="004A5704" w:rsidRPr="00F643C2" w:rsidRDefault="004A5704" w:rsidP="004A5704">
      <w:pPr>
        <w:widowControl/>
        <w:ind w:firstLineChars="500" w:firstLine="1205"/>
        <w:jc w:val="left"/>
        <w:rPr>
          <w:rFonts w:ascii="ＭＳ 明朝" w:eastAsia="ＭＳ 明朝" w:hAnsi="ＭＳ 明朝"/>
          <w:b/>
          <w:sz w:val="24"/>
          <w:szCs w:val="24"/>
        </w:rPr>
      </w:pPr>
      <w:r w:rsidRPr="00F643C2">
        <w:rPr>
          <w:rFonts w:ascii="ＭＳ 明朝" w:eastAsia="ＭＳ 明朝" w:hAnsi="ＭＳ 明朝" w:hint="eastAsia"/>
          <w:b/>
          <w:sz w:val="24"/>
          <w:szCs w:val="24"/>
        </w:rPr>
        <w:t xml:space="preserve">　　　　　　　　　　</w:t>
      </w:r>
      <w:r>
        <w:rPr>
          <w:rFonts w:ascii="ＭＳ 明朝" w:eastAsia="ＭＳ 明朝" w:hAnsi="ＭＳ 明朝" w:hint="eastAsia"/>
          <w:b/>
          <w:sz w:val="24"/>
          <w:szCs w:val="24"/>
        </w:rPr>
        <w:t xml:space="preserve">　　</w:t>
      </w:r>
      <w:r w:rsidRPr="00F643C2">
        <w:rPr>
          <w:rFonts w:ascii="ＭＳ 明朝" w:eastAsia="ＭＳ 明朝" w:hAnsi="ＭＳ 明朝" w:hint="eastAsia"/>
          <w:b/>
          <w:sz w:val="24"/>
          <w:szCs w:val="24"/>
        </w:rPr>
        <w:t>副堤流量</w:t>
      </w:r>
    </w:p>
    <w:p w:rsidR="004A5704" w:rsidRDefault="004A5704" w:rsidP="004A5704">
      <w:pPr>
        <w:widowControl/>
        <w:ind w:firstLineChars="3700" w:firstLine="8915"/>
        <w:jc w:val="left"/>
        <w:rPr>
          <w:rFonts w:ascii="ＭＳ 明朝" w:eastAsia="ＭＳ 明朝" w:hAnsi="ＭＳ 明朝"/>
          <w:b/>
          <w:sz w:val="24"/>
          <w:szCs w:val="24"/>
          <w:u w:val="single"/>
        </w:rPr>
      </w:pPr>
      <w:r w:rsidRPr="009B03E0">
        <w:rPr>
          <w:rFonts w:ascii="ＭＳ 明朝" w:eastAsia="ＭＳ 明朝" w:hAnsi="ＭＳ 明朝" w:hint="eastAsia"/>
          <w:b/>
          <w:sz w:val="24"/>
          <w:szCs w:val="24"/>
        </w:rPr>
        <w:t>1.95m</w:t>
      </w:r>
    </w:p>
    <w:p w:rsidR="004A5704" w:rsidRDefault="004A5704" w:rsidP="004A5704">
      <w:pPr>
        <w:widowControl/>
        <w:jc w:val="left"/>
        <w:rPr>
          <w:rFonts w:ascii="ＭＳ 明朝" w:eastAsia="ＭＳ 明朝" w:hAnsi="ＭＳ 明朝"/>
          <w:b/>
          <w:sz w:val="24"/>
          <w:szCs w:val="24"/>
        </w:rPr>
      </w:pPr>
    </w:p>
    <w:p w:rsidR="004A5704" w:rsidRPr="001628F1" w:rsidRDefault="004A5704" w:rsidP="004A5704">
      <w:pPr>
        <w:widowControl/>
        <w:jc w:val="left"/>
        <w:rPr>
          <w:rFonts w:ascii="ＭＳ 明朝" w:eastAsia="ＭＳ 明朝" w:hAnsi="ＭＳ 明朝"/>
          <w:b/>
          <w:sz w:val="24"/>
          <w:szCs w:val="24"/>
        </w:rPr>
      </w:pPr>
      <w:r w:rsidRPr="001628F1">
        <w:rPr>
          <w:rFonts w:ascii="ＭＳ 明朝" w:eastAsia="ＭＳ 明朝" w:hAnsi="ＭＳ 明朝" w:hint="eastAsia"/>
          <w:b/>
          <w:sz w:val="24"/>
          <w:szCs w:val="24"/>
        </w:rPr>
        <w:t>側溝</w:t>
      </w:r>
    </w:p>
    <w:p w:rsidR="004A5704" w:rsidRPr="001628F1" w:rsidRDefault="004A5704" w:rsidP="004A5704">
      <w:pPr>
        <w:widowControl/>
        <w:jc w:val="left"/>
        <w:rPr>
          <w:rFonts w:ascii="ＭＳ 明朝" w:eastAsia="ＭＳ 明朝" w:hAnsi="ＭＳ 明朝"/>
          <w:sz w:val="24"/>
          <w:szCs w:val="24"/>
        </w:rPr>
      </w:pPr>
      <w:r w:rsidRPr="009B03E0">
        <w:rPr>
          <w:rFonts w:ascii="ＭＳ 明朝" w:eastAsia="ＭＳ 明朝" w:hAnsi="ＭＳ 明朝" w:hint="eastAsia"/>
          <w:b/>
          <w:sz w:val="24"/>
          <w:szCs w:val="24"/>
        </w:rPr>
        <w:t>5m</w:t>
      </w:r>
      <w:r>
        <w:rPr>
          <w:rFonts w:ascii="ＭＳ 明朝" w:eastAsia="ＭＳ 明朝" w:hAnsi="ＭＳ 明朝" w:hint="eastAsia"/>
          <w:sz w:val="24"/>
          <w:szCs w:val="24"/>
        </w:rPr>
        <w:t xml:space="preserve">　　　　　</w:t>
      </w:r>
      <w:r w:rsidRPr="003033EB">
        <w:rPr>
          <w:rFonts w:ascii="ＭＳ ゴシック" w:eastAsia="ＭＳ ゴシック" w:hAnsi="ＭＳ ゴシック" w:hint="eastAsia"/>
          <w:b/>
          <w:sz w:val="24"/>
          <w:szCs w:val="24"/>
        </w:rPr>
        <w:t>ダムの越流量ＤはＡ＋Ｂ－Ｃ</w:t>
      </w:r>
    </w:p>
    <w:p w:rsidR="004A5704" w:rsidRPr="003033EB" w:rsidRDefault="004A5704" w:rsidP="004A5704">
      <w:pPr>
        <w:widowControl/>
        <w:ind w:firstLineChars="600" w:firstLine="1446"/>
        <w:jc w:val="left"/>
        <w:rPr>
          <w:rFonts w:ascii="ＭＳ ゴシック" w:eastAsia="ＭＳ ゴシック" w:hAnsi="ＭＳ ゴシック"/>
          <w:b/>
          <w:sz w:val="24"/>
          <w:szCs w:val="24"/>
        </w:rPr>
      </w:pPr>
      <w:r w:rsidRPr="003033EB">
        <w:rPr>
          <w:rFonts w:ascii="ＭＳ ゴシック" w:eastAsia="ＭＳ ゴシック" w:hAnsi="ＭＳ ゴシック" w:hint="eastAsia"/>
          <w:b/>
          <w:sz w:val="24"/>
          <w:szCs w:val="24"/>
        </w:rPr>
        <w:t>ダムの越流量Ｄ</w:t>
      </w:r>
    </w:p>
    <w:p w:rsidR="004A5704" w:rsidRPr="003033EB" w:rsidRDefault="004A5704" w:rsidP="004A5704">
      <w:pPr>
        <w:widowControl/>
        <w:ind w:firstLineChars="600" w:firstLine="1446"/>
        <w:jc w:val="left"/>
        <w:rPr>
          <w:rFonts w:ascii="ＭＳ ゴシック" w:eastAsia="ＭＳ ゴシック" w:hAnsi="ＭＳ ゴシック"/>
          <w:b/>
          <w:sz w:val="24"/>
          <w:szCs w:val="24"/>
        </w:rPr>
      </w:pPr>
      <w:r w:rsidRPr="003033EB">
        <w:rPr>
          <w:rFonts w:ascii="ＭＳ ゴシック" w:eastAsia="ＭＳ ゴシック" w:hAnsi="ＭＳ ゴシック" w:hint="eastAsia"/>
          <w:b/>
          <w:sz w:val="24"/>
          <w:szCs w:val="24"/>
        </w:rPr>
        <w:t>深さの平均＝（ア点＋イ点＋ウ点＋エ点）÷４</w:t>
      </w:r>
    </w:p>
    <w:p w:rsidR="004A5704" w:rsidRPr="003033EB" w:rsidRDefault="004A5704" w:rsidP="004A5704">
      <w:pPr>
        <w:widowControl/>
        <w:ind w:firstLineChars="600" w:firstLine="1446"/>
        <w:jc w:val="left"/>
        <w:rPr>
          <w:rFonts w:ascii="ＭＳ ゴシック" w:eastAsia="ＭＳ ゴシック" w:hAnsi="ＭＳ ゴシック"/>
          <w:b/>
          <w:sz w:val="24"/>
          <w:szCs w:val="24"/>
        </w:rPr>
      </w:pPr>
      <w:r w:rsidRPr="003033EB">
        <w:rPr>
          <w:rFonts w:ascii="ＭＳ ゴシック" w:eastAsia="ＭＳ ゴシック" w:hAnsi="ＭＳ ゴシック" w:hint="eastAsia"/>
          <w:b/>
          <w:sz w:val="24"/>
          <w:szCs w:val="24"/>
        </w:rPr>
        <w:t>Ａの流量＝１１ｍ×１．９５ｍ×深さ÷時間（秒）</w:t>
      </w:r>
    </w:p>
    <w:p w:rsidR="004A5704" w:rsidRPr="003033EB" w:rsidRDefault="004A5704" w:rsidP="004A5704">
      <w:pPr>
        <w:widowControl/>
        <w:ind w:firstLineChars="600" w:firstLine="1446"/>
        <w:jc w:val="left"/>
        <w:rPr>
          <w:rFonts w:ascii="ＭＳ ゴシック" w:eastAsia="ＭＳ ゴシック" w:hAnsi="ＭＳ ゴシック"/>
          <w:b/>
          <w:sz w:val="24"/>
          <w:szCs w:val="24"/>
        </w:rPr>
      </w:pPr>
      <w:r w:rsidRPr="003033EB">
        <w:rPr>
          <w:rFonts w:ascii="ＭＳ ゴシック" w:eastAsia="ＭＳ ゴシック" w:hAnsi="ＭＳ ゴシック" w:hint="eastAsia"/>
          <w:b/>
          <w:sz w:val="24"/>
          <w:szCs w:val="24"/>
        </w:rPr>
        <w:t>Ｂの流量＝５ｍ×０．３ｍ×深さ÷時間（秒）</w:t>
      </w:r>
    </w:p>
    <w:p w:rsidR="004A5704" w:rsidRPr="003033EB" w:rsidRDefault="004A5704" w:rsidP="004A5704">
      <w:pPr>
        <w:widowControl/>
        <w:ind w:firstLineChars="600" w:firstLine="1446"/>
        <w:jc w:val="left"/>
        <w:rPr>
          <w:rFonts w:ascii="ＭＳ ゴシック" w:eastAsia="ＭＳ ゴシック" w:hAnsi="ＭＳ ゴシック"/>
          <w:b/>
          <w:sz w:val="24"/>
          <w:szCs w:val="24"/>
        </w:rPr>
      </w:pPr>
      <w:r w:rsidRPr="003033EB">
        <w:rPr>
          <w:rFonts w:ascii="ＭＳ ゴシック" w:eastAsia="ＭＳ ゴシック" w:hAnsi="ＭＳ ゴシック" w:hint="eastAsia"/>
          <w:b/>
          <w:sz w:val="24"/>
          <w:szCs w:val="24"/>
        </w:rPr>
        <w:t>Ｃの流量＝５６</w:t>
      </w:r>
      <w:r w:rsidRPr="003033EB">
        <w:rPr>
          <w:rFonts w:ascii="ＭＳ ゴシック" w:eastAsia="ＭＳ ゴシック" w:hAnsi="ＭＳ ゴシック"/>
          <w:b/>
          <w:sz w:val="24"/>
          <w:szCs w:val="24"/>
        </w:rPr>
        <w:t>(ℓ/s)</w:t>
      </w:r>
      <w:r w:rsidRPr="003033EB">
        <w:rPr>
          <w:rFonts w:ascii="ＭＳ ゴシック" w:eastAsia="ＭＳ ゴシック" w:hAnsi="ＭＳ ゴシック" w:hint="eastAsia"/>
          <w:b/>
          <w:sz w:val="24"/>
          <w:szCs w:val="24"/>
        </w:rPr>
        <w:t>一定</w:t>
      </w:r>
    </w:p>
    <w:p w:rsidR="004A5704" w:rsidRPr="00F8178E" w:rsidRDefault="004A5704" w:rsidP="004A5704">
      <w:pPr>
        <w:widowControl/>
        <w:jc w:val="left"/>
        <w:rPr>
          <w:rFonts w:ascii="ＭＳ 明朝" w:eastAsia="ＭＳ 明朝" w:hAnsi="ＭＳ 明朝"/>
          <w:b/>
          <w:sz w:val="24"/>
          <w:szCs w:val="24"/>
        </w:rPr>
      </w:pPr>
      <w:r>
        <w:rPr>
          <w:rFonts w:ascii="ＭＳ 明朝" w:eastAsia="ＭＳ 明朝" w:hAnsi="ＭＳ 明朝" w:hint="eastAsia"/>
          <w:sz w:val="24"/>
          <w:szCs w:val="24"/>
        </w:rPr>
        <w:t xml:space="preserve">　　　</w:t>
      </w:r>
      <w:r w:rsidRPr="00F8178E">
        <w:rPr>
          <w:rFonts w:ascii="ＭＳ 明朝" w:eastAsia="ＭＳ 明朝" w:hAnsi="ＭＳ 明朝" w:hint="eastAsia"/>
          <w:b/>
          <w:sz w:val="24"/>
          <w:szCs w:val="24"/>
        </w:rPr>
        <w:t>0.3m</w:t>
      </w:r>
    </w:p>
    <w:p w:rsidR="004A5704" w:rsidRPr="00F8178E" w:rsidRDefault="004A5704" w:rsidP="005B28F3">
      <w:pPr>
        <w:spacing w:beforeLines="50"/>
        <w:ind w:firstLineChars="200" w:firstLine="482"/>
        <w:jc w:val="left"/>
        <w:rPr>
          <w:rFonts w:ascii="ＭＳ 明朝" w:eastAsia="ＭＳ 明朝" w:hAnsi="ＭＳ 明朝"/>
          <w:sz w:val="24"/>
          <w:szCs w:val="24"/>
        </w:rPr>
      </w:pPr>
      <w:r w:rsidRPr="006640B7">
        <w:rPr>
          <w:rFonts w:ascii="ＭＳ 明朝" w:eastAsia="ＭＳ 明朝" w:hAnsi="ＭＳ 明朝" w:hint="eastAsia"/>
          <w:b/>
          <w:sz w:val="24"/>
          <w:szCs w:val="24"/>
        </w:rPr>
        <w:t>試算の根拠</w:t>
      </w:r>
      <w:r>
        <w:rPr>
          <w:rFonts w:ascii="ＭＳ 明朝" w:eastAsia="ＭＳ 明朝" w:hAnsi="ＭＳ 明朝" w:hint="eastAsia"/>
          <w:b/>
          <w:sz w:val="24"/>
          <w:szCs w:val="24"/>
        </w:rPr>
        <w:t>４</w:t>
      </w:r>
      <w:r w:rsidRPr="006640B7">
        <w:rPr>
          <w:rFonts w:ascii="ＭＳ 明朝" w:eastAsia="ＭＳ 明朝" w:hAnsi="ＭＳ 明朝" w:hint="eastAsia"/>
          <w:b/>
          <w:sz w:val="24"/>
          <w:szCs w:val="24"/>
        </w:rPr>
        <w:t>：</w:t>
      </w:r>
      <w:r w:rsidRPr="00F8178E">
        <w:rPr>
          <w:rFonts w:ascii="ＭＳ 明朝" w:eastAsia="ＭＳ 明朝" w:hAnsi="ＭＳ 明朝" w:hint="eastAsia"/>
          <w:b/>
          <w:sz w:val="24"/>
          <w:szCs w:val="24"/>
        </w:rPr>
        <w:t>流量と天気の関係</w:t>
      </w:r>
      <w:r>
        <w:rPr>
          <w:rFonts w:ascii="ＭＳ 明朝" w:eastAsia="ＭＳ 明朝" w:hAnsi="ＭＳ 明朝" w:hint="eastAsia"/>
          <w:b/>
          <w:sz w:val="24"/>
          <w:szCs w:val="24"/>
        </w:rPr>
        <w:t>グラフ</w:t>
      </w:r>
    </w:p>
    <w:p w:rsidR="004A5704" w:rsidRDefault="004A5704" w:rsidP="004A5704">
      <w:pPr>
        <w:widowControl/>
        <w:jc w:val="left"/>
        <w:rPr>
          <w:rFonts w:ascii="ＭＳ 明朝" w:eastAsia="ＭＳ 明朝" w:hAnsi="ＭＳ 明朝"/>
          <w:sz w:val="24"/>
          <w:szCs w:val="24"/>
        </w:rPr>
      </w:pPr>
      <w:r>
        <w:rPr>
          <w:rFonts w:ascii="ＭＳ 明朝" w:eastAsia="ＭＳ 明朝" w:hAnsi="ＭＳ 明朝" w:hint="eastAsia"/>
          <w:noProof/>
          <w:sz w:val="24"/>
          <w:szCs w:val="24"/>
        </w:rPr>
        <w:drawing>
          <wp:anchor distT="0" distB="0" distL="114300" distR="114300" simplePos="0" relativeHeight="251661312" behindDoc="0" locked="0" layoutInCell="1" allowOverlap="1">
            <wp:simplePos x="0" y="0"/>
            <wp:positionH relativeFrom="column">
              <wp:posOffset>269240</wp:posOffset>
            </wp:positionH>
            <wp:positionV relativeFrom="paragraph">
              <wp:posOffset>71755</wp:posOffset>
            </wp:positionV>
            <wp:extent cx="5588000" cy="4269740"/>
            <wp:effectExtent l="19050" t="0" r="0" b="0"/>
            <wp:wrapSquare wrapText="bothSides"/>
            <wp:docPr id="23" name="オブジェクト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172201" cy="6076951"/>
                      <a:chOff x="0" y="0"/>
                      <a:chExt cx="6172201" cy="6076951"/>
                    </a:xfrm>
                  </a:grpSpPr>
                  <a:grpSp>
                    <a:nvGrpSpPr>
                      <a:cNvPr id="46" name="グループ化 45"/>
                      <a:cNvGrpSpPr/>
                    </a:nvGrpSpPr>
                    <a:grpSpPr>
                      <a:xfrm>
                        <a:off x="0" y="0"/>
                        <a:ext cx="6172201" cy="6076951"/>
                        <a:chOff x="0" y="0"/>
                        <a:chExt cx="6172201" cy="6076951"/>
                      </a:xfrm>
                    </a:grpSpPr>
                    <a:graphicFrame>
                      <a:nvGraphicFramePr>
                        <a:cNvPr id="21" name="グラフ 20"/>
                        <a:cNvGraphicFramePr/>
                      </a:nvGraphicFramePr>
                      <a:graphic>
                        <a:graphicData uri="http://schemas.openxmlformats.org/drawingml/2006/chart">
                          <c:chart xmlns:c="http://schemas.openxmlformats.org/drawingml/2006/chart" xmlns:r="http://schemas.openxmlformats.org/officeDocument/2006/relationships" r:id="rId44"/>
                        </a:graphicData>
                      </a:graphic>
                      <a:xfrm>
                        <a:off x="0" y="0"/>
                        <a:ext cx="6096001" cy="6076951"/>
                      </a:xfrm>
                    </a:graphicFrame>
                    <a:sp>
                      <a:nvSpPr>
                        <a:cNvPr id="22" name="正方形/長方形 21"/>
                        <a:cNvSpPr/>
                      </a:nvSpPr>
                      <a:spPr>
                        <a:xfrm>
                          <a:off x="333376" y="3857626"/>
                          <a:ext cx="252000" cy="216000"/>
                        </a:xfrm>
                        <a:prstGeom prst="rect">
                          <a:avLst/>
                        </a:prstGeom>
                        <a:solidFill>
                          <a:schemeClr val="lt1">
                            <a:alpha val="50000"/>
                          </a:schemeClr>
                        </a:solidFill>
                      </a:spPr>
                      <a:txSp>
                        <a:txBody>
                          <a:bodyPr wrap="square"/>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r>
                              <a:rPr lang="ja-JP" altLang="en-US" sz="900"/>
                              <a:t>晴</a:t>
                            </a:r>
                            <a:endParaRPr lang="ja-JP" sz="900"/>
                          </a:p>
                        </a:txBody>
                        <a:useSpRect/>
                      </a:txSp>
                      <a:style>
                        <a:lnRef idx="2">
                          <a:schemeClr val="accent6"/>
                        </a:lnRef>
                        <a:fillRef idx="1">
                          <a:schemeClr val="lt1"/>
                        </a:fillRef>
                        <a:effectRef idx="0">
                          <a:schemeClr val="accent6"/>
                        </a:effectRef>
                        <a:fontRef idx="minor">
                          <a:schemeClr val="dk1"/>
                        </a:fontRef>
                      </a:style>
                    </a:sp>
                    <a:sp>
                      <a:nvSpPr>
                        <a:cNvPr id="23" name="正方形/長方形 22"/>
                        <a:cNvSpPr/>
                      </a:nvSpPr>
                      <a:spPr>
                        <a:xfrm>
                          <a:off x="800101" y="4095751"/>
                          <a:ext cx="252000" cy="216000"/>
                        </a:xfrm>
                        <a:prstGeom prst="rect">
                          <a:avLst/>
                        </a:prstGeom>
                        <a:solidFill>
                          <a:schemeClr val="lt1">
                            <a:alpha val="50000"/>
                          </a:schemeClr>
                        </a:solidFill>
                      </a:spPr>
                      <a:txSp>
                        <a:txBody>
                          <a:bodyPr wrap="square"/>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r>
                              <a:rPr lang="ja-JP" altLang="en-US" sz="900"/>
                              <a:t>晴</a:t>
                            </a:r>
                            <a:endParaRPr lang="ja-JP" sz="900"/>
                          </a:p>
                        </a:txBody>
                        <a:useSpRect/>
                      </a:txSp>
                      <a:style>
                        <a:lnRef idx="2">
                          <a:schemeClr val="accent6"/>
                        </a:lnRef>
                        <a:fillRef idx="1">
                          <a:schemeClr val="lt1"/>
                        </a:fillRef>
                        <a:effectRef idx="0">
                          <a:schemeClr val="accent6"/>
                        </a:effectRef>
                        <a:fontRef idx="minor">
                          <a:schemeClr val="dk1"/>
                        </a:fontRef>
                      </a:style>
                    </a:sp>
                    <a:sp>
                      <a:nvSpPr>
                        <a:cNvPr id="24" name="正方形/長方形 23"/>
                        <a:cNvSpPr/>
                      </a:nvSpPr>
                      <a:spPr>
                        <a:xfrm>
                          <a:off x="1038226" y="2524125"/>
                          <a:ext cx="432000" cy="216000"/>
                        </a:xfrm>
                        <a:prstGeom prst="rect">
                          <a:avLst/>
                        </a:prstGeom>
                        <a:solidFill>
                          <a:schemeClr val="lt1">
                            <a:alpha val="50000"/>
                          </a:schemeClr>
                        </a:solidFill>
                      </a:spPr>
                      <a:txSp>
                        <a:txBody>
                          <a:bodyPr wrap="square"/>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ja-JP" altLang="en-US" sz="900"/>
                              <a:t>小雨</a:t>
                            </a:r>
                            <a:endParaRPr lang="ja-JP" sz="900"/>
                          </a:p>
                        </a:txBody>
                        <a:useSpRect/>
                      </a:txSp>
                      <a:style>
                        <a:lnRef idx="2">
                          <a:schemeClr val="accent3"/>
                        </a:lnRef>
                        <a:fillRef idx="1">
                          <a:schemeClr val="lt1"/>
                        </a:fillRef>
                        <a:effectRef idx="0">
                          <a:schemeClr val="accent3"/>
                        </a:effectRef>
                        <a:fontRef idx="minor">
                          <a:schemeClr val="dk1"/>
                        </a:fontRef>
                      </a:style>
                    </a:sp>
                    <a:sp>
                      <a:nvSpPr>
                        <a:cNvPr id="25" name="正方形/長方形 24"/>
                        <a:cNvSpPr/>
                      </a:nvSpPr>
                      <a:spPr>
                        <a:xfrm>
                          <a:off x="1504951" y="2181225"/>
                          <a:ext cx="432000" cy="216000"/>
                        </a:xfrm>
                        <a:prstGeom prst="rect">
                          <a:avLst/>
                        </a:prstGeom>
                        <a:solidFill>
                          <a:schemeClr val="lt1">
                            <a:alpha val="50000"/>
                          </a:schemeClr>
                        </a:solidFill>
                      </a:spPr>
                      <a:txSp>
                        <a:txBody>
                          <a:bodyPr wrap="square"/>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ja-JP" altLang="en-US" sz="900"/>
                              <a:t>小雨</a:t>
                            </a:r>
                            <a:endParaRPr lang="ja-JP" sz="900"/>
                          </a:p>
                        </a:txBody>
                        <a:useSpRect/>
                      </a:txSp>
                      <a:style>
                        <a:lnRef idx="2">
                          <a:schemeClr val="accent3"/>
                        </a:lnRef>
                        <a:fillRef idx="1">
                          <a:schemeClr val="lt1"/>
                        </a:fillRef>
                        <a:effectRef idx="0">
                          <a:schemeClr val="accent3"/>
                        </a:effectRef>
                        <a:fontRef idx="minor">
                          <a:schemeClr val="dk1"/>
                        </a:fontRef>
                      </a:style>
                    </a:sp>
                    <a:sp>
                      <a:nvSpPr>
                        <a:cNvPr id="26" name="正方形/長方形 25"/>
                        <a:cNvSpPr/>
                      </a:nvSpPr>
                      <a:spPr>
                        <a:xfrm>
                          <a:off x="1266826" y="3409951"/>
                          <a:ext cx="457199" cy="216000"/>
                        </a:xfrm>
                        <a:prstGeom prst="rect">
                          <a:avLst/>
                        </a:prstGeom>
                        <a:solidFill>
                          <a:schemeClr val="lt1">
                            <a:alpha val="50000"/>
                          </a:schemeClr>
                        </a:solidFill>
                      </a:spPr>
                      <a:txSp>
                        <a:txBody>
                          <a:bodyPr wrap="square"/>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ja-JP" altLang="en-US" sz="900"/>
                              <a:t>小雨</a:t>
                            </a:r>
                            <a:endParaRPr lang="ja-JP" sz="900"/>
                          </a:p>
                        </a:txBody>
                        <a:useSpRect/>
                      </a:txSp>
                      <a:style>
                        <a:lnRef idx="2">
                          <a:schemeClr val="accent3"/>
                        </a:lnRef>
                        <a:fillRef idx="1">
                          <a:schemeClr val="lt1"/>
                        </a:fillRef>
                        <a:effectRef idx="0">
                          <a:schemeClr val="accent3"/>
                        </a:effectRef>
                        <a:fontRef idx="minor">
                          <a:schemeClr val="dk1"/>
                        </a:fontRef>
                      </a:style>
                    </a:sp>
                    <a:sp>
                      <a:nvSpPr>
                        <a:cNvPr id="27" name="正方形/長方形 26"/>
                        <a:cNvSpPr/>
                      </a:nvSpPr>
                      <a:spPr>
                        <a:xfrm>
                          <a:off x="1733551" y="2657476"/>
                          <a:ext cx="432000" cy="216000"/>
                        </a:xfrm>
                        <a:prstGeom prst="rect">
                          <a:avLst/>
                        </a:prstGeom>
                        <a:solidFill>
                          <a:schemeClr val="lt1">
                            <a:alpha val="50000"/>
                          </a:schemeClr>
                        </a:solidFill>
                      </a:spPr>
                      <a:txSp>
                        <a:txBody>
                          <a:bodyPr wrap="square"/>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ja-JP" altLang="en-US" sz="900"/>
                              <a:t>みぞれ</a:t>
                            </a:r>
                            <a:endParaRPr lang="ja-JP" sz="900"/>
                          </a:p>
                        </a:txBody>
                        <a:useSpRect/>
                      </a:txSp>
                      <a:style>
                        <a:lnRef idx="2">
                          <a:schemeClr val="accent3"/>
                        </a:lnRef>
                        <a:fillRef idx="1">
                          <a:schemeClr val="lt1"/>
                        </a:fillRef>
                        <a:effectRef idx="0">
                          <a:schemeClr val="accent3"/>
                        </a:effectRef>
                        <a:fontRef idx="minor">
                          <a:schemeClr val="dk1"/>
                        </a:fontRef>
                      </a:style>
                    </a:sp>
                    <a:sp>
                      <a:nvSpPr>
                        <a:cNvPr id="28" name="正方形/長方形 27"/>
                        <a:cNvSpPr/>
                      </a:nvSpPr>
                      <a:spPr>
                        <a:xfrm>
                          <a:off x="1962151" y="2381251"/>
                          <a:ext cx="276225" cy="216000"/>
                        </a:xfrm>
                        <a:prstGeom prst="rect">
                          <a:avLst/>
                        </a:prstGeom>
                        <a:solidFill>
                          <a:schemeClr val="lt1">
                            <a:alpha val="50000"/>
                          </a:schemeClr>
                        </a:solidFill>
                      </a:spPr>
                      <a:txSp>
                        <a:txBody>
                          <a:bodyPr wrap="square"/>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r>
                              <a:rPr lang="ja-JP" altLang="en-US" sz="900"/>
                              <a:t>雪</a:t>
                            </a:r>
                            <a:endParaRPr lang="ja-JP" sz="900"/>
                          </a:p>
                        </a:txBody>
                        <a:useSpRect/>
                      </a:txSp>
                      <a:style>
                        <a:lnRef idx="2">
                          <a:schemeClr val="accent3"/>
                        </a:lnRef>
                        <a:fillRef idx="1">
                          <a:schemeClr val="lt1"/>
                        </a:fillRef>
                        <a:effectRef idx="0">
                          <a:schemeClr val="accent3"/>
                        </a:effectRef>
                        <a:fontRef idx="minor">
                          <a:schemeClr val="dk1"/>
                        </a:fontRef>
                      </a:style>
                    </a:sp>
                    <a:sp>
                      <a:nvSpPr>
                        <a:cNvPr id="29" name="正方形/長方形 28"/>
                        <a:cNvSpPr/>
                      </a:nvSpPr>
                      <a:spPr>
                        <a:xfrm>
                          <a:off x="2190751" y="3048001"/>
                          <a:ext cx="252000" cy="216000"/>
                        </a:xfrm>
                        <a:prstGeom prst="rect">
                          <a:avLst/>
                        </a:prstGeom>
                        <a:solidFill>
                          <a:schemeClr val="lt1">
                            <a:alpha val="50000"/>
                          </a:schemeClr>
                        </a:solidFill>
                      </a:spPr>
                      <a:txSp>
                        <a:txBody>
                          <a:bodyPr wrap="square"/>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r>
                              <a:rPr lang="ja-JP" altLang="en-US" sz="900"/>
                              <a:t>雪</a:t>
                            </a:r>
                            <a:endParaRPr lang="ja-JP" sz="900"/>
                          </a:p>
                        </a:txBody>
                        <a:useSpRect/>
                      </a:txSp>
                      <a:style>
                        <a:lnRef idx="2">
                          <a:schemeClr val="accent3"/>
                        </a:lnRef>
                        <a:fillRef idx="1">
                          <a:schemeClr val="lt1"/>
                        </a:fillRef>
                        <a:effectRef idx="0">
                          <a:schemeClr val="accent3"/>
                        </a:effectRef>
                        <a:fontRef idx="minor">
                          <a:schemeClr val="dk1"/>
                        </a:fontRef>
                      </a:style>
                    </a:sp>
                    <a:sp>
                      <a:nvSpPr>
                        <a:cNvPr id="30" name="正方形/長方形 29"/>
                        <a:cNvSpPr/>
                      </a:nvSpPr>
                      <a:spPr>
                        <a:xfrm>
                          <a:off x="2114551" y="4000501"/>
                          <a:ext cx="252000" cy="216000"/>
                        </a:xfrm>
                        <a:prstGeom prst="rect">
                          <a:avLst/>
                        </a:prstGeom>
                        <a:solidFill>
                          <a:schemeClr val="lt1">
                            <a:alpha val="50000"/>
                          </a:schemeClr>
                        </a:solidFill>
                      </a:spPr>
                      <a:txSp>
                        <a:txBody>
                          <a:bodyPr wrap="square"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ja-JP" altLang="en-US" sz="900"/>
                              <a:t>雪</a:t>
                            </a:r>
                            <a:endParaRPr lang="ja-JP" sz="900"/>
                          </a:p>
                        </a:txBody>
                        <a:useSpRect/>
                      </a:txSp>
                      <a:style>
                        <a:lnRef idx="2">
                          <a:schemeClr val="accent3"/>
                        </a:lnRef>
                        <a:fillRef idx="1">
                          <a:schemeClr val="lt1"/>
                        </a:fillRef>
                        <a:effectRef idx="0">
                          <a:schemeClr val="accent3"/>
                        </a:effectRef>
                        <a:fontRef idx="minor">
                          <a:schemeClr val="dk1"/>
                        </a:fontRef>
                      </a:style>
                    </a:sp>
                    <a:sp>
                      <a:nvSpPr>
                        <a:cNvPr id="31" name="正方形/長方形 30"/>
                        <a:cNvSpPr/>
                      </a:nvSpPr>
                      <a:spPr>
                        <a:xfrm>
                          <a:off x="2609851" y="4152902"/>
                          <a:ext cx="432000" cy="216000"/>
                        </a:xfrm>
                        <a:prstGeom prst="rect">
                          <a:avLst/>
                        </a:prstGeom>
                        <a:solidFill>
                          <a:schemeClr val="lt1">
                            <a:alpha val="50000"/>
                          </a:schemeClr>
                        </a:solidFill>
                      </a:spPr>
                      <a:txSp>
                        <a:txBody>
                          <a:bodyPr wrap="square"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ja-JP" altLang="en-US" sz="900"/>
                              <a:t>雪・曇り</a:t>
                            </a:r>
                            <a:endParaRPr lang="ja-JP" sz="900"/>
                          </a:p>
                        </a:txBody>
                        <a:useSpRect/>
                      </a:txSp>
                      <a:style>
                        <a:lnRef idx="2">
                          <a:schemeClr val="accent4"/>
                        </a:lnRef>
                        <a:fillRef idx="1">
                          <a:schemeClr val="lt1"/>
                        </a:fillRef>
                        <a:effectRef idx="0">
                          <a:schemeClr val="accent4"/>
                        </a:effectRef>
                        <a:fontRef idx="minor">
                          <a:schemeClr val="dk1"/>
                        </a:fontRef>
                      </a:style>
                    </a:sp>
                    <a:sp>
                      <a:nvSpPr>
                        <a:cNvPr id="32" name="正方形/長方形 31"/>
                        <a:cNvSpPr/>
                      </a:nvSpPr>
                      <a:spPr>
                        <a:xfrm>
                          <a:off x="2876549" y="3752851"/>
                          <a:ext cx="504000" cy="324000"/>
                        </a:xfrm>
                        <a:prstGeom prst="rect">
                          <a:avLst/>
                        </a:prstGeom>
                        <a:solidFill>
                          <a:schemeClr val="lt1">
                            <a:alpha val="50000"/>
                          </a:schemeClr>
                        </a:solidFill>
                      </a:spPr>
                      <a:txSp>
                        <a:txBody>
                          <a:bodyPr wrap="square"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ja-JP" altLang="en-US" sz="900"/>
                              <a:t>雪・曇り・晴</a:t>
                            </a:r>
                            <a:endParaRPr lang="ja-JP" sz="900"/>
                          </a:p>
                        </a:txBody>
                        <a:useSpRect/>
                      </a:txSp>
                      <a:style>
                        <a:lnRef idx="2">
                          <a:schemeClr val="accent4"/>
                        </a:lnRef>
                        <a:fillRef idx="1">
                          <a:schemeClr val="lt1"/>
                        </a:fillRef>
                        <a:effectRef idx="0">
                          <a:schemeClr val="accent4"/>
                        </a:effectRef>
                        <a:fontRef idx="minor">
                          <a:schemeClr val="dk1"/>
                        </a:fontRef>
                      </a:style>
                    </a:sp>
                    <a:sp>
                      <a:nvSpPr>
                        <a:cNvPr id="33" name="正方形/長方形 32"/>
                        <a:cNvSpPr/>
                      </a:nvSpPr>
                      <a:spPr>
                        <a:xfrm>
                          <a:off x="2790826" y="3181351"/>
                          <a:ext cx="252000" cy="216000"/>
                        </a:xfrm>
                        <a:prstGeom prst="rect">
                          <a:avLst/>
                        </a:prstGeom>
                        <a:solidFill>
                          <a:schemeClr val="lt1">
                            <a:alpha val="50000"/>
                          </a:schemeClr>
                        </a:solidFill>
                      </a:spPr>
                      <a:txSp>
                        <a:txBody>
                          <a:bodyPr wrap="square"/>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r>
                              <a:rPr lang="ja-JP" altLang="en-US" sz="900"/>
                              <a:t>晴</a:t>
                            </a:r>
                            <a:endParaRPr lang="ja-JP" sz="900"/>
                          </a:p>
                        </a:txBody>
                        <a:useSpRect/>
                      </a:txSp>
                      <a:style>
                        <a:lnRef idx="2">
                          <a:schemeClr val="accent6"/>
                        </a:lnRef>
                        <a:fillRef idx="1">
                          <a:schemeClr val="lt1"/>
                        </a:fillRef>
                        <a:effectRef idx="0">
                          <a:schemeClr val="accent6"/>
                        </a:effectRef>
                        <a:fontRef idx="minor">
                          <a:schemeClr val="dk1"/>
                        </a:fontRef>
                      </a:style>
                    </a:sp>
                    <a:sp>
                      <a:nvSpPr>
                        <a:cNvPr id="34" name="正方形/長方形 33"/>
                        <a:cNvSpPr/>
                      </a:nvSpPr>
                      <a:spPr>
                        <a:xfrm>
                          <a:off x="3305176" y="3267076"/>
                          <a:ext cx="476250" cy="216000"/>
                        </a:xfrm>
                        <a:prstGeom prst="rect">
                          <a:avLst/>
                        </a:prstGeom>
                        <a:solidFill>
                          <a:schemeClr val="lt1">
                            <a:alpha val="50000"/>
                          </a:schemeClr>
                        </a:solidFill>
                      </a:spPr>
                      <a:txSp>
                        <a:txBody>
                          <a:bodyPr wrap="square"/>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ja-JP" altLang="en-US" sz="900"/>
                              <a:t>晴・雨</a:t>
                            </a:r>
                            <a:endParaRPr lang="ja-JP" sz="900"/>
                          </a:p>
                        </a:txBody>
                        <a:useSpRect/>
                      </a:txSp>
                      <a:style>
                        <a:lnRef idx="2">
                          <a:schemeClr val="accent6"/>
                        </a:lnRef>
                        <a:fillRef idx="1">
                          <a:schemeClr val="lt1"/>
                        </a:fillRef>
                        <a:effectRef idx="0">
                          <a:schemeClr val="accent6"/>
                        </a:effectRef>
                        <a:fontRef idx="minor">
                          <a:schemeClr val="dk1"/>
                        </a:fontRef>
                      </a:style>
                    </a:sp>
                    <a:sp>
                      <a:nvSpPr>
                        <a:cNvPr id="35" name="正方形/長方形 34"/>
                        <a:cNvSpPr/>
                      </a:nvSpPr>
                      <a:spPr>
                        <a:xfrm>
                          <a:off x="3524251" y="609601"/>
                          <a:ext cx="276225" cy="216000"/>
                        </a:xfrm>
                        <a:prstGeom prst="rect">
                          <a:avLst/>
                        </a:prstGeom>
                        <a:solidFill>
                          <a:schemeClr val="lt1">
                            <a:alpha val="50000"/>
                          </a:schemeClr>
                        </a:solidFill>
                      </a:spPr>
                      <a:txSp>
                        <a:txBody>
                          <a:bodyPr wrap="square"/>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r>
                              <a:rPr lang="ja-JP" altLang="en-US" sz="900"/>
                              <a:t>雨</a:t>
                            </a:r>
                            <a:endParaRPr lang="ja-JP" sz="900"/>
                          </a:p>
                        </a:txBody>
                        <a:useSpRect/>
                      </a:txSp>
                      <a:style>
                        <a:lnRef idx="2">
                          <a:schemeClr val="accent3"/>
                        </a:lnRef>
                        <a:fillRef idx="1">
                          <a:schemeClr val="lt1"/>
                        </a:fillRef>
                        <a:effectRef idx="0">
                          <a:schemeClr val="accent3"/>
                        </a:effectRef>
                        <a:fontRef idx="minor">
                          <a:schemeClr val="dk1"/>
                        </a:fontRef>
                      </a:style>
                    </a:sp>
                    <a:sp>
                      <a:nvSpPr>
                        <a:cNvPr id="36" name="正方形/長方形 35"/>
                        <a:cNvSpPr/>
                      </a:nvSpPr>
                      <a:spPr>
                        <a:xfrm>
                          <a:off x="3771901" y="1257301"/>
                          <a:ext cx="286865" cy="216000"/>
                        </a:xfrm>
                        <a:prstGeom prst="rect">
                          <a:avLst/>
                        </a:prstGeom>
                        <a:solidFill>
                          <a:schemeClr val="lt1">
                            <a:alpha val="50000"/>
                          </a:schemeClr>
                        </a:solidFill>
                      </a:spPr>
                      <a:txSp>
                        <a:txBody>
                          <a:bodyPr wrap="square"/>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r>
                              <a:rPr lang="ja-JP" altLang="en-US" sz="900"/>
                              <a:t>晴</a:t>
                            </a:r>
                            <a:endParaRPr lang="ja-JP" sz="900"/>
                          </a:p>
                        </a:txBody>
                        <a:useSpRect/>
                      </a:txSp>
                      <a:style>
                        <a:lnRef idx="2">
                          <a:schemeClr val="accent6"/>
                        </a:lnRef>
                        <a:fillRef idx="1">
                          <a:schemeClr val="lt1"/>
                        </a:fillRef>
                        <a:effectRef idx="0">
                          <a:schemeClr val="accent6"/>
                        </a:effectRef>
                        <a:fontRef idx="minor">
                          <a:schemeClr val="dk1"/>
                        </a:fontRef>
                      </a:style>
                    </a:sp>
                    <a:sp>
                      <a:nvSpPr>
                        <a:cNvPr id="37" name="正方形/長方形 36"/>
                        <a:cNvSpPr/>
                      </a:nvSpPr>
                      <a:spPr>
                        <a:xfrm>
                          <a:off x="3971926" y="3505201"/>
                          <a:ext cx="590550" cy="324000"/>
                        </a:xfrm>
                        <a:prstGeom prst="rect">
                          <a:avLst/>
                        </a:prstGeom>
                        <a:solidFill>
                          <a:schemeClr val="lt1">
                            <a:alpha val="50000"/>
                          </a:schemeClr>
                        </a:solidFill>
                      </a:spPr>
                      <a:txSp>
                        <a:txBody>
                          <a:bodyPr wrap="square"/>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ja-JP" altLang="en-US" sz="900"/>
                              <a:t>晴・曇り・雨</a:t>
                            </a:r>
                            <a:endParaRPr lang="ja-JP" sz="900"/>
                          </a:p>
                        </a:txBody>
                        <a:useSpRect/>
                      </a:txSp>
                      <a:style>
                        <a:lnRef idx="2">
                          <a:schemeClr val="accent5"/>
                        </a:lnRef>
                        <a:fillRef idx="1">
                          <a:schemeClr val="lt1"/>
                        </a:fillRef>
                        <a:effectRef idx="0">
                          <a:schemeClr val="accent5"/>
                        </a:effectRef>
                        <a:fontRef idx="minor">
                          <a:schemeClr val="dk1"/>
                        </a:fontRef>
                      </a:style>
                    </a:sp>
                    <a:sp>
                      <a:nvSpPr>
                        <a:cNvPr id="39" name="正方形/長方形 38"/>
                        <a:cNvSpPr/>
                      </a:nvSpPr>
                      <a:spPr>
                        <a:xfrm>
                          <a:off x="4429125" y="3790951"/>
                          <a:ext cx="561975" cy="216000"/>
                        </a:xfrm>
                        <a:prstGeom prst="rect">
                          <a:avLst/>
                        </a:prstGeom>
                        <a:solidFill>
                          <a:schemeClr val="lt1">
                            <a:alpha val="50000"/>
                          </a:schemeClr>
                        </a:solidFill>
                      </a:spPr>
                      <a:txSp>
                        <a:txBody>
                          <a:bodyPr wrap="square"/>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r>
                              <a:rPr lang="ja-JP" altLang="en-US" sz="900"/>
                              <a:t>曇り・晴</a:t>
                            </a:r>
                            <a:endParaRPr lang="ja-JP" sz="900"/>
                          </a:p>
                        </a:txBody>
                        <a:useSpRect/>
                      </a:txSp>
                      <a:style>
                        <a:lnRef idx="2">
                          <a:schemeClr val="accent2"/>
                        </a:lnRef>
                        <a:fillRef idx="1">
                          <a:schemeClr val="lt1"/>
                        </a:fillRef>
                        <a:effectRef idx="0">
                          <a:schemeClr val="accent2"/>
                        </a:effectRef>
                        <a:fontRef idx="minor">
                          <a:schemeClr val="dk1"/>
                        </a:fontRef>
                      </a:style>
                    </a:sp>
                    <a:sp>
                      <a:nvSpPr>
                        <a:cNvPr id="40" name="正方形/長方形 39"/>
                        <a:cNvSpPr/>
                      </a:nvSpPr>
                      <a:spPr>
                        <a:xfrm>
                          <a:off x="4676776" y="4171951"/>
                          <a:ext cx="504825" cy="324000"/>
                        </a:xfrm>
                        <a:prstGeom prst="rect">
                          <a:avLst/>
                        </a:prstGeom>
                        <a:solidFill>
                          <a:schemeClr val="lt1">
                            <a:alpha val="50000"/>
                          </a:schemeClr>
                        </a:solidFill>
                      </a:spPr>
                      <a:txSp>
                        <a:txBody>
                          <a:bodyPr wrap="square"/>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ja-JP" altLang="en-US" sz="900"/>
                              <a:t>曇り・雪・晴</a:t>
                            </a:r>
                            <a:endParaRPr lang="en-US" altLang="ja-JP" sz="900"/>
                          </a:p>
                        </a:txBody>
                        <a:useSpRect/>
                      </a:txSp>
                      <a:style>
                        <a:lnRef idx="2">
                          <a:schemeClr val="accent2"/>
                        </a:lnRef>
                        <a:fillRef idx="1">
                          <a:schemeClr val="lt1"/>
                        </a:fillRef>
                        <a:effectRef idx="0">
                          <a:schemeClr val="accent2"/>
                        </a:effectRef>
                        <a:fontRef idx="minor">
                          <a:schemeClr val="dk1"/>
                        </a:fontRef>
                      </a:style>
                    </a:sp>
                    <a:sp>
                      <a:nvSpPr>
                        <a:cNvPr id="41" name="正方形/長方形 40"/>
                        <a:cNvSpPr/>
                      </a:nvSpPr>
                      <a:spPr>
                        <a:xfrm>
                          <a:off x="4895851" y="3838576"/>
                          <a:ext cx="571500" cy="216000"/>
                        </a:xfrm>
                        <a:prstGeom prst="rect">
                          <a:avLst/>
                        </a:prstGeom>
                        <a:solidFill>
                          <a:schemeClr val="lt1">
                            <a:alpha val="50000"/>
                          </a:schemeClr>
                        </a:solidFill>
                      </a:spPr>
                      <a:txSp>
                        <a:txBody>
                          <a:bodyPr wrap="square"/>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r>
                              <a:rPr lang="ja-JP" altLang="en-US" sz="900"/>
                              <a:t>曇り・雨</a:t>
                            </a:r>
                            <a:endParaRPr lang="ja-JP" sz="900"/>
                          </a:p>
                        </a:txBody>
                        <a:useSpRect/>
                      </a:txSp>
                      <a:style>
                        <a:lnRef idx="2">
                          <a:schemeClr val="accent2"/>
                        </a:lnRef>
                        <a:fillRef idx="1">
                          <a:schemeClr val="lt1"/>
                        </a:fillRef>
                        <a:effectRef idx="0">
                          <a:schemeClr val="accent2"/>
                        </a:effectRef>
                        <a:fontRef idx="minor">
                          <a:schemeClr val="dk1"/>
                        </a:fontRef>
                      </a:style>
                    </a:sp>
                    <a:sp>
                      <a:nvSpPr>
                        <a:cNvPr id="42" name="正方形/長方形 41"/>
                        <a:cNvSpPr/>
                      </a:nvSpPr>
                      <a:spPr>
                        <a:xfrm>
                          <a:off x="5105401" y="2095501"/>
                          <a:ext cx="571500" cy="216000"/>
                        </a:xfrm>
                        <a:prstGeom prst="rect">
                          <a:avLst/>
                        </a:prstGeom>
                        <a:solidFill>
                          <a:schemeClr val="lt1">
                            <a:alpha val="50000"/>
                          </a:schemeClr>
                        </a:solidFill>
                      </a:spPr>
                      <a:txSp>
                        <a:txBody>
                          <a:bodyPr wrap="square"/>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r>
                              <a:rPr lang="ja-JP" altLang="en-US" sz="900"/>
                              <a:t>曇り・雨</a:t>
                            </a:r>
                            <a:endParaRPr lang="ja-JP" sz="900"/>
                          </a:p>
                        </a:txBody>
                        <a:useSpRect/>
                      </a:txSp>
                      <a:style>
                        <a:lnRef idx="2">
                          <a:schemeClr val="accent2"/>
                        </a:lnRef>
                        <a:fillRef idx="1">
                          <a:schemeClr val="lt1"/>
                        </a:fillRef>
                        <a:effectRef idx="0">
                          <a:schemeClr val="accent2"/>
                        </a:effectRef>
                        <a:fontRef idx="minor">
                          <a:schemeClr val="dk1"/>
                        </a:fontRef>
                      </a:style>
                    </a:sp>
                    <a:sp>
                      <a:nvSpPr>
                        <a:cNvPr id="43" name="正方形/長方形 42"/>
                        <a:cNvSpPr/>
                      </a:nvSpPr>
                      <a:spPr>
                        <a:xfrm>
                          <a:off x="5353051" y="3067051"/>
                          <a:ext cx="476250" cy="216000"/>
                        </a:xfrm>
                        <a:prstGeom prst="rect">
                          <a:avLst/>
                        </a:prstGeom>
                        <a:solidFill>
                          <a:schemeClr val="lt1">
                            <a:alpha val="50000"/>
                          </a:schemeClr>
                        </a:solidFill>
                      </a:spPr>
                      <a:txSp>
                        <a:txBody>
                          <a:bodyPr wrap="square"/>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ja-JP" altLang="en-US" sz="900"/>
                              <a:t>晴・雨</a:t>
                            </a:r>
                            <a:endParaRPr lang="ja-JP" sz="900"/>
                          </a:p>
                        </a:txBody>
                        <a:useSpRect/>
                      </a:txSp>
                      <a:style>
                        <a:lnRef idx="2">
                          <a:schemeClr val="accent6"/>
                        </a:lnRef>
                        <a:fillRef idx="1">
                          <a:schemeClr val="lt1"/>
                        </a:fillRef>
                        <a:effectRef idx="0">
                          <a:schemeClr val="accent6"/>
                        </a:effectRef>
                        <a:fontRef idx="minor">
                          <a:schemeClr val="dk1"/>
                        </a:fontRef>
                      </a:style>
                    </a:sp>
                    <a:sp>
                      <a:nvSpPr>
                        <a:cNvPr id="44" name="正方形/長方形 43"/>
                        <a:cNvSpPr/>
                      </a:nvSpPr>
                      <a:spPr>
                        <a:xfrm>
                          <a:off x="5553076" y="3981451"/>
                          <a:ext cx="561975" cy="216000"/>
                        </a:xfrm>
                        <a:prstGeom prst="rect">
                          <a:avLst/>
                        </a:prstGeom>
                        <a:solidFill>
                          <a:schemeClr val="lt1">
                            <a:alpha val="50000"/>
                          </a:schemeClr>
                        </a:solidFill>
                      </a:spPr>
                      <a:txSp>
                        <a:txBody>
                          <a:bodyPr wrap="square"/>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r>
                              <a:rPr lang="ja-JP" altLang="en-US" sz="900"/>
                              <a:t>曇り・晴</a:t>
                            </a:r>
                            <a:endParaRPr lang="ja-JP" sz="900"/>
                          </a:p>
                        </a:txBody>
                        <a:useSpRect/>
                      </a:txSp>
                      <a:style>
                        <a:lnRef idx="2">
                          <a:schemeClr val="accent2"/>
                        </a:lnRef>
                        <a:fillRef idx="1">
                          <a:schemeClr val="lt1"/>
                        </a:fillRef>
                        <a:effectRef idx="0">
                          <a:schemeClr val="accent2"/>
                        </a:effectRef>
                        <a:fontRef idx="minor">
                          <a:schemeClr val="dk1"/>
                        </a:fontRef>
                      </a:style>
                    </a:sp>
                    <a:sp>
                      <a:nvSpPr>
                        <a:cNvPr id="45" name="正方形/長方形 44"/>
                        <a:cNvSpPr/>
                      </a:nvSpPr>
                      <a:spPr>
                        <a:xfrm>
                          <a:off x="5581651" y="3619501"/>
                          <a:ext cx="590550" cy="216000"/>
                        </a:xfrm>
                        <a:prstGeom prst="rect">
                          <a:avLst/>
                        </a:prstGeom>
                        <a:solidFill>
                          <a:schemeClr val="lt1">
                            <a:alpha val="50000"/>
                          </a:schemeClr>
                        </a:solidFill>
                      </a:spPr>
                      <a:txSp>
                        <a:txBody>
                          <a:bodyPr wrap="square"/>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ja-JP" altLang="en-US" sz="900"/>
                              <a:t>雪・曇り</a:t>
                            </a:r>
                            <a:endParaRPr lang="ja-JP" sz="900"/>
                          </a:p>
                        </a:txBody>
                        <a:useSpRect/>
                      </a:txSp>
                      <a:style>
                        <a:lnRef idx="2">
                          <a:schemeClr val="accent4"/>
                        </a:lnRef>
                        <a:fillRef idx="1">
                          <a:schemeClr val="lt1"/>
                        </a:fillRef>
                        <a:effectRef idx="0">
                          <a:schemeClr val="accent4"/>
                        </a:effectRef>
                        <a:fontRef idx="minor">
                          <a:schemeClr val="dk1"/>
                        </a:fontRef>
                      </a:style>
                    </a:sp>
                  </a:grpSp>
                </lc:lockedCanvas>
              </a:graphicData>
            </a:graphic>
          </wp:anchor>
        </w:drawing>
      </w:r>
    </w:p>
    <w:p w:rsidR="004A5704" w:rsidRDefault="004A5704" w:rsidP="004A5704">
      <w:pPr>
        <w:widowControl/>
        <w:jc w:val="left"/>
        <w:rPr>
          <w:rFonts w:ascii="ＭＳ 明朝" w:eastAsia="ＭＳ 明朝" w:hAnsi="ＭＳ 明朝"/>
          <w:sz w:val="24"/>
          <w:szCs w:val="24"/>
        </w:rPr>
      </w:pPr>
    </w:p>
    <w:p w:rsidR="004A5704" w:rsidRDefault="004A5704" w:rsidP="004A5704">
      <w:pPr>
        <w:widowControl/>
        <w:jc w:val="left"/>
        <w:rPr>
          <w:rFonts w:ascii="ＭＳ 明朝" w:eastAsia="ＭＳ 明朝" w:hAnsi="ＭＳ 明朝"/>
          <w:sz w:val="24"/>
          <w:szCs w:val="24"/>
        </w:rPr>
      </w:pPr>
    </w:p>
    <w:p w:rsidR="004A5704" w:rsidRDefault="004A5704" w:rsidP="004A5704">
      <w:pPr>
        <w:widowControl/>
        <w:jc w:val="left"/>
        <w:rPr>
          <w:rFonts w:ascii="ＭＳ 明朝" w:eastAsia="ＭＳ 明朝" w:hAnsi="ＭＳ 明朝"/>
          <w:sz w:val="24"/>
          <w:szCs w:val="24"/>
        </w:rPr>
      </w:pPr>
    </w:p>
    <w:p w:rsidR="004A5704" w:rsidRDefault="004A5704" w:rsidP="004A5704">
      <w:pPr>
        <w:widowControl/>
        <w:jc w:val="left"/>
        <w:rPr>
          <w:rFonts w:ascii="ＭＳ 明朝" w:eastAsia="ＭＳ 明朝" w:hAnsi="ＭＳ 明朝"/>
          <w:sz w:val="24"/>
          <w:szCs w:val="24"/>
        </w:rPr>
      </w:pPr>
    </w:p>
    <w:p w:rsidR="004A5704" w:rsidRDefault="004A5704" w:rsidP="004A5704">
      <w:pPr>
        <w:widowControl/>
        <w:jc w:val="left"/>
        <w:rPr>
          <w:rFonts w:ascii="ＭＳ 明朝" w:eastAsia="ＭＳ 明朝" w:hAnsi="ＭＳ 明朝"/>
          <w:sz w:val="24"/>
          <w:szCs w:val="24"/>
        </w:rPr>
      </w:pPr>
    </w:p>
    <w:p w:rsidR="004A5704" w:rsidRDefault="004A5704" w:rsidP="004A5704">
      <w:pPr>
        <w:widowControl/>
        <w:jc w:val="left"/>
        <w:rPr>
          <w:rFonts w:ascii="ＭＳ 明朝" w:eastAsia="ＭＳ 明朝" w:hAnsi="ＭＳ 明朝"/>
          <w:sz w:val="24"/>
          <w:szCs w:val="24"/>
        </w:rPr>
      </w:pPr>
    </w:p>
    <w:p w:rsidR="004A5704" w:rsidRDefault="004A5704" w:rsidP="004A5704">
      <w:pPr>
        <w:widowControl/>
        <w:jc w:val="left"/>
        <w:rPr>
          <w:rFonts w:ascii="ＭＳ 明朝" w:eastAsia="ＭＳ 明朝" w:hAnsi="ＭＳ 明朝"/>
          <w:sz w:val="24"/>
          <w:szCs w:val="24"/>
        </w:rPr>
      </w:pPr>
    </w:p>
    <w:p w:rsidR="004A5704" w:rsidRDefault="004A5704" w:rsidP="004A5704">
      <w:pPr>
        <w:widowControl/>
        <w:jc w:val="left"/>
        <w:rPr>
          <w:rFonts w:ascii="ＭＳ 明朝" w:eastAsia="ＭＳ 明朝" w:hAnsi="ＭＳ 明朝"/>
          <w:sz w:val="24"/>
          <w:szCs w:val="24"/>
        </w:rPr>
      </w:pPr>
    </w:p>
    <w:p w:rsidR="004A5704" w:rsidRDefault="004A5704" w:rsidP="004A5704">
      <w:pPr>
        <w:widowControl/>
        <w:jc w:val="left"/>
        <w:rPr>
          <w:rFonts w:ascii="ＭＳ 明朝" w:eastAsia="ＭＳ 明朝" w:hAnsi="ＭＳ 明朝"/>
          <w:sz w:val="24"/>
          <w:szCs w:val="24"/>
        </w:rPr>
      </w:pPr>
    </w:p>
    <w:p w:rsidR="004A5704" w:rsidRDefault="004A5704" w:rsidP="004A5704">
      <w:pPr>
        <w:widowControl/>
        <w:jc w:val="left"/>
        <w:rPr>
          <w:rFonts w:ascii="ＭＳ 明朝" w:eastAsia="ＭＳ 明朝" w:hAnsi="ＭＳ 明朝"/>
          <w:sz w:val="24"/>
          <w:szCs w:val="24"/>
        </w:rPr>
      </w:pPr>
    </w:p>
    <w:p w:rsidR="004A5704" w:rsidRDefault="004A5704" w:rsidP="004A5704">
      <w:pPr>
        <w:widowControl/>
        <w:jc w:val="left"/>
        <w:rPr>
          <w:rFonts w:ascii="ＭＳ 明朝" w:eastAsia="ＭＳ 明朝" w:hAnsi="ＭＳ 明朝"/>
          <w:sz w:val="24"/>
          <w:szCs w:val="24"/>
        </w:rPr>
      </w:pPr>
    </w:p>
    <w:p w:rsidR="004A5704" w:rsidRDefault="004A5704" w:rsidP="004A5704">
      <w:pPr>
        <w:widowControl/>
        <w:jc w:val="left"/>
        <w:rPr>
          <w:rFonts w:ascii="ＭＳ 明朝" w:eastAsia="ＭＳ 明朝" w:hAnsi="ＭＳ 明朝"/>
          <w:sz w:val="24"/>
          <w:szCs w:val="24"/>
        </w:rPr>
      </w:pPr>
    </w:p>
    <w:p w:rsidR="004A5704" w:rsidRDefault="004A5704" w:rsidP="004A5704">
      <w:pPr>
        <w:widowControl/>
        <w:jc w:val="left"/>
        <w:rPr>
          <w:rFonts w:ascii="ＭＳ 明朝" w:eastAsia="ＭＳ 明朝" w:hAnsi="ＭＳ 明朝"/>
          <w:sz w:val="24"/>
          <w:szCs w:val="24"/>
        </w:rPr>
      </w:pPr>
    </w:p>
    <w:p w:rsidR="004A5704" w:rsidRDefault="004A5704" w:rsidP="004A5704">
      <w:pPr>
        <w:widowControl/>
        <w:jc w:val="left"/>
        <w:rPr>
          <w:rFonts w:ascii="ＭＳ 明朝" w:eastAsia="ＭＳ 明朝" w:hAnsi="ＭＳ 明朝"/>
          <w:sz w:val="24"/>
          <w:szCs w:val="24"/>
        </w:rPr>
      </w:pPr>
    </w:p>
    <w:p w:rsidR="004A5704" w:rsidRDefault="004A5704" w:rsidP="004A5704">
      <w:pPr>
        <w:widowControl/>
        <w:jc w:val="left"/>
        <w:rPr>
          <w:rFonts w:ascii="ＭＳ 明朝" w:eastAsia="ＭＳ 明朝" w:hAnsi="ＭＳ 明朝"/>
          <w:sz w:val="24"/>
          <w:szCs w:val="24"/>
        </w:rPr>
      </w:pPr>
    </w:p>
    <w:p w:rsidR="004A5704" w:rsidRDefault="004A5704" w:rsidP="004A5704">
      <w:pPr>
        <w:widowControl/>
        <w:jc w:val="left"/>
        <w:rPr>
          <w:rFonts w:ascii="ＭＳ 明朝" w:eastAsia="ＭＳ 明朝" w:hAnsi="ＭＳ 明朝"/>
          <w:sz w:val="24"/>
          <w:szCs w:val="24"/>
        </w:rPr>
      </w:pPr>
    </w:p>
    <w:p w:rsidR="004A5704" w:rsidRDefault="004A5704" w:rsidP="004A5704">
      <w:pPr>
        <w:widowControl/>
        <w:jc w:val="left"/>
        <w:rPr>
          <w:rFonts w:ascii="ＭＳ 明朝" w:eastAsia="ＭＳ 明朝" w:hAnsi="ＭＳ 明朝"/>
          <w:sz w:val="24"/>
          <w:szCs w:val="24"/>
        </w:rPr>
      </w:pPr>
    </w:p>
    <w:p w:rsidR="004A5704" w:rsidRDefault="004A5704" w:rsidP="004A5704">
      <w:pPr>
        <w:widowControl/>
        <w:jc w:val="left"/>
        <w:rPr>
          <w:rFonts w:ascii="ＭＳ 明朝" w:eastAsia="ＭＳ 明朝" w:hAnsi="ＭＳ 明朝"/>
          <w:sz w:val="24"/>
          <w:szCs w:val="24"/>
        </w:rPr>
      </w:pPr>
    </w:p>
    <w:p w:rsidR="004A5704" w:rsidRPr="00D97B85" w:rsidRDefault="004A5704" w:rsidP="004A5704">
      <w:pPr>
        <w:widowControl/>
        <w:jc w:val="center"/>
        <w:rPr>
          <w:rFonts w:ascii="ＭＳ ゴシック" w:eastAsia="ＭＳ ゴシック" w:hAnsi="ＭＳ ゴシック"/>
          <w:sz w:val="24"/>
          <w:szCs w:val="24"/>
        </w:rPr>
      </w:pPr>
      <w:r w:rsidRPr="00D97B85">
        <w:rPr>
          <w:rFonts w:ascii="ＭＳ ゴシック" w:eastAsia="ＭＳ ゴシック" w:hAnsi="ＭＳ ゴシック" w:hint="eastAsia"/>
          <w:sz w:val="24"/>
          <w:szCs w:val="24"/>
        </w:rPr>
        <w:t>グラフ：天気と雨量の関係グラフ</w:t>
      </w:r>
    </w:p>
    <w:p w:rsidR="004A5704" w:rsidRDefault="004A5704" w:rsidP="004A5704">
      <w:pPr>
        <w:widowControl/>
        <w:jc w:val="left"/>
        <w:rPr>
          <w:rFonts w:ascii="ＭＳ 明朝" w:eastAsia="ＭＳ 明朝" w:hAnsi="ＭＳ 明朝"/>
          <w:sz w:val="24"/>
          <w:szCs w:val="24"/>
        </w:rPr>
      </w:pPr>
      <w:r>
        <w:rPr>
          <w:rFonts w:ascii="ＭＳ 明朝" w:eastAsia="ＭＳ 明朝" w:hAnsi="ＭＳ 明朝"/>
          <w:sz w:val="24"/>
          <w:szCs w:val="24"/>
        </w:rPr>
        <w:br w:type="page"/>
      </w:r>
    </w:p>
    <w:p w:rsidR="004A5704" w:rsidRPr="006640B7" w:rsidRDefault="004A5704" w:rsidP="005B28F3">
      <w:pPr>
        <w:spacing w:beforeLines="50"/>
        <w:ind w:firstLineChars="200" w:firstLine="482"/>
        <w:jc w:val="left"/>
        <w:rPr>
          <w:rFonts w:ascii="ＭＳ 明朝" w:eastAsia="ＭＳ 明朝" w:hAnsi="ＭＳ 明朝"/>
          <w:b/>
          <w:sz w:val="24"/>
          <w:szCs w:val="24"/>
        </w:rPr>
      </w:pPr>
      <w:r w:rsidRPr="006640B7">
        <w:rPr>
          <w:rFonts w:ascii="ＭＳ 明朝" w:eastAsia="ＭＳ 明朝" w:hAnsi="ＭＳ 明朝" w:hint="eastAsia"/>
          <w:b/>
          <w:sz w:val="24"/>
          <w:szCs w:val="24"/>
        </w:rPr>
        <w:lastRenderedPageBreak/>
        <w:t>試算の根拠</w:t>
      </w:r>
      <w:r>
        <w:rPr>
          <w:rFonts w:ascii="ＭＳ 明朝" w:eastAsia="ＭＳ 明朝" w:hAnsi="ＭＳ 明朝" w:hint="eastAsia"/>
          <w:b/>
          <w:sz w:val="24"/>
          <w:szCs w:val="24"/>
        </w:rPr>
        <w:t>５</w:t>
      </w:r>
      <w:r w:rsidRPr="006640B7">
        <w:rPr>
          <w:rFonts w:ascii="ＭＳ 明朝" w:eastAsia="ＭＳ 明朝" w:hAnsi="ＭＳ 明朝" w:hint="eastAsia"/>
          <w:b/>
          <w:sz w:val="24"/>
          <w:szCs w:val="24"/>
        </w:rPr>
        <w:t>：</w:t>
      </w:r>
      <w:r>
        <w:rPr>
          <w:rFonts w:ascii="ＭＳ 明朝" w:eastAsia="ＭＳ 明朝" w:hAnsi="ＭＳ 明朝" w:hint="eastAsia"/>
          <w:b/>
          <w:sz w:val="24"/>
          <w:szCs w:val="24"/>
        </w:rPr>
        <w:t>実証試験雨量と総合流量関係グラフ及び負荷試験グラフ</w:t>
      </w:r>
    </w:p>
    <w:p w:rsidR="004A5704" w:rsidRDefault="004A5704" w:rsidP="004A5704">
      <w:pPr>
        <w:widowControl/>
        <w:jc w:val="center"/>
        <w:rPr>
          <w:rFonts w:ascii="ＭＳ 明朝" w:eastAsia="ＭＳ 明朝" w:hAnsi="ＭＳ 明朝"/>
          <w:sz w:val="24"/>
          <w:szCs w:val="24"/>
        </w:rPr>
      </w:pPr>
      <w:r w:rsidRPr="00133E54">
        <w:rPr>
          <w:rFonts w:ascii="ＭＳ 明朝" w:eastAsia="ＭＳ 明朝" w:hAnsi="ＭＳ 明朝"/>
          <w:noProof/>
          <w:sz w:val="24"/>
          <w:szCs w:val="24"/>
        </w:rPr>
        <w:drawing>
          <wp:inline distT="0" distB="0" distL="0" distR="0">
            <wp:extent cx="5398189" cy="2628000"/>
            <wp:effectExtent l="19050" t="0" r="12011" b="900"/>
            <wp:docPr id="26" name="グラフ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4A5704" w:rsidRDefault="004A5704" w:rsidP="004A5704">
      <w:pPr>
        <w:widowControl/>
        <w:jc w:val="center"/>
        <w:rPr>
          <w:rFonts w:ascii="ＭＳ 明朝" w:eastAsia="ＭＳ 明朝" w:hAnsi="ＭＳ 明朝"/>
          <w:sz w:val="24"/>
          <w:szCs w:val="24"/>
        </w:rPr>
      </w:pPr>
      <w:r w:rsidRPr="00B75865">
        <w:rPr>
          <w:rFonts w:ascii="ＭＳ 明朝" w:eastAsia="ＭＳ 明朝" w:hAnsi="ＭＳ 明朝"/>
          <w:noProof/>
          <w:sz w:val="24"/>
          <w:szCs w:val="24"/>
        </w:rPr>
        <w:drawing>
          <wp:inline distT="0" distB="0" distL="0" distR="0">
            <wp:extent cx="5396919" cy="2628000"/>
            <wp:effectExtent l="19050" t="0" r="13281" b="900"/>
            <wp:docPr id="28" name="グラフ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4A5704" w:rsidRDefault="004A5704" w:rsidP="004A5704">
      <w:pPr>
        <w:widowControl/>
        <w:jc w:val="center"/>
        <w:rPr>
          <w:rFonts w:ascii="ＭＳ 明朝" w:eastAsia="ＭＳ 明朝" w:hAnsi="ＭＳ 明朝"/>
          <w:sz w:val="24"/>
          <w:szCs w:val="24"/>
        </w:rPr>
      </w:pPr>
      <w:r w:rsidRPr="00B75865">
        <w:rPr>
          <w:rFonts w:ascii="ＭＳ 明朝" w:eastAsia="ＭＳ 明朝" w:hAnsi="ＭＳ 明朝"/>
          <w:noProof/>
          <w:sz w:val="24"/>
          <w:szCs w:val="24"/>
        </w:rPr>
        <w:drawing>
          <wp:inline distT="0" distB="0" distL="0" distR="0">
            <wp:extent cx="5398824" cy="2628000"/>
            <wp:effectExtent l="19050" t="0" r="11376" b="900"/>
            <wp:docPr id="29" name="グラフ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4A5704" w:rsidRPr="00D97B85" w:rsidRDefault="004A5704" w:rsidP="004A5704">
      <w:pPr>
        <w:widowControl/>
        <w:jc w:val="center"/>
        <w:rPr>
          <w:rFonts w:ascii="ＭＳ ゴシック" w:eastAsia="ＭＳ ゴシック" w:hAnsi="ＭＳ ゴシック"/>
          <w:sz w:val="24"/>
          <w:szCs w:val="24"/>
        </w:rPr>
      </w:pPr>
      <w:r w:rsidRPr="00D97B85">
        <w:rPr>
          <w:rFonts w:ascii="ＭＳ ゴシック" w:eastAsia="ＭＳ ゴシック" w:hAnsi="ＭＳ ゴシック" w:hint="eastAsia"/>
          <w:sz w:val="24"/>
          <w:szCs w:val="24"/>
        </w:rPr>
        <w:t>グラフ：負荷試験100Vと90V一定にした時の電力と電流の関係</w:t>
      </w:r>
    </w:p>
    <w:p w:rsidR="004A5704" w:rsidRDefault="004A5704" w:rsidP="004A5704">
      <w:pPr>
        <w:widowControl/>
        <w:jc w:val="left"/>
        <w:rPr>
          <w:rFonts w:ascii="ＭＳ 明朝" w:eastAsia="ＭＳ 明朝" w:hAnsi="ＭＳ 明朝"/>
          <w:sz w:val="24"/>
          <w:szCs w:val="24"/>
        </w:rPr>
      </w:pPr>
    </w:p>
    <w:p w:rsidR="004A5704" w:rsidRPr="008B0B27" w:rsidRDefault="004A5704" w:rsidP="005B28F3">
      <w:pPr>
        <w:widowControl/>
        <w:spacing w:beforeLines="50"/>
        <w:ind w:leftChars="67" w:left="141" w:firstLineChars="118" w:firstLine="284"/>
        <w:jc w:val="left"/>
        <w:rPr>
          <w:rFonts w:ascii="ＭＳ 明朝" w:eastAsia="ＭＳ 明朝" w:hAnsi="ＭＳ 明朝"/>
          <w:b/>
          <w:sz w:val="24"/>
          <w:szCs w:val="24"/>
        </w:rPr>
      </w:pPr>
      <w:r w:rsidRPr="008B0B27">
        <w:rPr>
          <w:rFonts w:ascii="ＭＳ 明朝" w:eastAsia="ＭＳ 明朝" w:hAnsi="ＭＳ 明朝" w:hint="eastAsia"/>
          <w:b/>
          <w:sz w:val="24"/>
          <w:szCs w:val="24"/>
        </w:rPr>
        <w:lastRenderedPageBreak/>
        <w:t>知見３：株式会社デンヨー社と株式会社坪田電工社の協力により、負荷試験、100vと90v時の電力と電流の試験、仮設サイフォン管から常時流量一定56</w:t>
      </w:r>
      <w:r w:rsidRPr="008B0B27">
        <w:rPr>
          <w:rFonts w:ascii="ＭＳ Ｐゴシック" w:eastAsia="ＭＳ Ｐゴシック" w:hAnsi="ＭＳ Ｐゴシック" w:cs="ＭＳ Ｐゴシック" w:hint="eastAsia"/>
          <w:b/>
          <w:color w:val="000000"/>
          <w:kern w:val="0"/>
          <w:sz w:val="18"/>
          <w:szCs w:val="18"/>
        </w:rPr>
        <w:t>(ℓ/s)</w:t>
      </w:r>
      <w:r w:rsidRPr="008B0B27">
        <w:rPr>
          <w:rFonts w:ascii="ＭＳ 明朝" w:eastAsia="ＭＳ 明朝" w:hAnsi="ＭＳ 明朝" w:hint="eastAsia"/>
          <w:b/>
          <w:sz w:val="24"/>
          <w:szCs w:val="24"/>
        </w:rPr>
        <w:t>の水量を流した場合の発電量実証試験によって以下のことが分かった。</w:t>
      </w:r>
    </w:p>
    <w:p w:rsidR="004A5704" w:rsidRPr="008B0B27" w:rsidRDefault="004A5704" w:rsidP="005B28F3">
      <w:pPr>
        <w:widowControl/>
        <w:spacing w:beforeLines="50"/>
        <w:ind w:leftChars="67" w:left="141" w:firstLineChars="118" w:firstLine="284"/>
        <w:jc w:val="left"/>
        <w:rPr>
          <w:rFonts w:ascii="ＭＳ 明朝" w:eastAsia="ＭＳ 明朝" w:hAnsi="ＭＳ 明朝"/>
          <w:b/>
          <w:sz w:val="24"/>
          <w:szCs w:val="24"/>
        </w:rPr>
      </w:pPr>
      <w:r w:rsidRPr="008B0B27">
        <w:rPr>
          <w:rFonts w:ascii="ＭＳ 明朝" w:eastAsia="ＭＳ 明朝" w:hAnsi="ＭＳ 明朝" w:hint="eastAsia"/>
          <w:b/>
          <w:sz w:val="24"/>
          <w:szCs w:val="24"/>
        </w:rPr>
        <w:t>発電効率は、理論値4.3kwのものに比べると実績平均1.7kwを割ると40％ということになる。理論値では効率を72％としているので、これを渇水期、平水期、豊水期に1年を3期に分けて予想した。</w:t>
      </w:r>
    </w:p>
    <w:p w:rsidR="004A5704" w:rsidRDefault="004A5704" w:rsidP="005B28F3">
      <w:pPr>
        <w:widowControl/>
        <w:spacing w:beforeLines="50"/>
        <w:ind w:leftChars="67" w:left="141" w:firstLineChars="118" w:firstLine="283"/>
        <w:jc w:val="center"/>
        <w:rPr>
          <w:rFonts w:ascii="ＭＳ 明朝" w:eastAsia="ＭＳ 明朝" w:hAnsi="ＭＳ 明朝"/>
          <w:sz w:val="24"/>
          <w:szCs w:val="24"/>
        </w:rPr>
      </w:pPr>
      <w:r w:rsidRPr="003B790E">
        <w:rPr>
          <w:rFonts w:ascii="ＭＳ 明朝" w:eastAsia="ＭＳ 明朝" w:hAnsi="ＭＳ 明朝"/>
          <w:noProof/>
          <w:sz w:val="24"/>
          <w:szCs w:val="24"/>
        </w:rPr>
        <w:drawing>
          <wp:inline distT="0" distB="0" distL="0" distR="0">
            <wp:extent cx="4193027" cy="2402732"/>
            <wp:effectExtent l="19050" t="0" r="0" b="0"/>
            <wp:docPr id="21" name="オブジェクト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392612" cy="2736577"/>
                      <a:chOff x="2627313" y="2060848"/>
                      <a:chExt cx="4392612" cy="2736577"/>
                    </a:xfrm>
                  </a:grpSpPr>
                  <a:grpSp>
                    <a:nvGrpSpPr>
                      <a:cNvPr id="7" name="Group 28"/>
                      <a:cNvGrpSpPr>
                        <a:grpSpLocks/>
                      </a:cNvGrpSpPr>
                    </a:nvGrpSpPr>
                    <a:grpSpPr bwMode="auto">
                      <a:xfrm>
                        <a:off x="2627313" y="2060848"/>
                        <a:ext cx="4392612" cy="2736577"/>
                        <a:chOff x="3651" y="1162"/>
                        <a:chExt cx="1957" cy="1274"/>
                      </a:xfrm>
                    </a:grpSpPr>
                    <a:pic>
                      <a:nvPicPr>
                        <a:cNvPr id="8" name="図 13" descr="fig2020.jpg"/>
                        <a:cNvPicPr>
                          <a:picLocks noChangeAspect="1"/>
                        </a:cNvPicPr>
                      </a:nvPicPr>
                      <a:blipFill>
                        <a:blip r:embed="rId48" cstate="print"/>
                        <a:srcRect/>
                        <a:stretch>
                          <a:fillRect/>
                        </a:stretch>
                      </a:blipFill>
                      <a:spPr bwMode="auto">
                        <a:xfrm>
                          <a:off x="3651" y="1162"/>
                          <a:ext cx="1957" cy="1274"/>
                        </a:xfrm>
                        <a:prstGeom prst="rect">
                          <a:avLst/>
                        </a:prstGeom>
                        <a:noFill/>
                        <a:ln w="9525">
                          <a:noFill/>
                          <a:miter lim="800000"/>
                          <a:headEnd/>
                          <a:tailEnd/>
                        </a:ln>
                      </a:spPr>
                    </a:pic>
                    <a:sp>
                      <a:nvSpPr>
                        <a:cNvPr id="9" name="テキスト ボックス 12"/>
                        <a:cNvSpPr txBox="1">
                          <a:spLocks noChangeArrowheads="1"/>
                        </a:cNvSpPr>
                      </a:nvSpPr>
                      <a:spPr bwMode="auto">
                        <a:xfrm>
                          <a:off x="3741" y="2251"/>
                          <a:ext cx="721" cy="94"/>
                        </a:xfrm>
                        <a:prstGeom prst="rect">
                          <a:avLst/>
                        </a:prstGeom>
                        <a:solidFill>
                          <a:schemeClr val="bg1"/>
                        </a:solidFill>
                        <a:ln w="9525">
                          <a:solidFill>
                            <a:schemeClr val="tx1"/>
                          </a:solidFill>
                          <a:miter lim="800000"/>
                          <a:headEnd/>
                          <a:tailEnd/>
                        </a:ln>
                      </a:spPr>
                      <a:txSp>
                        <a:txBody>
                          <a:bodyPr>
                            <a:spAutoFit/>
                          </a:bodyPr>
                          <a:lstStyle>
                            <a:defPPr>
                              <a:defRPr lang="ja-JP"/>
                            </a:defPPr>
                            <a:lvl1pPr marL="0" algn="l" defTabSz="914400" rtl="0" eaLnBrk="1" latinLnBrk="0" hangingPunct="1">
                              <a:defRPr kumimoji="1" sz="1800" kern="1200">
                                <a:solidFill>
                                  <a:schemeClr val="tx1"/>
                                </a:solidFill>
                                <a:latin typeface="+mn-lt"/>
                                <a:ea typeface="+mn-ea"/>
                                <a:cs typeface="+mn-cs"/>
                              </a:defRPr>
                            </a:lvl1pPr>
                            <a:lvl2pPr marL="457200" algn="l" defTabSz="914400" rtl="0" eaLnBrk="1" latinLnBrk="0" hangingPunct="1">
                              <a:defRPr kumimoji="1" sz="1800" kern="1200">
                                <a:solidFill>
                                  <a:schemeClr val="tx1"/>
                                </a:solidFill>
                                <a:latin typeface="+mn-lt"/>
                                <a:ea typeface="+mn-ea"/>
                                <a:cs typeface="+mn-cs"/>
                              </a:defRPr>
                            </a:lvl2pPr>
                            <a:lvl3pPr marL="914400" algn="l" defTabSz="914400" rtl="0" eaLnBrk="1" latinLnBrk="0" hangingPunct="1">
                              <a:defRPr kumimoji="1" sz="1800" kern="1200">
                                <a:solidFill>
                                  <a:schemeClr val="tx1"/>
                                </a:solidFill>
                                <a:latin typeface="+mn-lt"/>
                                <a:ea typeface="+mn-ea"/>
                                <a:cs typeface="+mn-cs"/>
                              </a:defRPr>
                            </a:lvl3pPr>
                            <a:lvl4pPr marL="1371600" algn="l" defTabSz="914400" rtl="0" eaLnBrk="1" latinLnBrk="0" hangingPunct="1">
                              <a:defRPr kumimoji="1" sz="1800" kern="1200">
                                <a:solidFill>
                                  <a:schemeClr val="tx1"/>
                                </a:solidFill>
                                <a:latin typeface="+mn-lt"/>
                                <a:ea typeface="+mn-ea"/>
                                <a:cs typeface="+mn-cs"/>
                              </a:defRPr>
                            </a:lvl4pPr>
                            <a:lvl5pPr marL="1828800" algn="l" defTabSz="914400" rtl="0" eaLnBrk="1" latinLnBrk="0" hangingPunct="1">
                              <a:defRPr kumimoji="1" sz="1800" kern="1200">
                                <a:solidFill>
                                  <a:schemeClr val="tx1"/>
                                </a:solidFill>
                                <a:latin typeface="+mn-lt"/>
                                <a:ea typeface="+mn-ea"/>
                                <a:cs typeface="+mn-cs"/>
                              </a:defRPr>
                            </a:lvl5pPr>
                            <a:lvl6pPr marL="2286000" algn="l" defTabSz="914400" rtl="0" eaLnBrk="1" latinLnBrk="0" hangingPunct="1">
                              <a:defRPr kumimoji="1" sz="1800" kern="1200">
                                <a:solidFill>
                                  <a:schemeClr val="tx1"/>
                                </a:solidFill>
                                <a:latin typeface="+mn-lt"/>
                                <a:ea typeface="+mn-ea"/>
                                <a:cs typeface="+mn-cs"/>
                              </a:defRPr>
                            </a:lvl6pPr>
                            <a:lvl7pPr marL="2743200" algn="l" defTabSz="914400" rtl="0" eaLnBrk="1" latinLnBrk="0" hangingPunct="1">
                              <a:defRPr kumimoji="1" sz="1800" kern="1200">
                                <a:solidFill>
                                  <a:schemeClr val="tx1"/>
                                </a:solidFill>
                                <a:latin typeface="+mn-lt"/>
                                <a:ea typeface="+mn-ea"/>
                                <a:cs typeface="+mn-cs"/>
                              </a:defRPr>
                            </a:lvl7pPr>
                            <a:lvl8pPr marL="3200400" algn="l" defTabSz="914400" rtl="0" eaLnBrk="1" latinLnBrk="0" hangingPunct="1">
                              <a:defRPr kumimoji="1" sz="1800" kern="1200">
                                <a:solidFill>
                                  <a:schemeClr val="tx1"/>
                                </a:solidFill>
                                <a:latin typeface="+mn-lt"/>
                                <a:ea typeface="+mn-ea"/>
                                <a:cs typeface="+mn-cs"/>
                              </a:defRPr>
                            </a:lvl8pPr>
                            <a:lvl9pPr marL="3657600" algn="l" defTabSz="914400" rtl="0" eaLnBrk="1" latinLnBrk="0" hangingPunct="1">
                              <a:defRPr kumimoji="1" sz="1800" kern="1200">
                                <a:solidFill>
                                  <a:schemeClr val="tx1"/>
                                </a:solidFill>
                                <a:latin typeface="+mn-lt"/>
                                <a:ea typeface="+mn-ea"/>
                                <a:cs typeface="+mn-cs"/>
                              </a:defRPr>
                            </a:lvl9pPr>
                          </a:lstStyle>
                          <a:p>
                            <a:r>
                              <a:rPr lang="ja-JP" altLang="en-US" sz="800" b="0">
                                <a:solidFill>
                                  <a:schemeClr val="tx1"/>
                                </a:solidFill>
                                <a:latin typeface="ＭＳ ゴシック" pitchFamily="49" charset="-128"/>
                                <a:ea typeface="ＭＳ ゴシック" pitchFamily="49" charset="-128"/>
                              </a:rPr>
                              <a:t>小水力発電の原理</a:t>
                            </a:r>
                          </a:p>
                        </a:txBody>
                        <a:useSpRect/>
                      </a:txSp>
                    </a:sp>
                  </a:grpSp>
                </lc:lockedCanvas>
              </a:graphicData>
            </a:graphic>
          </wp:inline>
        </w:drawing>
      </w:r>
    </w:p>
    <w:p w:rsidR="004A5704" w:rsidRPr="008B0B27" w:rsidRDefault="004A5704" w:rsidP="005B28F3">
      <w:pPr>
        <w:widowControl/>
        <w:spacing w:beforeLines="100"/>
        <w:ind w:leftChars="67" w:left="141" w:firstLineChars="118" w:firstLine="284"/>
        <w:jc w:val="left"/>
        <w:rPr>
          <w:rFonts w:ascii="ＭＳ 明朝" w:eastAsia="ＭＳ 明朝" w:hAnsi="ＭＳ 明朝"/>
          <w:b/>
          <w:sz w:val="24"/>
          <w:szCs w:val="24"/>
        </w:rPr>
      </w:pPr>
      <w:r w:rsidRPr="008B0B27">
        <w:rPr>
          <w:rFonts w:ascii="ＭＳ 明朝" w:eastAsia="ＭＳ 明朝" w:hAnsi="ＭＳ 明朝" w:hint="eastAsia"/>
          <w:b/>
          <w:sz w:val="24"/>
          <w:szCs w:val="24"/>
        </w:rPr>
        <w:t>知見４：理論値と実験で分かった各時期の流量から予想した発電量</w:t>
      </w:r>
    </w:p>
    <w:tbl>
      <w:tblPr>
        <w:tblW w:w="0" w:type="auto"/>
        <w:tblInd w:w="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tblPr>
      <w:tblGrid>
        <w:gridCol w:w="1587"/>
        <w:gridCol w:w="2519"/>
        <w:gridCol w:w="2520"/>
        <w:gridCol w:w="2520"/>
      </w:tblGrid>
      <w:tr w:rsidR="004A5704" w:rsidRPr="000156B9" w:rsidTr="004A5704">
        <w:trPr>
          <w:trHeight w:val="388"/>
        </w:trPr>
        <w:tc>
          <w:tcPr>
            <w:tcW w:w="9146" w:type="dxa"/>
            <w:gridSpan w:val="4"/>
            <w:vAlign w:val="center"/>
          </w:tcPr>
          <w:p w:rsidR="004A5704" w:rsidRPr="000156B9" w:rsidRDefault="004A5704" w:rsidP="004A5704">
            <w:pPr>
              <w:ind w:leftChars="33" w:left="69"/>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岡本砂防ダムのエネルギー量（理論値）</w:t>
            </w:r>
          </w:p>
        </w:tc>
      </w:tr>
      <w:tr w:rsidR="004A5704" w:rsidRPr="000156B9" w:rsidTr="004A5704">
        <w:trPr>
          <w:trHeight w:val="388"/>
        </w:trPr>
        <w:tc>
          <w:tcPr>
            <w:tcW w:w="1587" w:type="dxa"/>
            <w:vAlign w:val="center"/>
          </w:tcPr>
          <w:p w:rsidR="004A5704" w:rsidRPr="000156B9" w:rsidRDefault="004A5704" w:rsidP="004A5704">
            <w:pPr>
              <w:ind w:leftChars="33" w:left="69"/>
              <w:rPr>
                <w:rFonts w:ascii="ＭＳ ゴシック" w:eastAsia="ＭＳ ゴシック" w:hAnsi="ＭＳ ゴシック"/>
                <w:sz w:val="24"/>
                <w:szCs w:val="24"/>
              </w:rPr>
            </w:pPr>
            <w:r>
              <w:rPr>
                <w:rFonts w:ascii="ＭＳ ゴシック" w:eastAsia="ＭＳ ゴシック" w:hAnsi="ＭＳ ゴシック" w:hint="eastAsia"/>
                <w:sz w:val="24"/>
                <w:szCs w:val="24"/>
              </w:rPr>
              <w:t>有効落差</w:t>
            </w:r>
          </w:p>
        </w:tc>
        <w:tc>
          <w:tcPr>
            <w:tcW w:w="7559" w:type="dxa"/>
            <w:gridSpan w:val="3"/>
            <w:vAlign w:val="center"/>
          </w:tcPr>
          <w:p w:rsidR="004A5704" w:rsidRPr="000156B9" w:rsidRDefault="004A5704" w:rsidP="004A5704">
            <w:pPr>
              <w:ind w:leftChars="33" w:left="69"/>
              <w:rPr>
                <w:rFonts w:ascii="ＭＳ ゴシック" w:eastAsia="ＭＳ ゴシック" w:hAnsi="ＭＳ ゴシック"/>
                <w:sz w:val="24"/>
                <w:szCs w:val="24"/>
              </w:rPr>
            </w:pPr>
            <w:r>
              <w:rPr>
                <w:rFonts w:ascii="ＭＳ ゴシック" w:eastAsia="ＭＳ ゴシック" w:hAnsi="ＭＳ ゴシック" w:hint="eastAsia"/>
                <w:sz w:val="24"/>
                <w:szCs w:val="24"/>
              </w:rPr>
              <w:t>11</w:t>
            </w:r>
            <w:r w:rsidRPr="00784408">
              <w:rPr>
                <w:rFonts w:ascii="ＭＳ ゴシック" w:eastAsia="ＭＳ ゴシック" w:hAnsi="ＭＳ ゴシック" w:hint="eastAsia"/>
                <w:sz w:val="18"/>
                <w:szCs w:val="18"/>
              </w:rPr>
              <w:t>(m)</w:t>
            </w:r>
            <w:r>
              <w:rPr>
                <w:rFonts w:ascii="ＭＳ ゴシック" w:eastAsia="ＭＳ ゴシック" w:hAnsi="ＭＳ ゴシック" w:hint="eastAsia"/>
                <w:sz w:val="24"/>
                <w:szCs w:val="24"/>
              </w:rPr>
              <w:t>～14</w:t>
            </w:r>
            <w:r w:rsidRPr="00784408">
              <w:rPr>
                <w:rFonts w:ascii="ＭＳ ゴシック" w:eastAsia="ＭＳ ゴシック" w:hAnsi="ＭＳ ゴシック" w:hint="eastAsia"/>
                <w:sz w:val="18"/>
                <w:szCs w:val="18"/>
              </w:rPr>
              <w:t>(m</w:t>
            </w:r>
            <w:r>
              <w:rPr>
                <w:rFonts w:ascii="ＭＳ ゴシック" w:eastAsia="ＭＳ ゴシック" w:hAnsi="ＭＳ ゴシック" w:hint="eastAsia"/>
                <w:sz w:val="18"/>
                <w:szCs w:val="18"/>
              </w:rPr>
              <w:t>)</w:t>
            </w:r>
            <w:r>
              <w:rPr>
                <w:rFonts w:ascii="ＭＳ ゴシック" w:eastAsia="ＭＳ ゴシック" w:hAnsi="ＭＳ ゴシック" w:hint="eastAsia"/>
                <w:sz w:val="24"/>
                <w:szCs w:val="24"/>
              </w:rPr>
              <w:t>（総落差－損失落差）</w:t>
            </w:r>
          </w:p>
        </w:tc>
      </w:tr>
      <w:tr w:rsidR="004A5704" w:rsidRPr="00784408" w:rsidTr="004A5704">
        <w:trPr>
          <w:trHeight w:val="388"/>
        </w:trPr>
        <w:tc>
          <w:tcPr>
            <w:tcW w:w="1587" w:type="dxa"/>
            <w:vMerge w:val="restart"/>
            <w:vAlign w:val="center"/>
          </w:tcPr>
          <w:p w:rsidR="004A5704" w:rsidRDefault="004A5704" w:rsidP="004A5704">
            <w:pPr>
              <w:ind w:leftChars="33" w:left="69"/>
              <w:rPr>
                <w:rFonts w:ascii="ＭＳ ゴシック" w:eastAsia="ＭＳ ゴシック" w:hAnsi="ＭＳ ゴシック"/>
                <w:sz w:val="24"/>
                <w:szCs w:val="24"/>
              </w:rPr>
            </w:pPr>
            <w:r>
              <w:rPr>
                <w:rFonts w:ascii="ＭＳ ゴシック" w:eastAsia="ＭＳ ゴシック" w:hAnsi="ＭＳ ゴシック" w:hint="eastAsia"/>
                <w:sz w:val="24"/>
                <w:szCs w:val="24"/>
              </w:rPr>
              <w:t>計算式</w:t>
            </w:r>
          </w:p>
        </w:tc>
        <w:tc>
          <w:tcPr>
            <w:tcW w:w="7559" w:type="dxa"/>
            <w:gridSpan w:val="3"/>
            <w:vAlign w:val="center"/>
          </w:tcPr>
          <w:p w:rsidR="004A5704" w:rsidRDefault="004A5704" w:rsidP="004A5704">
            <w:pPr>
              <w:ind w:leftChars="33" w:left="69"/>
              <w:rPr>
                <w:rFonts w:ascii="ＭＳ ゴシック" w:eastAsia="ＭＳ ゴシック" w:hAnsi="ＭＳ ゴシック"/>
                <w:sz w:val="24"/>
                <w:szCs w:val="24"/>
              </w:rPr>
            </w:pPr>
            <w:r>
              <w:rPr>
                <w:rFonts w:ascii="ＭＳ ゴシック" w:eastAsia="ＭＳ ゴシック" w:hAnsi="ＭＳ ゴシック" w:hint="eastAsia"/>
                <w:sz w:val="24"/>
                <w:szCs w:val="24"/>
              </w:rPr>
              <w:t>P</w:t>
            </w:r>
            <w:r w:rsidRPr="00784408">
              <w:rPr>
                <w:rFonts w:ascii="ＭＳ ゴシック" w:eastAsia="ＭＳ ゴシック" w:hAnsi="ＭＳ ゴシック" w:hint="eastAsia"/>
                <w:sz w:val="18"/>
                <w:szCs w:val="18"/>
              </w:rPr>
              <w:t>(kw)</w:t>
            </w:r>
            <w:r>
              <w:rPr>
                <w:rFonts w:ascii="ＭＳ ゴシック" w:eastAsia="ＭＳ ゴシック" w:hAnsi="ＭＳ ゴシック" w:hint="eastAsia"/>
                <w:sz w:val="24"/>
                <w:szCs w:val="24"/>
              </w:rPr>
              <w:t>≒重力加速度×(発電機・水車</w:t>
            </w:r>
            <w:r>
              <w:rPr>
                <w:rFonts w:ascii="Courier New" w:eastAsia="ＭＳ ゴシック" w:hAnsi="Courier New" w:cs="Courier New" w:hint="eastAsia"/>
                <w:sz w:val="24"/>
                <w:szCs w:val="24"/>
              </w:rPr>
              <w:t>効率</w:t>
            </w:r>
            <w:r>
              <w:rPr>
                <w:rFonts w:ascii="ＭＳ ゴシック" w:eastAsia="ＭＳ ゴシック" w:hAnsi="ＭＳ ゴシック" w:cs="Courier New" w:hint="eastAsia"/>
                <w:sz w:val="24"/>
                <w:szCs w:val="24"/>
              </w:rPr>
              <w:t>)×流量</w:t>
            </w:r>
            <w:r w:rsidRPr="00784408">
              <w:rPr>
                <w:rFonts w:ascii="ＭＳ ゴシック" w:eastAsia="ＭＳ ゴシック" w:hAnsi="ＭＳ ゴシック" w:cs="Courier New" w:hint="eastAsia"/>
                <w:sz w:val="18"/>
                <w:szCs w:val="18"/>
              </w:rPr>
              <w:t>(t/s)</w:t>
            </w:r>
            <w:r>
              <w:rPr>
                <w:rFonts w:ascii="ＭＳ ゴシック" w:eastAsia="ＭＳ ゴシック" w:hAnsi="ＭＳ ゴシック" w:cs="Courier New" w:hint="eastAsia"/>
                <w:sz w:val="24"/>
                <w:szCs w:val="24"/>
              </w:rPr>
              <w:t>×有効落差</w:t>
            </w:r>
            <w:r w:rsidRPr="00784408">
              <w:rPr>
                <w:rFonts w:ascii="ＭＳ ゴシック" w:eastAsia="ＭＳ ゴシック" w:hAnsi="ＭＳ ゴシック" w:cs="Courier New" w:hint="eastAsia"/>
                <w:sz w:val="18"/>
                <w:szCs w:val="18"/>
              </w:rPr>
              <w:t>(m)</w:t>
            </w:r>
          </w:p>
        </w:tc>
      </w:tr>
      <w:tr w:rsidR="004A5704" w:rsidRPr="00784408" w:rsidTr="004A5704">
        <w:trPr>
          <w:trHeight w:val="388"/>
        </w:trPr>
        <w:tc>
          <w:tcPr>
            <w:tcW w:w="1587" w:type="dxa"/>
            <w:vMerge/>
            <w:vAlign w:val="center"/>
          </w:tcPr>
          <w:p w:rsidR="004A5704" w:rsidRDefault="004A5704" w:rsidP="004A5704">
            <w:pPr>
              <w:ind w:leftChars="33" w:left="69"/>
              <w:rPr>
                <w:rFonts w:ascii="ＭＳ ゴシック" w:eastAsia="ＭＳ ゴシック" w:hAnsi="ＭＳ ゴシック"/>
                <w:sz w:val="24"/>
                <w:szCs w:val="24"/>
              </w:rPr>
            </w:pPr>
          </w:p>
        </w:tc>
        <w:tc>
          <w:tcPr>
            <w:tcW w:w="7559" w:type="dxa"/>
            <w:gridSpan w:val="3"/>
            <w:vAlign w:val="center"/>
          </w:tcPr>
          <w:p w:rsidR="004A5704" w:rsidRDefault="004A5704" w:rsidP="004A5704">
            <w:pPr>
              <w:ind w:leftChars="33" w:left="69"/>
              <w:rPr>
                <w:rFonts w:ascii="ＭＳ ゴシック" w:eastAsia="ＭＳ ゴシック" w:hAnsi="ＭＳ ゴシック"/>
                <w:sz w:val="24"/>
                <w:szCs w:val="24"/>
              </w:rPr>
            </w:pPr>
            <w:r>
              <w:rPr>
                <w:rFonts w:ascii="ＭＳ ゴシック" w:eastAsia="ＭＳ ゴシック" w:hAnsi="ＭＳ ゴシック" w:hint="eastAsia"/>
                <w:sz w:val="24"/>
                <w:szCs w:val="24"/>
              </w:rPr>
              <w:t>P</w:t>
            </w:r>
            <w:r w:rsidRPr="00784408">
              <w:rPr>
                <w:rFonts w:ascii="ＭＳ ゴシック" w:eastAsia="ＭＳ ゴシック" w:hAnsi="ＭＳ ゴシック" w:hint="eastAsia"/>
                <w:sz w:val="18"/>
                <w:szCs w:val="18"/>
              </w:rPr>
              <w:t>(kw)</w:t>
            </w:r>
            <w:r>
              <w:rPr>
                <w:rFonts w:ascii="ＭＳ ゴシック" w:eastAsia="ＭＳ ゴシック" w:hAnsi="ＭＳ ゴシック" w:hint="eastAsia"/>
                <w:sz w:val="24"/>
                <w:szCs w:val="24"/>
              </w:rPr>
              <w:t>≒9.8×(</w:t>
            </w:r>
            <w:r>
              <w:rPr>
                <w:rFonts w:ascii="Courier New" w:eastAsia="ＭＳ ゴシック" w:hAnsi="Courier New" w:cs="Courier New" w:hint="eastAsia"/>
                <w:sz w:val="24"/>
                <w:szCs w:val="24"/>
              </w:rPr>
              <w:t>≒</w:t>
            </w:r>
            <w:r w:rsidRPr="003C4BBE">
              <w:rPr>
                <w:rFonts w:ascii="ＭＳ ゴシック" w:eastAsia="ＭＳ ゴシック" w:hAnsi="ＭＳ ゴシック" w:cs="Courier New" w:hint="eastAsia"/>
                <w:sz w:val="24"/>
                <w:szCs w:val="24"/>
              </w:rPr>
              <w:t>0.72</w:t>
            </w:r>
            <w:r>
              <w:rPr>
                <w:rFonts w:ascii="ＭＳ ゴシック" w:eastAsia="ＭＳ ゴシック" w:hAnsi="ＭＳ ゴシック" w:cs="Courier New" w:hint="eastAsia"/>
                <w:sz w:val="24"/>
                <w:szCs w:val="24"/>
              </w:rPr>
              <w:t>)×(0.017～0.056～0.175)</w:t>
            </w:r>
            <w:r w:rsidRPr="00784408">
              <w:rPr>
                <w:rFonts w:ascii="ＭＳ ゴシック" w:eastAsia="ＭＳ ゴシック" w:hAnsi="ＭＳ ゴシック" w:cs="Courier New" w:hint="eastAsia"/>
                <w:sz w:val="18"/>
                <w:szCs w:val="18"/>
              </w:rPr>
              <w:t>(t/s)</w:t>
            </w:r>
            <w:r>
              <w:rPr>
                <w:rFonts w:ascii="ＭＳ ゴシック" w:eastAsia="ＭＳ ゴシック" w:hAnsi="ＭＳ ゴシック" w:cs="Courier New" w:hint="eastAsia"/>
                <w:sz w:val="24"/>
                <w:szCs w:val="24"/>
              </w:rPr>
              <w:t>×(11～14)</w:t>
            </w:r>
            <w:r w:rsidRPr="00784408">
              <w:rPr>
                <w:rFonts w:ascii="ＭＳ ゴシック" w:eastAsia="ＭＳ ゴシック" w:hAnsi="ＭＳ ゴシック" w:cs="Courier New" w:hint="eastAsia"/>
                <w:sz w:val="18"/>
                <w:szCs w:val="18"/>
              </w:rPr>
              <w:t>(m)</w:t>
            </w:r>
          </w:p>
        </w:tc>
      </w:tr>
      <w:tr w:rsidR="004A5704" w:rsidRPr="000156B9" w:rsidTr="004A5704">
        <w:trPr>
          <w:trHeight w:val="388"/>
        </w:trPr>
        <w:tc>
          <w:tcPr>
            <w:tcW w:w="1587" w:type="dxa"/>
            <w:vAlign w:val="center"/>
          </w:tcPr>
          <w:p w:rsidR="004A5704" w:rsidRDefault="004A5704" w:rsidP="004A5704">
            <w:pPr>
              <w:ind w:leftChars="33" w:left="69"/>
              <w:rPr>
                <w:rFonts w:ascii="ＭＳ ゴシック" w:eastAsia="ＭＳ ゴシック" w:hAnsi="ＭＳ ゴシック"/>
                <w:sz w:val="24"/>
                <w:szCs w:val="24"/>
              </w:rPr>
            </w:pPr>
            <w:r>
              <w:rPr>
                <w:rFonts w:ascii="ＭＳ ゴシック" w:eastAsia="ＭＳ ゴシック" w:hAnsi="ＭＳ ゴシック" w:hint="eastAsia"/>
                <w:sz w:val="24"/>
                <w:szCs w:val="24"/>
              </w:rPr>
              <w:t>季　節</w:t>
            </w:r>
          </w:p>
        </w:tc>
        <w:tc>
          <w:tcPr>
            <w:tcW w:w="2519" w:type="dxa"/>
            <w:vAlign w:val="center"/>
          </w:tcPr>
          <w:p w:rsidR="004A5704" w:rsidRDefault="004A5704" w:rsidP="004A5704">
            <w:pPr>
              <w:ind w:leftChars="33" w:left="69"/>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渇水期</w:t>
            </w:r>
          </w:p>
          <w:p w:rsidR="004A5704" w:rsidRPr="000156B9" w:rsidRDefault="004A5704" w:rsidP="004A5704">
            <w:pPr>
              <w:ind w:leftChars="33" w:left="69"/>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（6月～9月）</w:t>
            </w:r>
          </w:p>
        </w:tc>
        <w:tc>
          <w:tcPr>
            <w:tcW w:w="2520" w:type="dxa"/>
            <w:vAlign w:val="center"/>
          </w:tcPr>
          <w:p w:rsidR="004A5704" w:rsidRPr="000156B9" w:rsidRDefault="004A5704" w:rsidP="004A5704">
            <w:pPr>
              <w:ind w:leftChars="33" w:left="69"/>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平水期（10月～11月、4月～5月）</w:t>
            </w:r>
          </w:p>
        </w:tc>
        <w:tc>
          <w:tcPr>
            <w:tcW w:w="2520" w:type="dxa"/>
            <w:vAlign w:val="center"/>
          </w:tcPr>
          <w:p w:rsidR="004A5704" w:rsidRDefault="004A5704" w:rsidP="004A5704">
            <w:pPr>
              <w:ind w:leftChars="33" w:left="69"/>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豊水期</w:t>
            </w:r>
          </w:p>
          <w:p w:rsidR="004A5704" w:rsidRPr="000156B9" w:rsidRDefault="004A5704" w:rsidP="004A5704">
            <w:pPr>
              <w:ind w:leftChars="33" w:left="69"/>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（12月～3月）</w:t>
            </w:r>
          </w:p>
        </w:tc>
      </w:tr>
      <w:tr w:rsidR="004A5704" w:rsidRPr="000156B9" w:rsidTr="004A5704">
        <w:trPr>
          <w:trHeight w:val="388"/>
        </w:trPr>
        <w:tc>
          <w:tcPr>
            <w:tcW w:w="1587" w:type="dxa"/>
            <w:vAlign w:val="center"/>
          </w:tcPr>
          <w:p w:rsidR="004A5704" w:rsidRPr="000156B9" w:rsidRDefault="004A5704" w:rsidP="004A5704">
            <w:pPr>
              <w:ind w:leftChars="33" w:left="69"/>
              <w:rPr>
                <w:rFonts w:ascii="ＭＳ ゴシック" w:eastAsia="ＭＳ ゴシック" w:hAnsi="ＭＳ ゴシック"/>
                <w:sz w:val="24"/>
                <w:szCs w:val="24"/>
              </w:rPr>
            </w:pPr>
            <w:r>
              <w:rPr>
                <w:rFonts w:ascii="ＭＳ ゴシック" w:eastAsia="ＭＳ ゴシック" w:hAnsi="ＭＳ ゴシック" w:hint="eastAsia"/>
                <w:sz w:val="24"/>
                <w:szCs w:val="24"/>
              </w:rPr>
              <w:t>流　量</w:t>
            </w:r>
            <w:r w:rsidRPr="00047316">
              <w:rPr>
                <w:rFonts w:ascii="ＭＳ Ｐゴシック" w:eastAsia="ＭＳ Ｐゴシック" w:hAnsi="ＭＳ Ｐゴシック" w:cs="ＭＳ Ｐゴシック" w:hint="eastAsia"/>
                <w:color w:val="000000"/>
                <w:kern w:val="0"/>
                <w:sz w:val="18"/>
                <w:szCs w:val="18"/>
              </w:rPr>
              <w:t>(ℓ/s)</w:t>
            </w:r>
          </w:p>
        </w:tc>
        <w:tc>
          <w:tcPr>
            <w:tcW w:w="2519" w:type="dxa"/>
            <w:vAlign w:val="center"/>
          </w:tcPr>
          <w:p w:rsidR="004A5704" w:rsidRPr="000156B9" w:rsidRDefault="004A5704" w:rsidP="004A5704">
            <w:pPr>
              <w:ind w:leftChars="33" w:left="69"/>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17</w:t>
            </w:r>
            <w:r w:rsidRPr="00047316">
              <w:rPr>
                <w:rFonts w:ascii="ＭＳ Ｐゴシック" w:eastAsia="ＭＳ Ｐゴシック" w:hAnsi="ＭＳ Ｐゴシック" w:cs="ＭＳ Ｐゴシック" w:hint="eastAsia"/>
                <w:color w:val="000000"/>
                <w:kern w:val="0"/>
                <w:sz w:val="18"/>
                <w:szCs w:val="18"/>
              </w:rPr>
              <w:t>(ℓ/s)</w:t>
            </w:r>
          </w:p>
        </w:tc>
        <w:tc>
          <w:tcPr>
            <w:tcW w:w="2520" w:type="dxa"/>
            <w:vAlign w:val="center"/>
          </w:tcPr>
          <w:p w:rsidR="004A5704" w:rsidRPr="000156B9" w:rsidRDefault="004A5704" w:rsidP="004A5704">
            <w:pPr>
              <w:ind w:leftChars="33" w:left="69"/>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56</w:t>
            </w:r>
            <w:r w:rsidRPr="00047316">
              <w:rPr>
                <w:rFonts w:ascii="ＭＳ Ｐゴシック" w:eastAsia="ＭＳ Ｐゴシック" w:hAnsi="ＭＳ Ｐゴシック" w:cs="ＭＳ Ｐゴシック" w:hint="eastAsia"/>
                <w:color w:val="000000"/>
                <w:kern w:val="0"/>
                <w:sz w:val="18"/>
                <w:szCs w:val="18"/>
              </w:rPr>
              <w:t>(ℓ/s)</w:t>
            </w:r>
          </w:p>
        </w:tc>
        <w:tc>
          <w:tcPr>
            <w:tcW w:w="2520" w:type="dxa"/>
            <w:vAlign w:val="center"/>
          </w:tcPr>
          <w:p w:rsidR="004A5704" w:rsidRPr="000156B9" w:rsidRDefault="004A5704" w:rsidP="004A5704">
            <w:pPr>
              <w:ind w:leftChars="33" w:left="69"/>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175</w:t>
            </w:r>
            <w:r w:rsidRPr="00047316">
              <w:rPr>
                <w:rFonts w:ascii="ＭＳ Ｐゴシック" w:eastAsia="ＭＳ Ｐゴシック" w:hAnsi="ＭＳ Ｐゴシック" w:cs="ＭＳ Ｐゴシック" w:hint="eastAsia"/>
                <w:color w:val="000000"/>
                <w:kern w:val="0"/>
                <w:sz w:val="18"/>
                <w:szCs w:val="18"/>
              </w:rPr>
              <w:t>(ℓ/s)</w:t>
            </w:r>
          </w:p>
        </w:tc>
      </w:tr>
      <w:tr w:rsidR="004A5704" w:rsidRPr="000156B9" w:rsidTr="004A5704">
        <w:trPr>
          <w:trHeight w:val="388"/>
        </w:trPr>
        <w:tc>
          <w:tcPr>
            <w:tcW w:w="1587" w:type="dxa"/>
            <w:vAlign w:val="center"/>
          </w:tcPr>
          <w:p w:rsidR="004A5704" w:rsidRDefault="004A5704" w:rsidP="004A5704">
            <w:pPr>
              <w:ind w:leftChars="33" w:left="69"/>
              <w:rPr>
                <w:rFonts w:ascii="ＭＳ ゴシック" w:eastAsia="ＭＳ ゴシック" w:hAnsi="ＭＳ ゴシック"/>
                <w:sz w:val="24"/>
                <w:szCs w:val="24"/>
              </w:rPr>
            </w:pPr>
            <w:r>
              <w:rPr>
                <w:rFonts w:ascii="ＭＳ ゴシック" w:eastAsia="ＭＳ ゴシック" w:hAnsi="ＭＳ ゴシック" w:hint="eastAsia"/>
                <w:sz w:val="24"/>
                <w:szCs w:val="24"/>
              </w:rPr>
              <w:t>発電量</w:t>
            </w:r>
            <w:r w:rsidRPr="00784408">
              <w:rPr>
                <w:rFonts w:ascii="ＭＳ ゴシック" w:eastAsia="ＭＳ ゴシック" w:hAnsi="ＭＳ ゴシック" w:hint="eastAsia"/>
                <w:sz w:val="18"/>
                <w:szCs w:val="18"/>
              </w:rPr>
              <w:t>(kw)</w:t>
            </w:r>
          </w:p>
        </w:tc>
        <w:tc>
          <w:tcPr>
            <w:tcW w:w="2519" w:type="dxa"/>
            <w:vAlign w:val="center"/>
          </w:tcPr>
          <w:p w:rsidR="004A5704" w:rsidRDefault="004A5704" w:rsidP="004A5704">
            <w:pPr>
              <w:ind w:leftChars="33" w:left="69"/>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1.3～1.7</w:t>
            </w:r>
            <w:r w:rsidRPr="00784408">
              <w:rPr>
                <w:rFonts w:ascii="ＭＳ ゴシック" w:eastAsia="ＭＳ ゴシック" w:hAnsi="ＭＳ ゴシック" w:hint="eastAsia"/>
                <w:sz w:val="18"/>
                <w:szCs w:val="18"/>
              </w:rPr>
              <w:t>(kw)</w:t>
            </w:r>
          </w:p>
        </w:tc>
        <w:tc>
          <w:tcPr>
            <w:tcW w:w="2520" w:type="dxa"/>
            <w:vAlign w:val="center"/>
          </w:tcPr>
          <w:p w:rsidR="004A5704" w:rsidRDefault="004A5704" w:rsidP="004A5704">
            <w:pPr>
              <w:ind w:leftChars="33" w:left="69"/>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4.3～5.5</w:t>
            </w:r>
            <w:r w:rsidRPr="00784408">
              <w:rPr>
                <w:rFonts w:ascii="ＭＳ ゴシック" w:eastAsia="ＭＳ ゴシック" w:hAnsi="ＭＳ ゴシック" w:hint="eastAsia"/>
                <w:sz w:val="18"/>
                <w:szCs w:val="18"/>
              </w:rPr>
              <w:t>(kw)</w:t>
            </w:r>
          </w:p>
        </w:tc>
        <w:tc>
          <w:tcPr>
            <w:tcW w:w="2520" w:type="dxa"/>
            <w:vAlign w:val="center"/>
          </w:tcPr>
          <w:p w:rsidR="004A5704" w:rsidRDefault="004A5704" w:rsidP="004A5704">
            <w:pPr>
              <w:ind w:leftChars="33" w:left="69"/>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13.5～17.2</w:t>
            </w:r>
            <w:r w:rsidRPr="00784408">
              <w:rPr>
                <w:rFonts w:ascii="ＭＳ ゴシック" w:eastAsia="ＭＳ ゴシック" w:hAnsi="ＭＳ ゴシック" w:hint="eastAsia"/>
                <w:sz w:val="18"/>
                <w:szCs w:val="18"/>
              </w:rPr>
              <w:t>(kw)</w:t>
            </w:r>
          </w:p>
        </w:tc>
      </w:tr>
      <w:tr w:rsidR="004A5704" w:rsidRPr="000156B9" w:rsidTr="004A5704">
        <w:trPr>
          <w:trHeight w:val="388"/>
        </w:trPr>
        <w:tc>
          <w:tcPr>
            <w:tcW w:w="1587" w:type="dxa"/>
            <w:vAlign w:val="center"/>
          </w:tcPr>
          <w:p w:rsidR="004A5704" w:rsidRDefault="004A5704" w:rsidP="004A5704">
            <w:pPr>
              <w:ind w:leftChars="33" w:left="69"/>
              <w:rPr>
                <w:rFonts w:ascii="ＭＳ ゴシック" w:eastAsia="ＭＳ ゴシック" w:hAnsi="ＭＳ ゴシック"/>
                <w:sz w:val="24"/>
                <w:szCs w:val="24"/>
              </w:rPr>
            </w:pPr>
            <w:r>
              <w:rPr>
                <w:rFonts w:ascii="ＭＳ ゴシック" w:eastAsia="ＭＳ ゴシック" w:hAnsi="ＭＳ ゴシック" w:hint="eastAsia"/>
                <w:sz w:val="24"/>
                <w:szCs w:val="24"/>
              </w:rPr>
              <w:t>×2880時間</w:t>
            </w:r>
          </w:p>
        </w:tc>
        <w:tc>
          <w:tcPr>
            <w:tcW w:w="2519" w:type="dxa"/>
            <w:vAlign w:val="center"/>
          </w:tcPr>
          <w:p w:rsidR="004A5704" w:rsidRDefault="004A5704" w:rsidP="004A5704">
            <w:pPr>
              <w:ind w:leftChars="33" w:left="69"/>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3,744～4,896</w:t>
            </w:r>
            <w:r w:rsidRPr="00784408">
              <w:rPr>
                <w:rFonts w:ascii="ＭＳ ゴシック" w:eastAsia="ＭＳ ゴシック" w:hAnsi="ＭＳ ゴシック" w:hint="eastAsia"/>
                <w:sz w:val="18"/>
                <w:szCs w:val="18"/>
              </w:rPr>
              <w:t>(kw</w:t>
            </w:r>
            <w:r>
              <w:rPr>
                <w:rFonts w:ascii="ＭＳ ゴシック" w:eastAsia="ＭＳ ゴシック" w:hAnsi="ＭＳ ゴシック" w:hint="eastAsia"/>
                <w:sz w:val="18"/>
                <w:szCs w:val="18"/>
              </w:rPr>
              <w:t>h</w:t>
            </w:r>
            <w:r w:rsidRPr="00784408">
              <w:rPr>
                <w:rFonts w:ascii="ＭＳ ゴシック" w:eastAsia="ＭＳ ゴシック" w:hAnsi="ＭＳ ゴシック" w:hint="eastAsia"/>
                <w:sz w:val="18"/>
                <w:szCs w:val="18"/>
              </w:rPr>
              <w:t>)</w:t>
            </w:r>
          </w:p>
        </w:tc>
        <w:tc>
          <w:tcPr>
            <w:tcW w:w="2520" w:type="dxa"/>
            <w:vAlign w:val="center"/>
          </w:tcPr>
          <w:p w:rsidR="004A5704" w:rsidRDefault="004A5704" w:rsidP="004A5704">
            <w:pPr>
              <w:ind w:leftChars="33" w:left="69"/>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12,384～15,840</w:t>
            </w:r>
            <w:r w:rsidRPr="00784408">
              <w:rPr>
                <w:rFonts w:ascii="ＭＳ ゴシック" w:eastAsia="ＭＳ ゴシック" w:hAnsi="ＭＳ ゴシック" w:hint="eastAsia"/>
                <w:sz w:val="18"/>
                <w:szCs w:val="18"/>
              </w:rPr>
              <w:t>(kw</w:t>
            </w:r>
            <w:r>
              <w:rPr>
                <w:rFonts w:ascii="ＭＳ ゴシック" w:eastAsia="ＭＳ ゴシック" w:hAnsi="ＭＳ ゴシック" w:hint="eastAsia"/>
                <w:sz w:val="18"/>
                <w:szCs w:val="18"/>
              </w:rPr>
              <w:t>h</w:t>
            </w:r>
            <w:r w:rsidRPr="00784408">
              <w:rPr>
                <w:rFonts w:ascii="ＭＳ ゴシック" w:eastAsia="ＭＳ ゴシック" w:hAnsi="ＭＳ ゴシック" w:hint="eastAsia"/>
                <w:sz w:val="18"/>
                <w:szCs w:val="18"/>
              </w:rPr>
              <w:t>)</w:t>
            </w:r>
          </w:p>
        </w:tc>
        <w:tc>
          <w:tcPr>
            <w:tcW w:w="2520" w:type="dxa"/>
            <w:vAlign w:val="center"/>
          </w:tcPr>
          <w:p w:rsidR="004A5704" w:rsidRDefault="004A5704" w:rsidP="004A5704">
            <w:pPr>
              <w:ind w:leftChars="33" w:left="69"/>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38,880～49,536</w:t>
            </w:r>
            <w:r w:rsidRPr="00784408">
              <w:rPr>
                <w:rFonts w:ascii="ＭＳ ゴシック" w:eastAsia="ＭＳ ゴシック" w:hAnsi="ＭＳ ゴシック" w:hint="eastAsia"/>
                <w:sz w:val="18"/>
                <w:szCs w:val="18"/>
              </w:rPr>
              <w:t>(kw</w:t>
            </w:r>
            <w:r>
              <w:rPr>
                <w:rFonts w:ascii="ＭＳ ゴシック" w:eastAsia="ＭＳ ゴシック" w:hAnsi="ＭＳ ゴシック" w:hint="eastAsia"/>
                <w:sz w:val="18"/>
                <w:szCs w:val="18"/>
              </w:rPr>
              <w:t>h</w:t>
            </w:r>
            <w:r w:rsidRPr="00784408">
              <w:rPr>
                <w:rFonts w:ascii="ＭＳ ゴシック" w:eastAsia="ＭＳ ゴシック" w:hAnsi="ＭＳ ゴシック" w:hint="eastAsia"/>
                <w:sz w:val="18"/>
                <w:szCs w:val="18"/>
              </w:rPr>
              <w:t>)</w:t>
            </w:r>
          </w:p>
        </w:tc>
      </w:tr>
    </w:tbl>
    <w:p w:rsidR="004A5704" w:rsidRPr="00466846" w:rsidRDefault="004A5704" w:rsidP="005B28F3">
      <w:pPr>
        <w:widowControl/>
        <w:spacing w:beforeLines="50"/>
        <w:ind w:leftChars="202" w:left="708" w:hangingChars="118" w:hanging="284"/>
        <w:jc w:val="left"/>
        <w:rPr>
          <w:rFonts w:ascii="ＭＳ 明朝" w:eastAsia="ＭＳ 明朝" w:hAnsi="ＭＳ 明朝"/>
          <w:b/>
          <w:sz w:val="24"/>
          <w:szCs w:val="24"/>
        </w:rPr>
      </w:pPr>
      <w:r w:rsidRPr="00466846">
        <w:rPr>
          <w:rFonts w:ascii="ＭＳ 明朝" w:eastAsia="ＭＳ 明朝" w:hAnsi="ＭＳ 明朝" w:hint="eastAsia"/>
          <w:b/>
          <w:sz w:val="24"/>
          <w:szCs w:val="24"/>
        </w:rPr>
        <w:t>○渇水期とは、夏のほとんど雨が降らない期間4ヶ月分を言う。夏の流量調査によって行われた時、17</w:t>
      </w:r>
      <w:r w:rsidRPr="00466846">
        <w:rPr>
          <w:rFonts w:ascii="ＭＳ Ｐゴシック" w:eastAsia="ＭＳ Ｐゴシック" w:hAnsi="ＭＳ Ｐゴシック" w:cs="ＭＳ Ｐゴシック" w:hint="eastAsia"/>
          <w:b/>
          <w:color w:val="000000"/>
          <w:kern w:val="0"/>
          <w:sz w:val="18"/>
          <w:szCs w:val="18"/>
        </w:rPr>
        <w:t>(ℓ/s)</w:t>
      </w:r>
      <w:r w:rsidRPr="00466846">
        <w:rPr>
          <w:rFonts w:ascii="ＭＳ 明朝" w:eastAsia="ＭＳ 明朝" w:hAnsi="ＭＳ 明朝" w:cs="ＭＳ Ｐゴシック" w:hint="eastAsia"/>
          <w:b/>
          <w:color w:val="000000"/>
          <w:kern w:val="0"/>
          <w:sz w:val="24"/>
          <w:szCs w:val="24"/>
        </w:rPr>
        <w:t>であった。</w:t>
      </w:r>
      <w:r w:rsidRPr="00466846">
        <w:rPr>
          <w:rFonts w:ascii="ＭＳ 明朝" w:eastAsia="ＭＳ 明朝" w:hAnsi="ＭＳ 明朝" w:hint="eastAsia"/>
          <w:b/>
          <w:sz w:val="24"/>
          <w:szCs w:val="24"/>
        </w:rPr>
        <w:t>予想される発電量は</w:t>
      </w:r>
      <w:r w:rsidRPr="00466846">
        <w:rPr>
          <w:rFonts w:ascii="ＭＳ ゴシック" w:eastAsia="ＭＳ ゴシック" w:hAnsi="ＭＳ ゴシック" w:hint="eastAsia"/>
          <w:b/>
          <w:sz w:val="24"/>
          <w:szCs w:val="24"/>
        </w:rPr>
        <w:t>1.3～1.7</w:t>
      </w:r>
      <w:r w:rsidRPr="00466846">
        <w:rPr>
          <w:rFonts w:ascii="ＭＳ ゴシック" w:eastAsia="ＭＳ ゴシック" w:hAnsi="ＭＳ ゴシック" w:hint="eastAsia"/>
          <w:b/>
          <w:sz w:val="18"/>
          <w:szCs w:val="18"/>
        </w:rPr>
        <w:t>(kw)</w:t>
      </w:r>
      <w:r w:rsidRPr="00466846">
        <w:rPr>
          <w:rFonts w:ascii="ＭＳ 明朝" w:eastAsia="ＭＳ 明朝" w:hAnsi="ＭＳ 明朝" w:hint="eastAsia"/>
          <w:b/>
          <w:sz w:val="24"/>
          <w:szCs w:val="24"/>
        </w:rPr>
        <w:t>である。</w:t>
      </w:r>
    </w:p>
    <w:p w:rsidR="004A5704" w:rsidRPr="00466846" w:rsidRDefault="004A5704" w:rsidP="004A5704">
      <w:pPr>
        <w:widowControl/>
        <w:ind w:leftChars="202" w:left="708" w:hangingChars="118" w:hanging="284"/>
        <w:jc w:val="left"/>
        <w:rPr>
          <w:rFonts w:ascii="ＭＳ 明朝" w:eastAsia="ＭＳ 明朝" w:hAnsi="ＭＳ 明朝" w:cs="ＭＳ Ｐゴシック"/>
          <w:b/>
          <w:color w:val="000000"/>
          <w:kern w:val="0"/>
          <w:sz w:val="24"/>
          <w:szCs w:val="24"/>
        </w:rPr>
      </w:pPr>
      <w:r w:rsidRPr="00466846">
        <w:rPr>
          <w:rFonts w:ascii="ＭＳ 明朝" w:eastAsia="ＭＳ 明朝" w:hAnsi="ＭＳ 明朝" w:cs="ＭＳ Ｐゴシック" w:hint="eastAsia"/>
          <w:b/>
          <w:color w:val="000000"/>
          <w:kern w:val="0"/>
          <w:sz w:val="24"/>
          <w:szCs w:val="24"/>
        </w:rPr>
        <w:t>○平水期とは、</w:t>
      </w:r>
      <w:r w:rsidRPr="00466846">
        <w:rPr>
          <w:rFonts w:ascii="ＭＳ ゴシック" w:eastAsia="ＭＳ ゴシック" w:hAnsi="ＭＳ ゴシック" w:hint="eastAsia"/>
          <w:b/>
          <w:sz w:val="24"/>
          <w:szCs w:val="24"/>
        </w:rPr>
        <w:t>56</w:t>
      </w:r>
      <w:r w:rsidRPr="00466846">
        <w:rPr>
          <w:rFonts w:ascii="ＭＳ Ｐゴシック" w:eastAsia="ＭＳ Ｐゴシック" w:hAnsi="ＭＳ Ｐゴシック" w:cs="ＭＳ Ｐゴシック" w:hint="eastAsia"/>
          <w:b/>
          <w:color w:val="000000"/>
          <w:kern w:val="0"/>
          <w:sz w:val="18"/>
          <w:szCs w:val="18"/>
        </w:rPr>
        <w:t>(ℓ/s)</w:t>
      </w:r>
      <w:r w:rsidRPr="00466846">
        <w:rPr>
          <w:rFonts w:ascii="ＭＳ 明朝" w:eastAsia="ＭＳ 明朝" w:hAnsi="ＭＳ 明朝" w:cs="ＭＳ Ｐゴシック" w:hint="eastAsia"/>
          <w:b/>
          <w:color w:val="000000"/>
          <w:kern w:val="0"/>
          <w:sz w:val="24"/>
          <w:szCs w:val="24"/>
        </w:rPr>
        <w:t>という水が流れ出てくるが岡本砂防ダムから越流しない流量のある期間4ヶ月分を言う。</w:t>
      </w:r>
      <w:r w:rsidRPr="00466846">
        <w:rPr>
          <w:rFonts w:ascii="ＭＳ 明朝" w:eastAsia="ＭＳ 明朝" w:hAnsi="ＭＳ 明朝" w:hint="eastAsia"/>
          <w:b/>
          <w:sz w:val="24"/>
          <w:szCs w:val="24"/>
        </w:rPr>
        <w:t>予想される発電量は</w:t>
      </w:r>
      <w:r w:rsidRPr="00466846">
        <w:rPr>
          <w:rFonts w:ascii="ＭＳ ゴシック" w:eastAsia="ＭＳ ゴシック" w:hAnsi="ＭＳ ゴシック" w:hint="eastAsia"/>
          <w:b/>
          <w:sz w:val="24"/>
          <w:szCs w:val="24"/>
        </w:rPr>
        <w:t>4.3～5.5</w:t>
      </w:r>
      <w:r w:rsidRPr="00466846">
        <w:rPr>
          <w:rFonts w:ascii="ＭＳ ゴシック" w:eastAsia="ＭＳ ゴシック" w:hAnsi="ＭＳ ゴシック" w:hint="eastAsia"/>
          <w:b/>
          <w:sz w:val="18"/>
          <w:szCs w:val="18"/>
        </w:rPr>
        <w:t>(kw)</w:t>
      </w:r>
      <w:r w:rsidRPr="00466846">
        <w:rPr>
          <w:rFonts w:ascii="ＭＳ 明朝" w:eastAsia="ＭＳ 明朝" w:hAnsi="ＭＳ 明朝" w:hint="eastAsia"/>
          <w:b/>
          <w:sz w:val="24"/>
          <w:szCs w:val="24"/>
        </w:rPr>
        <w:t>である。</w:t>
      </w:r>
    </w:p>
    <w:p w:rsidR="004A5704" w:rsidRPr="00466846" w:rsidRDefault="004A5704" w:rsidP="004A5704">
      <w:pPr>
        <w:widowControl/>
        <w:ind w:leftChars="202" w:left="708" w:hangingChars="118" w:hanging="284"/>
        <w:jc w:val="left"/>
        <w:rPr>
          <w:rFonts w:ascii="ＭＳ 明朝" w:eastAsia="ＭＳ 明朝" w:hAnsi="ＭＳ 明朝"/>
          <w:b/>
          <w:sz w:val="24"/>
          <w:szCs w:val="24"/>
        </w:rPr>
      </w:pPr>
      <w:r w:rsidRPr="00466846">
        <w:rPr>
          <w:rFonts w:ascii="ＭＳ 明朝" w:eastAsia="ＭＳ 明朝" w:hAnsi="ＭＳ 明朝" w:cs="ＭＳ Ｐゴシック" w:hint="eastAsia"/>
          <w:b/>
          <w:color w:val="000000"/>
          <w:kern w:val="0"/>
          <w:sz w:val="24"/>
          <w:szCs w:val="24"/>
        </w:rPr>
        <w:t>○豊水期とは、常時岡本砂防ダムからの越流があり、実証試験期間中のような期間4ヶ月分を言う。この期間中の実験結果より平均で</w:t>
      </w:r>
      <w:r w:rsidRPr="00466846">
        <w:rPr>
          <w:rFonts w:ascii="ＭＳ ゴシック" w:eastAsia="ＭＳ ゴシック" w:hAnsi="ＭＳ ゴシック" w:hint="eastAsia"/>
          <w:b/>
          <w:sz w:val="24"/>
          <w:szCs w:val="24"/>
        </w:rPr>
        <w:t>175</w:t>
      </w:r>
      <w:r w:rsidRPr="00466846">
        <w:rPr>
          <w:rFonts w:ascii="ＭＳ Ｐゴシック" w:eastAsia="ＭＳ Ｐゴシック" w:hAnsi="ＭＳ Ｐゴシック" w:cs="ＭＳ Ｐゴシック" w:hint="eastAsia"/>
          <w:b/>
          <w:color w:val="000000"/>
          <w:kern w:val="0"/>
          <w:sz w:val="18"/>
          <w:szCs w:val="18"/>
        </w:rPr>
        <w:t>(ℓ/s)</w:t>
      </w:r>
      <w:r w:rsidRPr="00466846">
        <w:rPr>
          <w:rFonts w:ascii="ＭＳ 明朝" w:eastAsia="ＭＳ 明朝" w:hAnsi="ＭＳ 明朝" w:cs="ＭＳ Ｐゴシック" w:hint="eastAsia"/>
          <w:b/>
          <w:color w:val="000000"/>
          <w:kern w:val="0"/>
          <w:sz w:val="24"/>
          <w:szCs w:val="24"/>
        </w:rPr>
        <w:t>あった。</w:t>
      </w:r>
      <w:r w:rsidRPr="00466846">
        <w:rPr>
          <w:rFonts w:ascii="ＭＳ 明朝" w:eastAsia="ＭＳ 明朝" w:hAnsi="ＭＳ 明朝" w:hint="eastAsia"/>
          <w:b/>
          <w:sz w:val="24"/>
          <w:szCs w:val="24"/>
        </w:rPr>
        <w:t>予想される発電量は</w:t>
      </w:r>
      <w:r w:rsidRPr="00466846">
        <w:rPr>
          <w:rFonts w:ascii="ＭＳ ゴシック" w:eastAsia="ＭＳ ゴシック" w:hAnsi="ＭＳ ゴシック" w:hint="eastAsia"/>
          <w:b/>
          <w:sz w:val="24"/>
          <w:szCs w:val="24"/>
        </w:rPr>
        <w:t>13.5～17.2</w:t>
      </w:r>
      <w:r w:rsidRPr="00466846">
        <w:rPr>
          <w:rFonts w:ascii="ＭＳ ゴシック" w:eastAsia="ＭＳ ゴシック" w:hAnsi="ＭＳ ゴシック" w:hint="eastAsia"/>
          <w:b/>
          <w:sz w:val="18"/>
          <w:szCs w:val="18"/>
        </w:rPr>
        <w:t>(kw)</w:t>
      </w:r>
      <w:r w:rsidRPr="00466846">
        <w:rPr>
          <w:rFonts w:ascii="ＭＳ 明朝" w:eastAsia="ＭＳ 明朝" w:hAnsi="ＭＳ 明朝" w:hint="eastAsia"/>
          <w:b/>
          <w:sz w:val="24"/>
          <w:szCs w:val="24"/>
        </w:rPr>
        <w:t>である。</w:t>
      </w:r>
      <w:r w:rsidRPr="00466846">
        <w:rPr>
          <w:rFonts w:ascii="ＭＳ 明朝" w:eastAsia="ＭＳ 明朝" w:hAnsi="ＭＳ 明朝"/>
          <w:b/>
          <w:sz w:val="24"/>
          <w:szCs w:val="24"/>
        </w:rPr>
        <w:br w:type="page"/>
      </w:r>
    </w:p>
    <w:p w:rsidR="004A5704" w:rsidRPr="007E627C" w:rsidRDefault="004A5704" w:rsidP="005B28F3">
      <w:pPr>
        <w:spacing w:beforeLines="50"/>
        <w:ind w:firstLineChars="200" w:firstLine="482"/>
        <w:jc w:val="left"/>
        <w:rPr>
          <w:rFonts w:ascii="ＭＳ 明朝" w:eastAsia="ＭＳ 明朝" w:hAnsi="ＭＳ 明朝"/>
          <w:b/>
          <w:sz w:val="24"/>
          <w:szCs w:val="24"/>
          <w:u w:val="single"/>
        </w:rPr>
      </w:pPr>
      <w:r w:rsidRPr="007E627C">
        <w:rPr>
          <w:rFonts w:ascii="ＭＳ 明朝" w:eastAsia="ＭＳ 明朝" w:hAnsi="ＭＳ 明朝" w:hint="eastAsia"/>
          <w:b/>
          <w:sz w:val="24"/>
          <w:szCs w:val="24"/>
          <w:u w:val="single"/>
        </w:rPr>
        <w:lastRenderedPageBreak/>
        <w:t>考案１．街灯として利用する場合の試算</w:t>
      </w:r>
    </w:p>
    <w:p w:rsidR="004A5704" w:rsidRPr="00831A55" w:rsidRDefault="004A5704" w:rsidP="005B28F3">
      <w:pPr>
        <w:spacing w:beforeLines="50"/>
        <w:ind w:leftChars="135" w:left="283" w:firstLineChars="100" w:firstLine="240"/>
        <w:rPr>
          <w:rFonts w:ascii="ＭＳ 明朝" w:eastAsia="ＭＳ 明朝" w:hAnsi="ＭＳ 明朝"/>
        </w:rPr>
      </w:pPr>
      <w:r w:rsidRPr="00831A55">
        <w:rPr>
          <w:rFonts w:ascii="ＭＳ 明朝" w:eastAsia="ＭＳ 明朝" w:hAnsi="ＭＳ 明朝" w:hint="eastAsia"/>
          <w:sz w:val="24"/>
          <w:szCs w:val="24"/>
        </w:rPr>
        <w:t>これらの知見１～４のことから、</w:t>
      </w:r>
      <w:r>
        <w:rPr>
          <w:rFonts w:ascii="ＭＳ 明朝" w:eastAsia="ＭＳ 明朝" w:hAnsi="ＭＳ 明朝" w:hint="eastAsia"/>
          <w:sz w:val="24"/>
          <w:szCs w:val="24"/>
        </w:rPr>
        <w:t>大滝</w:t>
      </w:r>
      <w:r w:rsidRPr="00831A55">
        <w:rPr>
          <w:rFonts w:ascii="ＭＳ 明朝" w:eastAsia="ＭＳ 明朝" w:hAnsi="ＭＳ 明朝" w:hint="eastAsia"/>
          <w:sz w:val="24"/>
          <w:szCs w:val="24"/>
        </w:rPr>
        <w:t>地域の公民館など公共施設での照明、街灯などへの利用による</w:t>
      </w:r>
      <w:r w:rsidRPr="00831A55">
        <w:rPr>
          <w:rFonts w:ascii="ＭＳ 明朝" w:eastAsia="ＭＳ 明朝" w:hAnsi="ＭＳ 明朝"/>
          <w:sz w:val="24"/>
          <w:szCs w:val="24"/>
        </w:rPr>
        <w:t>電気料の低減</w:t>
      </w:r>
      <w:r>
        <w:rPr>
          <w:rFonts w:ascii="ＭＳ 明朝" w:eastAsia="ＭＳ 明朝" w:hAnsi="ＭＳ 明朝" w:hint="eastAsia"/>
          <w:sz w:val="24"/>
          <w:szCs w:val="24"/>
        </w:rPr>
        <w:t>を考慮すると、</w:t>
      </w:r>
    </w:p>
    <w:p w:rsidR="004A5704" w:rsidRPr="00466846" w:rsidRDefault="004A5704" w:rsidP="005B28F3">
      <w:pPr>
        <w:spacing w:beforeLines="50"/>
        <w:ind w:leftChars="135" w:left="283" w:firstLineChars="100" w:firstLine="240"/>
        <w:rPr>
          <w:rFonts w:ascii="ＭＳ ゴシック" w:eastAsia="ＭＳ ゴシック" w:hAnsi="ＭＳ ゴシック"/>
          <w:sz w:val="24"/>
          <w:szCs w:val="24"/>
        </w:rPr>
      </w:pPr>
      <w:r w:rsidRPr="00466846">
        <w:rPr>
          <w:rFonts w:ascii="ＭＳ ゴシック" w:eastAsia="ＭＳ ゴシック" w:hAnsi="ＭＳ ゴシック"/>
          <w:sz w:val="24"/>
          <w:szCs w:val="24"/>
        </w:rPr>
        <w:t>⇒</w:t>
      </w:r>
      <w:r w:rsidRPr="00466846">
        <w:rPr>
          <w:rFonts w:ascii="ＭＳ ゴシック" w:eastAsia="ＭＳ ゴシック" w:hAnsi="ＭＳ ゴシック" w:hint="eastAsia"/>
          <w:sz w:val="24"/>
          <w:szCs w:val="24"/>
        </w:rPr>
        <w:t xml:space="preserve">　街灯代は、１</w:t>
      </w:r>
      <w:r w:rsidRPr="00466846">
        <w:rPr>
          <w:rFonts w:ascii="ＭＳ ゴシック" w:eastAsia="ＭＳ ゴシック" w:hAnsi="ＭＳ ゴシック" w:hint="eastAsia"/>
          <w:sz w:val="18"/>
          <w:szCs w:val="18"/>
        </w:rPr>
        <w:t>(kwh)</w:t>
      </w:r>
      <w:r w:rsidRPr="00466846">
        <w:rPr>
          <w:rFonts w:ascii="ＭＳ ゴシック" w:eastAsia="ＭＳ ゴシック" w:hAnsi="ＭＳ ゴシック" w:hint="eastAsia"/>
          <w:sz w:val="24"/>
          <w:szCs w:val="24"/>
        </w:rPr>
        <w:t>当たり24円相当とすると、北陸電力に支払われる街灯代金が40万円なので、1年間の発電量を逆算すれば凡そ17,000</w:t>
      </w:r>
      <w:r w:rsidRPr="00466846">
        <w:rPr>
          <w:rFonts w:ascii="ＭＳ ゴシック" w:eastAsia="ＭＳ ゴシック" w:hAnsi="ＭＳ ゴシック" w:hint="eastAsia"/>
          <w:sz w:val="18"/>
          <w:szCs w:val="18"/>
        </w:rPr>
        <w:t>(kwh)</w:t>
      </w:r>
      <w:r w:rsidRPr="00466846">
        <w:rPr>
          <w:rFonts w:ascii="ＭＳ ゴシック" w:eastAsia="ＭＳ ゴシック" w:hAnsi="ＭＳ ゴシック" w:hint="eastAsia"/>
          <w:sz w:val="24"/>
          <w:szCs w:val="24"/>
        </w:rPr>
        <w:t>の発電量が確保できれば良いことになる。</w:t>
      </w:r>
    </w:p>
    <w:p w:rsidR="004A5704" w:rsidRPr="00466846" w:rsidRDefault="004A5704" w:rsidP="005B28F3">
      <w:pPr>
        <w:spacing w:beforeLines="50"/>
        <w:ind w:leftChars="135" w:left="283" w:firstLineChars="100" w:firstLine="240"/>
        <w:rPr>
          <w:rFonts w:ascii="ＭＳ ゴシック" w:eastAsia="ＭＳ ゴシック" w:hAnsi="ＭＳ ゴシック"/>
          <w:sz w:val="24"/>
          <w:szCs w:val="24"/>
        </w:rPr>
      </w:pPr>
      <w:r w:rsidRPr="00466846">
        <w:rPr>
          <w:rFonts w:ascii="ＭＳ ゴシック" w:eastAsia="ＭＳ ゴシック" w:hAnsi="ＭＳ ゴシック" w:hint="eastAsia"/>
          <w:sz w:val="24"/>
          <w:szCs w:val="24"/>
        </w:rPr>
        <w:t>：</w:t>
      </w:r>
      <w:r w:rsidRPr="00466846">
        <w:rPr>
          <w:rFonts w:ascii="ＭＳ ゴシック" w:eastAsia="ＭＳ ゴシック" w:hAnsi="ＭＳ ゴシック"/>
          <w:sz w:val="24"/>
          <w:szCs w:val="24"/>
        </w:rPr>
        <w:t>40</w:t>
      </w:r>
      <w:r w:rsidRPr="00466846">
        <w:rPr>
          <w:rFonts w:ascii="ＭＳ ゴシック" w:eastAsia="ＭＳ ゴシック" w:hAnsi="ＭＳ ゴシック" w:hint="eastAsia"/>
          <w:sz w:val="24"/>
          <w:szCs w:val="24"/>
        </w:rPr>
        <w:t xml:space="preserve">万円／年 </w:t>
      </w:r>
      <w:r w:rsidRPr="00466846">
        <w:rPr>
          <w:rFonts w:ascii="ＭＳ ゴシック" w:eastAsia="ＭＳ ゴシック" w:hAnsi="ＭＳ ゴシック"/>
          <w:sz w:val="24"/>
          <w:szCs w:val="24"/>
        </w:rPr>
        <w:t>(40</w:t>
      </w:r>
      <w:r w:rsidRPr="00466846">
        <w:rPr>
          <w:rFonts w:ascii="ＭＳ ゴシック" w:eastAsia="ＭＳ ゴシック" w:hAnsi="ＭＳ ゴシック" w:hint="eastAsia"/>
          <w:sz w:val="24"/>
          <w:szCs w:val="24"/>
        </w:rPr>
        <w:t>万円÷24円≒</w:t>
      </w:r>
      <w:r w:rsidRPr="00466846">
        <w:rPr>
          <w:rFonts w:ascii="ＭＳ ゴシック" w:eastAsia="ＭＳ ゴシック" w:hAnsi="ＭＳ ゴシック"/>
          <w:sz w:val="24"/>
          <w:szCs w:val="24"/>
        </w:rPr>
        <w:t>1</w:t>
      </w:r>
      <w:r w:rsidRPr="00466846">
        <w:rPr>
          <w:rFonts w:ascii="ＭＳ ゴシック" w:eastAsia="ＭＳ ゴシック" w:hAnsi="ＭＳ ゴシック" w:hint="eastAsia"/>
          <w:sz w:val="24"/>
          <w:szCs w:val="24"/>
        </w:rPr>
        <w:t>7</w:t>
      </w:r>
      <w:r w:rsidRPr="00466846">
        <w:rPr>
          <w:rFonts w:ascii="ＭＳ ゴシック" w:eastAsia="ＭＳ ゴシック" w:hAnsi="ＭＳ ゴシック"/>
          <w:sz w:val="24"/>
          <w:szCs w:val="24"/>
        </w:rPr>
        <w:t>,</w:t>
      </w:r>
      <w:r w:rsidRPr="00466846">
        <w:rPr>
          <w:rFonts w:ascii="ＭＳ ゴシック" w:eastAsia="ＭＳ ゴシック" w:hAnsi="ＭＳ ゴシック" w:hint="eastAsia"/>
          <w:sz w:val="24"/>
          <w:szCs w:val="24"/>
        </w:rPr>
        <w:t>0</w:t>
      </w:r>
      <w:r w:rsidRPr="00466846">
        <w:rPr>
          <w:rFonts w:ascii="ＭＳ ゴシック" w:eastAsia="ＭＳ ゴシック" w:hAnsi="ＭＳ ゴシック"/>
          <w:sz w:val="24"/>
          <w:szCs w:val="24"/>
        </w:rPr>
        <w:t>00</w:t>
      </w:r>
      <w:r w:rsidRPr="00466846">
        <w:rPr>
          <w:rFonts w:ascii="ＭＳ ゴシック" w:eastAsia="ＭＳ ゴシック" w:hAnsi="ＭＳ ゴシック" w:hint="eastAsia"/>
          <w:sz w:val="18"/>
          <w:szCs w:val="18"/>
        </w:rPr>
        <w:t>(kwh)</w:t>
      </w:r>
      <w:r w:rsidRPr="00466846">
        <w:rPr>
          <w:rFonts w:ascii="ＭＳ ゴシック" w:eastAsia="ＭＳ ゴシック" w:hAnsi="ＭＳ ゴシック"/>
          <w:sz w:val="24"/>
          <w:szCs w:val="24"/>
        </w:rPr>
        <w:t>/</w:t>
      </w:r>
      <w:r w:rsidRPr="00466846">
        <w:rPr>
          <w:rFonts w:ascii="ＭＳ ゴシック" w:eastAsia="ＭＳ ゴシック" w:hAnsi="ＭＳ ゴシック" w:hint="eastAsia"/>
          <w:sz w:val="24"/>
          <w:szCs w:val="24"/>
        </w:rPr>
        <w:t>年に相当</w:t>
      </w:r>
      <w:r w:rsidRPr="00466846">
        <w:rPr>
          <w:rFonts w:ascii="ＭＳ ゴシック" w:eastAsia="ＭＳ ゴシック" w:hAnsi="ＭＳ ゴシック"/>
          <w:sz w:val="24"/>
          <w:szCs w:val="24"/>
        </w:rPr>
        <w:t>)</w:t>
      </w:r>
    </w:p>
    <w:p w:rsidR="004A5704" w:rsidRPr="00466846" w:rsidRDefault="004A5704" w:rsidP="004A5704">
      <w:pPr>
        <w:ind w:leftChars="135" w:left="283" w:firstLineChars="100" w:firstLine="240"/>
        <w:rPr>
          <w:rFonts w:ascii="ＭＳ ゴシック" w:eastAsia="ＭＳ ゴシック" w:hAnsi="ＭＳ ゴシック"/>
          <w:sz w:val="24"/>
          <w:szCs w:val="24"/>
        </w:rPr>
      </w:pPr>
      <w:r w:rsidRPr="00466846">
        <w:rPr>
          <w:rFonts w:ascii="ＭＳ ゴシック" w:eastAsia="ＭＳ ゴシック" w:hAnsi="ＭＳ ゴシック" w:hint="eastAsia"/>
          <w:sz w:val="24"/>
          <w:szCs w:val="24"/>
        </w:rPr>
        <w:t>1年間を通して発電したとすると、最低でも</w:t>
      </w:r>
    </w:p>
    <w:p w:rsidR="004A5704" w:rsidRPr="00466846" w:rsidRDefault="004A5704" w:rsidP="004A5704">
      <w:pPr>
        <w:ind w:leftChars="135" w:left="283" w:firstLineChars="100" w:firstLine="240"/>
        <w:rPr>
          <w:rFonts w:ascii="ＭＳ ゴシック" w:eastAsia="ＭＳ ゴシック" w:hAnsi="ＭＳ ゴシック"/>
          <w:sz w:val="24"/>
          <w:szCs w:val="24"/>
        </w:rPr>
      </w:pPr>
      <w:r w:rsidRPr="00466846">
        <w:rPr>
          <w:rFonts w:ascii="ＭＳ ゴシック" w:eastAsia="ＭＳ ゴシック" w:hAnsi="ＭＳ ゴシック" w:hint="eastAsia"/>
          <w:sz w:val="24"/>
          <w:szCs w:val="24"/>
        </w:rPr>
        <w:t>3,744</w:t>
      </w:r>
      <w:r w:rsidRPr="00466846">
        <w:rPr>
          <w:rFonts w:ascii="ＭＳ ゴシック" w:eastAsia="ＭＳ ゴシック" w:hAnsi="ＭＳ ゴシック" w:hint="eastAsia"/>
          <w:sz w:val="18"/>
          <w:szCs w:val="18"/>
        </w:rPr>
        <w:t>(kwh)</w:t>
      </w:r>
      <w:r w:rsidRPr="00466846">
        <w:rPr>
          <w:rFonts w:ascii="ＭＳ ゴシック" w:eastAsia="ＭＳ ゴシック" w:hAnsi="ＭＳ ゴシック" w:hint="eastAsia"/>
          <w:sz w:val="24"/>
          <w:szCs w:val="24"/>
        </w:rPr>
        <w:t>+12,384</w:t>
      </w:r>
      <w:r w:rsidRPr="00466846">
        <w:rPr>
          <w:rFonts w:ascii="ＭＳ ゴシック" w:eastAsia="ＭＳ ゴシック" w:hAnsi="ＭＳ ゴシック" w:hint="eastAsia"/>
          <w:sz w:val="18"/>
          <w:szCs w:val="18"/>
        </w:rPr>
        <w:t>(kwh)</w:t>
      </w:r>
      <w:r w:rsidRPr="00466846">
        <w:rPr>
          <w:rFonts w:ascii="ＭＳ ゴシック" w:eastAsia="ＭＳ ゴシック" w:hAnsi="ＭＳ ゴシック" w:hint="eastAsia"/>
          <w:sz w:val="24"/>
          <w:szCs w:val="24"/>
        </w:rPr>
        <w:t>+38,880</w:t>
      </w:r>
      <w:r w:rsidRPr="00466846">
        <w:rPr>
          <w:rFonts w:ascii="ＭＳ ゴシック" w:eastAsia="ＭＳ ゴシック" w:hAnsi="ＭＳ ゴシック" w:hint="eastAsia"/>
          <w:sz w:val="18"/>
          <w:szCs w:val="18"/>
        </w:rPr>
        <w:t>(kwh)</w:t>
      </w:r>
      <w:r w:rsidRPr="00466846">
        <w:rPr>
          <w:rFonts w:ascii="ＭＳ ゴシック" w:eastAsia="ＭＳ ゴシック" w:hAnsi="ＭＳ ゴシック" w:hint="eastAsia"/>
          <w:sz w:val="24"/>
          <w:szCs w:val="24"/>
        </w:rPr>
        <w:t>≒55,000</w:t>
      </w:r>
      <w:r w:rsidRPr="00466846">
        <w:rPr>
          <w:rFonts w:ascii="ＭＳ ゴシック" w:eastAsia="ＭＳ ゴシック" w:hAnsi="ＭＳ ゴシック" w:hint="eastAsia"/>
          <w:sz w:val="18"/>
          <w:szCs w:val="18"/>
        </w:rPr>
        <w:t>(kwh)</w:t>
      </w:r>
      <w:r w:rsidRPr="00466846">
        <w:rPr>
          <w:rFonts w:ascii="ＭＳ ゴシック" w:eastAsia="ＭＳ ゴシック" w:hAnsi="ＭＳ ゴシック" w:hint="eastAsia"/>
          <w:sz w:val="24"/>
          <w:szCs w:val="24"/>
        </w:rPr>
        <w:t>の発電量になる。</w:t>
      </w:r>
    </w:p>
    <w:tbl>
      <w:tblPr>
        <w:tblW w:w="0" w:type="auto"/>
        <w:tblInd w:w="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tblPr>
      <w:tblGrid>
        <w:gridCol w:w="9636"/>
      </w:tblGrid>
      <w:tr w:rsidR="004A5704" w:rsidTr="004A5704">
        <w:trPr>
          <w:trHeight w:val="274"/>
        </w:trPr>
        <w:tc>
          <w:tcPr>
            <w:tcW w:w="9636" w:type="dxa"/>
          </w:tcPr>
          <w:p w:rsidR="004A5704" w:rsidRDefault="004A5704" w:rsidP="005B28F3">
            <w:pPr>
              <w:spacing w:beforeLines="50"/>
              <w:ind w:leftChars="120" w:left="252" w:firstLineChars="117" w:firstLine="281"/>
              <w:jc w:val="left"/>
              <w:rPr>
                <w:rFonts w:ascii="ＭＳ 明朝" w:eastAsia="ＭＳ 明朝" w:hAnsi="ＭＳ 明朝"/>
                <w:sz w:val="24"/>
                <w:szCs w:val="24"/>
              </w:rPr>
            </w:pPr>
            <w:r>
              <w:rPr>
                <w:rFonts w:ascii="ＭＳ 明朝" w:eastAsia="ＭＳ 明朝" w:hAnsi="ＭＳ 明朝" w:hint="eastAsia"/>
                <w:sz w:val="24"/>
                <w:szCs w:val="24"/>
              </w:rPr>
              <w:t>街灯分の売電料と売電収入を考慮したものであれば、</w:t>
            </w:r>
          </w:p>
          <w:p w:rsidR="004A5704" w:rsidRDefault="004A5704" w:rsidP="004A5704">
            <w:pPr>
              <w:ind w:leftChars="120" w:left="252" w:firstLineChars="100" w:firstLine="240"/>
              <w:rPr>
                <w:rFonts w:ascii="ＭＳ 明朝" w:eastAsia="ＭＳ 明朝" w:hAnsi="ＭＳ 明朝"/>
                <w:sz w:val="24"/>
                <w:szCs w:val="24"/>
              </w:rPr>
            </w:pPr>
            <w:r w:rsidRPr="00831A55">
              <w:rPr>
                <w:rFonts w:ascii="ＭＳ 明朝" w:eastAsia="ＭＳ 明朝" w:hAnsi="ＭＳ 明朝"/>
                <w:sz w:val="24"/>
                <w:szCs w:val="24"/>
              </w:rPr>
              <w:t xml:space="preserve">⇒  </w:t>
            </w:r>
            <w:r>
              <w:rPr>
                <w:rFonts w:ascii="ＭＳ 明朝" w:eastAsia="ＭＳ 明朝" w:hAnsi="ＭＳ 明朝" w:hint="eastAsia"/>
                <w:sz w:val="24"/>
                <w:szCs w:val="24"/>
              </w:rPr>
              <w:t>街灯分として</w:t>
            </w:r>
          </w:p>
          <w:p w:rsidR="004A5704" w:rsidRPr="0085672E" w:rsidRDefault="004A5704" w:rsidP="004A5704">
            <w:pPr>
              <w:ind w:leftChars="120" w:left="252" w:firstLineChars="100" w:firstLine="240"/>
              <w:rPr>
                <w:rFonts w:ascii="ＭＳ ゴシック" w:eastAsia="ＭＳ ゴシック" w:hAnsi="ＭＳ ゴシック"/>
                <w:sz w:val="24"/>
                <w:szCs w:val="24"/>
              </w:rPr>
            </w:pPr>
            <w:r w:rsidRPr="0085672E">
              <w:rPr>
                <w:rFonts w:ascii="ＭＳ ゴシック" w:eastAsia="ＭＳ ゴシック" w:hAnsi="ＭＳ ゴシック" w:hint="eastAsia"/>
                <w:sz w:val="24"/>
                <w:szCs w:val="24"/>
              </w:rPr>
              <w:t>：</w:t>
            </w:r>
            <w:r w:rsidRPr="0085672E">
              <w:rPr>
                <w:rFonts w:ascii="ＭＳ ゴシック" w:eastAsia="ＭＳ ゴシック" w:hAnsi="ＭＳ ゴシック"/>
                <w:sz w:val="24"/>
                <w:szCs w:val="24"/>
              </w:rPr>
              <w:t>40</w:t>
            </w:r>
            <w:r w:rsidRPr="0085672E">
              <w:rPr>
                <w:rFonts w:ascii="ＭＳ ゴシック" w:eastAsia="ＭＳ ゴシック" w:hAnsi="ＭＳ ゴシック" w:hint="eastAsia"/>
                <w:sz w:val="24"/>
                <w:szCs w:val="24"/>
              </w:rPr>
              <w:t xml:space="preserve">万円／年 </w:t>
            </w:r>
            <w:r w:rsidRPr="0085672E">
              <w:rPr>
                <w:rFonts w:ascii="ＭＳ ゴシック" w:eastAsia="ＭＳ ゴシック" w:hAnsi="ＭＳ ゴシック"/>
                <w:sz w:val="24"/>
                <w:szCs w:val="24"/>
              </w:rPr>
              <w:t>(40</w:t>
            </w:r>
            <w:r w:rsidRPr="0085672E">
              <w:rPr>
                <w:rFonts w:ascii="ＭＳ ゴシック" w:eastAsia="ＭＳ ゴシック" w:hAnsi="ＭＳ ゴシック" w:hint="eastAsia"/>
                <w:sz w:val="24"/>
                <w:szCs w:val="24"/>
              </w:rPr>
              <w:t>万円÷24円</w:t>
            </w:r>
            <w:r>
              <w:rPr>
                <w:rFonts w:ascii="ＭＳ ゴシック" w:eastAsia="ＭＳ ゴシック" w:hAnsi="ＭＳ ゴシック" w:hint="eastAsia"/>
                <w:sz w:val="24"/>
                <w:szCs w:val="24"/>
              </w:rPr>
              <w:t>≒</w:t>
            </w:r>
            <w:r w:rsidRPr="0085672E">
              <w:rPr>
                <w:rFonts w:ascii="ＭＳ ゴシック" w:eastAsia="ＭＳ ゴシック" w:hAnsi="ＭＳ ゴシック"/>
                <w:sz w:val="24"/>
                <w:szCs w:val="24"/>
              </w:rPr>
              <w:t>1</w:t>
            </w:r>
            <w:r>
              <w:rPr>
                <w:rFonts w:ascii="ＭＳ ゴシック" w:eastAsia="ＭＳ ゴシック" w:hAnsi="ＭＳ ゴシック" w:hint="eastAsia"/>
                <w:sz w:val="24"/>
                <w:szCs w:val="24"/>
              </w:rPr>
              <w:t>7</w:t>
            </w:r>
            <w:r w:rsidRPr="0085672E">
              <w:rPr>
                <w:rFonts w:ascii="ＭＳ ゴシック" w:eastAsia="ＭＳ ゴシック" w:hAnsi="ＭＳ ゴシック"/>
                <w:sz w:val="24"/>
                <w:szCs w:val="24"/>
              </w:rPr>
              <w:t>,</w:t>
            </w:r>
            <w:r>
              <w:rPr>
                <w:rFonts w:ascii="ＭＳ ゴシック" w:eastAsia="ＭＳ ゴシック" w:hAnsi="ＭＳ ゴシック" w:hint="eastAsia"/>
                <w:sz w:val="24"/>
                <w:szCs w:val="24"/>
              </w:rPr>
              <w:t>0</w:t>
            </w:r>
            <w:r w:rsidRPr="0085672E">
              <w:rPr>
                <w:rFonts w:ascii="ＭＳ ゴシック" w:eastAsia="ＭＳ ゴシック" w:hAnsi="ＭＳ ゴシック"/>
                <w:sz w:val="24"/>
                <w:szCs w:val="24"/>
              </w:rPr>
              <w:t>00</w:t>
            </w:r>
            <w:r w:rsidRPr="0085672E">
              <w:rPr>
                <w:rFonts w:ascii="ＭＳ ゴシック" w:eastAsia="ＭＳ ゴシック" w:hAnsi="ＭＳ ゴシック" w:hint="eastAsia"/>
                <w:sz w:val="18"/>
                <w:szCs w:val="18"/>
              </w:rPr>
              <w:t>(kwh)</w:t>
            </w:r>
            <w:r w:rsidRPr="0085672E">
              <w:rPr>
                <w:rFonts w:ascii="ＭＳ ゴシック" w:eastAsia="ＭＳ ゴシック" w:hAnsi="ＭＳ ゴシック"/>
                <w:sz w:val="24"/>
                <w:szCs w:val="24"/>
              </w:rPr>
              <w:t>/</w:t>
            </w:r>
            <w:r w:rsidRPr="0085672E">
              <w:rPr>
                <w:rFonts w:ascii="ＭＳ ゴシック" w:eastAsia="ＭＳ ゴシック" w:hAnsi="ＭＳ ゴシック" w:hint="eastAsia"/>
                <w:sz w:val="24"/>
                <w:szCs w:val="24"/>
              </w:rPr>
              <w:t>年に相当</w:t>
            </w:r>
            <w:r w:rsidRPr="0085672E">
              <w:rPr>
                <w:rFonts w:ascii="ＭＳ ゴシック" w:eastAsia="ＭＳ ゴシック" w:hAnsi="ＭＳ ゴシック"/>
                <w:sz w:val="24"/>
                <w:szCs w:val="24"/>
              </w:rPr>
              <w:t>)</w:t>
            </w:r>
          </w:p>
          <w:p w:rsidR="004A5704" w:rsidRDefault="004A5704" w:rsidP="004A5704">
            <w:pPr>
              <w:ind w:leftChars="120" w:left="252" w:firstLineChars="100" w:firstLine="240"/>
              <w:rPr>
                <w:rFonts w:ascii="ＭＳ 明朝" w:eastAsia="ＭＳ 明朝" w:hAnsi="ＭＳ 明朝"/>
                <w:sz w:val="24"/>
                <w:szCs w:val="24"/>
              </w:rPr>
            </w:pPr>
            <w:r w:rsidRPr="00831A55">
              <w:rPr>
                <w:rFonts w:ascii="ＭＳ 明朝" w:eastAsia="ＭＳ 明朝" w:hAnsi="ＭＳ 明朝"/>
                <w:sz w:val="24"/>
                <w:szCs w:val="24"/>
              </w:rPr>
              <w:t xml:space="preserve">⇒  </w:t>
            </w:r>
            <w:r>
              <w:rPr>
                <w:rFonts w:ascii="ＭＳ 明朝" w:eastAsia="ＭＳ 明朝" w:hAnsi="ＭＳ 明朝" w:hint="eastAsia"/>
                <w:sz w:val="24"/>
                <w:szCs w:val="24"/>
              </w:rPr>
              <w:t>売電分として55,000</w:t>
            </w:r>
            <w:r w:rsidRPr="00784408">
              <w:rPr>
                <w:rFonts w:ascii="ＭＳ ゴシック" w:eastAsia="ＭＳ ゴシック" w:hAnsi="ＭＳ ゴシック" w:hint="eastAsia"/>
                <w:sz w:val="18"/>
                <w:szCs w:val="18"/>
              </w:rPr>
              <w:t>(kw</w:t>
            </w:r>
            <w:r>
              <w:rPr>
                <w:rFonts w:ascii="ＭＳ ゴシック" w:eastAsia="ＭＳ ゴシック" w:hAnsi="ＭＳ ゴシック" w:hint="eastAsia"/>
                <w:sz w:val="18"/>
                <w:szCs w:val="18"/>
              </w:rPr>
              <w:t>h</w:t>
            </w:r>
            <w:r w:rsidRPr="00784408">
              <w:rPr>
                <w:rFonts w:ascii="ＭＳ ゴシック" w:eastAsia="ＭＳ ゴシック" w:hAnsi="ＭＳ ゴシック" w:hint="eastAsia"/>
                <w:sz w:val="18"/>
                <w:szCs w:val="18"/>
              </w:rPr>
              <w:t>)</w:t>
            </w:r>
            <w:r>
              <w:rPr>
                <w:rFonts w:ascii="ＭＳ ゴシック" w:eastAsia="ＭＳ ゴシック" w:hAnsi="ＭＳ ゴシック" w:hint="eastAsia"/>
                <w:sz w:val="24"/>
                <w:szCs w:val="24"/>
              </w:rPr>
              <w:t>－</w:t>
            </w:r>
            <w:r w:rsidRPr="0026011C">
              <w:rPr>
                <w:rFonts w:ascii="ＭＳ ゴシック" w:eastAsia="ＭＳ ゴシック" w:hAnsi="ＭＳ ゴシック" w:hint="eastAsia"/>
                <w:sz w:val="24"/>
                <w:szCs w:val="24"/>
              </w:rPr>
              <w:t>17,000</w:t>
            </w:r>
            <w:r w:rsidRPr="00784408">
              <w:rPr>
                <w:rFonts w:ascii="ＭＳ ゴシック" w:eastAsia="ＭＳ ゴシック" w:hAnsi="ＭＳ ゴシック" w:hint="eastAsia"/>
                <w:sz w:val="18"/>
                <w:szCs w:val="18"/>
              </w:rPr>
              <w:t>(kw</w:t>
            </w:r>
            <w:r>
              <w:rPr>
                <w:rFonts w:ascii="ＭＳ ゴシック" w:eastAsia="ＭＳ ゴシック" w:hAnsi="ＭＳ ゴシック" w:hint="eastAsia"/>
                <w:sz w:val="18"/>
                <w:szCs w:val="18"/>
              </w:rPr>
              <w:t>h</w:t>
            </w:r>
            <w:r w:rsidRPr="00784408">
              <w:rPr>
                <w:rFonts w:ascii="ＭＳ ゴシック" w:eastAsia="ＭＳ ゴシック" w:hAnsi="ＭＳ ゴシック" w:hint="eastAsia"/>
                <w:sz w:val="18"/>
                <w:szCs w:val="18"/>
              </w:rPr>
              <w:t>)</w:t>
            </w:r>
            <w:r w:rsidRPr="0026011C">
              <w:rPr>
                <w:rFonts w:ascii="ＭＳ ゴシック" w:eastAsia="ＭＳ ゴシック" w:hAnsi="ＭＳ ゴシック" w:hint="eastAsia"/>
                <w:sz w:val="24"/>
                <w:szCs w:val="24"/>
              </w:rPr>
              <w:t>＝</w:t>
            </w:r>
            <w:r>
              <w:rPr>
                <w:rFonts w:ascii="ＭＳ ゴシック" w:eastAsia="ＭＳ ゴシック" w:hAnsi="ＭＳ ゴシック" w:hint="eastAsia"/>
                <w:sz w:val="24"/>
                <w:szCs w:val="24"/>
              </w:rPr>
              <w:t>38,000</w:t>
            </w:r>
            <w:r w:rsidRPr="00784408">
              <w:rPr>
                <w:rFonts w:ascii="ＭＳ ゴシック" w:eastAsia="ＭＳ ゴシック" w:hAnsi="ＭＳ ゴシック" w:hint="eastAsia"/>
                <w:sz w:val="18"/>
                <w:szCs w:val="18"/>
              </w:rPr>
              <w:t>(kw</w:t>
            </w:r>
            <w:r>
              <w:rPr>
                <w:rFonts w:ascii="ＭＳ ゴシック" w:eastAsia="ＭＳ ゴシック" w:hAnsi="ＭＳ ゴシック" w:hint="eastAsia"/>
                <w:sz w:val="18"/>
                <w:szCs w:val="18"/>
              </w:rPr>
              <w:t>h</w:t>
            </w:r>
            <w:r w:rsidRPr="00784408">
              <w:rPr>
                <w:rFonts w:ascii="ＭＳ ゴシック" w:eastAsia="ＭＳ ゴシック" w:hAnsi="ＭＳ ゴシック" w:hint="eastAsia"/>
                <w:sz w:val="18"/>
                <w:szCs w:val="18"/>
              </w:rPr>
              <w:t>)</w:t>
            </w:r>
            <w:r w:rsidRPr="0026011C">
              <w:rPr>
                <w:rFonts w:ascii="ＭＳ ゴシック" w:eastAsia="ＭＳ ゴシック" w:hAnsi="ＭＳ ゴシック" w:hint="eastAsia"/>
                <w:sz w:val="24"/>
                <w:szCs w:val="24"/>
              </w:rPr>
              <w:t>が利用できるので</w:t>
            </w:r>
          </w:p>
          <w:p w:rsidR="004A5704" w:rsidRPr="00CD71E0" w:rsidRDefault="004A5704" w:rsidP="004A5704">
            <w:pPr>
              <w:ind w:leftChars="120" w:left="252" w:firstLineChars="100" w:firstLine="240"/>
              <w:rPr>
                <w:rFonts w:ascii="ＭＳ 明朝" w:eastAsia="ＭＳ 明朝" w:hAnsi="ＭＳ 明朝"/>
                <w:sz w:val="24"/>
                <w:szCs w:val="24"/>
              </w:rPr>
            </w:pPr>
            <w:r>
              <w:rPr>
                <w:rFonts w:ascii="ＭＳ 明朝" w:eastAsia="ＭＳ 明朝" w:hAnsi="ＭＳ 明朝" w:hint="eastAsia"/>
                <w:sz w:val="24"/>
                <w:szCs w:val="24"/>
              </w:rPr>
              <w:t>：</w:t>
            </w:r>
            <w:r>
              <w:rPr>
                <w:rFonts w:ascii="ＭＳ ゴシック" w:eastAsia="ＭＳ ゴシック" w:hAnsi="ＭＳ ゴシック" w:hint="eastAsia"/>
                <w:sz w:val="24"/>
                <w:szCs w:val="24"/>
              </w:rPr>
              <w:t>38,000</w:t>
            </w:r>
            <w:r w:rsidRPr="00784408">
              <w:rPr>
                <w:rFonts w:ascii="ＭＳ ゴシック" w:eastAsia="ＭＳ ゴシック" w:hAnsi="ＭＳ ゴシック" w:hint="eastAsia"/>
                <w:sz w:val="18"/>
                <w:szCs w:val="18"/>
              </w:rPr>
              <w:t>(kw</w:t>
            </w:r>
            <w:r>
              <w:rPr>
                <w:rFonts w:ascii="ＭＳ ゴシック" w:eastAsia="ＭＳ ゴシック" w:hAnsi="ＭＳ ゴシック" w:hint="eastAsia"/>
                <w:sz w:val="18"/>
                <w:szCs w:val="18"/>
              </w:rPr>
              <w:t>h</w:t>
            </w:r>
            <w:r w:rsidRPr="00784408">
              <w:rPr>
                <w:rFonts w:ascii="ＭＳ ゴシック" w:eastAsia="ＭＳ ゴシック" w:hAnsi="ＭＳ ゴシック" w:hint="eastAsia"/>
                <w:sz w:val="18"/>
                <w:szCs w:val="18"/>
              </w:rPr>
              <w:t>)</w:t>
            </w:r>
            <w:r w:rsidRPr="0026011C">
              <w:rPr>
                <w:rFonts w:ascii="ＭＳ ゴシック" w:eastAsia="ＭＳ ゴシック" w:hAnsi="ＭＳ ゴシック" w:hint="eastAsia"/>
                <w:sz w:val="24"/>
                <w:szCs w:val="24"/>
              </w:rPr>
              <w:t>×</w:t>
            </w:r>
            <w:r>
              <w:rPr>
                <w:rFonts w:ascii="ＭＳ ゴシック" w:eastAsia="ＭＳ ゴシック" w:hAnsi="ＭＳ ゴシック" w:hint="eastAsia"/>
                <w:sz w:val="24"/>
                <w:szCs w:val="24"/>
              </w:rPr>
              <w:t>34円＝1,292,000円が売電収入になる。</w:t>
            </w:r>
          </w:p>
          <w:p w:rsidR="004A5704" w:rsidRDefault="004A5704" w:rsidP="004A5704">
            <w:pPr>
              <w:rPr>
                <w:rFonts w:ascii="ＭＳ 明朝" w:eastAsia="ＭＳ 明朝" w:hAnsi="ＭＳ 明朝"/>
                <w:sz w:val="24"/>
                <w:szCs w:val="24"/>
              </w:rPr>
            </w:pPr>
          </w:p>
        </w:tc>
      </w:tr>
    </w:tbl>
    <w:p w:rsidR="004A5704" w:rsidRPr="005722DE" w:rsidRDefault="004A5704" w:rsidP="004A5704">
      <w:pPr>
        <w:widowControl/>
        <w:jc w:val="left"/>
        <w:rPr>
          <w:rFonts w:ascii="ＭＳ 明朝" w:eastAsia="ＭＳ 明朝" w:hAnsi="ＭＳ 明朝"/>
          <w:sz w:val="24"/>
          <w:szCs w:val="24"/>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tblPr>
      <w:tblGrid>
        <w:gridCol w:w="1418"/>
        <w:gridCol w:w="2410"/>
        <w:gridCol w:w="2890"/>
        <w:gridCol w:w="2890"/>
      </w:tblGrid>
      <w:tr w:rsidR="004A5704" w:rsidRPr="00466846" w:rsidTr="004A5704">
        <w:trPr>
          <w:trHeight w:val="406"/>
        </w:trPr>
        <w:tc>
          <w:tcPr>
            <w:tcW w:w="1418" w:type="dxa"/>
            <w:vAlign w:val="center"/>
          </w:tcPr>
          <w:p w:rsidR="004A5704" w:rsidRPr="00466846" w:rsidRDefault="004A5704" w:rsidP="004A5704">
            <w:pPr>
              <w:jc w:val="center"/>
              <w:rPr>
                <w:rFonts w:ascii="ＭＳ ゴシック" w:eastAsia="ＭＳ ゴシック" w:hAnsi="ＭＳ ゴシック"/>
                <w:sz w:val="24"/>
                <w:szCs w:val="24"/>
              </w:rPr>
            </w:pPr>
            <w:r w:rsidRPr="00466846">
              <w:rPr>
                <w:rFonts w:ascii="ＭＳ ゴシック" w:eastAsia="ＭＳ ゴシック" w:hAnsi="ＭＳ ゴシック" w:hint="eastAsia"/>
                <w:sz w:val="24"/>
                <w:szCs w:val="24"/>
              </w:rPr>
              <w:t>季　節</w:t>
            </w:r>
          </w:p>
        </w:tc>
        <w:tc>
          <w:tcPr>
            <w:tcW w:w="2410" w:type="dxa"/>
            <w:vAlign w:val="center"/>
          </w:tcPr>
          <w:p w:rsidR="004A5704" w:rsidRPr="00466846" w:rsidRDefault="004A5704" w:rsidP="004A5704">
            <w:pPr>
              <w:jc w:val="center"/>
              <w:rPr>
                <w:rFonts w:ascii="ＭＳ ゴシック" w:eastAsia="ＭＳ ゴシック" w:hAnsi="ＭＳ ゴシック"/>
                <w:sz w:val="24"/>
                <w:szCs w:val="24"/>
              </w:rPr>
            </w:pPr>
            <w:r w:rsidRPr="00466846">
              <w:rPr>
                <w:rFonts w:ascii="ＭＳ ゴシック" w:eastAsia="ＭＳ ゴシック" w:hAnsi="ＭＳ ゴシック" w:hint="eastAsia"/>
                <w:sz w:val="24"/>
                <w:szCs w:val="24"/>
              </w:rPr>
              <w:t>発　電　量</w:t>
            </w:r>
          </w:p>
        </w:tc>
        <w:tc>
          <w:tcPr>
            <w:tcW w:w="2890" w:type="dxa"/>
            <w:vAlign w:val="center"/>
          </w:tcPr>
          <w:p w:rsidR="004A5704" w:rsidRPr="00466846" w:rsidRDefault="004A5704" w:rsidP="004A5704">
            <w:pPr>
              <w:jc w:val="center"/>
              <w:rPr>
                <w:rFonts w:ascii="ＭＳ ゴシック" w:eastAsia="ＭＳ ゴシック" w:hAnsi="ＭＳ ゴシック"/>
                <w:sz w:val="24"/>
                <w:szCs w:val="24"/>
              </w:rPr>
            </w:pPr>
            <w:r w:rsidRPr="00466846">
              <w:rPr>
                <w:rFonts w:ascii="ＭＳ ゴシック" w:eastAsia="ＭＳ ゴシック" w:hAnsi="ＭＳ ゴシック" w:hint="eastAsia"/>
                <w:sz w:val="24"/>
                <w:szCs w:val="24"/>
              </w:rPr>
              <w:t>電気料金換算</w:t>
            </w:r>
          </w:p>
          <w:p w:rsidR="004A5704" w:rsidRPr="00466846" w:rsidRDefault="004A5704" w:rsidP="004A5704">
            <w:pPr>
              <w:jc w:val="center"/>
              <w:rPr>
                <w:rFonts w:ascii="ＭＳ ゴシック" w:eastAsia="ＭＳ ゴシック" w:hAnsi="ＭＳ ゴシック"/>
                <w:sz w:val="24"/>
                <w:szCs w:val="24"/>
              </w:rPr>
            </w:pPr>
            <w:r w:rsidRPr="00466846">
              <w:rPr>
                <w:rFonts w:ascii="ＭＳ ゴシック" w:eastAsia="ＭＳ ゴシック" w:hAnsi="ＭＳ ゴシック" w:hint="eastAsia"/>
                <w:sz w:val="24"/>
                <w:szCs w:val="24"/>
              </w:rPr>
              <w:t>24円／</w:t>
            </w:r>
            <w:r w:rsidRPr="00466846">
              <w:rPr>
                <w:rFonts w:ascii="ＭＳ ゴシック" w:eastAsia="ＭＳ ゴシック" w:hAnsi="ＭＳ ゴシック" w:hint="eastAsia"/>
                <w:sz w:val="18"/>
                <w:szCs w:val="18"/>
              </w:rPr>
              <w:t>(kwh)</w:t>
            </w:r>
          </w:p>
        </w:tc>
        <w:tc>
          <w:tcPr>
            <w:tcW w:w="2890" w:type="dxa"/>
            <w:vAlign w:val="center"/>
          </w:tcPr>
          <w:p w:rsidR="004A5704" w:rsidRPr="00466846" w:rsidRDefault="004A5704" w:rsidP="004A5704">
            <w:pPr>
              <w:ind w:left="146"/>
              <w:jc w:val="center"/>
              <w:rPr>
                <w:rFonts w:ascii="ＭＳ ゴシック" w:eastAsia="ＭＳ ゴシック" w:hAnsi="ＭＳ ゴシック"/>
                <w:sz w:val="24"/>
                <w:szCs w:val="24"/>
              </w:rPr>
            </w:pPr>
            <w:r w:rsidRPr="00466846">
              <w:rPr>
                <w:rFonts w:ascii="ＭＳ ゴシック" w:eastAsia="ＭＳ ゴシック" w:hAnsi="ＭＳ ゴシック" w:hint="eastAsia"/>
                <w:sz w:val="24"/>
                <w:szCs w:val="24"/>
              </w:rPr>
              <w:t>売電料金換算</w:t>
            </w:r>
          </w:p>
          <w:p w:rsidR="004A5704" w:rsidRPr="00466846" w:rsidRDefault="004A5704" w:rsidP="004A5704">
            <w:pPr>
              <w:ind w:left="146"/>
              <w:jc w:val="center"/>
              <w:rPr>
                <w:rFonts w:ascii="ＭＳ ゴシック" w:eastAsia="ＭＳ ゴシック" w:hAnsi="ＭＳ ゴシック"/>
                <w:sz w:val="24"/>
                <w:szCs w:val="24"/>
              </w:rPr>
            </w:pPr>
            <w:r w:rsidRPr="00466846">
              <w:rPr>
                <w:rFonts w:ascii="ＭＳ ゴシック" w:eastAsia="ＭＳ ゴシック" w:hAnsi="ＭＳ ゴシック" w:hint="eastAsia"/>
                <w:sz w:val="24"/>
                <w:szCs w:val="24"/>
              </w:rPr>
              <w:t>34円／</w:t>
            </w:r>
            <w:r w:rsidRPr="00466846">
              <w:rPr>
                <w:rFonts w:ascii="ＭＳ ゴシック" w:eastAsia="ＭＳ ゴシック" w:hAnsi="ＭＳ ゴシック" w:hint="eastAsia"/>
                <w:sz w:val="18"/>
                <w:szCs w:val="18"/>
              </w:rPr>
              <w:t>(kwh)</w:t>
            </w:r>
          </w:p>
        </w:tc>
      </w:tr>
      <w:tr w:rsidR="004A5704" w:rsidRPr="00466846" w:rsidTr="004A5704">
        <w:trPr>
          <w:trHeight w:val="406"/>
        </w:trPr>
        <w:tc>
          <w:tcPr>
            <w:tcW w:w="1418" w:type="dxa"/>
            <w:vAlign w:val="center"/>
          </w:tcPr>
          <w:p w:rsidR="004A5704" w:rsidRPr="00466846" w:rsidRDefault="004A5704" w:rsidP="004A5704">
            <w:pPr>
              <w:jc w:val="center"/>
              <w:rPr>
                <w:rFonts w:ascii="ＭＳ ゴシック" w:eastAsia="ＭＳ ゴシック" w:hAnsi="ＭＳ ゴシック"/>
                <w:sz w:val="24"/>
                <w:szCs w:val="24"/>
              </w:rPr>
            </w:pPr>
            <w:r w:rsidRPr="00466846">
              <w:rPr>
                <w:rFonts w:ascii="ＭＳ ゴシック" w:eastAsia="ＭＳ ゴシック" w:hAnsi="ＭＳ ゴシック" w:hint="eastAsia"/>
                <w:sz w:val="24"/>
                <w:szCs w:val="24"/>
              </w:rPr>
              <w:t>渇水期</w:t>
            </w:r>
          </w:p>
        </w:tc>
        <w:tc>
          <w:tcPr>
            <w:tcW w:w="2410" w:type="dxa"/>
            <w:vAlign w:val="center"/>
          </w:tcPr>
          <w:p w:rsidR="004A5704" w:rsidRPr="00466846" w:rsidRDefault="004A5704" w:rsidP="004A5704">
            <w:pPr>
              <w:rPr>
                <w:rFonts w:ascii="ＭＳ ゴシック" w:eastAsia="ＭＳ ゴシック" w:hAnsi="ＭＳ ゴシック"/>
                <w:sz w:val="24"/>
                <w:szCs w:val="24"/>
              </w:rPr>
            </w:pPr>
            <w:r w:rsidRPr="00466846">
              <w:rPr>
                <w:rFonts w:ascii="ＭＳ ゴシック" w:eastAsia="ＭＳ ゴシック" w:hAnsi="ＭＳ ゴシック" w:hint="eastAsia"/>
                <w:sz w:val="24"/>
                <w:szCs w:val="24"/>
              </w:rPr>
              <w:t>3,744～4,896</w:t>
            </w:r>
            <w:r w:rsidRPr="00466846">
              <w:rPr>
                <w:rFonts w:ascii="ＭＳ ゴシック" w:eastAsia="ＭＳ ゴシック" w:hAnsi="ＭＳ ゴシック" w:hint="eastAsia"/>
                <w:sz w:val="18"/>
                <w:szCs w:val="18"/>
              </w:rPr>
              <w:t>(kwh)</w:t>
            </w:r>
          </w:p>
        </w:tc>
        <w:tc>
          <w:tcPr>
            <w:tcW w:w="2890" w:type="dxa"/>
            <w:vAlign w:val="center"/>
          </w:tcPr>
          <w:p w:rsidR="004A5704" w:rsidRPr="00466846" w:rsidRDefault="004A5704" w:rsidP="004A5704">
            <w:pPr>
              <w:jc w:val="center"/>
              <w:rPr>
                <w:rFonts w:ascii="ＭＳ ゴシック" w:eastAsia="ＭＳ ゴシック" w:hAnsi="ＭＳ ゴシック"/>
                <w:sz w:val="24"/>
                <w:szCs w:val="24"/>
              </w:rPr>
            </w:pPr>
            <w:r w:rsidRPr="00466846">
              <w:rPr>
                <w:rFonts w:ascii="ＭＳ ゴシック" w:eastAsia="ＭＳ ゴシック" w:hAnsi="ＭＳ ゴシック" w:hint="eastAsia"/>
                <w:sz w:val="24"/>
                <w:szCs w:val="24"/>
              </w:rPr>
              <w:t>89,856～117,504</w:t>
            </w:r>
          </w:p>
        </w:tc>
        <w:tc>
          <w:tcPr>
            <w:tcW w:w="2890" w:type="dxa"/>
            <w:vAlign w:val="center"/>
          </w:tcPr>
          <w:p w:rsidR="004A5704" w:rsidRPr="00466846" w:rsidRDefault="004A5704" w:rsidP="004A5704">
            <w:pPr>
              <w:jc w:val="center"/>
              <w:rPr>
                <w:rFonts w:ascii="ＭＳ ゴシック" w:eastAsia="ＭＳ ゴシック" w:hAnsi="ＭＳ ゴシック"/>
                <w:sz w:val="24"/>
                <w:szCs w:val="24"/>
              </w:rPr>
            </w:pPr>
            <w:r w:rsidRPr="00466846">
              <w:rPr>
                <w:rFonts w:ascii="ＭＳ ゴシック" w:eastAsia="ＭＳ ゴシック" w:hAnsi="ＭＳ ゴシック" w:hint="eastAsia"/>
                <w:sz w:val="24"/>
                <w:szCs w:val="24"/>
              </w:rPr>
              <w:t>127,296～166,464</w:t>
            </w:r>
          </w:p>
        </w:tc>
      </w:tr>
      <w:tr w:rsidR="004A5704" w:rsidRPr="00466846" w:rsidTr="004A5704">
        <w:trPr>
          <w:trHeight w:val="406"/>
        </w:trPr>
        <w:tc>
          <w:tcPr>
            <w:tcW w:w="1418" w:type="dxa"/>
            <w:vAlign w:val="center"/>
          </w:tcPr>
          <w:p w:rsidR="004A5704" w:rsidRPr="00466846" w:rsidRDefault="004A5704" w:rsidP="004A5704">
            <w:pPr>
              <w:jc w:val="center"/>
              <w:rPr>
                <w:rFonts w:ascii="ＭＳ ゴシック" w:eastAsia="ＭＳ ゴシック" w:hAnsi="ＭＳ ゴシック"/>
                <w:sz w:val="24"/>
                <w:szCs w:val="24"/>
              </w:rPr>
            </w:pPr>
            <w:r w:rsidRPr="00466846">
              <w:rPr>
                <w:rFonts w:ascii="ＭＳ ゴシック" w:eastAsia="ＭＳ ゴシック" w:hAnsi="ＭＳ ゴシック" w:hint="eastAsia"/>
                <w:sz w:val="24"/>
                <w:szCs w:val="24"/>
              </w:rPr>
              <w:t>平水期</w:t>
            </w:r>
          </w:p>
        </w:tc>
        <w:tc>
          <w:tcPr>
            <w:tcW w:w="2410" w:type="dxa"/>
            <w:vAlign w:val="center"/>
          </w:tcPr>
          <w:p w:rsidR="004A5704" w:rsidRPr="00466846" w:rsidRDefault="004A5704" w:rsidP="004A5704">
            <w:pPr>
              <w:rPr>
                <w:rFonts w:ascii="ＭＳ ゴシック" w:eastAsia="ＭＳ ゴシック" w:hAnsi="ＭＳ ゴシック"/>
                <w:sz w:val="24"/>
                <w:szCs w:val="24"/>
              </w:rPr>
            </w:pPr>
            <w:r w:rsidRPr="00466846">
              <w:rPr>
                <w:rFonts w:ascii="ＭＳ ゴシック" w:eastAsia="ＭＳ ゴシック" w:hAnsi="ＭＳ ゴシック" w:hint="eastAsia"/>
                <w:sz w:val="24"/>
                <w:szCs w:val="24"/>
              </w:rPr>
              <w:t>12,384～15,840</w:t>
            </w:r>
            <w:r w:rsidRPr="00466846">
              <w:rPr>
                <w:rFonts w:ascii="ＭＳ ゴシック" w:eastAsia="ＭＳ ゴシック" w:hAnsi="ＭＳ ゴシック" w:hint="eastAsia"/>
                <w:sz w:val="18"/>
                <w:szCs w:val="18"/>
              </w:rPr>
              <w:t>(kwh)</w:t>
            </w:r>
          </w:p>
        </w:tc>
        <w:tc>
          <w:tcPr>
            <w:tcW w:w="2890" w:type="dxa"/>
            <w:vAlign w:val="center"/>
          </w:tcPr>
          <w:p w:rsidR="004A5704" w:rsidRPr="00466846" w:rsidRDefault="004A5704" w:rsidP="004A5704">
            <w:pPr>
              <w:jc w:val="center"/>
              <w:rPr>
                <w:rFonts w:ascii="ＭＳ ゴシック" w:eastAsia="ＭＳ ゴシック" w:hAnsi="ＭＳ ゴシック"/>
                <w:sz w:val="24"/>
                <w:szCs w:val="24"/>
              </w:rPr>
            </w:pPr>
            <w:r w:rsidRPr="00466846">
              <w:rPr>
                <w:rFonts w:ascii="ＭＳ ゴシック" w:eastAsia="ＭＳ ゴシック" w:hAnsi="ＭＳ ゴシック" w:hint="eastAsia"/>
                <w:sz w:val="24"/>
                <w:szCs w:val="24"/>
              </w:rPr>
              <w:t>297,216～380,160</w:t>
            </w:r>
          </w:p>
        </w:tc>
        <w:tc>
          <w:tcPr>
            <w:tcW w:w="2890" w:type="dxa"/>
            <w:vAlign w:val="center"/>
          </w:tcPr>
          <w:p w:rsidR="004A5704" w:rsidRPr="00466846" w:rsidRDefault="004A5704" w:rsidP="004A5704">
            <w:pPr>
              <w:jc w:val="center"/>
              <w:rPr>
                <w:rFonts w:ascii="ＭＳ ゴシック" w:eastAsia="ＭＳ ゴシック" w:hAnsi="ＭＳ ゴシック"/>
                <w:sz w:val="24"/>
                <w:szCs w:val="24"/>
              </w:rPr>
            </w:pPr>
            <w:r w:rsidRPr="00466846">
              <w:rPr>
                <w:rFonts w:ascii="ＭＳ ゴシック" w:eastAsia="ＭＳ ゴシック" w:hAnsi="ＭＳ ゴシック" w:hint="eastAsia"/>
                <w:sz w:val="24"/>
                <w:szCs w:val="24"/>
              </w:rPr>
              <w:t>421,056～538,560</w:t>
            </w:r>
          </w:p>
        </w:tc>
      </w:tr>
      <w:tr w:rsidR="004A5704" w:rsidRPr="00466846" w:rsidTr="004A5704">
        <w:trPr>
          <w:trHeight w:val="406"/>
        </w:trPr>
        <w:tc>
          <w:tcPr>
            <w:tcW w:w="1418" w:type="dxa"/>
            <w:vAlign w:val="center"/>
          </w:tcPr>
          <w:p w:rsidR="004A5704" w:rsidRPr="00466846" w:rsidRDefault="004A5704" w:rsidP="004A5704">
            <w:pPr>
              <w:jc w:val="center"/>
              <w:rPr>
                <w:rFonts w:ascii="ＭＳ ゴシック" w:eastAsia="ＭＳ ゴシック" w:hAnsi="ＭＳ ゴシック"/>
                <w:sz w:val="24"/>
                <w:szCs w:val="24"/>
              </w:rPr>
            </w:pPr>
            <w:r w:rsidRPr="00466846">
              <w:rPr>
                <w:rFonts w:ascii="ＭＳ ゴシック" w:eastAsia="ＭＳ ゴシック" w:hAnsi="ＭＳ ゴシック" w:hint="eastAsia"/>
                <w:sz w:val="24"/>
                <w:szCs w:val="24"/>
              </w:rPr>
              <w:t>豊水期</w:t>
            </w:r>
          </w:p>
        </w:tc>
        <w:tc>
          <w:tcPr>
            <w:tcW w:w="2410" w:type="dxa"/>
            <w:vAlign w:val="center"/>
          </w:tcPr>
          <w:p w:rsidR="004A5704" w:rsidRPr="00466846" w:rsidRDefault="004A5704" w:rsidP="004A5704">
            <w:pPr>
              <w:rPr>
                <w:rFonts w:ascii="ＭＳ ゴシック" w:eastAsia="ＭＳ ゴシック" w:hAnsi="ＭＳ ゴシック"/>
                <w:sz w:val="24"/>
                <w:szCs w:val="24"/>
              </w:rPr>
            </w:pPr>
            <w:r w:rsidRPr="00466846">
              <w:rPr>
                <w:rFonts w:ascii="ＭＳ ゴシック" w:eastAsia="ＭＳ ゴシック" w:hAnsi="ＭＳ ゴシック" w:hint="eastAsia"/>
                <w:sz w:val="24"/>
                <w:szCs w:val="24"/>
              </w:rPr>
              <w:t>38,880～49,536</w:t>
            </w:r>
            <w:r w:rsidRPr="00466846">
              <w:rPr>
                <w:rFonts w:ascii="ＭＳ ゴシック" w:eastAsia="ＭＳ ゴシック" w:hAnsi="ＭＳ ゴシック" w:hint="eastAsia"/>
                <w:sz w:val="18"/>
                <w:szCs w:val="18"/>
              </w:rPr>
              <w:t>(kwh)</w:t>
            </w:r>
          </w:p>
        </w:tc>
        <w:tc>
          <w:tcPr>
            <w:tcW w:w="2890" w:type="dxa"/>
            <w:vAlign w:val="center"/>
          </w:tcPr>
          <w:p w:rsidR="004A5704" w:rsidRPr="00466846" w:rsidRDefault="004A5704" w:rsidP="004A5704">
            <w:pPr>
              <w:jc w:val="center"/>
              <w:rPr>
                <w:rFonts w:ascii="ＭＳ ゴシック" w:eastAsia="ＭＳ ゴシック" w:hAnsi="ＭＳ ゴシック"/>
                <w:sz w:val="24"/>
                <w:szCs w:val="24"/>
              </w:rPr>
            </w:pPr>
            <w:r w:rsidRPr="00466846">
              <w:rPr>
                <w:rFonts w:ascii="ＭＳ ゴシック" w:eastAsia="ＭＳ ゴシック" w:hAnsi="ＭＳ ゴシック" w:hint="eastAsia"/>
                <w:sz w:val="24"/>
                <w:szCs w:val="24"/>
              </w:rPr>
              <w:t>933,120～1,188,864</w:t>
            </w:r>
          </w:p>
        </w:tc>
        <w:tc>
          <w:tcPr>
            <w:tcW w:w="2890" w:type="dxa"/>
            <w:vAlign w:val="center"/>
          </w:tcPr>
          <w:p w:rsidR="004A5704" w:rsidRPr="00466846" w:rsidRDefault="004A5704" w:rsidP="004A5704">
            <w:pPr>
              <w:jc w:val="center"/>
              <w:rPr>
                <w:rFonts w:ascii="ＭＳ ゴシック" w:eastAsia="ＭＳ ゴシック" w:hAnsi="ＭＳ ゴシック"/>
                <w:sz w:val="24"/>
                <w:szCs w:val="24"/>
              </w:rPr>
            </w:pPr>
            <w:r w:rsidRPr="00466846">
              <w:rPr>
                <w:rFonts w:ascii="ＭＳ ゴシック" w:eastAsia="ＭＳ ゴシック" w:hAnsi="ＭＳ ゴシック" w:hint="eastAsia"/>
                <w:sz w:val="24"/>
                <w:szCs w:val="24"/>
              </w:rPr>
              <w:t>1,321,920～1,684,224</w:t>
            </w:r>
          </w:p>
        </w:tc>
      </w:tr>
    </w:tbl>
    <w:p w:rsidR="004A5704" w:rsidRDefault="004A5704" w:rsidP="004A5704">
      <w:pPr>
        <w:widowControl/>
        <w:jc w:val="center"/>
        <w:rPr>
          <w:rFonts w:ascii="ＭＳ ゴシック" w:eastAsia="ＭＳ ゴシック" w:hAnsi="ＭＳ ゴシック"/>
          <w:sz w:val="24"/>
          <w:szCs w:val="24"/>
        </w:rPr>
      </w:pPr>
      <w:r w:rsidRPr="00D86D56">
        <w:rPr>
          <w:rFonts w:ascii="ＭＳ ゴシック" w:eastAsia="ＭＳ ゴシック" w:hAnsi="ＭＳ ゴシック" w:hint="eastAsia"/>
          <w:sz w:val="24"/>
          <w:szCs w:val="24"/>
        </w:rPr>
        <w:t>表：電気料金と売電料金換算表</w:t>
      </w:r>
    </w:p>
    <w:p w:rsidR="004A5704" w:rsidRPr="00D86D56" w:rsidRDefault="004A5704" w:rsidP="004A5704">
      <w:pPr>
        <w:widowControl/>
        <w:jc w:val="center"/>
        <w:rPr>
          <w:rFonts w:ascii="ＭＳ ゴシック" w:eastAsia="ＭＳ ゴシック" w:hAnsi="ＭＳ ゴシック"/>
          <w:sz w:val="24"/>
          <w:szCs w:val="24"/>
        </w:rPr>
      </w:pPr>
    </w:p>
    <w:p w:rsidR="004A5704" w:rsidRPr="007E627C" w:rsidRDefault="004A5704" w:rsidP="005B28F3">
      <w:pPr>
        <w:spacing w:beforeLines="50"/>
        <w:ind w:firstLineChars="200" w:firstLine="482"/>
        <w:jc w:val="left"/>
        <w:rPr>
          <w:rFonts w:ascii="ＭＳ 明朝" w:eastAsia="ＭＳ 明朝" w:hAnsi="ＭＳ 明朝"/>
          <w:b/>
          <w:sz w:val="24"/>
          <w:szCs w:val="24"/>
          <w:u w:val="single"/>
        </w:rPr>
      </w:pPr>
      <w:r w:rsidRPr="007E627C">
        <w:rPr>
          <w:rFonts w:ascii="ＭＳ 明朝" w:eastAsia="ＭＳ 明朝" w:hAnsi="ＭＳ 明朝" w:hint="eastAsia"/>
          <w:b/>
          <w:sz w:val="24"/>
          <w:szCs w:val="24"/>
          <w:u w:val="single"/>
        </w:rPr>
        <w:t>考案２．売電として利用する場合の試算</w:t>
      </w:r>
    </w:p>
    <w:p w:rsidR="004A5704" w:rsidRDefault="004A5704" w:rsidP="005B28F3">
      <w:pPr>
        <w:spacing w:beforeLines="50"/>
        <w:ind w:leftChars="135" w:left="283" w:firstLineChars="82" w:firstLine="198"/>
        <w:jc w:val="left"/>
        <w:rPr>
          <w:rFonts w:ascii="ＭＳ 明朝" w:eastAsia="ＭＳ 明朝" w:hAnsi="ＭＳ 明朝"/>
          <w:b/>
          <w:sz w:val="24"/>
          <w:szCs w:val="24"/>
        </w:rPr>
      </w:pPr>
      <w:r w:rsidRPr="0085672E">
        <w:rPr>
          <w:rFonts w:ascii="ＭＳ 明朝" w:eastAsia="ＭＳ 明朝" w:hAnsi="ＭＳ 明朝" w:hint="eastAsia"/>
          <w:b/>
          <w:sz w:val="24"/>
          <w:szCs w:val="24"/>
        </w:rPr>
        <w:t>11月～12月の実験により年間の発電量を予測、全量売電した場合の収入予想</w:t>
      </w:r>
      <w:r>
        <w:rPr>
          <w:rFonts w:ascii="ＭＳ 明朝" w:eastAsia="ＭＳ 明朝" w:hAnsi="ＭＳ 明朝" w:hint="eastAsia"/>
          <w:b/>
          <w:sz w:val="24"/>
          <w:szCs w:val="24"/>
        </w:rPr>
        <w:t>試算</w:t>
      </w:r>
      <w:r w:rsidRPr="0085672E">
        <w:rPr>
          <w:rFonts w:ascii="ＭＳ 明朝" w:eastAsia="ＭＳ 明朝" w:hAnsi="ＭＳ 明朝" w:hint="eastAsia"/>
          <w:b/>
          <w:sz w:val="24"/>
          <w:szCs w:val="24"/>
        </w:rPr>
        <w:t>（187万円／１年間を出す。夏場を除く約８カ月間の売電を予想。）</w:t>
      </w:r>
    </w:p>
    <w:tbl>
      <w:tblPr>
        <w:tblW w:w="0" w:type="auto"/>
        <w:tblInd w:w="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tblPr>
      <w:tblGrid>
        <w:gridCol w:w="9636"/>
      </w:tblGrid>
      <w:tr w:rsidR="004A5704" w:rsidTr="004A5704">
        <w:trPr>
          <w:trHeight w:val="2834"/>
        </w:trPr>
        <w:tc>
          <w:tcPr>
            <w:tcW w:w="9636" w:type="dxa"/>
          </w:tcPr>
          <w:p w:rsidR="004A5704" w:rsidRDefault="004A5704" w:rsidP="005B28F3">
            <w:pPr>
              <w:spacing w:beforeLines="50"/>
              <w:ind w:leftChars="120" w:left="252" w:firstLineChars="117" w:firstLine="281"/>
              <w:jc w:val="left"/>
              <w:rPr>
                <w:rFonts w:ascii="ＭＳ 明朝" w:eastAsia="ＭＳ 明朝" w:hAnsi="ＭＳ 明朝"/>
                <w:sz w:val="24"/>
                <w:szCs w:val="24"/>
              </w:rPr>
            </w:pPr>
            <w:r>
              <w:rPr>
                <w:rFonts w:ascii="ＭＳ 明朝" w:eastAsia="ＭＳ 明朝" w:hAnsi="ＭＳ 明朝" w:hint="eastAsia"/>
                <w:sz w:val="24"/>
                <w:szCs w:val="24"/>
              </w:rPr>
              <w:t>上記の電気料金と売電料金換算表から試算すると、</w:t>
            </w:r>
          </w:p>
          <w:p w:rsidR="004A5704" w:rsidRPr="00831A55" w:rsidRDefault="004A5704" w:rsidP="004A5704">
            <w:pPr>
              <w:ind w:leftChars="120" w:left="252" w:firstLineChars="100" w:firstLine="240"/>
              <w:rPr>
                <w:rFonts w:ascii="ＭＳ 明朝" w:eastAsia="ＭＳ 明朝" w:hAnsi="ＭＳ 明朝"/>
                <w:sz w:val="24"/>
                <w:szCs w:val="24"/>
              </w:rPr>
            </w:pPr>
            <w:r w:rsidRPr="00831A55">
              <w:rPr>
                <w:rFonts w:ascii="ＭＳ 明朝" w:eastAsia="ＭＳ 明朝" w:hAnsi="ＭＳ 明朝"/>
                <w:sz w:val="24"/>
                <w:szCs w:val="24"/>
              </w:rPr>
              <w:t xml:space="preserve">⇒  </w:t>
            </w:r>
            <w:r w:rsidRPr="00831A55">
              <w:rPr>
                <w:rFonts w:ascii="ＭＳ 明朝" w:eastAsia="ＭＳ 明朝" w:hAnsi="ＭＳ 明朝" w:hint="eastAsia"/>
                <w:sz w:val="24"/>
                <w:szCs w:val="24"/>
              </w:rPr>
              <w:t>これを</w:t>
            </w:r>
            <w:r>
              <w:rPr>
                <w:rFonts w:ascii="ＭＳ 明朝" w:eastAsia="ＭＳ 明朝" w:hAnsi="ＭＳ 明朝" w:hint="eastAsia"/>
                <w:sz w:val="24"/>
                <w:szCs w:val="24"/>
              </w:rPr>
              <w:t>全て</w:t>
            </w:r>
            <w:r w:rsidRPr="00831A55">
              <w:rPr>
                <w:rFonts w:ascii="ＭＳ 明朝" w:eastAsia="ＭＳ 明朝" w:hAnsi="ＭＳ 明朝" w:hint="eastAsia"/>
                <w:sz w:val="24"/>
                <w:szCs w:val="24"/>
              </w:rPr>
              <w:t>売電すれば</w:t>
            </w:r>
          </w:p>
          <w:p w:rsidR="004A5704" w:rsidRPr="0085672E" w:rsidRDefault="004A5704" w:rsidP="004A5704">
            <w:pPr>
              <w:ind w:leftChars="120" w:left="252" w:firstLineChars="100" w:firstLine="240"/>
              <w:rPr>
                <w:rFonts w:ascii="ＭＳ ゴシック" w:eastAsia="ＭＳ ゴシック" w:hAnsi="ＭＳ ゴシック"/>
                <w:sz w:val="24"/>
                <w:szCs w:val="24"/>
              </w:rPr>
            </w:pPr>
            <w:r w:rsidRPr="00831A55">
              <w:rPr>
                <w:rFonts w:ascii="ＭＳ 明朝" w:eastAsia="ＭＳ 明朝" w:hAnsi="ＭＳ 明朝" w:hint="eastAsia"/>
                <w:sz w:val="24"/>
                <w:szCs w:val="24"/>
              </w:rPr>
              <w:t xml:space="preserve">　　</w:t>
            </w:r>
            <w:r w:rsidRPr="0085672E">
              <w:rPr>
                <w:rFonts w:ascii="ＭＳ ゴシック" w:eastAsia="ＭＳ ゴシック" w:hAnsi="ＭＳ ゴシック" w:hint="eastAsia"/>
                <w:sz w:val="24"/>
                <w:szCs w:val="24"/>
              </w:rPr>
              <w:t>3,744</w:t>
            </w:r>
            <w:r w:rsidRPr="0085672E">
              <w:rPr>
                <w:rFonts w:ascii="ＭＳ ゴシック" w:eastAsia="ＭＳ ゴシック" w:hAnsi="ＭＳ ゴシック" w:hint="eastAsia"/>
                <w:sz w:val="18"/>
                <w:szCs w:val="18"/>
              </w:rPr>
              <w:t>(kwh)</w:t>
            </w:r>
            <w:r w:rsidRPr="0085672E">
              <w:rPr>
                <w:rFonts w:ascii="ＭＳ ゴシック" w:eastAsia="ＭＳ ゴシック" w:hAnsi="ＭＳ ゴシック" w:hint="eastAsia"/>
                <w:sz w:val="24"/>
                <w:szCs w:val="24"/>
              </w:rPr>
              <w:t>+12,384</w:t>
            </w:r>
            <w:r w:rsidRPr="0085672E">
              <w:rPr>
                <w:rFonts w:ascii="ＭＳ ゴシック" w:eastAsia="ＭＳ ゴシック" w:hAnsi="ＭＳ ゴシック" w:hint="eastAsia"/>
                <w:sz w:val="18"/>
                <w:szCs w:val="18"/>
              </w:rPr>
              <w:t>(kwh)</w:t>
            </w:r>
            <w:r w:rsidRPr="0085672E">
              <w:rPr>
                <w:rFonts w:ascii="ＭＳ ゴシック" w:eastAsia="ＭＳ ゴシック" w:hAnsi="ＭＳ ゴシック" w:hint="eastAsia"/>
                <w:sz w:val="24"/>
                <w:szCs w:val="24"/>
              </w:rPr>
              <w:t>+38,880</w:t>
            </w:r>
            <w:r w:rsidRPr="0085672E">
              <w:rPr>
                <w:rFonts w:ascii="ＭＳ ゴシック" w:eastAsia="ＭＳ ゴシック" w:hAnsi="ＭＳ ゴシック" w:hint="eastAsia"/>
                <w:sz w:val="18"/>
                <w:szCs w:val="18"/>
              </w:rPr>
              <w:t>(kwh)</w:t>
            </w:r>
            <w:r w:rsidRPr="0085672E">
              <w:rPr>
                <w:rFonts w:ascii="ＭＳ ゴシック" w:eastAsia="ＭＳ ゴシック" w:hAnsi="ＭＳ ゴシック" w:hint="eastAsia"/>
                <w:sz w:val="24"/>
                <w:szCs w:val="24"/>
              </w:rPr>
              <w:t>≒55,000</w:t>
            </w:r>
            <w:r w:rsidRPr="0085672E">
              <w:rPr>
                <w:rFonts w:ascii="ＭＳ ゴシック" w:eastAsia="ＭＳ ゴシック" w:hAnsi="ＭＳ ゴシック" w:hint="eastAsia"/>
                <w:sz w:val="18"/>
                <w:szCs w:val="18"/>
              </w:rPr>
              <w:t>(kwh)</w:t>
            </w:r>
            <w:r w:rsidRPr="0085672E">
              <w:rPr>
                <w:rFonts w:ascii="ＭＳ ゴシック" w:eastAsia="ＭＳ ゴシック" w:hAnsi="ＭＳ ゴシック" w:hint="eastAsia"/>
                <w:sz w:val="24"/>
                <w:szCs w:val="24"/>
              </w:rPr>
              <w:t>の発電量になる。</w:t>
            </w:r>
          </w:p>
          <w:p w:rsidR="004A5704" w:rsidRPr="00831A55" w:rsidRDefault="004A5704" w:rsidP="004A5704">
            <w:pPr>
              <w:ind w:leftChars="120" w:left="252" w:firstLineChars="100" w:firstLine="240"/>
              <w:rPr>
                <w:rFonts w:ascii="ＭＳ 明朝" w:eastAsia="ＭＳ 明朝" w:hAnsi="ＭＳ 明朝"/>
                <w:sz w:val="24"/>
                <w:szCs w:val="24"/>
              </w:rPr>
            </w:pPr>
            <w:r>
              <w:rPr>
                <w:rFonts w:ascii="ＭＳ 明朝" w:eastAsia="ＭＳ 明朝" w:hAnsi="ＭＳ 明朝" w:hint="eastAsia"/>
                <w:sz w:val="24"/>
                <w:szCs w:val="24"/>
              </w:rPr>
              <w:t>：</w:t>
            </w:r>
            <w:r w:rsidRPr="00831A55">
              <w:rPr>
                <w:rFonts w:ascii="ＭＳ 明朝" w:eastAsia="ＭＳ 明朝" w:hAnsi="ＭＳ 明朝"/>
                <w:sz w:val="24"/>
                <w:szCs w:val="24"/>
              </w:rPr>
              <w:t>55,000</w:t>
            </w:r>
            <w:r w:rsidRPr="00784408">
              <w:rPr>
                <w:rFonts w:ascii="ＭＳ ゴシック" w:eastAsia="ＭＳ ゴシック" w:hAnsi="ＭＳ ゴシック" w:hint="eastAsia"/>
                <w:sz w:val="18"/>
                <w:szCs w:val="18"/>
              </w:rPr>
              <w:t>(kw</w:t>
            </w:r>
            <w:r>
              <w:rPr>
                <w:rFonts w:ascii="ＭＳ ゴシック" w:eastAsia="ＭＳ ゴシック" w:hAnsi="ＭＳ ゴシック" w:hint="eastAsia"/>
                <w:sz w:val="18"/>
                <w:szCs w:val="18"/>
              </w:rPr>
              <w:t>h</w:t>
            </w:r>
            <w:r w:rsidRPr="00784408">
              <w:rPr>
                <w:rFonts w:ascii="ＭＳ ゴシック" w:eastAsia="ＭＳ ゴシック" w:hAnsi="ＭＳ ゴシック" w:hint="eastAsia"/>
                <w:sz w:val="18"/>
                <w:szCs w:val="18"/>
              </w:rPr>
              <w:t>)</w:t>
            </w:r>
            <w:r w:rsidRPr="00831A55">
              <w:rPr>
                <w:rFonts w:ascii="ＭＳ 明朝" w:eastAsia="ＭＳ 明朝" w:hAnsi="ＭＳ 明朝"/>
                <w:sz w:val="24"/>
                <w:szCs w:val="24"/>
              </w:rPr>
              <w:t>×34</w:t>
            </w:r>
            <w:r w:rsidRPr="00831A55">
              <w:rPr>
                <w:rFonts w:ascii="ＭＳ 明朝" w:eastAsia="ＭＳ 明朝" w:hAnsi="ＭＳ 明朝" w:hint="eastAsia"/>
                <w:sz w:val="24"/>
                <w:szCs w:val="24"/>
              </w:rPr>
              <w:t>円＝</w:t>
            </w:r>
            <w:r w:rsidRPr="00831A55">
              <w:rPr>
                <w:rFonts w:ascii="ＭＳ 明朝" w:eastAsia="ＭＳ 明朝" w:hAnsi="ＭＳ 明朝"/>
                <w:sz w:val="24"/>
                <w:szCs w:val="24"/>
              </w:rPr>
              <w:t>1,870,000</w:t>
            </w:r>
            <w:r w:rsidRPr="00831A55">
              <w:rPr>
                <w:rFonts w:ascii="ＭＳ 明朝" w:eastAsia="ＭＳ 明朝" w:hAnsi="ＭＳ 明朝" w:hint="eastAsia"/>
                <w:sz w:val="24"/>
                <w:szCs w:val="24"/>
              </w:rPr>
              <w:t>円になる</w:t>
            </w:r>
            <w:r w:rsidRPr="00831A55">
              <w:rPr>
                <w:rFonts w:ascii="ＭＳ 明朝" w:eastAsia="ＭＳ 明朝" w:hAnsi="ＭＳ 明朝"/>
                <w:sz w:val="24"/>
                <w:szCs w:val="24"/>
              </w:rPr>
              <w:t>。</w:t>
            </w:r>
          </w:p>
          <w:p w:rsidR="004A5704" w:rsidRPr="00831A55" w:rsidRDefault="004A5704" w:rsidP="004A5704">
            <w:pPr>
              <w:ind w:leftChars="120" w:left="252" w:firstLineChars="100" w:firstLine="240"/>
              <w:rPr>
                <w:rFonts w:ascii="ＭＳ 明朝" w:eastAsia="ＭＳ 明朝" w:hAnsi="ＭＳ 明朝"/>
                <w:sz w:val="24"/>
                <w:szCs w:val="24"/>
              </w:rPr>
            </w:pPr>
            <w:r w:rsidRPr="00831A55">
              <w:rPr>
                <w:rFonts w:ascii="ＭＳ 明朝" w:eastAsia="ＭＳ 明朝" w:hAnsi="ＭＳ 明朝"/>
                <w:sz w:val="24"/>
                <w:szCs w:val="24"/>
              </w:rPr>
              <w:t xml:space="preserve">⇒  </w:t>
            </w:r>
            <w:r>
              <w:rPr>
                <w:rFonts w:ascii="ＭＳ 明朝" w:eastAsia="ＭＳ 明朝" w:hAnsi="ＭＳ 明朝" w:hint="eastAsia"/>
                <w:sz w:val="24"/>
                <w:szCs w:val="24"/>
              </w:rPr>
              <w:t>夏場の渇水期を当てにしないと考えれば、</w:t>
            </w:r>
          </w:p>
          <w:p w:rsidR="004A5704" w:rsidRPr="0085672E" w:rsidRDefault="004A5704" w:rsidP="004A5704">
            <w:pPr>
              <w:ind w:leftChars="120" w:left="252" w:firstLineChars="100" w:firstLine="240"/>
              <w:rPr>
                <w:rFonts w:ascii="ＭＳ ゴシック" w:eastAsia="ＭＳ ゴシック" w:hAnsi="ＭＳ ゴシック"/>
                <w:sz w:val="24"/>
                <w:szCs w:val="24"/>
              </w:rPr>
            </w:pPr>
            <w:r w:rsidRPr="00831A55">
              <w:rPr>
                <w:rFonts w:ascii="ＭＳ 明朝" w:eastAsia="ＭＳ 明朝" w:hAnsi="ＭＳ 明朝" w:hint="eastAsia"/>
                <w:sz w:val="24"/>
                <w:szCs w:val="24"/>
              </w:rPr>
              <w:t xml:space="preserve">　　</w:t>
            </w:r>
            <w:r w:rsidRPr="0085672E">
              <w:rPr>
                <w:rFonts w:ascii="ＭＳ ゴシック" w:eastAsia="ＭＳ ゴシック" w:hAnsi="ＭＳ ゴシック" w:hint="eastAsia"/>
                <w:sz w:val="24"/>
                <w:szCs w:val="24"/>
              </w:rPr>
              <w:t>12,384</w:t>
            </w:r>
            <w:r w:rsidRPr="0085672E">
              <w:rPr>
                <w:rFonts w:ascii="ＭＳ ゴシック" w:eastAsia="ＭＳ ゴシック" w:hAnsi="ＭＳ ゴシック" w:hint="eastAsia"/>
                <w:sz w:val="18"/>
                <w:szCs w:val="18"/>
              </w:rPr>
              <w:t>(kwh)</w:t>
            </w:r>
            <w:r w:rsidRPr="0085672E">
              <w:rPr>
                <w:rFonts w:ascii="ＭＳ ゴシック" w:eastAsia="ＭＳ ゴシック" w:hAnsi="ＭＳ ゴシック" w:hint="eastAsia"/>
                <w:sz w:val="24"/>
                <w:szCs w:val="24"/>
              </w:rPr>
              <w:t>+38,880</w:t>
            </w:r>
            <w:r w:rsidRPr="0085672E">
              <w:rPr>
                <w:rFonts w:ascii="ＭＳ ゴシック" w:eastAsia="ＭＳ ゴシック" w:hAnsi="ＭＳ ゴシック" w:hint="eastAsia"/>
                <w:sz w:val="18"/>
                <w:szCs w:val="18"/>
              </w:rPr>
              <w:t>(kwh)</w:t>
            </w:r>
            <w:r w:rsidRPr="0085672E">
              <w:rPr>
                <w:rFonts w:ascii="ＭＳ ゴシック" w:eastAsia="ＭＳ ゴシック" w:hAnsi="ＭＳ ゴシック" w:hint="eastAsia"/>
                <w:sz w:val="24"/>
                <w:szCs w:val="24"/>
              </w:rPr>
              <w:t>≒5</w:t>
            </w:r>
            <w:r>
              <w:rPr>
                <w:rFonts w:ascii="ＭＳ ゴシック" w:eastAsia="ＭＳ ゴシック" w:hAnsi="ＭＳ ゴシック" w:hint="eastAsia"/>
                <w:sz w:val="24"/>
                <w:szCs w:val="24"/>
              </w:rPr>
              <w:t>0</w:t>
            </w:r>
            <w:r w:rsidRPr="0085672E">
              <w:rPr>
                <w:rFonts w:ascii="ＭＳ ゴシック" w:eastAsia="ＭＳ ゴシック" w:hAnsi="ＭＳ ゴシック" w:hint="eastAsia"/>
                <w:sz w:val="24"/>
                <w:szCs w:val="24"/>
              </w:rPr>
              <w:t>,000</w:t>
            </w:r>
            <w:r w:rsidRPr="0085672E">
              <w:rPr>
                <w:rFonts w:ascii="ＭＳ ゴシック" w:eastAsia="ＭＳ ゴシック" w:hAnsi="ＭＳ ゴシック" w:hint="eastAsia"/>
                <w:sz w:val="18"/>
                <w:szCs w:val="18"/>
              </w:rPr>
              <w:t>(kwh)</w:t>
            </w:r>
            <w:r w:rsidRPr="0085672E">
              <w:rPr>
                <w:rFonts w:ascii="ＭＳ ゴシック" w:eastAsia="ＭＳ ゴシック" w:hAnsi="ＭＳ ゴシック" w:hint="eastAsia"/>
                <w:sz w:val="24"/>
                <w:szCs w:val="24"/>
              </w:rPr>
              <w:t>の発電量になる。</w:t>
            </w:r>
          </w:p>
          <w:p w:rsidR="004A5704" w:rsidRPr="00831A55" w:rsidRDefault="004A5704" w:rsidP="004A5704">
            <w:pPr>
              <w:ind w:leftChars="120" w:left="252" w:firstLineChars="100" w:firstLine="240"/>
              <w:rPr>
                <w:rFonts w:ascii="ＭＳ 明朝" w:eastAsia="ＭＳ 明朝" w:hAnsi="ＭＳ 明朝"/>
                <w:sz w:val="24"/>
                <w:szCs w:val="24"/>
              </w:rPr>
            </w:pPr>
            <w:r>
              <w:rPr>
                <w:rFonts w:ascii="ＭＳ 明朝" w:eastAsia="ＭＳ 明朝" w:hAnsi="ＭＳ 明朝" w:hint="eastAsia"/>
                <w:sz w:val="24"/>
                <w:szCs w:val="24"/>
              </w:rPr>
              <w:t>：</w:t>
            </w:r>
            <w:r w:rsidRPr="00831A55">
              <w:rPr>
                <w:rFonts w:ascii="ＭＳ 明朝" w:eastAsia="ＭＳ 明朝" w:hAnsi="ＭＳ 明朝"/>
                <w:sz w:val="24"/>
                <w:szCs w:val="24"/>
              </w:rPr>
              <w:t>5</w:t>
            </w:r>
            <w:r>
              <w:rPr>
                <w:rFonts w:ascii="ＭＳ 明朝" w:eastAsia="ＭＳ 明朝" w:hAnsi="ＭＳ 明朝" w:hint="eastAsia"/>
                <w:sz w:val="24"/>
                <w:szCs w:val="24"/>
              </w:rPr>
              <w:t>0</w:t>
            </w:r>
            <w:r w:rsidRPr="00831A55">
              <w:rPr>
                <w:rFonts w:ascii="ＭＳ 明朝" w:eastAsia="ＭＳ 明朝" w:hAnsi="ＭＳ 明朝"/>
                <w:sz w:val="24"/>
                <w:szCs w:val="24"/>
              </w:rPr>
              <w:t>,000</w:t>
            </w:r>
            <w:r w:rsidRPr="00784408">
              <w:rPr>
                <w:rFonts w:ascii="ＭＳ ゴシック" w:eastAsia="ＭＳ ゴシック" w:hAnsi="ＭＳ ゴシック" w:hint="eastAsia"/>
                <w:sz w:val="18"/>
                <w:szCs w:val="18"/>
              </w:rPr>
              <w:t>(kw</w:t>
            </w:r>
            <w:r>
              <w:rPr>
                <w:rFonts w:ascii="ＭＳ ゴシック" w:eastAsia="ＭＳ ゴシック" w:hAnsi="ＭＳ ゴシック" w:hint="eastAsia"/>
                <w:sz w:val="18"/>
                <w:szCs w:val="18"/>
              </w:rPr>
              <w:t>h</w:t>
            </w:r>
            <w:r w:rsidRPr="00784408">
              <w:rPr>
                <w:rFonts w:ascii="ＭＳ ゴシック" w:eastAsia="ＭＳ ゴシック" w:hAnsi="ＭＳ ゴシック" w:hint="eastAsia"/>
                <w:sz w:val="18"/>
                <w:szCs w:val="18"/>
              </w:rPr>
              <w:t>)</w:t>
            </w:r>
            <w:r w:rsidRPr="00831A55">
              <w:rPr>
                <w:rFonts w:ascii="ＭＳ 明朝" w:eastAsia="ＭＳ 明朝" w:hAnsi="ＭＳ 明朝"/>
                <w:sz w:val="24"/>
                <w:szCs w:val="24"/>
              </w:rPr>
              <w:t>×34</w:t>
            </w:r>
            <w:r w:rsidRPr="00831A55">
              <w:rPr>
                <w:rFonts w:ascii="ＭＳ 明朝" w:eastAsia="ＭＳ 明朝" w:hAnsi="ＭＳ 明朝" w:hint="eastAsia"/>
                <w:sz w:val="24"/>
                <w:szCs w:val="24"/>
              </w:rPr>
              <w:t>円＝</w:t>
            </w:r>
            <w:r>
              <w:rPr>
                <w:rFonts w:ascii="ＭＳ 明朝" w:eastAsia="ＭＳ 明朝" w:hAnsi="ＭＳ 明朝"/>
                <w:sz w:val="24"/>
                <w:szCs w:val="24"/>
              </w:rPr>
              <w:t>1,</w:t>
            </w:r>
            <w:r w:rsidRPr="00831A55">
              <w:rPr>
                <w:rFonts w:ascii="ＭＳ 明朝" w:eastAsia="ＭＳ 明朝" w:hAnsi="ＭＳ 明朝"/>
                <w:sz w:val="24"/>
                <w:szCs w:val="24"/>
              </w:rPr>
              <w:t>7</w:t>
            </w:r>
            <w:r>
              <w:rPr>
                <w:rFonts w:ascii="ＭＳ 明朝" w:eastAsia="ＭＳ 明朝" w:hAnsi="ＭＳ 明朝" w:hint="eastAsia"/>
                <w:sz w:val="24"/>
                <w:szCs w:val="24"/>
              </w:rPr>
              <w:t>0</w:t>
            </w:r>
            <w:r w:rsidRPr="00831A55">
              <w:rPr>
                <w:rFonts w:ascii="ＭＳ 明朝" w:eastAsia="ＭＳ 明朝" w:hAnsi="ＭＳ 明朝"/>
                <w:sz w:val="24"/>
                <w:szCs w:val="24"/>
              </w:rPr>
              <w:t>0,000</w:t>
            </w:r>
            <w:r w:rsidRPr="00831A55">
              <w:rPr>
                <w:rFonts w:ascii="ＭＳ 明朝" w:eastAsia="ＭＳ 明朝" w:hAnsi="ＭＳ 明朝" w:hint="eastAsia"/>
                <w:sz w:val="24"/>
                <w:szCs w:val="24"/>
              </w:rPr>
              <w:t>円</w:t>
            </w:r>
            <w:r>
              <w:rPr>
                <w:rFonts w:ascii="ＭＳ ゴシック" w:eastAsia="ＭＳ ゴシック" w:hAnsi="ＭＳ ゴシック" w:hint="eastAsia"/>
                <w:sz w:val="24"/>
                <w:szCs w:val="24"/>
              </w:rPr>
              <w:t>が売電収入</w:t>
            </w:r>
            <w:r w:rsidRPr="00831A55">
              <w:rPr>
                <w:rFonts w:ascii="ＭＳ 明朝" w:eastAsia="ＭＳ 明朝" w:hAnsi="ＭＳ 明朝" w:hint="eastAsia"/>
                <w:sz w:val="24"/>
                <w:szCs w:val="24"/>
              </w:rPr>
              <w:t>になる</w:t>
            </w:r>
            <w:r w:rsidRPr="00831A55">
              <w:rPr>
                <w:rFonts w:ascii="ＭＳ 明朝" w:eastAsia="ＭＳ 明朝" w:hAnsi="ＭＳ 明朝"/>
                <w:sz w:val="24"/>
                <w:szCs w:val="24"/>
              </w:rPr>
              <w:t>。</w:t>
            </w:r>
          </w:p>
          <w:p w:rsidR="004A5704" w:rsidRDefault="004A5704" w:rsidP="004A5704">
            <w:pPr>
              <w:ind w:left="-30"/>
              <w:jc w:val="left"/>
              <w:rPr>
                <w:rFonts w:ascii="ＭＳ 明朝" w:eastAsia="ＭＳ 明朝" w:hAnsi="ＭＳ 明朝"/>
                <w:sz w:val="24"/>
                <w:szCs w:val="24"/>
              </w:rPr>
            </w:pPr>
          </w:p>
        </w:tc>
      </w:tr>
    </w:tbl>
    <w:p w:rsidR="004A5704" w:rsidRDefault="004A5704" w:rsidP="004A5704">
      <w:pPr>
        <w:widowControl/>
        <w:jc w:val="left"/>
        <w:rPr>
          <w:rFonts w:ascii="ＭＳ 明朝" w:eastAsia="ＭＳ 明朝" w:hAnsi="ＭＳ 明朝"/>
          <w:sz w:val="24"/>
          <w:szCs w:val="24"/>
        </w:rPr>
      </w:pPr>
      <w:r>
        <w:rPr>
          <w:rFonts w:ascii="ＭＳ 明朝" w:eastAsia="ＭＳ 明朝" w:hAnsi="ＭＳ 明朝"/>
          <w:sz w:val="24"/>
          <w:szCs w:val="24"/>
        </w:rPr>
        <w:br w:type="page"/>
      </w:r>
    </w:p>
    <w:p w:rsidR="004A5704" w:rsidRPr="007E627C" w:rsidRDefault="004A5704" w:rsidP="005B28F3">
      <w:pPr>
        <w:spacing w:beforeLines="50"/>
        <w:ind w:firstLineChars="200" w:firstLine="482"/>
        <w:jc w:val="left"/>
        <w:rPr>
          <w:rFonts w:ascii="ＭＳ 明朝" w:eastAsia="ＭＳ 明朝" w:hAnsi="ＭＳ 明朝"/>
          <w:b/>
          <w:sz w:val="24"/>
          <w:szCs w:val="24"/>
          <w:u w:val="single"/>
        </w:rPr>
      </w:pPr>
      <w:r w:rsidRPr="007E627C">
        <w:rPr>
          <w:rFonts w:ascii="ＭＳ 明朝" w:eastAsia="ＭＳ 明朝" w:hAnsi="ＭＳ 明朝" w:hint="eastAsia"/>
          <w:b/>
          <w:sz w:val="24"/>
          <w:szCs w:val="24"/>
          <w:u w:val="single"/>
        </w:rPr>
        <w:lastRenderedPageBreak/>
        <w:t>考案３．集中豪雨やゲリラ豪雨などの防災警報システム構築と連携</w:t>
      </w:r>
    </w:p>
    <w:p w:rsidR="004A5704" w:rsidRPr="00E2398B" w:rsidRDefault="004A5704" w:rsidP="005B28F3">
      <w:pPr>
        <w:spacing w:beforeLines="50"/>
        <w:ind w:leftChars="135" w:left="283" w:firstLineChars="82" w:firstLine="198"/>
        <w:jc w:val="left"/>
        <w:rPr>
          <w:rFonts w:ascii="ＭＳ 明朝" w:eastAsia="ＭＳ 明朝" w:hAnsi="ＭＳ 明朝"/>
          <w:b/>
          <w:sz w:val="24"/>
          <w:szCs w:val="24"/>
        </w:rPr>
      </w:pPr>
      <w:r>
        <w:rPr>
          <w:rFonts w:ascii="ＭＳ 明朝" w:eastAsia="ＭＳ 明朝" w:hAnsi="ＭＳ 明朝" w:hint="eastAsia"/>
          <w:b/>
          <w:sz w:val="24"/>
          <w:szCs w:val="24"/>
        </w:rPr>
        <w:t>防災の視点から砂防ダムに気象レーダ</w:t>
      </w:r>
      <w:r w:rsidRPr="00E2398B">
        <w:rPr>
          <w:rFonts w:ascii="ＭＳ 明朝" w:eastAsia="ＭＳ 明朝" w:hAnsi="ＭＳ 明朝" w:hint="eastAsia"/>
          <w:b/>
          <w:sz w:val="24"/>
          <w:szCs w:val="24"/>
        </w:rPr>
        <w:t>と気象観測センサーと連動させた警報システムの導入案により、発電と防災の両面から考案する。</w:t>
      </w:r>
    </w:p>
    <w:p w:rsidR="004A5704" w:rsidRDefault="004A5704" w:rsidP="005B28F3">
      <w:pPr>
        <w:spacing w:beforeLines="50"/>
        <w:ind w:leftChars="135" w:left="283" w:firstLineChars="100" w:firstLine="240"/>
        <w:rPr>
          <w:rFonts w:ascii="ＭＳ 明朝" w:eastAsia="ＭＳ 明朝" w:hAnsi="ＭＳ 明朝"/>
          <w:sz w:val="24"/>
          <w:szCs w:val="24"/>
        </w:rPr>
      </w:pPr>
      <w:r>
        <w:rPr>
          <w:rFonts w:ascii="ＭＳ 明朝" w:eastAsia="ＭＳ 明朝" w:hAnsi="ＭＳ 明朝" w:hint="eastAsia"/>
          <w:sz w:val="24"/>
          <w:szCs w:val="24"/>
        </w:rPr>
        <w:t>実証試験中に行った実験で、山田技研株式会社製の岡本砂防ダム堰堤に取付けた気象観測センサーは、基本的な情報（雨量、気温、湿度、風向、風速、気圧、放射線量計、バッテリー電圧など）と岡本砂防ダムの越流状況を画像データとして10分間ごとに記録し転送している。（画像参照、写真参照）</w:t>
      </w:r>
    </w:p>
    <w:p w:rsidR="004A5704" w:rsidRDefault="004A5704" w:rsidP="004A5704">
      <w:pPr>
        <w:ind w:firstLineChars="100" w:firstLine="240"/>
        <w:jc w:val="center"/>
        <w:rPr>
          <w:rFonts w:ascii="ＭＳ 明朝" w:eastAsia="ＭＳ 明朝" w:hAnsi="ＭＳ 明朝"/>
          <w:sz w:val="24"/>
          <w:szCs w:val="24"/>
        </w:rPr>
      </w:pPr>
      <w:r>
        <w:rPr>
          <w:rFonts w:ascii="ＭＳ 明朝" w:eastAsia="ＭＳ 明朝" w:hAnsi="ＭＳ 明朝" w:hint="eastAsia"/>
          <w:noProof/>
          <w:sz w:val="24"/>
          <w:szCs w:val="24"/>
        </w:rPr>
        <w:drawing>
          <wp:inline distT="0" distB="0" distL="0" distR="0">
            <wp:extent cx="4500000" cy="2728226"/>
            <wp:effectExtent l="57150" t="19050" r="110100" b="72124"/>
            <wp:docPr id="14" name="図 10" descr="2012.11.13.pm1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11.13.pm16.30.png"/>
                    <pic:cNvPicPr/>
                  </pic:nvPicPr>
                  <pic:blipFill>
                    <a:blip r:embed="rId49" cstate="print"/>
                    <a:stretch>
                      <a:fillRect/>
                    </a:stretch>
                  </pic:blipFill>
                  <pic:spPr>
                    <a:xfrm>
                      <a:off x="0" y="0"/>
                      <a:ext cx="4500000" cy="2728226"/>
                    </a:xfrm>
                    <a:prstGeom prst="rect">
                      <a:avLst/>
                    </a:prstGeom>
                    <a:ln w="3175"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rsidR="004A5704" w:rsidRDefault="004A5704" w:rsidP="004A5704">
      <w:pPr>
        <w:ind w:firstLineChars="100" w:firstLine="240"/>
        <w:jc w:val="center"/>
        <w:rPr>
          <w:rFonts w:ascii="ＭＳ 明朝" w:eastAsia="ＭＳ 明朝" w:hAnsi="ＭＳ 明朝"/>
          <w:sz w:val="24"/>
          <w:szCs w:val="24"/>
        </w:rPr>
      </w:pPr>
      <w:r>
        <w:rPr>
          <w:rFonts w:ascii="ＭＳ 明朝" w:eastAsia="ＭＳ 明朝" w:hAnsi="ＭＳ 明朝" w:hint="eastAsia"/>
          <w:sz w:val="24"/>
          <w:szCs w:val="24"/>
        </w:rPr>
        <w:t>画像：データ収集している数値や画像データなどを電話回線で送信する</w:t>
      </w:r>
    </w:p>
    <w:p w:rsidR="004A5704" w:rsidRDefault="004A5704" w:rsidP="004A5704">
      <w:pPr>
        <w:ind w:firstLineChars="100" w:firstLine="240"/>
        <w:jc w:val="center"/>
        <w:rPr>
          <w:rFonts w:ascii="ＭＳ 明朝" w:eastAsia="ＭＳ 明朝" w:hAnsi="ＭＳ 明朝"/>
          <w:sz w:val="24"/>
          <w:szCs w:val="24"/>
        </w:rPr>
      </w:pPr>
      <w:r>
        <w:rPr>
          <w:rFonts w:ascii="ＭＳ 明朝" w:eastAsia="ＭＳ 明朝" w:hAnsi="ＭＳ 明朝" w:hint="eastAsia"/>
          <w:noProof/>
          <w:sz w:val="24"/>
          <w:szCs w:val="24"/>
        </w:rPr>
        <w:drawing>
          <wp:inline distT="0" distB="0" distL="0" distR="0">
            <wp:extent cx="4500000" cy="3388328"/>
            <wp:effectExtent l="57150" t="19050" r="110100" b="78772"/>
            <wp:docPr id="16" name="図 15" descr="DSCF7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7341.JPG"/>
                    <pic:cNvPicPr/>
                  </pic:nvPicPr>
                  <pic:blipFill>
                    <a:blip r:embed="rId50" cstate="print"/>
                    <a:stretch>
                      <a:fillRect/>
                    </a:stretch>
                  </pic:blipFill>
                  <pic:spPr>
                    <a:xfrm>
                      <a:off x="0" y="0"/>
                      <a:ext cx="4500000" cy="3388328"/>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A5704" w:rsidRDefault="004A5704" w:rsidP="004A5704">
      <w:pPr>
        <w:ind w:firstLineChars="100" w:firstLine="240"/>
        <w:jc w:val="center"/>
        <w:rPr>
          <w:rFonts w:ascii="ＭＳ 明朝" w:eastAsia="ＭＳ 明朝" w:hAnsi="ＭＳ 明朝"/>
          <w:sz w:val="24"/>
          <w:szCs w:val="24"/>
        </w:rPr>
      </w:pPr>
      <w:r>
        <w:rPr>
          <w:rFonts w:ascii="ＭＳ 明朝" w:eastAsia="ＭＳ 明朝" w:hAnsi="ＭＳ 明朝" w:hint="eastAsia"/>
          <w:sz w:val="24"/>
          <w:szCs w:val="24"/>
        </w:rPr>
        <w:t>写真：山田技研株式会社製の気象観測センサー</w:t>
      </w:r>
      <w:r>
        <w:rPr>
          <w:rFonts w:ascii="ＭＳ 明朝" w:eastAsia="ＭＳ 明朝" w:hAnsi="ＭＳ 明朝"/>
          <w:sz w:val="24"/>
          <w:szCs w:val="24"/>
        </w:rPr>
        <w:br w:type="page"/>
      </w:r>
    </w:p>
    <w:p w:rsidR="004A5704" w:rsidRDefault="004A5704" w:rsidP="005B28F3">
      <w:pPr>
        <w:spacing w:beforeLines="50"/>
        <w:ind w:leftChars="202" w:left="424" w:firstLineChars="100" w:firstLine="240"/>
        <w:rPr>
          <w:rFonts w:ascii="ＭＳ 明朝" w:eastAsia="ＭＳ 明朝" w:hAnsi="ＭＳ 明朝"/>
          <w:sz w:val="24"/>
          <w:szCs w:val="24"/>
        </w:rPr>
      </w:pPr>
      <w:r>
        <w:rPr>
          <w:rFonts w:ascii="ＭＳ 明朝" w:eastAsia="ＭＳ 明朝" w:hAnsi="ＭＳ 明朝" w:hint="eastAsia"/>
          <w:sz w:val="24"/>
          <w:szCs w:val="24"/>
        </w:rPr>
        <w:lastRenderedPageBreak/>
        <w:t>この情報に基づき、実証試験を行ったが、ここで知りえた知見は、気象庁の福井レーダでは捉えられない情報があるということ。</w:t>
      </w:r>
    </w:p>
    <w:p w:rsidR="004A5704" w:rsidRDefault="002F03C8" w:rsidP="005B28F3">
      <w:pPr>
        <w:spacing w:beforeLines="50"/>
        <w:ind w:leftChars="114" w:left="424" w:hangingChars="77" w:hanging="185"/>
        <w:jc w:val="center"/>
        <w:rPr>
          <w:rFonts w:ascii="ＭＳ 明朝" w:eastAsia="ＭＳ 明朝" w:hAnsi="ＭＳ 明朝"/>
          <w:sz w:val="24"/>
          <w:szCs w:val="24"/>
        </w:rPr>
      </w:pPr>
      <w:r>
        <w:rPr>
          <w:rFonts w:ascii="ＭＳ 明朝" w:eastAsia="ＭＳ 明朝" w:hAnsi="ＭＳ 明朝"/>
          <w:noProof/>
          <w:sz w:val="24"/>
          <w:szCs w:val="24"/>
        </w:rPr>
        <w:pict>
          <v:shape id="_x0000_s1051" style="position:absolute;left:0;text-align:left;margin-left:134.8pt;margin-top:58.15pt;width:192.25pt;height:97.3pt;z-index:251668480" coordsize="3845,1946" path="m,c179,140,629,570,1073,843v444,273,1130,612,1592,796c3127,1823,3599,1882,3845,1946e" filled="f" strokecolor="red" strokeweight="2.25pt">
            <v:path arrowok="t"/>
          </v:shape>
        </w:pict>
      </w:r>
      <w:r>
        <w:rPr>
          <w:rFonts w:ascii="ＭＳ 明朝" w:eastAsia="ＭＳ 明朝" w:hAnsi="ＭＳ 明朝"/>
          <w:noProof/>
          <w:sz w:val="24"/>
          <w:szCs w:val="24"/>
        </w:rPr>
        <w:pict>
          <v:shape id="_x0000_s1054" type="#_x0000_t32" style="position:absolute;left:0;text-align:left;margin-left:174.9pt;margin-top:117.15pt;width:46.45pt;height:128.3pt;flip:y;z-index:251671552" o:connectortype="straight">
            <v:stroke endarrow="block"/>
          </v:shape>
        </w:pict>
      </w:r>
      <w:r>
        <w:rPr>
          <w:rFonts w:ascii="ＭＳ 明朝" w:eastAsia="ＭＳ 明朝" w:hAnsi="ＭＳ 明朝"/>
          <w:noProof/>
          <w:sz w:val="24"/>
          <w:szCs w:val="24"/>
        </w:rPr>
        <w:pict>
          <v:oval id="_x0000_s1060" style="position:absolute;left:0;text-align:left;margin-left:229.95pt;margin-top:149.35pt;width:16.3pt;height:12.85pt;z-index:251693056" fillcolor="#f79646 [3209]" strokecolor="#f2f2f2 [3041]" strokeweight="1pt">
            <v:fill color2="#974706 [1609]" angle="-135" focus="100%" type="gradient"/>
            <v:shadow on="t" type="perspective" color="#fbd4b4 [1305]" opacity=".5" origin=",.5" offset="0,0" matrix=",-56756f,,.5"/>
            <v:textbox inset="5.85pt,.7pt,5.85pt,.7pt"/>
          </v:oval>
        </w:pict>
      </w:r>
      <w:r w:rsidR="004A5704">
        <w:rPr>
          <w:rFonts w:ascii="ＭＳ 明朝" w:eastAsia="ＭＳ 明朝" w:hAnsi="ＭＳ 明朝" w:hint="eastAsia"/>
          <w:noProof/>
          <w:sz w:val="24"/>
          <w:szCs w:val="24"/>
        </w:rPr>
        <w:drawing>
          <wp:inline distT="0" distB="0" distL="0" distR="0">
            <wp:extent cx="5040000" cy="2896320"/>
            <wp:effectExtent l="57150" t="19050" r="122550" b="75480"/>
            <wp:docPr id="25" name="図 24" descr="xバンドMPレーダ雨量情報北陸xr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バンドMPレーダ雨量情報北陸xrain.png"/>
                    <pic:cNvPicPr/>
                  </pic:nvPicPr>
                  <pic:blipFill>
                    <a:blip r:embed="rId51" cstate="print"/>
                    <a:stretch>
                      <a:fillRect/>
                    </a:stretch>
                  </pic:blipFill>
                  <pic:spPr>
                    <a:xfrm>
                      <a:off x="0" y="0"/>
                      <a:ext cx="5040000" cy="289632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A5704" w:rsidRPr="00D86D56" w:rsidRDefault="002F03C8" w:rsidP="004A5704">
      <w:pPr>
        <w:ind w:leftChars="114" w:left="424" w:hangingChars="77" w:hanging="185"/>
        <w:jc w:val="center"/>
        <w:rPr>
          <w:rFonts w:ascii="ＭＳ ゴシック" w:eastAsia="ＭＳ ゴシック" w:hAnsi="ＭＳ ゴシック"/>
          <w:sz w:val="24"/>
          <w:szCs w:val="24"/>
        </w:rPr>
      </w:pPr>
      <w:r>
        <w:rPr>
          <w:rFonts w:ascii="ＭＳ ゴシック" w:eastAsia="ＭＳ ゴシック" w:hAnsi="ＭＳ ゴシック"/>
          <w:noProof/>
          <w:sz w:val="24"/>
          <w:szCs w:val="24"/>
        </w:rPr>
        <w:pict>
          <v:oval id="_x0000_s1061" style="position:absolute;left:0;text-align:left;margin-left:294.75pt;margin-top:2.45pt;width:16.3pt;height:12.85pt;z-index:251694080" fillcolor="#f79646 [3209]" strokecolor="#f2f2f2 [3041]" strokeweight="1pt">
            <v:fill color2="#974706 [1609]" angle="-135" focus="100%" type="gradient"/>
            <v:shadow on="t" type="perspective" color="#fbd4b4 [1305]" opacity=".5" origin=",.5" offset="0,0" matrix=",-56756f,,.5"/>
            <v:textbox inset="5.85pt,.7pt,5.85pt,.7pt"/>
          </v:oval>
        </w:pict>
      </w:r>
      <w:r w:rsidR="004A5704" w:rsidRPr="00D86D56">
        <w:rPr>
          <w:rFonts w:ascii="ＭＳ ゴシック" w:eastAsia="ＭＳ ゴシック" w:hAnsi="ＭＳ ゴシック" w:hint="eastAsia"/>
          <w:sz w:val="24"/>
          <w:szCs w:val="24"/>
        </w:rPr>
        <w:t>図：赤い線がレーダの境界　　が大滝</w:t>
      </w:r>
    </w:p>
    <w:p w:rsidR="004A5704" w:rsidRDefault="002F03C8" w:rsidP="005B28F3">
      <w:pPr>
        <w:spacing w:beforeLines="50"/>
        <w:ind w:leftChars="114" w:left="424" w:hangingChars="77" w:hanging="185"/>
        <w:jc w:val="center"/>
        <w:rPr>
          <w:rFonts w:ascii="ＭＳ 明朝" w:eastAsia="ＭＳ 明朝" w:hAnsi="ＭＳ 明朝"/>
          <w:sz w:val="24"/>
          <w:szCs w:val="24"/>
        </w:rPr>
      </w:pPr>
      <w:r>
        <w:rPr>
          <w:rFonts w:ascii="ＭＳ 明朝" w:eastAsia="ＭＳ 明朝" w:hAnsi="ＭＳ 明朝"/>
          <w:noProof/>
          <w:sz w:val="24"/>
          <w:szCs w:val="24"/>
        </w:rPr>
        <w:pict>
          <v:shape id="_x0000_s1052" style="position:absolute;left:0;text-align:left;margin-left:88.85pt;margin-top:208.55pt;width:235.15pt;height:26.65pt;z-index:251669504" coordsize="4703,533" path="m4703,533c4455,465,3723,208,3217,122,2711,36,2205,,1669,15,1133,30,348,173,,214e" filled="f" strokecolor="red" strokeweight="2.25pt">
            <v:path arrowok="t"/>
          </v:shape>
        </w:pict>
      </w:r>
      <w:r>
        <w:rPr>
          <w:rFonts w:ascii="ＭＳ 明朝" w:eastAsia="ＭＳ 明朝" w:hAnsi="ＭＳ 明朝"/>
          <w:noProof/>
          <w:sz w:val="24"/>
          <w:szCs w:val="24"/>
        </w:rPr>
        <w:pict>
          <v:shape id="_x0000_s1053" type="#_x0000_t32" style="position:absolute;left:0;text-align:left;margin-left:203.45pt;margin-top:208.55pt;width:17.9pt;height:36.35pt;flip:y;z-index:251670528" o:connectortype="straight">
            <v:stroke endarrow="block"/>
          </v:shape>
        </w:pict>
      </w:r>
      <w:r w:rsidR="004A5704">
        <w:rPr>
          <w:rFonts w:ascii="ＭＳ 明朝" w:eastAsia="ＭＳ 明朝" w:hAnsi="ＭＳ 明朝" w:hint="eastAsia"/>
          <w:noProof/>
          <w:sz w:val="24"/>
          <w:szCs w:val="24"/>
        </w:rPr>
        <w:drawing>
          <wp:inline distT="0" distB="0" distL="0" distR="0">
            <wp:extent cx="5040000" cy="2905974"/>
            <wp:effectExtent l="57150" t="19050" r="122550" b="84876"/>
            <wp:docPr id="24" name="図 23" descr="xバンドMPレーダ雨量情報関西xr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バンドMPレーダ雨量情報関西xrain.png"/>
                    <pic:cNvPicPr/>
                  </pic:nvPicPr>
                  <pic:blipFill>
                    <a:blip r:embed="rId52" cstate="print"/>
                    <a:stretch>
                      <a:fillRect/>
                    </a:stretch>
                  </pic:blipFill>
                  <pic:spPr>
                    <a:xfrm>
                      <a:off x="0" y="0"/>
                      <a:ext cx="5040000" cy="290597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A5704" w:rsidRPr="00D86D56" w:rsidRDefault="004A5704" w:rsidP="004A5704">
      <w:pPr>
        <w:ind w:leftChars="114" w:left="424" w:hangingChars="77" w:hanging="185"/>
        <w:jc w:val="center"/>
        <w:rPr>
          <w:rFonts w:ascii="ＭＳ ゴシック" w:eastAsia="ＭＳ ゴシック" w:hAnsi="ＭＳ ゴシック"/>
          <w:sz w:val="24"/>
          <w:szCs w:val="24"/>
        </w:rPr>
      </w:pPr>
      <w:r w:rsidRPr="00D86D56">
        <w:rPr>
          <w:rFonts w:ascii="ＭＳ ゴシック" w:eastAsia="ＭＳ ゴシック" w:hAnsi="ＭＳ ゴシック" w:hint="eastAsia"/>
          <w:sz w:val="24"/>
          <w:szCs w:val="24"/>
        </w:rPr>
        <w:t>図：赤い線がレーダの境界</w:t>
      </w:r>
    </w:p>
    <w:p w:rsidR="004A5704" w:rsidRDefault="004A5704" w:rsidP="005B28F3">
      <w:pPr>
        <w:spacing w:beforeLines="50"/>
        <w:ind w:leftChars="114" w:left="424" w:hangingChars="77" w:hanging="185"/>
        <w:rPr>
          <w:rFonts w:ascii="ＭＳ ゴシック" w:eastAsia="ＭＳ ゴシック" w:hAnsi="ＭＳ ゴシック"/>
          <w:sz w:val="24"/>
          <w:szCs w:val="24"/>
        </w:rPr>
      </w:pPr>
      <w:r>
        <w:rPr>
          <w:rFonts w:ascii="ＭＳ ゴシック" w:eastAsia="ＭＳ ゴシック" w:hAnsi="ＭＳ ゴシック" w:hint="eastAsia"/>
          <w:noProof/>
          <w:sz w:val="24"/>
          <w:szCs w:val="24"/>
        </w:rPr>
        <w:lastRenderedPageBreak/>
        <w:drawing>
          <wp:inline distT="0" distB="0" distL="0" distR="0">
            <wp:extent cx="5805187" cy="4280171"/>
            <wp:effectExtent l="19050" t="0" r="5063" b="0"/>
            <wp:docPr id="27" name="図 26" descr="xバンドMPレー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バンドMPレーダ.png"/>
                    <pic:cNvPicPr preferRelativeResize="0"/>
                  </pic:nvPicPr>
                  <pic:blipFill>
                    <a:blip r:embed="rId53" cstate="print"/>
                    <a:stretch>
                      <a:fillRect/>
                    </a:stretch>
                  </pic:blipFill>
                  <pic:spPr>
                    <a:xfrm>
                      <a:off x="0" y="0"/>
                      <a:ext cx="5808541" cy="4282644"/>
                    </a:xfrm>
                    <a:prstGeom prst="rect">
                      <a:avLst/>
                    </a:prstGeom>
                  </pic:spPr>
                </pic:pic>
              </a:graphicData>
            </a:graphic>
          </wp:inline>
        </w:drawing>
      </w:r>
    </w:p>
    <w:p w:rsidR="004A5704" w:rsidRDefault="004A5704" w:rsidP="005B28F3">
      <w:pPr>
        <w:spacing w:beforeLines="50"/>
        <w:ind w:leftChars="114" w:left="424" w:hangingChars="77" w:hanging="185"/>
        <w:jc w:val="center"/>
        <w:rPr>
          <w:rFonts w:ascii="ＭＳ ゴシック" w:eastAsia="ＭＳ ゴシック" w:hAnsi="ＭＳ ゴシック"/>
          <w:sz w:val="24"/>
          <w:szCs w:val="24"/>
        </w:rPr>
      </w:pPr>
      <w:r w:rsidRPr="00D86D56">
        <w:rPr>
          <w:rFonts w:ascii="ＭＳ ゴシック" w:eastAsia="ＭＳ ゴシック" w:hAnsi="ＭＳ ゴシック" w:hint="eastAsia"/>
          <w:sz w:val="24"/>
          <w:szCs w:val="24"/>
        </w:rPr>
        <w:t>図：XバンドMPレーダの守備範囲</w:t>
      </w:r>
    </w:p>
    <w:p w:rsidR="004A5704" w:rsidRDefault="004A5704" w:rsidP="005B28F3">
      <w:pPr>
        <w:spacing w:beforeLines="50"/>
        <w:ind w:leftChars="202" w:left="424"/>
        <w:jc w:val="left"/>
        <w:rPr>
          <w:rFonts w:ascii="ＭＳ ゴシック" w:eastAsia="ＭＳ ゴシック" w:hAnsi="ＭＳ ゴシック"/>
          <w:sz w:val="24"/>
          <w:szCs w:val="24"/>
        </w:rPr>
      </w:pPr>
      <w:r w:rsidRPr="00574B6A">
        <w:rPr>
          <w:rFonts w:ascii="ＭＳ ゴシック" w:eastAsia="ＭＳ ゴシック" w:hAnsi="ＭＳ ゴシック" w:hint="eastAsia"/>
          <w:sz w:val="24"/>
          <w:szCs w:val="24"/>
        </w:rPr>
        <w:t>○</w:t>
      </w:r>
      <w:r>
        <w:rPr>
          <w:rFonts w:ascii="ＭＳ ゴシック" w:eastAsia="ＭＳ ゴシック" w:hAnsi="ＭＳ ゴシック" w:hint="eastAsia"/>
          <w:sz w:val="24"/>
          <w:szCs w:val="24"/>
        </w:rPr>
        <w:t>福井県土木事務所が計測している</w:t>
      </w:r>
      <w:r w:rsidRPr="00574B6A">
        <w:rPr>
          <w:rFonts w:ascii="ＭＳ ゴシック" w:eastAsia="ＭＳ ゴシック" w:hAnsi="ＭＳ ゴシック" w:hint="eastAsia"/>
          <w:sz w:val="24"/>
          <w:szCs w:val="24"/>
        </w:rPr>
        <w:t>河川（鞍谷川）の水位データ</w:t>
      </w:r>
      <w:r>
        <w:rPr>
          <w:rFonts w:ascii="ＭＳ ゴシック" w:eastAsia="ＭＳ ゴシック" w:hAnsi="ＭＳ ゴシック" w:hint="eastAsia"/>
          <w:sz w:val="24"/>
          <w:szCs w:val="24"/>
        </w:rPr>
        <w:t>（</w:t>
      </w:r>
      <w:r w:rsidRPr="00574B6A">
        <w:rPr>
          <w:rFonts w:ascii="ＭＳ ゴシック" w:eastAsia="ＭＳ ゴシック" w:hAnsi="ＭＳ ゴシック"/>
          <w:sz w:val="24"/>
          <w:szCs w:val="24"/>
        </w:rPr>
        <w:t>丹南土木事務所</w:t>
      </w:r>
      <w:r>
        <w:rPr>
          <w:rFonts w:ascii="ＭＳ ゴシック" w:eastAsia="ＭＳ ゴシック" w:hAnsi="ＭＳ ゴシック" w:hint="eastAsia"/>
          <w:sz w:val="24"/>
          <w:szCs w:val="24"/>
        </w:rPr>
        <w:t>今立分庁舎、</w:t>
      </w:r>
      <w:r w:rsidRPr="00574B6A">
        <w:rPr>
          <w:rFonts w:ascii="ＭＳ ゴシック" w:eastAsia="ＭＳ ゴシック" w:hAnsi="ＭＳ ゴシック" w:hint="eastAsia"/>
          <w:sz w:val="24"/>
          <w:szCs w:val="24"/>
        </w:rPr>
        <w:t>粟田部</w:t>
      </w:r>
      <w:r>
        <w:rPr>
          <w:rFonts w:ascii="ＭＳ ゴシック" w:eastAsia="ＭＳ ゴシック" w:hAnsi="ＭＳ ゴシック" w:hint="eastAsia"/>
          <w:sz w:val="24"/>
          <w:szCs w:val="24"/>
        </w:rPr>
        <w:t>、</w:t>
      </w:r>
      <w:r w:rsidRPr="00574B6A">
        <w:rPr>
          <w:rFonts w:ascii="ＭＳ ゴシック" w:eastAsia="ＭＳ ゴシック" w:hAnsi="ＭＳ ゴシック"/>
          <w:sz w:val="24"/>
          <w:szCs w:val="24"/>
        </w:rPr>
        <w:t>福井県越前市粟田郡町53-12</w:t>
      </w:r>
      <w:r>
        <w:rPr>
          <w:rFonts w:ascii="ＭＳ ゴシック" w:eastAsia="ＭＳ ゴシック" w:hAnsi="ＭＳ ゴシック" w:hint="eastAsia"/>
          <w:sz w:val="24"/>
          <w:szCs w:val="24"/>
        </w:rPr>
        <w:t>）</w:t>
      </w:r>
      <w:r w:rsidRPr="00574B6A">
        <w:rPr>
          <w:rFonts w:ascii="ＭＳ ゴシック" w:eastAsia="ＭＳ ゴシック" w:hAnsi="ＭＳ ゴシック" w:hint="eastAsia"/>
          <w:sz w:val="24"/>
          <w:szCs w:val="24"/>
        </w:rPr>
        <w:t>、</w:t>
      </w:r>
      <w:r w:rsidRPr="00574B6A">
        <w:rPr>
          <w:rFonts w:ascii="ＭＳ ゴシック" w:eastAsia="ＭＳ ゴシック" w:hAnsi="ＭＳ ゴシック"/>
          <w:sz w:val="24"/>
          <w:szCs w:val="24"/>
        </w:rPr>
        <w:t>丹南土木事務所鯖江丹生土木部</w:t>
      </w:r>
      <w:r w:rsidRPr="00574B6A">
        <w:rPr>
          <w:rFonts w:ascii="ＭＳ ゴシック" w:eastAsia="ＭＳ ゴシック" w:hAnsi="ＭＳ ゴシック" w:hint="eastAsia"/>
          <w:sz w:val="24"/>
          <w:szCs w:val="24"/>
        </w:rPr>
        <w:t>松成</w:t>
      </w:r>
      <w:r w:rsidRPr="00574B6A">
        <w:rPr>
          <w:rFonts w:ascii="ＭＳ ゴシック" w:eastAsia="ＭＳ ゴシック" w:hAnsi="ＭＳ ゴシック"/>
          <w:sz w:val="24"/>
          <w:szCs w:val="24"/>
        </w:rPr>
        <w:t>福井県鯖江市松成9字156の2番地</w:t>
      </w:r>
      <w:r w:rsidRPr="00574B6A">
        <w:rPr>
          <w:rFonts w:ascii="ＭＳ ゴシック" w:eastAsia="ＭＳ ゴシック" w:hAnsi="ＭＳ ゴシック" w:hint="eastAsia"/>
          <w:sz w:val="24"/>
          <w:szCs w:val="24"/>
        </w:rPr>
        <w:t>、</w:t>
      </w:r>
      <w:r w:rsidRPr="00574B6A">
        <w:rPr>
          <w:rFonts w:ascii="ＭＳ ゴシック" w:eastAsia="ＭＳ ゴシック" w:hAnsi="ＭＳ ゴシック"/>
          <w:sz w:val="24"/>
          <w:szCs w:val="24"/>
        </w:rPr>
        <w:t>(松成水位観測所)</w:t>
      </w:r>
      <w:r w:rsidRPr="00574B6A">
        <w:rPr>
          <w:rFonts w:ascii="ＭＳ ゴシック" w:eastAsia="ＭＳ ゴシック" w:hAnsi="ＭＳ ゴシック" w:hint="eastAsia"/>
          <w:sz w:val="24"/>
          <w:szCs w:val="24"/>
        </w:rPr>
        <w:t>）、服部川水位データ（</w:t>
      </w:r>
      <w:r w:rsidRPr="00574B6A">
        <w:rPr>
          <w:rFonts w:ascii="ＭＳ ゴシック" w:eastAsia="ＭＳ ゴシック" w:hAnsi="ＭＳ ゴシック"/>
          <w:sz w:val="24"/>
          <w:szCs w:val="24"/>
        </w:rPr>
        <w:t>丹南土木事務所</w:t>
      </w:r>
      <w:r w:rsidRPr="00574B6A">
        <w:rPr>
          <w:rFonts w:ascii="ＭＳ ゴシック" w:eastAsia="ＭＳ ゴシック" w:hAnsi="ＭＳ ゴシック" w:hint="eastAsia"/>
          <w:sz w:val="24"/>
          <w:szCs w:val="24"/>
        </w:rPr>
        <w:t>相木</w:t>
      </w:r>
      <w:r w:rsidRPr="00574B6A">
        <w:rPr>
          <w:rFonts w:ascii="ＭＳ ゴシック" w:eastAsia="ＭＳ ゴシック" w:hAnsi="ＭＳ ゴシック"/>
          <w:sz w:val="24"/>
          <w:szCs w:val="24"/>
        </w:rPr>
        <w:t>福井県越前市相木町20字1地先</w:t>
      </w:r>
      <w:r w:rsidRPr="00574B6A">
        <w:rPr>
          <w:rFonts w:ascii="ＭＳ ゴシック" w:eastAsia="ＭＳ ゴシック" w:hAnsi="ＭＳ ゴシック" w:hint="eastAsia"/>
          <w:sz w:val="24"/>
          <w:szCs w:val="24"/>
        </w:rPr>
        <w:t>）の内</w:t>
      </w:r>
      <w:r>
        <w:rPr>
          <w:rFonts w:ascii="ＭＳ ゴシック" w:eastAsia="ＭＳ ゴシック" w:hAnsi="ＭＳ ゴシック" w:hint="eastAsia"/>
          <w:sz w:val="24"/>
          <w:szCs w:val="24"/>
        </w:rPr>
        <w:t>、</w:t>
      </w:r>
      <w:r w:rsidRPr="00574B6A">
        <w:rPr>
          <w:rFonts w:ascii="ＭＳ ゴシック" w:eastAsia="ＭＳ ゴシック" w:hAnsi="ＭＳ ゴシック" w:hint="eastAsia"/>
          <w:sz w:val="24"/>
          <w:szCs w:val="24"/>
        </w:rPr>
        <w:t>粟田部が大滝に一番近い。</w:t>
      </w:r>
    </w:p>
    <w:p w:rsidR="004A5704" w:rsidRDefault="002F03C8" w:rsidP="004A5704">
      <w:pPr>
        <w:ind w:leftChars="202" w:left="424" w:firstLine="2"/>
        <w:jc w:val="left"/>
        <w:rPr>
          <w:rFonts w:ascii="ＭＳ 明朝" w:eastAsia="ＭＳ 明朝" w:hAnsi="ＭＳ 明朝"/>
          <w:sz w:val="24"/>
          <w:szCs w:val="24"/>
        </w:rPr>
      </w:pPr>
      <w:hyperlink r:id="rId54" w:history="1">
        <w:r w:rsidR="004A5704" w:rsidRPr="0021493D">
          <w:rPr>
            <w:rStyle w:val="a9"/>
            <w:rFonts w:ascii="ＭＳ 明朝" w:eastAsia="ＭＳ 明朝" w:hAnsi="ＭＳ 明朝"/>
            <w:sz w:val="24"/>
            <w:szCs w:val="24"/>
          </w:rPr>
          <w:t>http://www.river.go.jp/nrpc0303gDisp.do?mode=&amp;areaCode=86&amp;wtAreaCode=5712&amp;itemKindCode=901&amp;timeAxis=60</w:t>
        </w:r>
      </w:hyperlink>
    </w:p>
    <w:p w:rsidR="004A5704" w:rsidRDefault="004A5704" w:rsidP="005B28F3">
      <w:pPr>
        <w:spacing w:beforeLines="50"/>
        <w:ind w:leftChars="114" w:left="424" w:hangingChars="77" w:hanging="185"/>
        <w:rPr>
          <w:rFonts w:ascii="ＭＳ 明朝" w:eastAsia="ＭＳ 明朝" w:hAnsi="ＭＳ 明朝"/>
          <w:sz w:val="24"/>
          <w:szCs w:val="24"/>
        </w:rPr>
      </w:pPr>
      <w:r>
        <w:rPr>
          <w:rFonts w:ascii="ＭＳ 明朝" w:eastAsia="ＭＳ 明朝" w:hAnsi="ＭＳ 明朝" w:hint="eastAsia"/>
          <w:sz w:val="24"/>
          <w:szCs w:val="24"/>
        </w:rPr>
        <w:t>○鞍谷川流域の雨量計測データでは、</w:t>
      </w:r>
      <w:r w:rsidRPr="00574B6A">
        <w:rPr>
          <w:rFonts w:ascii="ＭＳ ゴシック" w:eastAsia="ＭＳ ゴシック" w:hAnsi="ＭＳ ゴシック" w:hint="eastAsia"/>
          <w:sz w:val="24"/>
          <w:szCs w:val="24"/>
        </w:rPr>
        <w:t>（</w:t>
      </w:r>
      <w:r w:rsidRPr="00574B6A">
        <w:rPr>
          <w:rFonts w:ascii="ＭＳ ゴシック" w:eastAsia="ＭＳ ゴシック" w:hAnsi="ＭＳ ゴシック"/>
          <w:sz w:val="24"/>
          <w:szCs w:val="24"/>
        </w:rPr>
        <w:t>丹南土木事務所</w:t>
      </w:r>
      <w:r>
        <w:rPr>
          <w:rFonts w:ascii="ＭＳ ゴシック" w:eastAsia="ＭＳ ゴシック" w:hAnsi="ＭＳ ゴシック" w:hint="eastAsia"/>
          <w:sz w:val="24"/>
          <w:szCs w:val="24"/>
        </w:rPr>
        <w:t>、</w:t>
      </w:r>
      <w:r w:rsidRPr="00574B6A">
        <w:rPr>
          <w:rFonts w:ascii="ＭＳ ゴシック" w:eastAsia="ＭＳ ゴシック" w:hAnsi="ＭＳ ゴシック" w:hint="eastAsia"/>
          <w:sz w:val="24"/>
          <w:szCs w:val="24"/>
        </w:rPr>
        <w:t>余川</w:t>
      </w:r>
      <w:r>
        <w:rPr>
          <w:rFonts w:ascii="ＭＳ ゴシック" w:eastAsia="ＭＳ ゴシック" w:hAnsi="ＭＳ ゴシック" w:hint="eastAsia"/>
          <w:sz w:val="24"/>
          <w:szCs w:val="24"/>
        </w:rPr>
        <w:t>、</w:t>
      </w:r>
      <w:r w:rsidRPr="00574B6A">
        <w:rPr>
          <w:rFonts w:ascii="ＭＳ ゴシック" w:eastAsia="ＭＳ ゴシック" w:hAnsi="ＭＳ ゴシック"/>
          <w:sz w:val="24"/>
          <w:szCs w:val="24"/>
        </w:rPr>
        <w:t>福井県越前市余川町37字8-3</w:t>
      </w:r>
      <w:r>
        <w:rPr>
          <w:rFonts w:ascii="ＭＳ ゴシック" w:eastAsia="ＭＳ ゴシック" w:hAnsi="ＭＳ ゴシック" w:hint="eastAsia"/>
          <w:sz w:val="24"/>
          <w:szCs w:val="24"/>
        </w:rPr>
        <w:t>）、</w:t>
      </w:r>
      <w:r>
        <w:rPr>
          <w:rFonts w:ascii="ＭＳ 明朝" w:eastAsia="ＭＳ 明朝" w:hAnsi="ＭＳ 明朝" w:hint="eastAsia"/>
          <w:sz w:val="24"/>
          <w:szCs w:val="24"/>
        </w:rPr>
        <w:t>粟田部、今立土木事務所、河内、武生土木事務所、鯖江土木事務所）余川と粟田部などで計測したデータを使用。国土交通省HPより：</w:t>
      </w:r>
    </w:p>
    <w:p w:rsidR="004A5704" w:rsidRDefault="002F03C8" w:rsidP="004A5704">
      <w:pPr>
        <w:ind w:leftChars="202" w:left="424" w:firstLine="2"/>
        <w:jc w:val="left"/>
        <w:rPr>
          <w:rFonts w:ascii="ＭＳ 明朝" w:eastAsia="ＭＳ 明朝" w:hAnsi="ＭＳ 明朝"/>
          <w:sz w:val="24"/>
          <w:szCs w:val="24"/>
        </w:rPr>
      </w:pPr>
      <w:hyperlink r:id="rId55" w:history="1">
        <w:r w:rsidR="004A5704" w:rsidRPr="0021493D">
          <w:rPr>
            <w:rStyle w:val="a9"/>
            <w:rFonts w:ascii="ＭＳ 明朝" w:eastAsia="ＭＳ 明朝" w:hAnsi="ＭＳ 明朝"/>
            <w:sz w:val="24"/>
            <w:szCs w:val="24"/>
          </w:rPr>
          <w:t>http://www.river.go.jp/nrpc0303gDisp.do?mode=&amp;areaCode=86&amp;wtAreaCode=5712&amp;itemKindCode=901&amp;timeAxis=60</w:t>
        </w:r>
      </w:hyperlink>
    </w:p>
    <w:p w:rsidR="004A5704" w:rsidRDefault="004A5704" w:rsidP="005B28F3">
      <w:pPr>
        <w:spacing w:beforeLines="50"/>
        <w:ind w:leftChars="114" w:left="424" w:hangingChars="77" w:hanging="185"/>
        <w:rPr>
          <w:rFonts w:ascii="ＭＳ 明朝" w:eastAsia="ＭＳ 明朝" w:hAnsi="ＭＳ 明朝"/>
          <w:sz w:val="24"/>
          <w:szCs w:val="24"/>
        </w:rPr>
      </w:pPr>
      <w:r>
        <w:rPr>
          <w:rFonts w:ascii="ＭＳ 明朝" w:eastAsia="ＭＳ 明朝" w:hAnsi="ＭＳ 明朝" w:hint="eastAsia"/>
          <w:sz w:val="24"/>
          <w:szCs w:val="24"/>
        </w:rPr>
        <w:t>○アメダス観測点も、福井、大野、勝山、越前岬、三国、春江、今庄に設置されているが、越前市には無い状況である。</w:t>
      </w:r>
    </w:p>
    <w:p w:rsidR="004A5704" w:rsidRDefault="004A5704" w:rsidP="005B28F3">
      <w:pPr>
        <w:spacing w:beforeLines="50"/>
        <w:ind w:leftChars="114" w:left="424" w:hangingChars="77" w:hanging="185"/>
        <w:rPr>
          <w:rFonts w:ascii="ＭＳ 明朝" w:eastAsia="ＭＳ 明朝" w:hAnsi="ＭＳ 明朝"/>
          <w:sz w:val="24"/>
          <w:szCs w:val="24"/>
        </w:rPr>
      </w:pPr>
      <w:r>
        <w:rPr>
          <w:rFonts w:ascii="ＭＳ 明朝" w:eastAsia="ＭＳ 明朝" w:hAnsi="ＭＳ 明朝" w:hint="eastAsia"/>
          <w:sz w:val="24"/>
          <w:szCs w:val="24"/>
        </w:rPr>
        <w:t>○気象観測衛星では、大きな範囲を網羅しているが、越前市については詳しくはわからない状況である。</w:t>
      </w:r>
    </w:p>
    <w:p w:rsidR="004A5704" w:rsidRDefault="004A5704" w:rsidP="004A5704">
      <w:pPr>
        <w:widowControl/>
        <w:jc w:val="left"/>
        <w:rPr>
          <w:rFonts w:ascii="ＭＳ 明朝" w:eastAsia="ＭＳ 明朝" w:hAnsi="ＭＳ 明朝"/>
          <w:sz w:val="24"/>
          <w:szCs w:val="24"/>
        </w:rPr>
      </w:pPr>
      <w:r>
        <w:rPr>
          <w:rFonts w:ascii="ＭＳ 明朝" w:eastAsia="ＭＳ 明朝" w:hAnsi="ＭＳ 明朝"/>
          <w:sz w:val="24"/>
          <w:szCs w:val="24"/>
        </w:rPr>
        <w:br w:type="page"/>
      </w:r>
    </w:p>
    <w:p w:rsidR="004A5704" w:rsidRDefault="004A5704" w:rsidP="005B28F3">
      <w:pPr>
        <w:spacing w:beforeLines="50"/>
        <w:ind w:leftChars="135" w:left="283" w:firstLineChars="99" w:firstLine="238"/>
        <w:rPr>
          <w:rFonts w:ascii="ＭＳ 明朝" w:eastAsia="ＭＳ 明朝" w:hAnsi="ＭＳ 明朝"/>
          <w:sz w:val="24"/>
          <w:szCs w:val="24"/>
        </w:rPr>
      </w:pPr>
      <w:r>
        <w:rPr>
          <w:rFonts w:ascii="ＭＳ 明朝" w:eastAsia="ＭＳ 明朝" w:hAnsi="ＭＳ 明朝" w:hint="eastAsia"/>
          <w:sz w:val="24"/>
          <w:szCs w:val="24"/>
        </w:rPr>
        <w:lastRenderedPageBreak/>
        <w:t>これらのことから、</w:t>
      </w:r>
      <w:r w:rsidRPr="00465841">
        <w:rPr>
          <w:rFonts w:ascii="ＭＳ 明朝" w:eastAsia="ＭＳ 明朝" w:hAnsi="ＭＳ 明朝" w:hint="eastAsia"/>
          <w:sz w:val="24"/>
          <w:szCs w:val="24"/>
        </w:rPr>
        <w:t>集中豪雨やゲリラ豪雨など防災の視点から</w:t>
      </w:r>
      <w:r>
        <w:rPr>
          <w:rFonts w:ascii="ＭＳ 明朝" w:eastAsia="ＭＳ 明朝" w:hAnsi="ＭＳ 明朝" w:hint="eastAsia"/>
          <w:sz w:val="24"/>
          <w:szCs w:val="24"/>
        </w:rPr>
        <w:t>も、岡本</w:t>
      </w:r>
      <w:r w:rsidRPr="00465841">
        <w:rPr>
          <w:rFonts w:ascii="ＭＳ 明朝" w:eastAsia="ＭＳ 明朝" w:hAnsi="ＭＳ 明朝" w:hint="eastAsia"/>
          <w:sz w:val="24"/>
          <w:szCs w:val="24"/>
        </w:rPr>
        <w:t>砂防ダム</w:t>
      </w:r>
      <w:r>
        <w:rPr>
          <w:rFonts w:ascii="ＭＳ 明朝" w:eastAsia="ＭＳ 明朝" w:hAnsi="ＭＳ 明朝" w:hint="eastAsia"/>
          <w:sz w:val="24"/>
          <w:szCs w:val="24"/>
        </w:rPr>
        <w:t>の堰堤に</w:t>
      </w:r>
      <w:r w:rsidRPr="00465841">
        <w:rPr>
          <w:rFonts w:ascii="ＭＳ 明朝" w:eastAsia="ＭＳ 明朝" w:hAnsi="ＭＳ 明朝" w:hint="eastAsia"/>
          <w:sz w:val="24"/>
          <w:szCs w:val="24"/>
        </w:rPr>
        <w:t>気象レーダと気象観測センサーと連動させた警報システム</w:t>
      </w:r>
      <w:r>
        <w:rPr>
          <w:rFonts w:ascii="ＭＳ 明朝" w:eastAsia="ＭＳ 明朝" w:hAnsi="ＭＳ 明朝" w:hint="eastAsia"/>
          <w:sz w:val="24"/>
          <w:szCs w:val="24"/>
        </w:rPr>
        <w:t>を考案し</w:t>
      </w:r>
      <w:r w:rsidRPr="00465841">
        <w:rPr>
          <w:rFonts w:ascii="ＭＳ 明朝" w:eastAsia="ＭＳ 明朝" w:hAnsi="ＭＳ 明朝" w:hint="eastAsia"/>
          <w:sz w:val="24"/>
          <w:szCs w:val="24"/>
        </w:rPr>
        <w:t>導入</w:t>
      </w:r>
      <w:r>
        <w:rPr>
          <w:rFonts w:ascii="ＭＳ 明朝" w:eastAsia="ＭＳ 明朝" w:hAnsi="ＭＳ 明朝" w:hint="eastAsia"/>
          <w:sz w:val="24"/>
          <w:szCs w:val="24"/>
        </w:rPr>
        <w:t>すること</w:t>
      </w:r>
      <w:r w:rsidRPr="00465841">
        <w:rPr>
          <w:rFonts w:ascii="ＭＳ 明朝" w:eastAsia="ＭＳ 明朝" w:hAnsi="ＭＳ 明朝" w:hint="eastAsia"/>
          <w:sz w:val="24"/>
          <w:szCs w:val="24"/>
        </w:rPr>
        <w:t>により、発電</w:t>
      </w:r>
      <w:r>
        <w:rPr>
          <w:rFonts w:ascii="ＭＳ 明朝" w:eastAsia="ＭＳ 明朝" w:hAnsi="ＭＳ 明朝" w:hint="eastAsia"/>
          <w:sz w:val="24"/>
          <w:szCs w:val="24"/>
        </w:rPr>
        <w:t>用と</w:t>
      </w:r>
      <w:r w:rsidRPr="00465841">
        <w:rPr>
          <w:rFonts w:ascii="ＭＳ 明朝" w:eastAsia="ＭＳ 明朝" w:hAnsi="ＭＳ 明朝" w:hint="eastAsia"/>
          <w:sz w:val="24"/>
          <w:szCs w:val="24"/>
        </w:rPr>
        <w:t>防災</w:t>
      </w:r>
      <w:r>
        <w:rPr>
          <w:rFonts w:ascii="ＭＳ 明朝" w:eastAsia="ＭＳ 明朝" w:hAnsi="ＭＳ 明朝" w:hint="eastAsia"/>
          <w:sz w:val="24"/>
          <w:szCs w:val="24"/>
        </w:rPr>
        <w:t>用</w:t>
      </w:r>
      <w:r w:rsidRPr="00465841">
        <w:rPr>
          <w:rFonts w:ascii="ＭＳ 明朝" w:eastAsia="ＭＳ 明朝" w:hAnsi="ＭＳ 明朝" w:hint="eastAsia"/>
          <w:sz w:val="24"/>
          <w:szCs w:val="24"/>
        </w:rPr>
        <w:t>の両面から考案する</w:t>
      </w:r>
      <w:r>
        <w:rPr>
          <w:rFonts w:ascii="ＭＳ 明朝" w:eastAsia="ＭＳ 明朝" w:hAnsi="ＭＳ 明朝" w:hint="eastAsia"/>
          <w:sz w:val="24"/>
          <w:szCs w:val="24"/>
        </w:rPr>
        <w:t>ことが出来る</w:t>
      </w:r>
      <w:r w:rsidRPr="00465841">
        <w:rPr>
          <w:rFonts w:ascii="ＭＳ 明朝" w:eastAsia="ＭＳ 明朝" w:hAnsi="ＭＳ 明朝" w:hint="eastAsia"/>
          <w:sz w:val="24"/>
          <w:szCs w:val="24"/>
        </w:rPr>
        <w:t>。</w:t>
      </w:r>
    </w:p>
    <w:p w:rsidR="004A5704" w:rsidRDefault="004A5704" w:rsidP="005B28F3">
      <w:pPr>
        <w:spacing w:beforeLines="50"/>
        <w:ind w:leftChars="135" w:left="283" w:firstLineChars="99" w:firstLine="238"/>
        <w:rPr>
          <w:rFonts w:ascii="ＭＳ 明朝" w:eastAsia="ＭＳ 明朝" w:hAnsi="ＭＳ 明朝"/>
          <w:sz w:val="24"/>
          <w:szCs w:val="24"/>
        </w:rPr>
      </w:pPr>
      <w:r>
        <w:rPr>
          <w:rFonts w:ascii="ＭＳ 明朝" w:eastAsia="ＭＳ 明朝" w:hAnsi="ＭＳ 明朝" w:hint="eastAsia"/>
          <w:sz w:val="24"/>
          <w:szCs w:val="24"/>
        </w:rPr>
        <w:t>考案③では、独立電源式の気象観測センサーと、岡本砂防ダムの水位センサーや、利水部が管理する沈砂池の水位センサーを設置すれば、気象観測センサーと気象情報の連動・連携で、水門のバルブを連動させて開閉調整が出来るようなシステム設計が可能になる。（談話：福井工業高等専門学校　上島晃智教授（副校長）、大瀧神社神主）</w:t>
      </w:r>
    </w:p>
    <w:p w:rsidR="004A5704" w:rsidRDefault="002F03C8" w:rsidP="005B28F3">
      <w:pPr>
        <w:spacing w:beforeLines="50"/>
        <w:ind w:leftChars="135" w:left="283" w:firstLineChars="99" w:firstLine="238"/>
        <w:rPr>
          <w:rFonts w:ascii="ＭＳ 明朝" w:eastAsia="ＭＳ 明朝" w:hAnsi="ＭＳ 明朝"/>
          <w:sz w:val="24"/>
          <w:szCs w:val="24"/>
        </w:rPr>
      </w:pPr>
      <w:r>
        <w:rPr>
          <w:rFonts w:ascii="ＭＳ 明朝" w:eastAsia="ＭＳ 明朝" w:hAnsi="ＭＳ 明朝"/>
          <w:noProof/>
          <w:sz w:val="24"/>
          <w:szCs w:val="24"/>
        </w:rPr>
        <w:pict>
          <v:group id="_x0000_s1026" style="position:absolute;left:0;text-align:left;margin-left:-2.25pt;margin-top:18.35pt;width:493.4pt;height:296.25pt;z-index:-251649024" coordorigin="1374,3803" coordsize="9977,5925">
            <v:roundrect id="_x0000_s1027" style="position:absolute;left:1374;top:3803;width:9977;height:5925" arcsize="3638f" fillcolor="#666 [1936]" strokecolor="#666 [1936]" strokeweight="1pt">
              <v:fill color2="#ccc [656]" angle="-45" focusposition="1" focussize="" focus="-50%" type="gradient"/>
              <v:shadow on="t" type="perspective" color="#7f7f7f [1601]" opacity=".5" offset="1pt" offset2="-3pt"/>
              <v:textbox inset="5.85pt,.7pt,5.85pt,.7pt"/>
            </v:roundrect>
            <v:group id="_x0000_s1028" style="position:absolute;left:1374;top:3803;width:9746;height:5680" coordorigin="1374,3803" coordsize="9746,568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_x0000_s1029" type="#_x0000_t115" style="position:absolute;left:3462;top:4188;width:1439;height:1057" fillcolor="#d99594 [1941]" strokecolor="#c0504d [3205]" strokeweight="1pt">
                <v:fill color2="#c0504d [3205]" focus="50%" type="gradient"/>
                <v:shadow on="t" type="perspective" color="#622423 [1605]" offset="1pt" offset2="-3pt"/>
                <v:textbox style="mso-next-textbox:#_x0000_s1029" inset="5.85pt,.7pt,5.85pt,.7pt">
                  <w:txbxContent>
                    <w:p w:rsidR="004A5704" w:rsidRDefault="004A5704" w:rsidP="004A5704">
                      <w:pPr>
                        <w:jc w:val="center"/>
                      </w:pPr>
                      <w:r>
                        <w:rPr>
                          <w:rFonts w:hint="eastAsia"/>
                        </w:rPr>
                        <w:t>データ</w:t>
                      </w:r>
                    </w:p>
                    <w:p w:rsidR="004A5704" w:rsidRDefault="004A5704" w:rsidP="004A5704">
                      <w:pPr>
                        <w:jc w:val="center"/>
                      </w:pPr>
                      <w:r>
                        <w:rPr>
                          <w:rFonts w:hint="eastAsia"/>
                        </w:rPr>
                        <w:t>収集</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30" type="#_x0000_t13" style="position:absolute;left:9485;top:7848;width:2520;height:750;rotation:90" fillcolor="#4bacc6 [3208]" stroked="f" strokeweight="0">
                <v:fill color2="#308298 [2376]" focusposition=".5,.5" focussize="" focus="100%" type="gradientRadial"/>
                <v:shadow on="t" type="perspective" color="#205867 [1608]" offset="1pt" offset2="-3pt"/>
                <v:textbox inset="5.85pt,.7pt,5.85pt,.7pt"/>
              </v:shape>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_x0000_s1031" type="#_x0000_t22" style="position:absolute;left:7417;top:3695;width:368;height:5913;rotation:-17210708fd" adj="0" fillcolor="white [3201]" strokecolor="#95b3d7 [1940]" strokeweight="1pt">
                <v:fill color2="#b8cce4 [1300]" focusposition="1" focussize="" focus="100%" type="gradient"/>
                <v:shadow on="t" type="perspective" color="#243f60 [1604]" opacity=".5" offset="1pt" offset2="-3pt"/>
                <v:textbox inset="5.85pt,.7pt,5.85pt,.7pt"/>
              </v:shape>
              <v:shape id="_x0000_s1032" type="#_x0000_t22" style="position:absolute;left:9982;top:8148;width:368;height:873;rotation:-16567012fd" adj="1546" fillcolor="white [3201]" strokecolor="#95b3d7 [1940]" strokeweight="1pt">
                <v:fill color2="#b8cce4 [1300]" focusposition="1" focussize="" focus="100%" type="gradient"/>
                <v:shadow on="t" type="perspective" color="#243f60 [1604]" opacity=".5" offset="1pt" offset2="-3pt"/>
                <v:textbox inset="5.85pt,.7pt,5.85pt,.7pt"/>
              </v:shape>
              <v:shapetype id="_x0000_t99" coordsize="21600,21600" o:spt="99" adj="-11796480,,5400" path="al10800,10800@8@8@4@6,10800,10800,10800,10800@9@7l@30@31@17@18@24@25@15@16@32@33xe">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44,@45;@48,@49;@46,@47;@17,@18;@24,@25;@15,@16" textboxrect="3163,3163,18437,18437"/>
                <v:handles>
                  <v:h position="@3,#0" polar="10800,10800"/>
                  <v:h position="#2,#1" polar="10800,10800" radiusrange="0,10800"/>
                </v:handles>
              </v:shapetype>
              <v:shape id="_x0000_s1033" type="#_x0000_t99" style="position:absolute;left:10171;top:8631;width:721;height:712" adj="-5757773" fillcolor="white [3201]" strokecolor="#95b3d7 [1940]" strokeweight="1pt">
                <v:fill color2="#b8cce4 [1300]" focusposition="1" focussize="" focus="100%" type="gradient"/>
                <v:shadow on="t" color="#243f60 [1604]" opacity=".5" offset="6pt,6pt"/>
                <v:textbox inset="5.85pt,.7pt,5.85pt,.7pt"/>
              </v:shape>
              <v:shape id="_x0000_s1034" type="#_x0000_t22" style="position:absolute;left:5456;top:4590;width:368;height:4707;rotation:-15790834fd" adj="0" fillcolor="white [3201]" strokecolor="#95b3d7 [1940]" strokeweight="1pt">
                <v:fill color2="#b8cce4 [1300]" focusposition="1" focussize="" focus="100%" type="gradient"/>
                <v:shadow on="t" type="perspective" color="#243f60 [1604]" opacity=".5" offset="1pt" offset2="-3pt"/>
                <v:textbox inset="5.85pt,.7pt,5.85pt,.7pt"/>
              </v:shape>
              <v:rect id="_x0000_s1035" style="position:absolute;left:7419;top:7512;width:2477;height:1119" fillcolor="#95b3d7 [1940]" strokecolor="#95b3d7 [1940]" strokeweight="1pt">
                <v:fill color2="#dbe5f1 [660]" angle="-45" focus="-50%" type="gradient"/>
                <v:shadow on="t" type="perspective" color="#243f60 [1604]" opacity=".5" offset="1pt" offset2="-3pt"/>
                <v:textbox style="mso-next-textbox:#_x0000_s1035" inset="5.85pt,.7pt,5.85pt,.7pt">
                  <w:txbxContent>
                    <w:p w:rsidR="004A5704" w:rsidRDefault="004A5704" w:rsidP="004A5704">
                      <w:pPr>
                        <w:jc w:val="center"/>
                      </w:pPr>
                      <w:r>
                        <w:rPr>
                          <w:rFonts w:hint="eastAsia"/>
                        </w:rPr>
                        <w:t>沈砂池</w:t>
                      </w:r>
                    </w:p>
                  </w:txbxContent>
                </v:textbox>
              </v:rect>
              <v:shapetype id="_x0000_t119" coordsize="21600,21600" o:spt="119" path="m,l21600,,17240,21600r-12880,xe">
                <v:stroke joinstyle="miter"/>
                <v:path gradientshapeok="t" o:connecttype="custom" o:connectlocs="10800,0;2180,10800;10800,21600;19420,10800" textboxrect="4321,0,17204,21600"/>
              </v:shapetype>
              <v:shape id="_x0000_s1036" type="#_x0000_t119" style="position:absolute;left:1374;top:5289;width:2696;height:1248" fillcolor="white [3201]" strokecolor="#95b3d7 [1940]" strokeweight="1pt">
                <v:fill color2="#b8cce4 [1300]" focusposition="1" focussize="" focus="100%" type="gradient"/>
                <v:shadow on="t" color="#243f60 [1604]" opacity=".5" offset="6pt,6pt"/>
                <v:textbox style="mso-next-textbox:#_x0000_s1036" inset="5.85pt,.7pt,5.85pt,.7pt">
                  <w:txbxContent>
                    <w:p w:rsidR="004A5704" w:rsidRDefault="004A5704" w:rsidP="004A5704">
                      <w:pPr>
                        <w:jc w:val="center"/>
                      </w:pPr>
                      <w:r>
                        <w:rPr>
                          <w:rFonts w:hint="eastAsia"/>
                        </w:rPr>
                        <w:t>岡本砂防ダム</w:t>
                      </w:r>
                    </w:p>
                  </w:txbxContent>
                </v:textbox>
              </v:shape>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_x0000_s1037" type="#_x0000_t73" style="position:absolute;left:4939;top:3832;width:1466;height:1407;rotation:8620927fd" fillcolor="#c2d69b [1942]" strokecolor="#9bbb59 [3206]" strokeweight="1pt">
                <v:fill color2="#9bbb59 [3206]" focusposition="1" focussize="" focus="50%" type="gradient"/>
                <v:shadow on="t" type="perspective" color="#4e6128 [1606]" offset="1pt" offset2="-3pt"/>
                <v:textbox style="mso-next-textbox:#_x0000_s1037" inset="5.85pt,.7pt,5.85pt,.7pt">
                  <w:txbxContent>
                    <w:p w:rsidR="004A5704" w:rsidRDefault="004A5704" w:rsidP="004A5704">
                      <w:r>
                        <w:rPr>
                          <w:rFonts w:hint="eastAsia"/>
                        </w:rPr>
                        <w:t>送信</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38" type="#_x0000_t67" style="position:absolute;left:1869;top:4862;width:245;height:467" fillcolor="red">
                <v:textbox style="layout-flow:vertical-ideographic" inset="5.85pt,.7pt,5.85pt,.7pt"/>
              </v:shape>
              <v:shape id="_x0000_s1039" type="#_x0000_t67" style="position:absolute;left:7748;top:7053;width:245;height:467" fillcolor="red">
                <v:textbox style="layout-flow:vertical-ideographic" inset="5.85pt,.7pt,5.85pt,.7pt"/>
              </v:shape>
              <v:shape id="_x0000_s1040" type="#_x0000_t73" style="position:absolute;left:4800;top:4984;width:1466;height:1407;rotation:7347098fd" fillcolor="#fabf8f [1945]" strokecolor="#f79646 [3209]" strokeweight="1pt">
                <v:fill color2="#f79646 [3209]" focusposition="1" focussize="" focus="50%" type="gradient"/>
                <v:shadow on="t" type="perspective" color="#974706 [1609]" offset="1pt" offset2="-3pt"/>
                <v:textbox style="mso-next-textbox:#_x0000_s1040" inset="5.85pt,.7pt,5.85pt,.7pt">
                  <w:txbxContent>
                    <w:p w:rsidR="004A5704" w:rsidRDefault="004A5704" w:rsidP="004A5704">
                      <w:r>
                        <w:rPr>
                          <w:rFonts w:hint="eastAsia"/>
                        </w:rPr>
                        <w:t>受信</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41" type="#_x0000_t5" style="position:absolute;left:9398;top:4261;width:540;height:2235">
                <v:shadow on="t" opacity=".5" offset="6pt,6pt"/>
                <v:textbox inset="5.85pt,.7pt,5.85pt,.7pt"/>
              </v:shape>
              <v:shapetype id="_x0000_t125" coordsize="21600,21600" o:spt="125" path="m21600,21600l,21600,21600,,,xe">
                <v:stroke joinstyle="miter"/>
                <v:path o:extrusionok="f" gradientshapeok="t" o:connecttype="custom" o:connectlocs="10800,0;10800,10800;10800,21600" textboxrect="5400,5400,16200,16200"/>
              </v:shapetype>
              <v:shape id="_x0000_s1042" type="#_x0000_t125" style="position:absolute;left:4044;top:6007;width:444;height:444;rotation:90" fillcolor="#c0504d [3205]" stroked="f" strokeweight="0">
                <v:fill color2="#923633 [2373]" focusposition=".5,.5" focussize="" focus="100%" type="gradientRadial"/>
                <v:shadow on="t" type="perspective" color="#622423 [1605]" offset="1pt" offset2="-3pt"/>
                <v:textbox inset="5.85pt,.7pt,5.85pt,.7pt"/>
              </v:shape>
              <v:shapetype id="_x0000_t131" coordsize="21600,21600" o:spt="131" path="ar,,21600,21600,18685,18165,10677,21597l20990,21597r,-3432xe">
                <v:stroke joinstyle="miter"/>
                <v:path o:connecttype="rect" textboxrect="3163,3163,18437,18437"/>
              </v:shapetype>
              <v:shape id="_x0000_s1043" type="#_x0000_t131" style="position:absolute;left:4488;top:6101;width:1066;height:1027" fillcolor="#666 [1936]" strokecolor="#666 [1936]" strokeweight="1pt">
                <v:fill color2="#ccc [656]" angle="-45" focus="-50%" type="gradient"/>
                <v:shadow on="t" type="perspective" color="#7f7f7f [1601]" opacity=".5" offset="1pt" offset2="-3pt"/>
                <v:textbox style="mso-next-textbox:#_x0000_s1043" inset="5.85pt,.7pt,5.85pt,.7pt">
                  <w:txbxContent>
                    <w:p w:rsidR="004A5704" w:rsidRDefault="004A5704" w:rsidP="004A5704">
                      <w:r>
                        <w:rPr>
                          <w:rFonts w:hint="eastAsia"/>
                        </w:rPr>
                        <w:t>発電機</w:t>
                      </w:r>
                    </w:p>
                  </w:txbxContent>
                </v:textbox>
              </v:shape>
              <v:shape id="_x0000_s1044" type="#_x0000_t73" style="position:absolute;left:7422;top:4564;width:1466;height:1407;rotation:-4764674fd" fillcolor="#c2d69b [1942]" strokecolor="#9bbb59 [3206]" strokeweight="1pt">
                <v:fill color2="#9bbb59 [3206]" focusposition="1" focussize="" focus="50%" type="gradient"/>
                <v:shadow on="t" type="perspective" color="#4e6128 [1606]" offset="1pt" offset2="-3pt"/>
                <v:textbox style="mso-next-textbox:#_x0000_s1044" inset="5.85pt,.7pt,5.85pt,.7pt">
                  <w:txbxContent>
                    <w:p w:rsidR="004A5704" w:rsidRDefault="004A5704" w:rsidP="004A5704">
                      <w:r>
                        <w:rPr>
                          <w:rFonts w:hint="eastAsia"/>
                        </w:rPr>
                        <w:t>送信</w:t>
                      </w:r>
                    </w:p>
                  </w:txbxContent>
                </v:textbox>
              </v:shape>
              <v:shape id="_x0000_s1045" type="#_x0000_t73" style="position:absolute;left:7347;top:3832;width:1466;height:1407;rotation:-27294395fd" fillcolor="#fabf8f [1945]" strokecolor="#f79646 [3209]" strokeweight="1pt">
                <v:fill color2="#f79646 [3209]" focusposition="1" focussize="" focus="50%" type="gradient"/>
                <v:shadow on="t" type="perspective" color="#974706 [1609]" offset="1pt" offset2="-3pt"/>
                <v:textbox style="mso-next-textbox:#_x0000_s1045" inset="5.85pt,.7pt,5.85pt,.7pt">
                  <w:txbxContent>
                    <w:p w:rsidR="004A5704" w:rsidRDefault="004A5704" w:rsidP="004A5704">
                      <w:r>
                        <w:rPr>
                          <w:rFonts w:hint="eastAsia"/>
                        </w:rPr>
                        <w:t>受信</w:t>
                      </w:r>
                    </w:p>
                  </w:txbxContent>
                </v:textbox>
              </v:shape>
              <v:group id="_x0000_s1046" style="position:absolute;left:8708;top:4435;width:1042;height:490;flip:x" coordorigin="8288,4014" coordsize="1317,490">
                <v:shape id="_x0000_s1047" type="#_x0000_t32" style="position:absolute;left:8288;top:4014;width:1317;height:490" o:connectortype="straight" strokeweight="1.5pt">
                  <v:stroke endarrow="block"/>
                </v:shape>
                <v:shape id="_x0000_s1048" type="#_x0000_t32" style="position:absolute;left:8288;top:4014;width:1175;height:0" o:connectortype="straight" strokeweight="1.5pt"/>
              </v:group>
              <v:rect id="_x0000_s1049" style="position:absolute;left:5524;top:6874;width:1547;height:646" fillcolor="#95b3d7 [1940]" strokecolor="#95b3d7 [1940]" strokeweight="1pt">
                <v:fill color2="#dbe5f1 [660]" angle="-45" focus="-50%" type="gradient"/>
                <v:shadow on="t" type="perspective" color="#243f60 [1604]" opacity=".5" offset="1pt" offset2="-3pt"/>
                <v:textbox style="mso-next-textbox:#_x0000_s1049" inset="5.85pt,.7pt,5.85pt,.7pt">
                  <w:txbxContent>
                    <w:p w:rsidR="004A5704" w:rsidRDefault="004A5704" w:rsidP="004A5704">
                      <w:pPr>
                        <w:jc w:val="center"/>
                      </w:pPr>
                      <w:r>
                        <w:rPr>
                          <w:rFonts w:hint="eastAsia"/>
                        </w:rPr>
                        <w:t>副堤</w:t>
                      </w:r>
                    </w:p>
                  </w:txbxContent>
                </v:textbox>
              </v:rect>
              <v:shape id="_x0000_s1050" type="#_x0000_t99" style="position:absolute;left:10172;top:6963;width:721;height:712" adj="-5757773" fillcolor="white [3201]" strokecolor="#95b3d7 [1940]" strokeweight="1pt">
                <v:fill color2="#b8cce4 [1300]" focusposition="1" focussize="" focus="100%" type="gradient"/>
                <v:shadow on="t" color="#243f60 [1604]" opacity=".5" offset="6pt,6pt"/>
                <v:textbox inset="5.85pt,.7pt,5.85pt,.7pt"/>
              </v:shape>
            </v:group>
          </v:group>
        </w:pict>
      </w:r>
    </w:p>
    <w:p w:rsidR="004A5704" w:rsidRDefault="004A5704" w:rsidP="005B28F3">
      <w:pPr>
        <w:spacing w:beforeLines="50"/>
        <w:ind w:leftChars="135" w:left="283" w:firstLineChars="99" w:firstLine="238"/>
        <w:rPr>
          <w:rFonts w:ascii="ＭＳ 明朝" w:eastAsia="ＭＳ 明朝" w:hAnsi="ＭＳ 明朝"/>
          <w:sz w:val="24"/>
          <w:szCs w:val="24"/>
        </w:rPr>
      </w:pPr>
      <w:r>
        <w:rPr>
          <w:rFonts w:ascii="ＭＳ 明朝" w:eastAsia="ＭＳ 明朝" w:hAnsi="ＭＳ 明朝" w:hint="eastAsia"/>
          <w:sz w:val="24"/>
          <w:szCs w:val="24"/>
        </w:rPr>
        <w:t xml:space="preserve">　　　　　　　　　　　　　　　　　　　　　　　　　　　　　</w:t>
      </w:r>
    </w:p>
    <w:p w:rsidR="004A5704" w:rsidRDefault="004A5704" w:rsidP="004A5704">
      <w:pPr>
        <w:rPr>
          <w:rFonts w:ascii="ＭＳ 明朝" w:eastAsia="ＭＳ 明朝" w:hAnsi="ＭＳ 明朝"/>
          <w:sz w:val="24"/>
          <w:szCs w:val="24"/>
        </w:rPr>
      </w:pPr>
      <w:r>
        <w:rPr>
          <w:rFonts w:ascii="ＭＳ 明朝" w:eastAsia="ＭＳ 明朝" w:hAnsi="ＭＳ 明朝" w:hint="eastAsia"/>
          <w:sz w:val="24"/>
          <w:szCs w:val="24"/>
        </w:rPr>
        <w:t xml:space="preserve">　　水位センサー</w:t>
      </w:r>
    </w:p>
    <w:p w:rsidR="004A5704" w:rsidRPr="00465841" w:rsidRDefault="004A5704" w:rsidP="005B28F3">
      <w:pPr>
        <w:spacing w:beforeLines="50"/>
        <w:ind w:leftChars="135" w:left="283" w:firstLineChars="99" w:firstLine="238"/>
        <w:rPr>
          <w:rFonts w:ascii="ＭＳ 明朝" w:eastAsia="ＭＳ 明朝" w:hAnsi="ＭＳ 明朝"/>
          <w:sz w:val="24"/>
          <w:szCs w:val="24"/>
        </w:rPr>
      </w:pPr>
    </w:p>
    <w:p w:rsidR="004A5704" w:rsidRPr="00BF13B4" w:rsidRDefault="004A5704" w:rsidP="005B28F3">
      <w:pPr>
        <w:spacing w:beforeLines="50"/>
        <w:ind w:firstLineChars="100" w:firstLine="241"/>
        <w:rPr>
          <w:rFonts w:ascii="ＭＳ 明朝" w:eastAsia="ＭＳ 明朝" w:hAnsi="ＭＳ 明朝"/>
          <w:b/>
          <w:color w:val="FF0000"/>
          <w:sz w:val="24"/>
          <w:szCs w:val="24"/>
          <w:u w:val="single"/>
        </w:rPr>
      </w:pPr>
      <w:r w:rsidRPr="00BF13B4">
        <w:rPr>
          <w:rFonts w:ascii="ＭＳ 明朝" w:eastAsia="ＭＳ 明朝" w:hAnsi="ＭＳ 明朝" w:hint="eastAsia"/>
          <w:b/>
          <w:color w:val="FF0000"/>
          <w:sz w:val="24"/>
          <w:szCs w:val="24"/>
        </w:rPr>
        <w:t xml:space="preserve">　　　　　　　　　　　　　　　　　　　　　　　　　　　　　　</w:t>
      </w:r>
      <w:r w:rsidRPr="00BF13B4">
        <w:rPr>
          <w:rFonts w:ascii="ＭＳ 明朝" w:eastAsia="ＭＳ 明朝" w:hAnsi="ＭＳ 明朝" w:hint="eastAsia"/>
          <w:b/>
          <w:color w:val="FF0000"/>
          <w:sz w:val="24"/>
          <w:szCs w:val="24"/>
          <w:u w:val="single"/>
          <w:shd w:val="pct15" w:color="auto" w:fill="FFFFFF"/>
        </w:rPr>
        <w:t>警報</w:t>
      </w:r>
    </w:p>
    <w:p w:rsidR="004A5704" w:rsidRDefault="004A5704" w:rsidP="005B28F3">
      <w:pPr>
        <w:spacing w:beforeLines="50"/>
        <w:ind w:firstLineChars="3400" w:firstLine="8160"/>
        <w:rPr>
          <w:rFonts w:ascii="ＭＳ 明朝" w:eastAsia="ＭＳ 明朝" w:hAnsi="ＭＳ 明朝"/>
          <w:b/>
          <w:sz w:val="24"/>
          <w:szCs w:val="24"/>
          <w:u w:val="single"/>
        </w:rPr>
      </w:pPr>
      <w:r>
        <w:rPr>
          <w:rFonts w:ascii="ＭＳ 明朝" w:eastAsia="ＭＳ 明朝" w:hAnsi="ＭＳ 明朝" w:hint="eastAsia"/>
          <w:sz w:val="24"/>
          <w:szCs w:val="24"/>
        </w:rPr>
        <w:t>アンテナ</w:t>
      </w:r>
    </w:p>
    <w:p w:rsidR="004A5704" w:rsidRPr="00A313DA" w:rsidRDefault="004A5704" w:rsidP="005B28F3">
      <w:pPr>
        <w:spacing w:beforeLines="50"/>
        <w:ind w:firstLineChars="100" w:firstLine="240"/>
        <w:rPr>
          <w:rFonts w:ascii="ＭＳ 明朝" w:eastAsia="ＭＳ 明朝" w:hAnsi="ＭＳ 明朝"/>
          <w:sz w:val="24"/>
          <w:szCs w:val="24"/>
        </w:rPr>
      </w:pPr>
      <w:r w:rsidRPr="00A313DA">
        <w:rPr>
          <w:rFonts w:ascii="ＭＳ 明朝" w:eastAsia="ＭＳ 明朝" w:hAnsi="ＭＳ 明朝" w:hint="eastAsia"/>
          <w:sz w:val="24"/>
          <w:szCs w:val="24"/>
        </w:rPr>
        <w:t xml:space="preserve">　　　　　　バルブ</w:t>
      </w:r>
      <w:r>
        <w:rPr>
          <w:rFonts w:ascii="ＭＳ 明朝" w:eastAsia="ＭＳ 明朝" w:hAnsi="ＭＳ 明朝" w:hint="eastAsia"/>
          <w:sz w:val="24"/>
          <w:szCs w:val="24"/>
        </w:rPr>
        <w:t>の開閉</w:t>
      </w:r>
    </w:p>
    <w:p w:rsidR="004A5704" w:rsidRDefault="004A5704" w:rsidP="004A5704">
      <w:pPr>
        <w:ind w:firstLineChars="2900" w:firstLine="6960"/>
        <w:jc w:val="left"/>
        <w:rPr>
          <w:rFonts w:ascii="ＭＳ 明朝" w:eastAsia="ＭＳ 明朝" w:hAnsi="ＭＳ 明朝"/>
          <w:sz w:val="24"/>
          <w:szCs w:val="24"/>
        </w:rPr>
      </w:pPr>
      <w:r>
        <w:rPr>
          <w:rFonts w:ascii="ＭＳ 明朝" w:eastAsia="ＭＳ 明朝" w:hAnsi="ＭＳ 明朝" w:hint="eastAsia"/>
          <w:noProof/>
          <w:sz w:val="24"/>
          <w:szCs w:val="24"/>
        </w:rPr>
        <w:drawing>
          <wp:anchor distT="0" distB="0" distL="114300" distR="114300" simplePos="0" relativeHeight="251663360" behindDoc="0" locked="0" layoutInCell="1" allowOverlap="1">
            <wp:simplePos x="0" y="0"/>
            <wp:positionH relativeFrom="column">
              <wp:posOffset>200390</wp:posOffset>
            </wp:positionH>
            <wp:positionV relativeFrom="paragraph">
              <wp:posOffset>33209</wp:posOffset>
            </wp:positionV>
            <wp:extent cx="1620000" cy="1003909"/>
            <wp:effectExtent l="38100" t="0" r="18300" b="291491"/>
            <wp:wrapNone/>
            <wp:docPr id="33" name="図 21" descr="2012.11.15.am1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11.15.am11.50.png"/>
                    <pic:cNvPicPr/>
                  </pic:nvPicPr>
                  <pic:blipFill>
                    <a:blip r:embed="rId56" cstate="print"/>
                    <a:stretch>
                      <a:fillRect/>
                    </a:stretch>
                  </pic:blipFill>
                  <pic:spPr>
                    <a:xfrm>
                      <a:off x="0" y="0"/>
                      <a:ext cx="1620000" cy="100390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rFonts w:ascii="ＭＳ 明朝" w:eastAsia="ＭＳ 明朝" w:hAnsi="ＭＳ 明朝" w:hint="eastAsia"/>
          <w:sz w:val="24"/>
          <w:szCs w:val="24"/>
        </w:rPr>
        <w:t xml:space="preserve">水位センサー　</w:t>
      </w:r>
    </w:p>
    <w:p w:rsidR="004A5704" w:rsidRDefault="004A5704" w:rsidP="004A5704">
      <w:pPr>
        <w:jc w:val="right"/>
        <w:rPr>
          <w:rFonts w:ascii="ＭＳ 明朝" w:eastAsia="ＭＳ 明朝" w:hAnsi="ＭＳ 明朝"/>
          <w:b/>
          <w:color w:val="002060"/>
          <w:sz w:val="24"/>
          <w:szCs w:val="24"/>
        </w:rPr>
      </w:pPr>
      <w:r>
        <w:rPr>
          <w:rFonts w:ascii="ＭＳ 明朝" w:eastAsia="ＭＳ 明朝" w:hAnsi="ＭＳ 明朝" w:hint="eastAsia"/>
          <w:noProof/>
          <w:sz w:val="24"/>
          <w:szCs w:val="24"/>
        </w:rPr>
        <w:drawing>
          <wp:anchor distT="0" distB="0" distL="114300" distR="114300" simplePos="0" relativeHeight="251662336" behindDoc="0" locked="0" layoutInCell="1" allowOverlap="1">
            <wp:simplePos x="0" y="0"/>
            <wp:positionH relativeFrom="column">
              <wp:posOffset>1808291</wp:posOffset>
            </wp:positionH>
            <wp:positionV relativeFrom="paragraph">
              <wp:posOffset>147914</wp:posOffset>
            </wp:positionV>
            <wp:extent cx="1514718" cy="1195543"/>
            <wp:effectExtent l="38100" t="0" r="28332" b="347507"/>
            <wp:wrapNone/>
            <wp:docPr id="35" name="図 33" descr="天気予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天気予報.png"/>
                    <pic:cNvPicPr/>
                  </pic:nvPicPr>
                  <pic:blipFill>
                    <a:blip r:embed="rId57" cstate="print"/>
                    <a:stretch>
                      <a:fillRect/>
                    </a:stretch>
                  </pic:blipFill>
                  <pic:spPr>
                    <a:xfrm>
                      <a:off x="0" y="0"/>
                      <a:ext cx="1514718" cy="119554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Pr="0019304B">
        <w:rPr>
          <w:rFonts w:ascii="ＭＳ 明朝" w:eastAsia="ＭＳ 明朝" w:hAnsi="ＭＳ 明朝" w:hint="eastAsia"/>
          <w:sz w:val="24"/>
          <w:szCs w:val="24"/>
        </w:rPr>
        <w:t xml:space="preserve">　　　　　　　　　　　　　　　　　　　　　　　　　　　　　　　　　　　　</w:t>
      </w:r>
      <w:r>
        <w:rPr>
          <w:rFonts w:ascii="ＭＳ 明朝" w:eastAsia="ＭＳ 明朝" w:hAnsi="ＭＳ 明朝" w:hint="eastAsia"/>
          <w:sz w:val="24"/>
          <w:szCs w:val="24"/>
        </w:rPr>
        <w:t xml:space="preserve">　</w:t>
      </w:r>
      <w:r w:rsidRPr="00117AA8">
        <w:rPr>
          <w:rFonts w:ascii="ＭＳ 明朝" w:eastAsia="ＭＳ 明朝" w:hAnsi="ＭＳ 明朝" w:hint="eastAsia"/>
          <w:b/>
          <w:color w:val="002060"/>
          <w:sz w:val="24"/>
          <w:szCs w:val="24"/>
        </w:rPr>
        <w:t>川へ</w:t>
      </w:r>
    </w:p>
    <w:p w:rsidR="004A5704" w:rsidRDefault="004A5704" w:rsidP="004A5704">
      <w:pPr>
        <w:jc w:val="right"/>
        <w:rPr>
          <w:rFonts w:ascii="ＭＳ 明朝" w:eastAsia="ＭＳ 明朝" w:hAnsi="ＭＳ 明朝"/>
          <w:b/>
          <w:color w:val="002060"/>
          <w:sz w:val="24"/>
          <w:szCs w:val="24"/>
        </w:rPr>
      </w:pPr>
    </w:p>
    <w:p w:rsidR="004A5704" w:rsidRDefault="004A5704" w:rsidP="004A5704">
      <w:pPr>
        <w:jc w:val="right"/>
        <w:rPr>
          <w:rFonts w:ascii="ＭＳ 明朝" w:eastAsia="ＭＳ 明朝" w:hAnsi="ＭＳ 明朝"/>
          <w:b/>
          <w:color w:val="002060"/>
          <w:sz w:val="24"/>
          <w:szCs w:val="24"/>
        </w:rPr>
      </w:pPr>
    </w:p>
    <w:p w:rsidR="004A5704" w:rsidRPr="00117AA8" w:rsidRDefault="004A5704" w:rsidP="004A5704">
      <w:pPr>
        <w:jc w:val="right"/>
        <w:rPr>
          <w:rFonts w:ascii="ＭＳ 明朝" w:eastAsia="ＭＳ 明朝" w:hAnsi="ＭＳ 明朝"/>
          <w:b/>
          <w:color w:val="002060"/>
          <w:sz w:val="24"/>
          <w:szCs w:val="24"/>
        </w:rPr>
      </w:pPr>
    </w:p>
    <w:p w:rsidR="004A5704" w:rsidRPr="00117AA8" w:rsidRDefault="004A5704" w:rsidP="005B28F3">
      <w:pPr>
        <w:spacing w:beforeLines="50"/>
        <w:jc w:val="right"/>
        <w:rPr>
          <w:rFonts w:ascii="ＭＳ 明朝" w:eastAsia="ＭＳ 明朝" w:hAnsi="ＭＳ 明朝"/>
          <w:b/>
          <w:color w:val="002060"/>
          <w:sz w:val="24"/>
          <w:szCs w:val="24"/>
        </w:rPr>
      </w:pPr>
      <w:r w:rsidRPr="0019304B">
        <w:rPr>
          <w:rFonts w:ascii="ＭＳ 明朝" w:eastAsia="ＭＳ 明朝" w:hAnsi="ＭＳ 明朝" w:hint="eastAsia"/>
          <w:sz w:val="24"/>
          <w:szCs w:val="24"/>
        </w:rPr>
        <w:t xml:space="preserve">　　　　　　　　　　　　　　　　　　　　　　　　　　　　　　　　　　　　</w:t>
      </w:r>
      <w:r>
        <w:rPr>
          <w:rFonts w:ascii="ＭＳ 明朝" w:eastAsia="ＭＳ 明朝" w:hAnsi="ＭＳ 明朝" w:hint="eastAsia"/>
          <w:sz w:val="24"/>
          <w:szCs w:val="24"/>
        </w:rPr>
        <w:t xml:space="preserve">　</w:t>
      </w:r>
      <w:r w:rsidRPr="00117AA8">
        <w:rPr>
          <w:rFonts w:ascii="ＭＳ 明朝" w:eastAsia="ＭＳ 明朝" w:hAnsi="ＭＳ 明朝" w:hint="eastAsia"/>
          <w:b/>
          <w:color w:val="002060"/>
          <w:sz w:val="24"/>
          <w:szCs w:val="24"/>
        </w:rPr>
        <w:t>川へ</w:t>
      </w:r>
    </w:p>
    <w:p w:rsidR="004A5704" w:rsidRDefault="004A5704" w:rsidP="004A5704">
      <w:pPr>
        <w:ind w:firstLineChars="100" w:firstLine="241"/>
        <w:jc w:val="center"/>
        <w:rPr>
          <w:rFonts w:ascii="ＭＳ 明朝" w:eastAsia="ＭＳ 明朝" w:hAnsi="ＭＳ 明朝"/>
          <w:b/>
          <w:sz w:val="24"/>
          <w:szCs w:val="24"/>
        </w:rPr>
      </w:pPr>
    </w:p>
    <w:p w:rsidR="004A5704" w:rsidRPr="00BC5691" w:rsidRDefault="004A5704" w:rsidP="004A5704">
      <w:pPr>
        <w:ind w:firstLineChars="100" w:firstLine="240"/>
        <w:jc w:val="center"/>
        <w:rPr>
          <w:rFonts w:ascii="ＭＳ ゴシック" w:eastAsia="ＭＳ ゴシック" w:hAnsi="ＭＳ ゴシック"/>
          <w:sz w:val="24"/>
          <w:szCs w:val="24"/>
          <w:u w:val="single"/>
        </w:rPr>
      </w:pPr>
      <w:r w:rsidRPr="00BC5691">
        <w:rPr>
          <w:rFonts w:ascii="ＭＳ ゴシック" w:eastAsia="ＭＳ ゴシック" w:hAnsi="ＭＳ ゴシック" w:hint="eastAsia"/>
          <w:sz w:val="24"/>
          <w:szCs w:val="24"/>
        </w:rPr>
        <w:t>図：気象レーダと気象観測センサーと連動させた警報システムのイメージ</w:t>
      </w:r>
    </w:p>
    <w:p w:rsidR="004A5704" w:rsidRPr="004E6DE4" w:rsidRDefault="004A5704" w:rsidP="004A5704">
      <w:pPr>
        <w:widowControl/>
        <w:jc w:val="left"/>
        <w:rPr>
          <w:rFonts w:ascii="ＭＳ 明朝" w:eastAsia="ＭＳ 明朝" w:hAnsi="ＭＳ 明朝"/>
          <w:sz w:val="24"/>
          <w:szCs w:val="24"/>
        </w:rPr>
      </w:pPr>
      <w:r w:rsidRPr="004E6DE4">
        <w:rPr>
          <w:rFonts w:ascii="ＭＳ 明朝" w:eastAsia="ＭＳ 明朝" w:hAnsi="ＭＳ 明朝"/>
          <w:sz w:val="24"/>
          <w:szCs w:val="24"/>
        </w:rPr>
        <w:br w:type="page"/>
      </w:r>
    </w:p>
    <w:p w:rsidR="004A5704" w:rsidRPr="001B5410" w:rsidRDefault="004A5704" w:rsidP="005B28F3">
      <w:pPr>
        <w:widowControl/>
        <w:spacing w:beforeLines="50"/>
        <w:ind w:firstLineChars="200" w:firstLine="482"/>
        <w:jc w:val="left"/>
        <w:rPr>
          <w:rFonts w:ascii="ＭＳ 明朝" w:eastAsia="ＭＳ 明朝" w:hAnsi="ＭＳ 明朝"/>
          <w:b/>
          <w:sz w:val="24"/>
          <w:szCs w:val="24"/>
          <w:u w:val="single"/>
        </w:rPr>
      </w:pPr>
      <w:r w:rsidRPr="001B5410">
        <w:rPr>
          <w:rFonts w:ascii="ＭＳ 明朝" w:eastAsia="ＭＳ 明朝" w:hAnsi="ＭＳ 明朝" w:hint="eastAsia"/>
          <w:b/>
          <w:sz w:val="24"/>
          <w:szCs w:val="24"/>
          <w:u w:val="single"/>
        </w:rPr>
        <w:lastRenderedPageBreak/>
        <w:t>（４）実績等</w:t>
      </w:r>
    </w:p>
    <w:p w:rsidR="004A5704" w:rsidRDefault="004A5704" w:rsidP="005B28F3">
      <w:pPr>
        <w:widowControl/>
        <w:spacing w:beforeLines="50"/>
        <w:ind w:leftChars="337" w:left="708"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t>平成24年7月1日から施行された再生可能エネルギー全量買取り制度の導入で、全国各地で一斉に再生可能エネルギー各分野での取組が始まった。福井県内においても、太陽光発電を中心に、小水力発電や、木質バイオマス利用に向けた取組の動きが見受けられる。</w:t>
      </w:r>
    </w:p>
    <w:p w:rsidR="004A5704" w:rsidRDefault="004A5704" w:rsidP="005B28F3">
      <w:pPr>
        <w:widowControl/>
        <w:spacing w:beforeLines="50"/>
        <w:ind w:leftChars="337" w:left="708"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t>このモデル事業は、</w:t>
      </w:r>
      <w:r w:rsidRPr="00B62620">
        <w:rPr>
          <w:rFonts w:ascii="ＭＳ 明朝" w:eastAsia="ＭＳ 明朝" w:hAnsi="ＭＳ 明朝" w:hint="eastAsia"/>
          <w:sz w:val="24"/>
          <w:szCs w:val="24"/>
        </w:rPr>
        <w:t>未利用エネルギーを活用した地域活性化策として、地場産業への利用、観光スポットや環境教育の場としての活用など、県内の先進事例となる小水力発電利用モデルの検討等を行い、発電設備の導入へつなげる。また、シンポジウムの開催や情報発信を行い、地域が主体となった小水力発電導入の全県的な機運を高める</w:t>
      </w:r>
      <w:r>
        <w:rPr>
          <w:rFonts w:ascii="ＭＳ 明朝" w:eastAsia="ＭＳ 明朝" w:hAnsi="ＭＳ 明朝" w:hint="eastAsia"/>
          <w:sz w:val="24"/>
          <w:szCs w:val="24"/>
        </w:rPr>
        <w:t>ことを目的とする</w:t>
      </w:r>
      <w:r w:rsidRPr="00B62620">
        <w:rPr>
          <w:rFonts w:ascii="ＭＳ 明朝" w:eastAsia="ＭＳ 明朝" w:hAnsi="ＭＳ 明朝" w:hint="eastAsia"/>
          <w:sz w:val="24"/>
          <w:szCs w:val="24"/>
        </w:rPr>
        <w:t>。</w:t>
      </w:r>
    </w:p>
    <w:p w:rsidR="004A5704" w:rsidRPr="00371896" w:rsidRDefault="004A5704" w:rsidP="005B28F3">
      <w:pPr>
        <w:pStyle w:val="ac"/>
        <w:widowControl/>
        <w:numPr>
          <w:ilvl w:val="0"/>
          <w:numId w:val="12"/>
        </w:numPr>
        <w:spacing w:beforeLines="50"/>
        <w:ind w:leftChars="0" w:left="993"/>
        <w:jc w:val="left"/>
        <w:rPr>
          <w:rFonts w:ascii="ＭＳ 明朝" w:eastAsia="ＭＳ 明朝" w:hAnsi="ＭＳ 明朝"/>
          <w:sz w:val="24"/>
          <w:szCs w:val="24"/>
        </w:rPr>
      </w:pPr>
      <w:r w:rsidRPr="00371896">
        <w:rPr>
          <w:rFonts w:ascii="ＭＳ 明朝" w:eastAsia="ＭＳ 明朝" w:hAnsi="ＭＳ 明朝" w:hint="eastAsia"/>
          <w:b/>
          <w:bCs/>
          <w:sz w:val="24"/>
          <w:szCs w:val="24"/>
        </w:rPr>
        <w:t xml:space="preserve">すでに砂防ダムの水の地場産業への利用実績（Ｓ60年～協定書など取決め） </w:t>
      </w:r>
    </w:p>
    <w:p w:rsidR="004A5704" w:rsidRPr="00371896" w:rsidRDefault="004A5704" w:rsidP="005B28F3">
      <w:pPr>
        <w:pStyle w:val="ac"/>
        <w:widowControl/>
        <w:numPr>
          <w:ilvl w:val="0"/>
          <w:numId w:val="12"/>
        </w:numPr>
        <w:spacing w:beforeLines="50"/>
        <w:ind w:leftChars="0" w:left="993"/>
        <w:jc w:val="left"/>
        <w:rPr>
          <w:rFonts w:ascii="ＭＳ 明朝" w:eastAsia="ＭＳ 明朝" w:hAnsi="ＭＳ 明朝"/>
          <w:sz w:val="24"/>
          <w:szCs w:val="24"/>
        </w:rPr>
      </w:pPr>
      <w:r w:rsidRPr="00371896">
        <w:rPr>
          <w:rFonts w:ascii="ＭＳ 明朝" w:eastAsia="ＭＳ 明朝" w:hAnsi="ＭＳ 明朝" w:hint="eastAsia"/>
          <w:b/>
          <w:bCs/>
          <w:sz w:val="24"/>
          <w:szCs w:val="24"/>
        </w:rPr>
        <w:t>再生可能エネルギーを活用した地域活性化策で視察実績</w:t>
      </w:r>
      <w:r>
        <w:rPr>
          <w:rFonts w:ascii="ＭＳ 明朝" w:eastAsia="ＭＳ 明朝" w:hAnsi="ＭＳ 明朝" w:hint="eastAsia"/>
          <w:b/>
          <w:bCs/>
          <w:sz w:val="24"/>
          <w:szCs w:val="24"/>
        </w:rPr>
        <w:t>があった</w:t>
      </w:r>
      <w:r w:rsidRPr="00371896">
        <w:rPr>
          <w:rFonts w:ascii="ＭＳ 明朝" w:eastAsia="ＭＳ 明朝" w:hAnsi="ＭＳ 明朝" w:hint="eastAsia"/>
          <w:b/>
          <w:bCs/>
          <w:sz w:val="24"/>
          <w:szCs w:val="24"/>
        </w:rPr>
        <w:t xml:space="preserve"> </w:t>
      </w:r>
    </w:p>
    <w:p w:rsidR="004A5704" w:rsidRPr="00371896" w:rsidRDefault="004A5704" w:rsidP="005B28F3">
      <w:pPr>
        <w:pStyle w:val="ac"/>
        <w:widowControl/>
        <w:numPr>
          <w:ilvl w:val="0"/>
          <w:numId w:val="12"/>
        </w:numPr>
        <w:spacing w:beforeLines="50"/>
        <w:ind w:leftChars="0" w:left="993"/>
        <w:jc w:val="left"/>
        <w:rPr>
          <w:rFonts w:ascii="ＭＳ 明朝" w:eastAsia="ＭＳ 明朝" w:hAnsi="ＭＳ 明朝"/>
          <w:sz w:val="24"/>
          <w:szCs w:val="24"/>
        </w:rPr>
      </w:pPr>
      <w:r w:rsidRPr="00371896">
        <w:rPr>
          <w:rFonts w:ascii="ＭＳ 明朝" w:eastAsia="ＭＳ 明朝" w:hAnsi="ＭＳ 明朝" w:hint="eastAsia"/>
          <w:b/>
          <w:bCs/>
          <w:sz w:val="24"/>
          <w:szCs w:val="24"/>
        </w:rPr>
        <w:t xml:space="preserve">10年前に福井高専と検討していた </w:t>
      </w:r>
    </w:p>
    <w:p w:rsidR="004A5704" w:rsidRDefault="004A5704" w:rsidP="005B28F3">
      <w:pPr>
        <w:widowControl/>
        <w:spacing w:beforeLines="50"/>
        <w:ind w:leftChars="337" w:left="708"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t>また、県内の1市町1エネ起し事業など、小水力発電に取組もうとする関係組織、団体などにも十分な情報を提供しながら、普及・啓発に努める。</w:t>
      </w:r>
    </w:p>
    <w:p w:rsidR="004A5704" w:rsidRPr="00F624EE" w:rsidRDefault="004A5704" w:rsidP="005B28F3">
      <w:pPr>
        <w:spacing w:beforeLines="50" w:afterLines="50"/>
        <w:ind w:leftChars="223" w:left="709" w:hangingChars="100" w:hanging="241"/>
        <w:rPr>
          <w:rFonts w:ascii="ＭＳ 明朝" w:eastAsia="ＭＳ 明朝" w:hAnsi="ＭＳ 明朝"/>
          <w:b/>
          <w:sz w:val="24"/>
          <w:szCs w:val="24"/>
        </w:rPr>
      </w:pPr>
      <w:r w:rsidRPr="00F624EE">
        <w:rPr>
          <w:rFonts w:ascii="ＭＳ 明朝" w:eastAsia="ＭＳ 明朝" w:hAnsi="ＭＳ 明朝" w:hint="eastAsia"/>
          <w:b/>
          <w:sz w:val="24"/>
          <w:szCs w:val="24"/>
        </w:rPr>
        <w:t>①</w:t>
      </w:r>
      <w:r w:rsidRPr="00F624EE">
        <w:rPr>
          <w:rFonts w:ascii="ＭＳ 明朝" w:eastAsia="ＭＳ 明朝" w:hAnsi="ＭＳ 明朝"/>
          <w:b/>
          <w:sz w:val="24"/>
          <w:szCs w:val="24"/>
        </w:rPr>
        <w:t xml:space="preserve"> </w:t>
      </w:r>
      <w:r w:rsidRPr="00F624EE">
        <w:rPr>
          <w:rFonts w:ascii="ＭＳ 明朝" w:eastAsia="ＭＳ 明朝" w:hAnsi="ＭＳ 明朝" w:hint="eastAsia"/>
          <w:b/>
          <w:sz w:val="24"/>
          <w:szCs w:val="24"/>
        </w:rPr>
        <w:t>地域活性化にも資する小水力発電利用モデルの考案：３案検討する。</w:t>
      </w:r>
    </w:p>
    <w:tbl>
      <w:tblPr>
        <w:tblW w:w="9495" w:type="dxa"/>
        <w:tblInd w:w="3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tblPr>
      <w:tblGrid>
        <w:gridCol w:w="9495"/>
      </w:tblGrid>
      <w:tr w:rsidR="004A5704" w:rsidTr="004A5704">
        <w:trPr>
          <w:trHeight w:val="3575"/>
        </w:trPr>
        <w:tc>
          <w:tcPr>
            <w:tcW w:w="9495" w:type="dxa"/>
          </w:tcPr>
          <w:p w:rsidR="004A5704" w:rsidRPr="00FF47B0" w:rsidRDefault="004A5704" w:rsidP="005B28F3">
            <w:pPr>
              <w:spacing w:beforeLines="50"/>
              <w:ind w:leftChars="280" w:left="1536" w:hangingChars="395" w:hanging="948"/>
              <w:jc w:val="left"/>
              <w:rPr>
                <w:rFonts w:ascii="ＭＳ 明朝" w:eastAsia="ＭＳ 明朝" w:hAnsi="ＭＳ 明朝"/>
                <w:sz w:val="24"/>
                <w:szCs w:val="24"/>
              </w:rPr>
            </w:pPr>
            <w:r w:rsidRPr="00FF47B0">
              <w:rPr>
                <w:rFonts w:ascii="ＭＳ 明朝" w:eastAsia="ＭＳ 明朝" w:hAnsi="ＭＳ 明朝" w:hint="eastAsia"/>
                <w:sz w:val="24"/>
                <w:szCs w:val="24"/>
              </w:rPr>
              <w:t>考案１．街灯として利用する場合に過去の街灯用電気料金からの試算</w:t>
            </w:r>
          </w:p>
          <w:p w:rsidR="004A5704" w:rsidRPr="00FF47B0" w:rsidRDefault="004A5704" w:rsidP="005B28F3">
            <w:pPr>
              <w:spacing w:beforeLines="50"/>
              <w:ind w:leftChars="280" w:left="1536" w:hangingChars="395" w:hanging="948"/>
              <w:jc w:val="left"/>
              <w:rPr>
                <w:rFonts w:ascii="ＭＳ 明朝" w:eastAsia="ＭＳ 明朝" w:hAnsi="ＭＳ 明朝"/>
                <w:sz w:val="24"/>
                <w:szCs w:val="24"/>
              </w:rPr>
            </w:pPr>
            <w:r w:rsidRPr="00FF47B0">
              <w:rPr>
                <w:rFonts w:ascii="ＭＳ 明朝" w:eastAsia="ＭＳ 明朝" w:hAnsi="ＭＳ 明朝" w:hint="eastAsia"/>
                <w:sz w:val="24"/>
                <w:szCs w:val="24"/>
              </w:rPr>
              <w:t>考案２．売電として利用する場合、11月～12月の実験により年間の発電量を予測、全量売電した場合の収入予想（187万円／１年間を出す。夏場を除く約８カ月間の売電を予想。）</w:t>
            </w:r>
          </w:p>
          <w:p w:rsidR="004A5704" w:rsidRDefault="004A5704" w:rsidP="005B28F3">
            <w:pPr>
              <w:spacing w:beforeLines="50"/>
              <w:ind w:leftChars="280" w:left="1536" w:hangingChars="395" w:hanging="948"/>
              <w:jc w:val="left"/>
              <w:rPr>
                <w:rFonts w:ascii="ＭＳ 明朝" w:eastAsia="ＭＳ 明朝" w:hAnsi="ＭＳ 明朝"/>
                <w:sz w:val="24"/>
                <w:szCs w:val="24"/>
              </w:rPr>
            </w:pPr>
            <w:r w:rsidRPr="00FF47B0">
              <w:rPr>
                <w:rFonts w:ascii="ＭＳ 明朝" w:eastAsia="ＭＳ 明朝" w:hAnsi="ＭＳ 明朝" w:hint="eastAsia"/>
                <w:sz w:val="24"/>
                <w:szCs w:val="24"/>
              </w:rPr>
              <w:t>考案</w:t>
            </w:r>
            <w:r>
              <w:rPr>
                <w:rFonts w:ascii="ＭＳ 明朝" w:eastAsia="ＭＳ 明朝" w:hAnsi="ＭＳ 明朝" w:hint="eastAsia"/>
                <w:sz w:val="24"/>
                <w:szCs w:val="24"/>
              </w:rPr>
              <w:t>３．集中豪雨やゲリラ豪雨など防災の視点から砂防ダムに気象レーダ</w:t>
            </w:r>
            <w:r w:rsidRPr="00FF47B0">
              <w:rPr>
                <w:rFonts w:ascii="ＭＳ 明朝" w:eastAsia="ＭＳ 明朝" w:hAnsi="ＭＳ 明朝" w:hint="eastAsia"/>
                <w:sz w:val="24"/>
                <w:szCs w:val="24"/>
              </w:rPr>
              <w:t>と気象観測センサーと連動させた警報システムの導入案により、発電と防災の両面から考案する。</w:t>
            </w:r>
          </w:p>
        </w:tc>
      </w:tr>
    </w:tbl>
    <w:p w:rsidR="004A5704" w:rsidRDefault="004A5704" w:rsidP="004A5704">
      <w:pPr>
        <w:jc w:val="left"/>
        <w:rPr>
          <w:rFonts w:ascii="ＭＳ 明朝" w:eastAsia="ＭＳ 明朝" w:hAnsi="ＭＳ 明朝"/>
          <w:sz w:val="24"/>
          <w:szCs w:val="24"/>
        </w:rPr>
      </w:pPr>
    </w:p>
    <w:p w:rsidR="004A5704" w:rsidRDefault="004A5704" w:rsidP="004A5704">
      <w:pPr>
        <w:widowControl/>
        <w:jc w:val="left"/>
        <w:rPr>
          <w:rFonts w:ascii="ＭＳ 明朝" w:eastAsia="ＭＳ 明朝" w:hAnsi="ＭＳ 明朝"/>
          <w:b/>
          <w:sz w:val="24"/>
          <w:szCs w:val="24"/>
        </w:rPr>
      </w:pPr>
      <w:r>
        <w:rPr>
          <w:rFonts w:ascii="ＭＳ 明朝" w:eastAsia="ＭＳ 明朝" w:hAnsi="ＭＳ 明朝"/>
          <w:b/>
          <w:sz w:val="24"/>
          <w:szCs w:val="24"/>
        </w:rPr>
        <w:br w:type="page"/>
      </w:r>
    </w:p>
    <w:p w:rsidR="004A5704" w:rsidRPr="004F36E4" w:rsidRDefault="004A5704" w:rsidP="005B28F3">
      <w:pPr>
        <w:spacing w:beforeLines="50"/>
        <w:ind w:firstLineChars="100" w:firstLine="241"/>
        <w:jc w:val="center"/>
        <w:rPr>
          <w:rFonts w:ascii="ＭＳ 明朝" w:eastAsia="ＭＳ 明朝" w:hAnsi="ＭＳ 明朝"/>
          <w:b/>
          <w:sz w:val="24"/>
          <w:szCs w:val="24"/>
        </w:rPr>
      </w:pPr>
      <w:r w:rsidRPr="004F36E4">
        <w:rPr>
          <w:rFonts w:ascii="ＭＳ 明朝" w:eastAsia="ＭＳ 明朝" w:hAnsi="ＭＳ 明朝" w:hint="eastAsia"/>
          <w:b/>
          <w:sz w:val="24"/>
          <w:szCs w:val="24"/>
        </w:rPr>
        <w:lastRenderedPageBreak/>
        <w:t>第２章：地元住民の合意形成・事業計画の立案</w:t>
      </w:r>
    </w:p>
    <w:p w:rsidR="004A5704" w:rsidRPr="007D66C2" w:rsidRDefault="004A5704" w:rsidP="005B28F3">
      <w:pPr>
        <w:spacing w:beforeLines="50"/>
        <w:ind w:firstLineChars="100" w:firstLine="241"/>
        <w:rPr>
          <w:rFonts w:ascii="ＭＳ 明朝" w:eastAsia="ＭＳ 明朝" w:hAnsi="ＭＳ 明朝"/>
          <w:b/>
          <w:sz w:val="24"/>
          <w:szCs w:val="24"/>
          <w:u w:val="single"/>
        </w:rPr>
      </w:pPr>
      <w:r>
        <w:rPr>
          <w:rFonts w:ascii="ＭＳ 明朝" w:eastAsia="ＭＳ 明朝" w:hAnsi="ＭＳ 明朝" w:hint="eastAsia"/>
          <w:b/>
          <w:sz w:val="24"/>
          <w:szCs w:val="24"/>
          <w:u w:val="single"/>
        </w:rPr>
        <w:t>１．</w:t>
      </w:r>
      <w:r w:rsidRPr="007D66C2">
        <w:rPr>
          <w:rFonts w:ascii="ＭＳ 明朝" w:eastAsia="ＭＳ 明朝" w:hAnsi="ＭＳ 明朝" w:hint="eastAsia"/>
          <w:b/>
          <w:sz w:val="24"/>
          <w:szCs w:val="24"/>
          <w:u w:val="single"/>
        </w:rPr>
        <w:t>地元住民の合意形成・事業計画の立案</w:t>
      </w:r>
    </w:p>
    <w:p w:rsidR="004A5704" w:rsidRPr="00B62620" w:rsidRDefault="004A5704" w:rsidP="005B28F3">
      <w:pPr>
        <w:tabs>
          <w:tab w:val="left" w:pos="8460"/>
        </w:tabs>
        <w:spacing w:beforeLines="50"/>
        <w:ind w:leftChars="223" w:left="708" w:hangingChars="100" w:hanging="240"/>
        <w:rPr>
          <w:rFonts w:ascii="ＭＳ 明朝" w:eastAsia="ＭＳ 明朝" w:hAnsi="ＭＳ 明朝"/>
          <w:sz w:val="24"/>
          <w:szCs w:val="24"/>
        </w:rPr>
      </w:pPr>
      <w:r w:rsidRPr="00B62620">
        <w:rPr>
          <w:rFonts w:ascii="ＭＳ 明朝" w:eastAsia="ＭＳ 明朝" w:hAnsi="ＭＳ 明朝" w:hint="eastAsia"/>
          <w:sz w:val="24"/>
          <w:szCs w:val="24"/>
        </w:rPr>
        <w:t>・地元砂防ダムにおける流量等を計測し、発電量や採算性等を調査する。発電量や設置場所に適</w:t>
      </w:r>
      <w:r>
        <w:rPr>
          <w:rFonts w:ascii="ＭＳ 明朝" w:eastAsia="ＭＳ 明朝" w:hAnsi="ＭＳ 明朝" w:hint="eastAsia"/>
          <w:sz w:val="24"/>
          <w:szCs w:val="24"/>
        </w:rPr>
        <w:t>合した小水力発電設備の設置に向けて、概略設計および計画設計を行った</w:t>
      </w:r>
      <w:r w:rsidRPr="00B62620">
        <w:rPr>
          <w:rFonts w:ascii="ＭＳ 明朝" w:eastAsia="ＭＳ 明朝" w:hAnsi="ＭＳ 明朝" w:hint="eastAsia"/>
          <w:sz w:val="24"/>
          <w:szCs w:val="24"/>
        </w:rPr>
        <w:t>。</w:t>
      </w:r>
    </w:p>
    <w:p w:rsidR="004A5704" w:rsidRDefault="004A5704" w:rsidP="005B28F3">
      <w:pPr>
        <w:spacing w:beforeLines="50"/>
        <w:ind w:leftChars="223" w:left="708" w:hangingChars="100" w:hanging="240"/>
        <w:rPr>
          <w:rFonts w:ascii="ＭＳ 明朝" w:eastAsia="ＭＳ 明朝" w:hAnsi="ＭＳ 明朝"/>
          <w:sz w:val="24"/>
          <w:szCs w:val="24"/>
        </w:rPr>
      </w:pPr>
      <w:r w:rsidRPr="00B62620">
        <w:rPr>
          <w:rFonts w:ascii="ＭＳ 明朝" w:eastAsia="ＭＳ 明朝" w:hAnsi="ＭＳ 明朝" w:hint="eastAsia"/>
          <w:sz w:val="24"/>
          <w:szCs w:val="24"/>
        </w:rPr>
        <w:t>・得られたデータ等を基に、地元住民を対象としたアンケート調査を行い、地元の小水力発電導入のコンセンサスを得ることにより、設置に向けた動きを加速化させる</w:t>
      </w:r>
      <w:r>
        <w:rPr>
          <w:rFonts w:ascii="ＭＳ 明朝" w:eastAsia="ＭＳ 明朝" w:hAnsi="ＭＳ 明朝" w:hint="eastAsia"/>
          <w:sz w:val="24"/>
          <w:szCs w:val="24"/>
        </w:rPr>
        <w:t>ものである</w:t>
      </w:r>
      <w:r w:rsidRPr="00B62620">
        <w:rPr>
          <w:rFonts w:ascii="ＭＳ 明朝" w:eastAsia="ＭＳ 明朝" w:hAnsi="ＭＳ 明朝" w:hint="eastAsia"/>
          <w:sz w:val="24"/>
          <w:szCs w:val="24"/>
        </w:rPr>
        <w:t>。(</w:t>
      </w:r>
      <w:r>
        <w:rPr>
          <w:rFonts w:ascii="ＭＳ 明朝" w:eastAsia="ＭＳ 明朝" w:hAnsi="ＭＳ 明朝" w:hint="eastAsia"/>
          <w:sz w:val="24"/>
          <w:szCs w:val="24"/>
        </w:rPr>
        <w:t>今後、この事業での成果物をもって</w:t>
      </w:r>
      <w:r w:rsidRPr="00B62620">
        <w:rPr>
          <w:rFonts w:ascii="ＭＳ 明朝" w:eastAsia="ＭＳ 明朝" w:hAnsi="ＭＳ 明朝" w:hint="eastAsia"/>
          <w:sz w:val="24"/>
          <w:szCs w:val="24"/>
        </w:rPr>
        <w:t>国等の予算獲得を目指す。)</w:t>
      </w:r>
    </w:p>
    <w:p w:rsidR="004A5704" w:rsidRPr="001B5410" w:rsidRDefault="004A5704" w:rsidP="005B28F3">
      <w:pPr>
        <w:spacing w:beforeLines="50"/>
        <w:ind w:leftChars="223" w:left="709" w:hangingChars="100" w:hanging="241"/>
        <w:rPr>
          <w:rFonts w:ascii="ＭＳ 明朝" w:eastAsia="ＭＳ 明朝" w:hAnsi="ＭＳ 明朝"/>
          <w:sz w:val="24"/>
          <w:szCs w:val="24"/>
          <w:u w:val="single"/>
        </w:rPr>
      </w:pPr>
      <w:r w:rsidRPr="001B5410">
        <w:rPr>
          <w:rFonts w:ascii="ＭＳ 明朝" w:eastAsia="ＭＳ 明朝" w:hAnsi="ＭＳ 明朝" w:hint="eastAsia"/>
          <w:b/>
          <w:sz w:val="24"/>
          <w:szCs w:val="24"/>
          <w:u w:val="single"/>
        </w:rPr>
        <w:t>（１）協議会設立のための資料作成（資料参照）</w:t>
      </w:r>
    </w:p>
    <w:p w:rsidR="004A5704" w:rsidRDefault="004A5704" w:rsidP="005B28F3">
      <w:pPr>
        <w:spacing w:beforeLines="50"/>
        <w:jc w:val="center"/>
        <w:rPr>
          <w:rFonts w:ascii="ＭＳ 明朝" w:eastAsia="ＭＳ 明朝" w:hAnsi="ＭＳ 明朝"/>
          <w:b/>
          <w:sz w:val="24"/>
          <w:szCs w:val="24"/>
        </w:rPr>
      </w:pPr>
      <w:r>
        <w:rPr>
          <w:rFonts w:ascii="ＭＳ 明朝" w:eastAsia="ＭＳ 明朝" w:hAnsi="ＭＳ 明朝" w:hint="eastAsia"/>
          <w:b/>
          <w:noProof/>
          <w:sz w:val="24"/>
          <w:szCs w:val="24"/>
        </w:rPr>
        <w:drawing>
          <wp:inline distT="0" distB="0" distL="0" distR="0">
            <wp:extent cx="5432844" cy="3812876"/>
            <wp:effectExtent l="57150" t="19050" r="110706" b="73324"/>
            <wp:docPr id="106" name="図 105" descr="組織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織図.png"/>
                    <pic:cNvPicPr/>
                  </pic:nvPicPr>
                  <pic:blipFill>
                    <a:blip r:embed="rId58" cstate="print"/>
                    <a:stretch>
                      <a:fillRect/>
                    </a:stretch>
                  </pic:blipFill>
                  <pic:spPr>
                    <a:xfrm>
                      <a:off x="0" y="0"/>
                      <a:ext cx="5432844" cy="381287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A5704" w:rsidRPr="00185959" w:rsidRDefault="004A5704" w:rsidP="005B28F3">
      <w:pPr>
        <w:spacing w:beforeLines="50"/>
        <w:jc w:val="center"/>
        <w:rPr>
          <w:rFonts w:ascii="ＭＳ 明朝" w:eastAsia="ＭＳ 明朝" w:hAnsi="ＭＳ 明朝"/>
          <w:sz w:val="24"/>
          <w:szCs w:val="24"/>
        </w:rPr>
      </w:pPr>
      <w:r w:rsidRPr="00185959">
        <w:rPr>
          <w:rFonts w:ascii="ＭＳ 明朝" w:eastAsia="ＭＳ 明朝" w:hAnsi="ＭＳ 明朝" w:hint="eastAsia"/>
          <w:sz w:val="24"/>
          <w:szCs w:val="24"/>
        </w:rPr>
        <w:t>図：大滝小水力利用協議会の組織図</w:t>
      </w:r>
    </w:p>
    <w:p w:rsidR="004A5704" w:rsidRDefault="004A5704" w:rsidP="005B28F3">
      <w:pPr>
        <w:spacing w:beforeLines="50"/>
        <w:ind w:leftChars="337" w:left="708"/>
        <w:jc w:val="left"/>
        <w:rPr>
          <w:rFonts w:ascii="ＭＳ 明朝" w:eastAsia="ＭＳ 明朝" w:hAnsi="ＭＳ 明朝"/>
          <w:b/>
          <w:sz w:val="24"/>
          <w:szCs w:val="24"/>
        </w:rPr>
      </w:pPr>
    </w:p>
    <w:p w:rsidR="004A5704" w:rsidRDefault="004A5704" w:rsidP="004A5704">
      <w:pPr>
        <w:widowControl/>
        <w:jc w:val="left"/>
        <w:rPr>
          <w:rFonts w:ascii="ＭＳ 明朝" w:eastAsia="ＭＳ 明朝" w:hAnsi="ＭＳ 明朝"/>
          <w:b/>
          <w:sz w:val="24"/>
          <w:szCs w:val="24"/>
        </w:rPr>
      </w:pPr>
      <w:r>
        <w:rPr>
          <w:rFonts w:ascii="ＭＳ 明朝" w:eastAsia="ＭＳ 明朝" w:hAnsi="ＭＳ 明朝"/>
          <w:b/>
          <w:sz w:val="24"/>
          <w:szCs w:val="24"/>
        </w:rPr>
        <w:br w:type="page"/>
      </w:r>
    </w:p>
    <w:p w:rsidR="004A5704" w:rsidRPr="001B5410" w:rsidRDefault="004A5704" w:rsidP="005B28F3">
      <w:pPr>
        <w:spacing w:beforeLines="50"/>
        <w:ind w:firstLineChars="200" w:firstLine="482"/>
        <w:jc w:val="left"/>
        <w:rPr>
          <w:rFonts w:ascii="ＭＳ 明朝" w:eastAsia="ＭＳ 明朝" w:hAnsi="ＭＳ 明朝"/>
          <w:b/>
          <w:sz w:val="24"/>
          <w:szCs w:val="24"/>
          <w:u w:val="single"/>
        </w:rPr>
      </w:pPr>
      <w:r w:rsidRPr="001B5410">
        <w:rPr>
          <w:rFonts w:ascii="ＭＳ 明朝" w:eastAsia="ＭＳ 明朝" w:hAnsi="ＭＳ 明朝" w:hint="eastAsia"/>
          <w:b/>
          <w:sz w:val="24"/>
          <w:szCs w:val="24"/>
          <w:u w:val="single"/>
        </w:rPr>
        <w:lastRenderedPageBreak/>
        <w:t>（２）大滝小水力利用協議会の設立総会の開催</w:t>
      </w:r>
    </w:p>
    <w:tbl>
      <w:tblPr>
        <w:tblW w:w="8930" w:type="dxa"/>
        <w:tblInd w:w="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tblPr>
      <w:tblGrid>
        <w:gridCol w:w="8930"/>
      </w:tblGrid>
      <w:tr w:rsidR="004A5704" w:rsidTr="004A5704">
        <w:trPr>
          <w:trHeight w:val="2805"/>
        </w:trPr>
        <w:tc>
          <w:tcPr>
            <w:tcW w:w="8930" w:type="dxa"/>
          </w:tcPr>
          <w:p w:rsidR="004A5704" w:rsidRPr="007F751A" w:rsidRDefault="004A5704" w:rsidP="005B28F3">
            <w:pPr>
              <w:spacing w:beforeLines="50"/>
              <w:rPr>
                <w:rFonts w:ascii="ＭＳ 明朝" w:eastAsia="ＭＳ 明朝" w:hAnsi="ＭＳ 明朝"/>
                <w:sz w:val="24"/>
                <w:szCs w:val="24"/>
              </w:rPr>
            </w:pPr>
            <w:r w:rsidRPr="00FF47B0">
              <w:rPr>
                <w:rFonts w:ascii="ＭＳ 明朝" w:eastAsia="ＭＳ 明朝" w:hAnsi="ＭＳ 明朝" w:hint="eastAsia"/>
                <w:sz w:val="24"/>
                <w:szCs w:val="24"/>
              </w:rPr>
              <w:t>事項１．</w:t>
            </w:r>
            <w:r w:rsidRPr="007F751A">
              <w:rPr>
                <w:rFonts w:ascii="ＭＳ 明朝" w:eastAsia="ＭＳ 明朝" w:hAnsi="ＭＳ 明朝" w:hint="eastAsia"/>
                <w:sz w:val="24"/>
                <w:szCs w:val="24"/>
              </w:rPr>
              <w:t>大滝小水力利用協議会の設立総会の開催</w:t>
            </w:r>
          </w:p>
          <w:p w:rsidR="004A5704" w:rsidRDefault="004A5704" w:rsidP="004A5704">
            <w:pPr>
              <w:ind w:left="893" w:hangingChars="372" w:hanging="893"/>
              <w:rPr>
                <w:rFonts w:ascii="ＭＳ 明朝" w:eastAsia="ＭＳ 明朝" w:hAnsi="ＭＳ 明朝"/>
                <w:sz w:val="24"/>
                <w:szCs w:val="24"/>
              </w:rPr>
            </w:pPr>
            <w:r w:rsidRPr="00FF47B0">
              <w:rPr>
                <w:rFonts w:ascii="ＭＳ 明朝" w:eastAsia="ＭＳ 明朝" w:hAnsi="ＭＳ 明朝" w:hint="eastAsia"/>
                <w:sz w:val="24"/>
                <w:szCs w:val="24"/>
              </w:rPr>
              <w:t>方法１．平成24年4月20日：大滝小水力利用協議会</w:t>
            </w:r>
            <w:r w:rsidRPr="00FF47B0">
              <w:rPr>
                <w:rFonts w:ascii="ＭＳ 明朝" w:eastAsia="ＭＳ 明朝" w:hAnsi="ＭＳ 明朝"/>
                <w:sz w:val="24"/>
                <w:szCs w:val="24"/>
              </w:rPr>
              <w:t>(</w:t>
            </w:r>
            <w:r w:rsidRPr="00FF47B0">
              <w:rPr>
                <w:rFonts w:ascii="ＭＳ 明朝" w:eastAsia="ＭＳ 明朝" w:hAnsi="ＭＳ 明朝" w:hint="eastAsia"/>
                <w:sz w:val="24"/>
                <w:szCs w:val="24"/>
              </w:rPr>
              <w:t>仮称</w:t>
            </w:r>
            <w:r w:rsidRPr="00FF47B0">
              <w:rPr>
                <w:rFonts w:ascii="ＭＳ 明朝" w:eastAsia="ＭＳ 明朝" w:hAnsi="ＭＳ 明朝"/>
                <w:sz w:val="24"/>
                <w:szCs w:val="24"/>
              </w:rPr>
              <w:t>)</w:t>
            </w:r>
            <w:r w:rsidRPr="00FF47B0">
              <w:rPr>
                <w:rFonts w:ascii="ＭＳ 明朝" w:eastAsia="ＭＳ 明朝" w:hAnsi="ＭＳ 明朝" w:hint="eastAsia"/>
                <w:sz w:val="24"/>
                <w:szCs w:val="24"/>
              </w:rPr>
              <w:t>｣設立準備会議を実施。</w:t>
            </w:r>
            <w:r w:rsidRPr="00FF47B0">
              <w:rPr>
                <w:rFonts w:ascii="ＭＳ 明朝" w:eastAsia="ＭＳ 明朝" w:hAnsi="ＭＳ 明朝"/>
                <w:sz w:val="24"/>
                <w:szCs w:val="24"/>
              </w:rPr>
              <w:t>(</w:t>
            </w:r>
            <w:r w:rsidRPr="00FF47B0">
              <w:rPr>
                <w:rFonts w:ascii="ＭＳ 明朝" w:eastAsia="ＭＳ 明朝" w:hAnsi="ＭＳ 明朝" w:hint="eastAsia"/>
                <w:sz w:val="24"/>
                <w:szCs w:val="24"/>
              </w:rPr>
              <w:t>参加者：大滝区役員､</w:t>
            </w:r>
            <w:r w:rsidRPr="00FF47B0">
              <w:rPr>
                <w:rFonts w:ascii="ＭＳ 明朝" w:eastAsia="ＭＳ 明朝" w:hAnsi="ＭＳ 明朝"/>
                <w:sz w:val="24"/>
                <w:szCs w:val="24"/>
              </w:rPr>
              <w:t xml:space="preserve"> </w:t>
            </w:r>
            <w:r w:rsidRPr="00FF47B0">
              <w:rPr>
                <w:rFonts w:ascii="ＭＳ 明朝" w:eastAsia="ＭＳ 明朝" w:hAnsi="ＭＳ 明朝" w:hint="eastAsia"/>
                <w:sz w:val="24"/>
                <w:szCs w:val="24"/>
              </w:rPr>
              <w:t>受託者</w:t>
            </w:r>
            <w:r>
              <w:rPr>
                <w:rFonts w:ascii="ＭＳ 明朝" w:eastAsia="ＭＳ 明朝" w:hAnsi="ＭＳ 明朝"/>
                <w:sz w:val="24"/>
                <w:szCs w:val="24"/>
              </w:rPr>
              <w:t>)</w:t>
            </w:r>
          </w:p>
          <w:p w:rsidR="004A5704" w:rsidRDefault="004A5704" w:rsidP="004A5704">
            <w:pPr>
              <w:ind w:left="893" w:hangingChars="372" w:hanging="893"/>
              <w:rPr>
                <w:rFonts w:ascii="ＭＳ 明朝" w:eastAsia="ＭＳ 明朝" w:hAnsi="ＭＳ 明朝"/>
                <w:sz w:val="24"/>
                <w:szCs w:val="24"/>
              </w:rPr>
            </w:pPr>
            <w:r w:rsidRPr="00FF47B0">
              <w:rPr>
                <w:rFonts w:ascii="ＭＳ 明朝" w:eastAsia="ＭＳ 明朝" w:hAnsi="ＭＳ 明朝" w:hint="eastAsia"/>
                <w:sz w:val="24"/>
                <w:szCs w:val="24"/>
              </w:rPr>
              <w:t>経過１．協議会の参集範囲、人選を審議</w:t>
            </w:r>
            <w:r w:rsidRPr="00FF47B0">
              <w:rPr>
                <w:rFonts w:ascii="ＭＳ 明朝" w:eastAsia="ＭＳ 明朝" w:hAnsi="ＭＳ 明朝"/>
                <w:sz w:val="24"/>
                <w:szCs w:val="24"/>
              </w:rPr>
              <w:t>(</w:t>
            </w:r>
            <w:r w:rsidRPr="00FF47B0">
              <w:rPr>
                <w:rFonts w:ascii="ＭＳ 明朝" w:eastAsia="ＭＳ 明朝" w:hAnsi="ＭＳ 明朝" w:hint="eastAsia"/>
                <w:sz w:val="24"/>
                <w:szCs w:val="24"/>
              </w:rPr>
              <w:t>資料参照</w:t>
            </w:r>
            <w:r w:rsidRPr="00FF47B0">
              <w:rPr>
                <w:rFonts w:ascii="ＭＳ 明朝" w:eastAsia="ＭＳ 明朝" w:hAnsi="ＭＳ 明朝"/>
                <w:sz w:val="24"/>
                <w:szCs w:val="24"/>
              </w:rPr>
              <w:t>)</w:t>
            </w:r>
            <w:r w:rsidRPr="00FF47B0">
              <w:rPr>
                <w:rFonts w:ascii="ＭＳ 明朝" w:eastAsia="ＭＳ 明朝" w:hAnsi="ＭＳ 明朝" w:hint="eastAsia"/>
                <w:sz w:val="24"/>
                <w:szCs w:val="24"/>
              </w:rPr>
              <w:t xml:space="preserve"> 越前市今立総合支所、越前市環境政策課打合せ、福井県環境政策課打合せ、ＮＰＯ内部の調整など行った。</w:t>
            </w:r>
          </w:p>
          <w:p w:rsidR="004A5704" w:rsidRDefault="004A5704" w:rsidP="004A5704">
            <w:pPr>
              <w:ind w:left="893" w:hangingChars="372" w:hanging="893"/>
              <w:rPr>
                <w:rFonts w:ascii="ＭＳ 明朝" w:eastAsia="ＭＳ 明朝" w:hAnsi="ＭＳ 明朝"/>
                <w:sz w:val="24"/>
                <w:szCs w:val="24"/>
              </w:rPr>
            </w:pPr>
            <w:r w:rsidRPr="009F4F1F">
              <w:rPr>
                <w:rFonts w:ascii="ＭＳ 明朝" w:eastAsia="ＭＳ 明朝" w:hAnsi="ＭＳ 明朝" w:hint="eastAsia"/>
                <w:sz w:val="24"/>
                <w:szCs w:val="24"/>
              </w:rPr>
              <w:t>実績１．平成24年5月29日：大滝小水力利用協議会設立（</w:t>
            </w:r>
            <w:r>
              <w:rPr>
                <w:rFonts w:ascii="ＭＳ 明朝" w:eastAsia="ＭＳ 明朝" w:hAnsi="ＭＳ 明朝" w:hint="eastAsia"/>
                <w:sz w:val="24"/>
                <w:szCs w:val="24"/>
              </w:rPr>
              <w:t>会場：</w:t>
            </w:r>
            <w:r w:rsidRPr="009F4F1F">
              <w:rPr>
                <w:rFonts w:ascii="ＭＳ 明朝" w:eastAsia="ＭＳ 明朝" w:hAnsi="ＭＳ 明朝" w:hint="eastAsia"/>
                <w:sz w:val="24"/>
                <w:szCs w:val="24"/>
              </w:rPr>
              <w:t>岡本公民館）。</w:t>
            </w:r>
          </w:p>
        </w:tc>
      </w:tr>
    </w:tbl>
    <w:p w:rsidR="004A5704" w:rsidRDefault="004A5704" w:rsidP="005B28F3">
      <w:pPr>
        <w:spacing w:beforeLines="50"/>
        <w:ind w:leftChars="337" w:left="708"/>
        <w:jc w:val="left"/>
        <w:rPr>
          <w:rFonts w:ascii="ＭＳ 明朝" w:eastAsia="ＭＳ 明朝" w:hAnsi="ＭＳ 明朝"/>
          <w:b/>
          <w:sz w:val="24"/>
          <w:szCs w:val="24"/>
        </w:rPr>
      </w:pPr>
    </w:p>
    <w:p w:rsidR="004A5704" w:rsidRPr="001B5410" w:rsidRDefault="004A5704" w:rsidP="005B28F3">
      <w:pPr>
        <w:spacing w:beforeLines="50"/>
        <w:ind w:firstLineChars="200" w:firstLine="482"/>
        <w:jc w:val="left"/>
        <w:rPr>
          <w:rFonts w:ascii="ＭＳ 明朝" w:eastAsia="ＭＳ 明朝" w:hAnsi="ＭＳ 明朝"/>
          <w:b/>
          <w:sz w:val="24"/>
          <w:szCs w:val="24"/>
          <w:u w:val="single"/>
        </w:rPr>
      </w:pPr>
      <w:r w:rsidRPr="001B5410">
        <w:rPr>
          <w:rFonts w:ascii="ＭＳ 明朝" w:eastAsia="ＭＳ 明朝" w:hAnsi="ＭＳ 明朝" w:hint="eastAsia"/>
          <w:b/>
          <w:sz w:val="24"/>
          <w:szCs w:val="24"/>
          <w:u w:val="single"/>
        </w:rPr>
        <w:t>（３）大滝小水力利用協議会の視察研修会の開催</w:t>
      </w:r>
    </w:p>
    <w:tbl>
      <w:tblPr>
        <w:tblW w:w="8930" w:type="dxa"/>
        <w:tblInd w:w="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tblPr>
      <w:tblGrid>
        <w:gridCol w:w="8930"/>
      </w:tblGrid>
      <w:tr w:rsidR="004A5704" w:rsidTr="004A5704">
        <w:trPr>
          <w:trHeight w:val="3885"/>
        </w:trPr>
        <w:tc>
          <w:tcPr>
            <w:tcW w:w="8930" w:type="dxa"/>
          </w:tcPr>
          <w:p w:rsidR="004A5704" w:rsidRDefault="004A5704" w:rsidP="005B28F3">
            <w:pPr>
              <w:spacing w:beforeLines="50"/>
              <w:ind w:leftChars="42" w:left="892" w:hangingChars="335" w:hanging="804"/>
              <w:rPr>
                <w:rFonts w:ascii="ＭＳ 明朝" w:eastAsia="ＭＳ 明朝" w:hAnsi="ＭＳ 明朝"/>
                <w:sz w:val="24"/>
                <w:szCs w:val="24"/>
              </w:rPr>
            </w:pPr>
            <w:r w:rsidRPr="009F4F1F">
              <w:rPr>
                <w:rFonts w:ascii="ＭＳ 明朝" w:eastAsia="ＭＳ 明朝" w:hAnsi="ＭＳ 明朝" w:hint="eastAsia"/>
                <w:sz w:val="24"/>
                <w:szCs w:val="24"/>
              </w:rPr>
              <w:t>事項２．富山県先進地視察の実施（土遊野小水力発電所、常西公園小水力発電所、東町・新東町公民館小水力発電所）。</w:t>
            </w:r>
          </w:p>
          <w:p w:rsidR="004A5704" w:rsidRDefault="004A5704" w:rsidP="004A5704">
            <w:pPr>
              <w:ind w:leftChars="42" w:left="892" w:hangingChars="335" w:hanging="804"/>
              <w:rPr>
                <w:rFonts w:ascii="ＭＳ 明朝" w:eastAsia="ＭＳ 明朝" w:hAnsi="ＭＳ 明朝"/>
                <w:sz w:val="24"/>
                <w:szCs w:val="24"/>
              </w:rPr>
            </w:pPr>
            <w:r w:rsidRPr="009F4F1F">
              <w:rPr>
                <w:rFonts w:ascii="ＭＳ 明朝" w:eastAsia="ＭＳ 明朝" w:hAnsi="ＭＳ 明朝" w:hint="eastAsia"/>
                <w:sz w:val="24"/>
                <w:szCs w:val="24"/>
              </w:rPr>
              <w:t>方法２．大滝地区組織内の文化部部長：山口長一氏に意向を伺い、富山への視察を希望。マイクロバスはすでに予約済みであった</w:t>
            </w:r>
            <w:r>
              <w:rPr>
                <w:rFonts w:ascii="ＭＳ 明朝" w:eastAsia="ＭＳ 明朝" w:hAnsi="ＭＳ 明朝" w:hint="eastAsia"/>
                <w:sz w:val="24"/>
                <w:szCs w:val="24"/>
              </w:rPr>
              <w:t>のでレンタル料を補助した</w:t>
            </w:r>
            <w:r w:rsidRPr="009F4F1F">
              <w:rPr>
                <w:rFonts w:ascii="ＭＳ 明朝" w:eastAsia="ＭＳ 明朝" w:hAnsi="ＭＳ 明朝" w:hint="eastAsia"/>
                <w:sz w:val="24"/>
                <w:szCs w:val="24"/>
              </w:rPr>
              <w:t>。</w:t>
            </w:r>
          </w:p>
          <w:p w:rsidR="004A5704" w:rsidRDefault="004A5704" w:rsidP="004A5704">
            <w:pPr>
              <w:ind w:leftChars="42" w:left="892" w:hangingChars="335" w:hanging="804"/>
              <w:rPr>
                <w:rFonts w:ascii="ＭＳ 明朝" w:eastAsia="ＭＳ 明朝" w:hAnsi="ＭＳ 明朝"/>
                <w:sz w:val="24"/>
                <w:szCs w:val="24"/>
              </w:rPr>
            </w:pPr>
            <w:r w:rsidRPr="009F4F1F">
              <w:rPr>
                <w:rFonts w:ascii="ＭＳ 明朝" w:eastAsia="ＭＳ 明朝" w:hAnsi="ＭＳ 明朝" w:hint="eastAsia"/>
                <w:sz w:val="24"/>
                <w:szCs w:val="24"/>
              </w:rPr>
              <w:t>経過２．上坂博亨氏（富山国際大学教授）の指導を受け、土遊野小水力発電所、常西公園小水力発電所、東町・新東町公民館小水力発電所に行くことを決定する。視察には上坂氏から土遊野橋本宅及び、富山市役所環境部環境政策課に視察のお願いの連絡をしてもらう。</w:t>
            </w:r>
          </w:p>
          <w:p w:rsidR="004A5704" w:rsidRDefault="004A5704" w:rsidP="004A5704">
            <w:pPr>
              <w:ind w:leftChars="42" w:left="892" w:hangingChars="335" w:hanging="804"/>
              <w:rPr>
                <w:rFonts w:ascii="ＭＳ 明朝" w:eastAsia="ＭＳ 明朝" w:hAnsi="ＭＳ 明朝"/>
                <w:sz w:val="24"/>
                <w:szCs w:val="24"/>
              </w:rPr>
            </w:pPr>
            <w:r w:rsidRPr="009F4F1F">
              <w:rPr>
                <w:rFonts w:ascii="ＭＳ 明朝" w:eastAsia="ＭＳ 明朝" w:hAnsi="ＭＳ 明朝" w:hint="eastAsia"/>
                <w:sz w:val="24"/>
                <w:szCs w:val="24"/>
              </w:rPr>
              <w:t>実績２．平成24年6月10日：富山県先進地（土遊野小水力発電所、常西公園小水力発電所、東町・新東町公民館小水力発電所）を視察した。</w:t>
            </w:r>
          </w:p>
        </w:tc>
      </w:tr>
    </w:tbl>
    <w:p w:rsidR="004A5704" w:rsidRDefault="004A5704" w:rsidP="005B28F3">
      <w:pPr>
        <w:spacing w:beforeLines="50"/>
        <w:ind w:leftChars="337" w:left="708"/>
        <w:jc w:val="left"/>
        <w:rPr>
          <w:rFonts w:ascii="ＭＳ 明朝" w:eastAsia="ＭＳ 明朝" w:hAnsi="ＭＳ 明朝"/>
          <w:b/>
          <w:sz w:val="24"/>
          <w:szCs w:val="24"/>
        </w:rPr>
      </w:pPr>
    </w:p>
    <w:p w:rsidR="004A5704" w:rsidRPr="001B5410" w:rsidRDefault="004A5704" w:rsidP="005B28F3">
      <w:pPr>
        <w:spacing w:beforeLines="50"/>
        <w:ind w:firstLineChars="200" w:firstLine="482"/>
        <w:jc w:val="left"/>
        <w:rPr>
          <w:rFonts w:ascii="ＭＳ 明朝" w:eastAsia="ＭＳ 明朝" w:hAnsi="ＭＳ 明朝"/>
          <w:b/>
          <w:sz w:val="24"/>
          <w:szCs w:val="24"/>
          <w:u w:val="single"/>
        </w:rPr>
      </w:pPr>
      <w:r w:rsidRPr="001B5410">
        <w:rPr>
          <w:rFonts w:ascii="ＭＳ 明朝" w:eastAsia="ＭＳ 明朝" w:hAnsi="ＭＳ 明朝" w:hint="eastAsia"/>
          <w:b/>
          <w:sz w:val="24"/>
          <w:szCs w:val="24"/>
          <w:u w:val="single"/>
        </w:rPr>
        <w:t>（４）大滝小水力利用協議会の検討会の実施</w:t>
      </w:r>
    </w:p>
    <w:tbl>
      <w:tblPr>
        <w:tblW w:w="8930" w:type="dxa"/>
        <w:tblInd w:w="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tblPr>
      <w:tblGrid>
        <w:gridCol w:w="8930"/>
      </w:tblGrid>
      <w:tr w:rsidR="004A5704" w:rsidTr="004A5704">
        <w:trPr>
          <w:trHeight w:val="1521"/>
        </w:trPr>
        <w:tc>
          <w:tcPr>
            <w:tcW w:w="8930" w:type="dxa"/>
          </w:tcPr>
          <w:p w:rsidR="004A5704" w:rsidRDefault="004A5704" w:rsidP="004A5704">
            <w:pPr>
              <w:rPr>
                <w:rFonts w:ascii="ＭＳ 明朝" w:eastAsia="ＭＳ 明朝" w:hAnsi="ＭＳ 明朝"/>
                <w:sz w:val="24"/>
                <w:szCs w:val="24"/>
              </w:rPr>
            </w:pPr>
            <w:r w:rsidRPr="009F4F1F">
              <w:rPr>
                <w:rFonts w:ascii="ＭＳ 明朝" w:eastAsia="ＭＳ 明朝" w:hAnsi="ＭＳ 明朝" w:hint="eastAsia"/>
                <w:sz w:val="24"/>
                <w:szCs w:val="24"/>
              </w:rPr>
              <w:t>実績３．平成24年</w:t>
            </w:r>
            <w:r>
              <w:rPr>
                <w:rFonts w:ascii="ＭＳ 明朝" w:eastAsia="ＭＳ 明朝" w:hAnsi="ＭＳ 明朝" w:hint="eastAsia"/>
                <w:sz w:val="24"/>
                <w:szCs w:val="24"/>
              </w:rPr>
              <w:t>5</w:t>
            </w:r>
            <w:r w:rsidRPr="009F4F1F">
              <w:rPr>
                <w:rFonts w:ascii="ＭＳ 明朝" w:eastAsia="ＭＳ 明朝" w:hAnsi="ＭＳ 明朝" w:hint="eastAsia"/>
                <w:sz w:val="24"/>
                <w:szCs w:val="24"/>
              </w:rPr>
              <w:t>月</w:t>
            </w:r>
            <w:r>
              <w:rPr>
                <w:rFonts w:ascii="ＭＳ 明朝" w:eastAsia="ＭＳ 明朝" w:hAnsi="ＭＳ 明朝" w:hint="eastAsia"/>
                <w:sz w:val="24"/>
                <w:szCs w:val="24"/>
              </w:rPr>
              <w:t>29</w:t>
            </w:r>
            <w:r w:rsidRPr="009F4F1F">
              <w:rPr>
                <w:rFonts w:ascii="ＭＳ 明朝" w:eastAsia="ＭＳ 明朝" w:hAnsi="ＭＳ 明朝" w:hint="eastAsia"/>
                <w:sz w:val="24"/>
                <w:szCs w:val="24"/>
              </w:rPr>
              <w:t>日：第1回検討会の実施（</w:t>
            </w:r>
            <w:r>
              <w:rPr>
                <w:rFonts w:ascii="ＭＳ 明朝" w:eastAsia="ＭＳ 明朝" w:hAnsi="ＭＳ 明朝" w:hint="eastAsia"/>
                <w:sz w:val="24"/>
                <w:szCs w:val="24"/>
              </w:rPr>
              <w:t>岡本</w:t>
            </w:r>
            <w:r w:rsidRPr="009F4F1F">
              <w:rPr>
                <w:rFonts w:ascii="ＭＳ 明朝" w:eastAsia="ＭＳ 明朝" w:hAnsi="ＭＳ 明朝" w:hint="eastAsia"/>
                <w:sz w:val="24"/>
                <w:szCs w:val="24"/>
              </w:rPr>
              <w:t>公民館）</w:t>
            </w:r>
          </w:p>
          <w:p w:rsidR="004A5704" w:rsidRDefault="004A5704" w:rsidP="004A5704">
            <w:pPr>
              <w:rPr>
                <w:rFonts w:ascii="ＭＳ 明朝" w:eastAsia="ＭＳ 明朝" w:hAnsi="ＭＳ 明朝"/>
                <w:sz w:val="24"/>
                <w:szCs w:val="24"/>
              </w:rPr>
            </w:pPr>
            <w:r w:rsidRPr="009F4F1F">
              <w:rPr>
                <w:rFonts w:ascii="ＭＳ 明朝" w:eastAsia="ＭＳ 明朝" w:hAnsi="ＭＳ 明朝" w:hint="eastAsia"/>
                <w:sz w:val="24"/>
                <w:szCs w:val="24"/>
              </w:rPr>
              <w:t>実績４．平成24年</w:t>
            </w:r>
            <w:r>
              <w:rPr>
                <w:rFonts w:ascii="ＭＳ 明朝" w:eastAsia="ＭＳ 明朝" w:hAnsi="ＭＳ 明朝" w:hint="eastAsia"/>
                <w:sz w:val="24"/>
                <w:szCs w:val="24"/>
              </w:rPr>
              <w:t>7</w:t>
            </w:r>
            <w:r w:rsidRPr="009F4F1F">
              <w:rPr>
                <w:rFonts w:ascii="ＭＳ 明朝" w:eastAsia="ＭＳ 明朝" w:hAnsi="ＭＳ 明朝" w:hint="eastAsia"/>
                <w:sz w:val="24"/>
                <w:szCs w:val="24"/>
              </w:rPr>
              <w:t>月1</w:t>
            </w:r>
            <w:r>
              <w:rPr>
                <w:rFonts w:ascii="ＭＳ 明朝" w:eastAsia="ＭＳ 明朝" w:hAnsi="ＭＳ 明朝" w:hint="eastAsia"/>
                <w:sz w:val="24"/>
                <w:szCs w:val="24"/>
              </w:rPr>
              <w:t>0</w:t>
            </w:r>
            <w:r w:rsidRPr="009F4F1F">
              <w:rPr>
                <w:rFonts w:ascii="ＭＳ 明朝" w:eastAsia="ＭＳ 明朝" w:hAnsi="ＭＳ 明朝" w:hint="eastAsia"/>
                <w:sz w:val="24"/>
                <w:szCs w:val="24"/>
              </w:rPr>
              <w:t>日：第2回検討会の実施（大滝公民館）</w:t>
            </w:r>
          </w:p>
          <w:p w:rsidR="004A5704" w:rsidRDefault="004A5704" w:rsidP="004A5704">
            <w:pPr>
              <w:rPr>
                <w:rFonts w:ascii="ＭＳ 明朝" w:eastAsia="ＭＳ 明朝" w:hAnsi="ＭＳ 明朝"/>
                <w:sz w:val="24"/>
                <w:szCs w:val="24"/>
              </w:rPr>
            </w:pPr>
            <w:r w:rsidRPr="009F4F1F">
              <w:rPr>
                <w:rFonts w:ascii="ＭＳ 明朝" w:eastAsia="ＭＳ 明朝" w:hAnsi="ＭＳ 明朝" w:hint="eastAsia"/>
                <w:sz w:val="24"/>
                <w:szCs w:val="24"/>
              </w:rPr>
              <w:t>実績５．平成2</w:t>
            </w:r>
            <w:r>
              <w:rPr>
                <w:rFonts w:ascii="ＭＳ 明朝" w:eastAsia="ＭＳ 明朝" w:hAnsi="ＭＳ 明朝" w:hint="eastAsia"/>
                <w:sz w:val="24"/>
                <w:szCs w:val="24"/>
              </w:rPr>
              <w:t>4</w:t>
            </w:r>
            <w:r w:rsidRPr="009F4F1F">
              <w:rPr>
                <w:rFonts w:ascii="ＭＳ 明朝" w:eastAsia="ＭＳ 明朝" w:hAnsi="ＭＳ 明朝" w:hint="eastAsia"/>
                <w:sz w:val="24"/>
                <w:szCs w:val="24"/>
              </w:rPr>
              <w:t>年</w:t>
            </w:r>
            <w:r>
              <w:rPr>
                <w:rFonts w:ascii="ＭＳ 明朝" w:eastAsia="ＭＳ 明朝" w:hAnsi="ＭＳ 明朝" w:hint="eastAsia"/>
                <w:sz w:val="24"/>
                <w:szCs w:val="24"/>
              </w:rPr>
              <w:t>9</w:t>
            </w:r>
            <w:r w:rsidRPr="009F4F1F">
              <w:rPr>
                <w:rFonts w:ascii="ＭＳ 明朝" w:eastAsia="ＭＳ 明朝" w:hAnsi="ＭＳ 明朝" w:hint="eastAsia"/>
                <w:sz w:val="24"/>
                <w:szCs w:val="24"/>
              </w:rPr>
              <w:t>月1</w:t>
            </w:r>
            <w:r>
              <w:rPr>
                <w:rFonts w:ascii="ＭＳ 明朝" w:eastAsia="ＭＳ 明朝" w:hAnsi="ＭＳ 明朝" w:hint="eastAsia"/>
                <w:sz w:val="24"/>
                <w:szCs w:val="24"/>
              </w:rPr>
              <w:t>8</w:t>
            </w:r>
            <w:r w:rsidRPr="009F4F1F">
              <w:rPr>
                <w:rFonts w:ascii="ＭＳ 明朝" w:eastAsia="ＭＳ 明朝" w:hAnsi="ＭＳ 明朝" w:hint="eastAsia"/>
                <w:sz w:val="24"/>
                <w:szCs w:val="24"/>
              </w:rPr>
              <w:t>日：第3回検討会の開催（大滝公民館）</w:t>
            </w:r>
          </w:p>
          <w:p w:rsidR="004A5704" w:rsidRDefault="004A5704" w:rsidP="004A5704">
            <w:pPr>
              <w:rPr>
                <w:rFonts w:ascii="ＭＳ 明朝" w:eastAsia="ＭＳ 明朝" w:hAnsi="ＭＳ 明朝"/>
                <w:sz w:val="24"/>
                <w:szCs w:val="24"/>
              </w:rPr>
            </w:pPr>
            <w:r>
              <w:rPr>
                <w:rFonts w:ascii="ＭＳ 明朝" w:eastAsia="ＭＳ 明朝" w:hAnsi="ＭＳ 明朝" w:hint="eastAsia"/>
                <w:sz w:val="24"/>
                <w:szCs w:val="24"/>
              </w:rPr>
              <w:t>実績６．平成25年3月13日：</w:t>
            </w:r>
            <w:r w:rsidRPr="009F4F1F">
              <w:rPr>
                <w:rFonts w:ascii="ＭＳ 明朝" w:eastAsia="ＭＳ 明朝" w:hAnsi="ＭＳ 明朝" w:hint="eastAsia"/>
                <w:sz w:val="24"/>
                <w:szCs w:val="24"/>
              </w:rPr>
              <w:t>第</w:t>
            </w:r>
            <w:r>
              <w:rPr>
                <w:rFonts w:ascii="ＭＳ 明朝" w:eastAsia="ＭＳ 明朝" w:hAnsi="ＭＳ 明朝" w:hint="eastAsia"/>
                <w:sz w:val="24"/>
                <w:szCs w:val="24"/>
              </w:rPr>
              <w:t>4</w:t>
            </w:r>
            <w:r w:rsidRPr="009F4F1F">
              <w:rPr>
                <w:rFonts w:ascii="ＭＳ 明朝" w:eastAsia="ＭＳ 明朝" w:hAnsi="ＭＳ 明朝" w:hint="eastAsia"/>
                <w:sz w:val="24"/>
                <w:szCs w:val="24"/>
              </w:rPr>
              <w:t>回検討会の開催</w:t>
            </w:r>
            <w:r>
              <w:rPr>
                <w:rFonts w:ascii="ＭＳ 明朝" w:eastAsia="ＭＳ 明朝" w:hAnsi="ＭＳ 明朝" w:hint="eastAsia"/>
                <w:sz w:val="24"/>
                <w:szCs w:val="24"/>
              </w:rPr>
              <w:t>およびアンケートの実施</w:t>
            </w:r>
          </w:p>
          <w:p w:rsidR="004A5704" w:rsidRPr="00FF47B0" w:rsidRDefault="004A5704" w:rsidP="004A5704">
            <w:pPr>
              <w:ind w:firstLineChars="2300" w:firstLine="5520"/>
              <w:rPr>
                <w:rFonts w:ascii="ＭＳ 明朝" w:eastAsia="ＭＳ 明朝" w:hAnsi="ＭＳ 明朝"/>
                <w:sz w:val="24"/>
                <w:szCs w:val="24"/>
              </w:rPr>
            </w:pPr>
            <w:r w:rsidRPr="009F4F1F">
              <w:rPr>
                <w:rFonts w:ascii="ＭＳ 明朝" w:eastAsia="ＭＳ 明朝" w:hAnsi="ＭＳ 明朝" w:hint="eastAsia"/>
                <w:sz w:val="24"/>
                <w:szCs w:val="24"/>
              </w:rPr>
              <w:t>（大滝公民館）</w:t>
            </w:r>
          </w:p>
        </w:tc>
      </w:tr>
    </w:tbl>
    <w:p w:rsidR="004A5704" w:rsidRPr="00D3447A" w:rsidRDefault="004A5704" w:rsidP="005B28F3">
      <w:pPr>
        <w:spacing w:beforeLines="50"/>
        <w:ind w:leftChars="337" w:left="708"/>
        <w:jc w:val="left"/>
        <w:rPr>
          <w:rFonts w:ascii="ＭＳ 明朝" w:eastAsia="ＭＳ 明朝" w:hAnsi="ＭＳ 明朝"/>
          <w:b/>
          <w:sz w:val="24"/>
          <w:szCs w:val="24"/>
        </w:rPr>
      </w:pPr>
    </w:p>
    <w:p w:rsidR="004A5704" w:rsidRPr="001B5410" w:rsidRDefault="004A5704" w:rsidP="005B28F3">
      <w:pPr>
        <w:spacing w:beforeLines="50"/>
        <w:ind w:firstLineChars="200" w:firstLine="482"/>
        <w:jc w:val="left"/>
        <w:rPr>
          <w:rFonts w:ascii="ＭＳ 明朝" w:eastAsia="ＭＳ 明朝" w:hAnsi="ＭＳ 明朝"/>
          <w:b/>
          <w:sz w:val="24"/>
          <w:szCs w:val="24"/>
          <w:u w:val="single"/>
        </w:rPr>
      </w:pPr>
      <w:r w:rsidRPr="001B5410">
        <w:rPr>
          <w:rFonts w:ascii="ＭＳ 明朝" w:eastAsia="ＭＳ 明朝" w:hAnsi="ＭＳ 明朝" w:hint="eastAsia"/>
          <w:b/>
          <w:sz w:val="24"/>
          <w:szCs w:val="24"/>
          <w:u w:val="single"/>
        </w:rPr>
        <w:t>（５）アンケート調査の実施・まとめ</w:t>
      </w:r>
    </w:p>
    <w:p w:rsidR="004A5704" w:rsidRDefault="004A5704" w:rsidP="005B28F3">
      <w:pPr>
        <w:spacing w:beforeLines="50"/>
        <w:ind w:leftChars="270" w:left="567"/>
        <w:rPr>
          <w:rFonts w:ascii="ＭＳ 明朝" w:eastAsia="ＭＳ 明朝" w:hAnsi="ＭＳ 明朝"/>
          <w:sz w:val="24"/>
          <w:szCs w:val="24"/>
        </w:rPr>
      </w:pPr>
      <w:r w:rsidRPr="003D48B8">
        <w:rPr>
          <w:rFonts w:ascii="ＭＳ 明朝" w:eastAsia="ＭＳ 明朝" w:hAnsi="ＭＳ 明朝" w:hint="eastAsia"/>
          <w:sz w:val="24"/>
          <w:szCs w:val="24"/>
        </w:rPr>
        <w:t xml:space="preserve">・地域アンケートを大滝区役員に行い、回答率７３％(22回答/30人中) </w:t>
      </w:r>
    </w:p>
    <w:p w:rsidR="004A5704" w:rsidRDefault="004A5704" w:rsidP="004A5704">
      <w:pPr>
        <w:ind w:leftChars="270" w:left="567"/>
        <w:rPr>
          <w:rFonts w:ascii="ＭＳ Ｐゴシック" w:eastAsia="ＭＳ Ｐゴシック" w:hAnsi="ＭＳ Ｐゴシック"/>
          <w:b/>
        </w:rPr>
      </w:pPr>
      <w:r w:rsidRPr="003D48B8">
        <w:rPr>
          <w:rFonts w:ascii="ＭＳ 明朝" w:eastAsia="ＭＳ 明朝" w:hAnsi="ＭＳ 明朝" w:hint="eastAsia"/>
          <w:sz w:val="24"/>
          <w:szCs w:val="24"/>
        </w:rPr>
        <w:t>・回答中、小水力発電導入への合意は１００％</w:t>
      </w:r>
    </w:p>
    <w:p w:rsidR="004A5704" w:rsidRDefault="004A5704" w:rsidP="004A5704">
      <w:pPr>
        <w:widowControl/>
        <w:jc w:val="left"/>
        <w:rPr>
          <w:rFonts w:ascii="ＭＳ Ｐゴシック" w:eastAsia="ＭＳ Ｐゴシック" w:hAnsi="ＭＳ Ｐゴシック"/>
          <w:b/>
        </w:rPr>
      </w:pPr>
      <w:r>
        <w:rPr>
          <w:rFonts w:ascii="ＭＳ Ｐゴシック" w:eastAsia="ＭＳ Ｐゴシック" w:hAnsi="ＭＳ Ｐゴシック"/>
          <w:b/>
        </w:rPr>
        <w:br w:type="page"/>
      </w:r>
    </w:p>
    <w:p w:rsidR="004A5704" w:rsidRPr="007909C1" w:rsidRDefault="002F03C8" w:rsidP="004A5704">
      <w:pPr>
        <w:jc w:val="center"/>
        <w:rPr>
          <w:rFonts w:ascii="ＭＳ Ｐゴシック" w:eastAsia="ＭＳ Ｐゴシック" w:hAnsi="ＭＳ Ｐゴシック"/>
          <w:b/>
        </w:rPr>
      </w:pPr>
      <w:r>
        <w:rPr>
          <w:rFonts w:ascii="ＭＳ Ｐゴシック" w:eastAsia="ＭＳ Ｐゴシック" w:hAnsi="ＭＳ Ｐゴシック"/>
          <w:b/>
          <w:noProof/>
        </w:rPr>
        <w:lastRenderedPageBreak/>
        <w:pict>
          <v:roundrect id="_x0000_s1071" style="position:absolute;left:0;text-align:left;margin-left:289.45pt;margin-top:15.95pt;width:200.65pt;height:53.35pt;z-index:251713536" arcsize="8935f">
            <v:textbox style="mso-next-textbox:#_x0000_s1071" inset="5.85pt,.7pt,5.85pt,.7pt">
              <w:txbxContent>
                <w:p w:rsidR="004A5704" w:rsidRPr="00A81916" w:rsidRDefault="004A5704" w:rsidP="004A5704">
                  <w:pPr>
                    <w:spacing w:line="360" w:lineRule="auto"/>
                    <w:jc w:val="left"/>
                    <w:rPr>
                      <w:rFonts w:ascii="ＭＳ Ｐゴシック" w:eastAsia="ＭＳ Ｐゴシック" w:hAnsi="ＭＳ Ｐゴシック"/>
                      <w:sz w:val="24"/>
                      <w:szCs w:val="24"/>
                      <w:u w:val="single"/>
                    </w:rPr>
                  </w:pPr>
                  <w:r w:rsidRPr="00A81916">
                    <w:rPr>
                      <w:rFonts w:ascii="ＭＳ Ｐゴシック" w:eastAsia="ＭＳ Ｐゴシック" w:hAnsi="ＭＳ Ｐゴシック" w:hint="eastAsia"/>
                      <w:b/>
                      <w:sz w:val="24"/>
                      <w:szCs w:val="24"/>
                    </w:rPr>
                    <w:t>①</w:t>
                  </w:r>
                  <w:r>
                    <w:rPr>
                      <w:rFonts w:ascii="ＭＳ Ｐゴシック" w:eastAsia="ＭＳ Ｐゴシック" w:hAnsi="ＭＳ Ｐゴシック" w:hint="eastAsia"/>
                      <w:sz w:val="24"/>
                      <w:szCs w:val="24"/>
                    </w:rPr>
                    <w:t>設置すべき</w:t>
                  </w:r>
                  <w:r w:rsidRPr="00A81916">
                    <w:rPr>
                      <w:rFonts w:ascii="ＭＳ Ｐゴシック" w:eastAsia="ＭＳ Ｐゴシック" w:hAnsi="ＭＳ Ｐゴシック" w:hint="eastAsia"/>
                      <w:sz w:val="24"/>
                      <w:szCs w:val="24"/>
                    </w:rPr>
                    <w:t xml:space="preserve">　</w:t>
                  </w:r>
                  <w:r w:rsidRPr="00A81916">
                    <w:rPr>
                      <w:rFonts w:ascii="ＭＳ Ｐゴシック" w:eastAsia="ＭＳ Ｐゴシック" w:hAnsi="ＭＳ Ｐゴシック" w:hint="eastAsia"/>
                      <w:b/>
                      <w:sz w:val="24"/>
                      <w:szCs w:val="24"/>
                    </w:rPr>
                    <w:t>②</w:t>
                  </w:r>
                  <w:r w:rsidRPr="00902DA6">
                    <w:rPr>
                      <w:rFonts w:ascii="ＭＳ Ｐゴシック" w:eastAsia="ＭＳ Ｐゴシック" w:hAnsi="ＭＳ Ｐゴシック" w:hint="eastAsia"/>
                      <w:sz w:val="24"/>
                      <w:szCs w:val="24"/>
                    </w:rPr>
                    <w:t>設置すべきでない</w:t>
                  </w:r>
                  <w:r w:rsidRPr="00A81916">
                    <w:rPr>
                      <w:rFonts w:ascii="ＭＳ Ｐゴシック" w:eastAsia="ＭＳ Ｐゴシック" w:hAnsi="ＭＳ Ｐゴシック" w:hint="eastAsia"/>
                      <w:sz w:val="24"/>
                      <w:szCs w:val="24"/>
                    </w:rPr>
                    <w:t xml:space="preserve">　</w:t>
                  </w:r>
                  <w:r w:rsidRPr="00A81916">
                    <w:rPr>
                      <w:rFonts w:ascii="ＭＳ Ｐゴシック" w:eastAsia="ＭＳ Ｐゴシック" w:hAnsi="ＭＳ Ｐゴシック" w:hint="eastAsia"/>
                      <w:b/>
                      <w:sz w:val="24"/>
                      <w:szCs w:val="24"/>
                    </w:rPr>
                    <w:t>③</w:t>
                  </w:r>
                  <w:r w:rsidRPr="00A81916">
                    <w:rPr>
                      <w:rFonts w:ascii="ＭＳ Ｐゴシック" w:eastAsia="ＭＳ Ｐゴシック" w:hAnsi="ＭＳ Ｐゴシック" w:hint="eastAsia"/>
                      <w:sz w:val="24"/>
                      <w:szCs w:val="24"/>
                    </w:rPr>
                    <w:t xml:space="preserve">わからない　</w:t>
                  </w:r>
                  <w:r w:rsidRPr="00A81916">
                    <w:rPr>
                      <w:rFonts w:ascii="ＭＳ Ｐゴシック" w:eastAsia="ＭＳ Ｐゴシック" w:hAnsi="ＭＳ Ｐゴシック" w:hint="eastAsia"/>
                      <w:b/>
                      <w:sz w:val="24"/>
                      <w:szCs w:val="24"/>
                    </w:rPr>
                    <w:t>④</w:t>
                  </w:r>
                  <w:r w:rsidRPr="00A81916">
                    <w:rPr>
                      <w:rFonts w:ascii="ＭＳ Ｐゴシック" w:eastAsia="ＭＳ Ｐゴシック" w:hAnsi="ＭＳ Ｐゴシック" w:hint="eastAsia"/>
                      <w:sz w:val="24"/>
                      <w:szCs w:val="24"/>
                      <w:u w:val="single"/>
                    </w:rPr>
                    <w:t xml:space="preserve">　　　　　　　　</w:t>
                  </w:r>
                  <w:r>
                    <w:rPr>
                      <w:rFonts w:ascii="ＭＳ Ｐゴシック" w:eastAsia="ＭＳ Ｐゴシック" w:hAnsi="ＭＳ Ｐゴシック" w:hint="eastAsia"/>
                      <w:sz w:val="24"/>
                      <w:szCs w:val="24"/>
                      <w:u w:val="single"/>
                    </w:rPr>
                    <w:t xml:space="preserve">　　　　</w:t>
                  </w:r>
                </w:p>
              </w:txbxContent>
            </v:textbox>
          </v:roundrect>
        </w:pict>
      </w:r>
      <w:r w:rsidR="004A5704" w:rsidRPr="007909C1">
        <w:rPr>
          <w:rFonts w:ascii="ＭＳ Ｐゴシック" w:eastAsia="ＭＳ Ｐゴシック" w:hAnsi="ＭＳ Ｐゴシック" w:hint="eastAsia"/>
          <w:b/>
        </w:rPr>
        <w:t>大滝小水力利用協議会　　アンケート用紙　平成２５年３月実施</w:t>
      </w:r>
    </w:p>
    <w:p w:rsidR="004A5704" w:rsidRDefault="002F03C8" w:rsidP="004A5704">
      <w:r>
        <w:rPr>
          <w:noProof/>
        </w:rPr>
        <w:pict>
          <v:shape id="_x0000_s1091" type="#_x0000_t13" style="position:absolute;left:0;text-align:left;margin-left:274.8pt;margin-top:7.7pt;width:19.5pt;height:18pt;z-index:251734016" adj="7089" fillcolor="white [3201]" strokecolor="#d99594 [1941]" strokeweight="1pt">
            <v:fill color2="#e5b8b7 [1301]" focusposition="1" focussize="" focus="100%" type="gradient"/>
            <v:shadow on="t" type="perspective" color="#622423 [1605]" opacity=".5" offset="1pt" offset2="-3pt"/>
            <v:textbox inset="5.85pt,.7pt,5.85pt,.7pt"/>
          </v:shape>
        </w:pict>
      </w:r>
      <w:r w:rsidRPr="002F03C8">
        <w:rPr>
          <w:rFonts w:ascii="HGP創英角ｺﾞｼｯｸUB" w:eastAsia="HGP創英角ｺﾞｼｯｸUB"/>
          <w:noProof/>
        </w:rPr>
        <w:pict>
          <v:roundrect id="_x0000_s1070" style="position:absolute;left:0;text-align:left;margin-left:.3pt;margin-top:1.8pt;width:274.5pt;height:62.9pt;z-index:251712512" arcsize="7761f">
            <v:textbox style="mso-next-textbox:#_x0000_s1070" inset="5.85pt,.7pt,5.85pt,.7pt">
              <w:txbxContent>
                <w:p w:rsidR="004A5704" w:rsidRPr="00A81916" w:rsidRDefault="004A5704" w:rsidP="004A5704">
                  <w:pPr>
                    <w:rPr>
                      <w:rFonts w:ascii="ＭＳ Ｐゴシック" w:eastAsia="ＭＳ Ｐゴシック" w:hAnsi="ＭＳ Ｐゴシック"/>
                      <w:sz w:val="24"/>
                      <w:szCs w:val="24"/>
                    </w:rPr>
                  </w:pPr>
                  <w:r w:rsidRPr="00A81916">
                    <w:rPr>
                      <w:rFonts w:ascii="ＭＳ Ｐゴシック" w:eastAsia="ＭＳ Ｐゴシック" w:hAnsi="ＭＳ Ｐゴシック" w:hint="eastAsia"/>
                      <w:b/>
                      <w:sz w:val="24"/>
                      <w:szCs w:val="24"/>
                    </w:rPr>
                    <w:t>１．</w:t>
                  </w:r>
                  <w:r w:rsidRPr="00A81EFC">
                    <w:rPr>
                      <w:rFonts w:ascii="ＭＳ Ｐゴシック" w:eastAsia="ＭＳ Ｐゴシック" w:hAnsi="ＭＳ Ｐゴシック" w:hint="eastAsia"/>
                      <w:sz w:val="24"/>
                      <w:szCs w:val="24"/>
                    </w:rPr>
                    <w:t>福井県</w:t>
                  </w:r>
                  <w:r w:rsidRPr="00902DA6">
                    <w:rPr>
                      <w:rFonts w:ascii="ＭＳ Ｐゴシック" w:eastAsia="ＭＳ Ｐゴシック" w:hAnsi="ＭＳ Ｐゴシック" w:hint="eastAsia"/>
                      <w:sz w:val="24"/>
                      <w:szCs w:val="24"/>
                    </w:rPr>
                    <w:t>土木</w:t>
                  </w:r>
                  <w:r>
                    <w:rPr>
                      <w:rFonts w:ascii="ＭＳ Ｐゴシック" w:eastAsia="ＭＳ Ｐゴシック" w:hAnsi="ＭＳ Ｐゴシック" w:hint="eastAsia"/>
                      <w:sz w:val="24"/>
                      <w:szCs w:val="24"/>
                    </w:rPr>
                    <w:t>事務所では、現在、</w:t>
                  </w:r>
                  <w:r w:rsidRPr="00902DA6">
                    <w:rPr>
                      <w:rFonts w:ascii="ＭＳ Ｐゴシック" w:eastAsia="ＭＳ Ｐゴシック" w:hAnsi="ＭＳ Ｐゴシック" w:hint="eastAsia"/>
                      <w:sz w:val="24"/>
                      <w:szCs w:val="24"/>
                    </w:rPr>
                    <w:t>災害対策</w:t>
                  </w:r>
                  <w:r>
                    <w:rPr>
                      <w:rFonts w:ascii="ＭＳ Ｐゴシック" w:eastAsia="ＭＳ Ｐゴシック" w:hAnsi="ＭＳ Ｐゴシック" w:hint="eastAsia"/>
                      <w:sz w:val="24"/>
                      <w:szCs w:val="24"/>
                    </w:rPr>
                    <w:t>として</w:t>
                  </w:r>
                  <w:r w:rsidRPr="00A81916">
                    <w:rPr>
                      <w:rFonts w:ascii="ＭＳ Ｐゴシック" w:eastAsia="ＭＳ Ｐゴシック" w:hAnsi="ＭＳ Ｐゴシック" w:hint="eastAsia"/>
                      <w:sz w:val="24"/>
                      <w:szCs w:val="24"/>
                    </w:rPr>
                    <w:t>砂防ダム</w:t>
                  </w:r>
                  <w:r>
                    <w:rPr>
                      <w:rFonts w:ascii="ＭＳ Ｐゴシック" w:eastAsia="ＭＳ Ｐゴシック" w:hAnsi="ＭＳ Ｐゴシック" w:hint="eastAsia"/>
                      <w:sz w:val="24"/>
                      <w:szCs w:val="24"/>
                    </w:rPr>
                    <w:t>に放流口設置案が出てい</w:t>
                  </w:r>
                  <w:r w:rsidRPr="00A81916">
                    <w:rPr>
                      <w:rFonts w:ascii="ＭＳ Ｐゴシック" w:eastAsia="ＭＳ Ｐゴシック" w:hAnsi="ＭＳ Ｐゴシック" w:hint="eastAsia"/>
                      <w:sz w:val="24"/>
                      <w:szCs w:val="24"/>
                    </w:rPr>
                    <w:t>ます</w:t>
                  </w:r>
                  <w:r>
                    <w:rPr>
                      <w:rFonts w:ascii="ＭＳ Ｐゴシック" w:eastAsia="ＭＳ Ｐゴシック" w:hAnsi="ＭＳ Ｐゴシック" w:hint="eastAsia"/>
                      <w:sz w:val="24"/>
                      <w:szCs w:val="24"/>
                    </w:rPr>
                    <w:t>。協議会員としてのご意見はどうお考えですか</w:t>
                  </w:r>
                  <w:r w:rsidRPr="00A81916">
                    <w:rPr>
                      <w:rFonts w:ascii="ＭＳ Ｐゴシック" w:eastAsia="ＭＳ Ｐゴシック" w:hAnsi="ＭＳ Ｐゴシック" w:hint="eastAsia"/>
                      <w:sz w:val="24"/>
                      <w:szCs w:val="24"/>
                    </w:rPr>
                    <w:t>？</w:t>
                  </w:r>
                </w:p>
              </w:txbxContent>
            </v:textbox>
          </v:roundrect>
        </w:pict>
      </w:r>
    </w:p>
    <w:p w:rsidR="004A5704" w:rsidRDefault="004A5704" w:rsidP="004A5704"/>
    <w:p w:rsidR="004A5704" w:rsidRDefault="002F03C8" w:rsidP="004A5704">
      <w:r>
        <w:rPr>
          <w:noProof/>
        </w:rPr>
        <w:pict>
          <v:roundrect id="_x0000_s1073" style="position:absolute;left:0;text-align:left;margin-left:290.2pt;margin-top:16.8pt;width:199.3pt;height:49.5pt;z-index:251715584" arcsize="6951f">
            <v:textbox style="mso-next-textbox:#_x0000_s1073" inset="5.85pt,.7pt,5.85pt,.7pt">
              <w:txbxContent>
                <w:p w:rsidR="004A5704" w:rsidRPr="00A81916" w:rsidRDefault="004A5704" w:rsidP="004A5704">
                  <w:pPr>
                    <w:rPr>
                      <w:rFonts w:ascii="ＭＳ Ｐゴシック" w:eastAsia="ＭＳ Ｐゴシック" w:hAnsi="ＭＳ Ｐゴシック"/>
                      <w:sz w:val="24"/>
                      <w:szCs w:val="24"/>
                    </w:rPr>
                  </w:pPr>
                  <w:r w:rsidRPr="00A81916">
                    <w:rPr>
                      <w:rFonts w:ascii="ＭＳ Ｐゴシック" w:eastAsia="ＭＳ Ｐゴシック" w:hAnsi="ＭＳ Ｐゴシック" w:hint="eastAsia"/>
                      <w:b/>
                      <w:sz w:val="24"/>
                      <w:szCs w:val="24"/>
                    </w:rPr>
                    <w:t>①</w:t>
                  </w:r>
                  <w:r w:rsidRPr="00A81916">
                    <w:rPr>
                      <w:rFonts w:ascii="ＭＳ Ｐゴシック" w:eastAsia="ＭＳ Ｐゴシック" w:hAnsi="ＭＳ Ｐゴシック" w:hint="eastAsia"/>
                      <w:sz w:val="24"/>
                      <w:szCs w:val="24"/>
                    </w:rPr>
                    <w:t xml:space="preserve">はい　</w:t>
                  </w:r>
                  <w:r w:rsidRPr="00A81916">
                    <w:rPr>
                      <w:rFonts w:ascii="ＭＳ Ｐゴシック" w:eastAsia="ＭＳ Ｐゴシック" w:hAnsi="ＭＳ Ｐゴシック" w:hint="eastAsia"/>
                      <w:b/>
                      <w:sz w:val="24"/>
                      <w:szCs w:val="24"/>
                    </w:rPr>
                    <w:t>②</w:t>
                  </w:r>
                  <w:r w:rsidRPr="00A81916">
                    <w:rPr>
                      <w:rFonts w:ascii="ＭＳ Ｐゴシック" w:eastAsia="ＭＳ Ｐゴシック" w:hAnsi="ＭＳ Ｐゴシック" w:hint="eastAsia"/>
                      <w:sz w:val="24"/>
                      <w:szCs w:val="24"/>
                    </w:rPr>
                    <w:t xml:space="preserve">いいえ　</w:t>
                  </w:r>
                  <w:r w:rsidRPr="00A81916">
                    <w:rPr>
                      <w:rFonts w:ascii="ＭＳ Ｐゴシック" w:eastAsia="ＭＳ Ｐゴシック" w:hAnsi="ＭＳ Ｐゴシック" w:hint="eastAsia"/>
                      <w:b/>
                      <w:sz w:val="24"/>
                      <w:szCs w:val="24"/>
                    </w:rPr>
                    <w:t>③</w:t>
                  </w:r>
                  <w:r w:rsidRPr="00A81916">
                    <w:rPr>
                      <w:rFonts w:ascii="ＭＳ Ｐゴシック" w:eastAsia="ＭＳ Ｐゴシック" w:hAnsi="ＭＳ Ｐゴシック" w:hint="eastAsia"/>
                      <w:sz w:val="24"/>
                      <w:szCs w:val="24"/>
                    </w:rPr>
                    <w:t>わからない</w:t>
                  </w:r>
                </w:p>
                <w:p w:rsidR="004A5704" w:rsidRPr="00A81916" w:rsidRDefault="004A5704" w:rsidP="004A5704">
                  <w:pPr>
                    <w:spacing w:line="480" w:lineRule="auto"/>
                    <w:rPr>
                      <w:rFonts w:ascii="HGP創英角ｺﾞｼｯｸUB" w:eastAsia="HGP創英角ｺﾞｼｯｸUB"/>
                      <w:b/>
                      <w:sz w:val="24"/>
                      <w:szCs w:val="24"/>
                      <w:u w:val="single"/>
                    </w:rPr>
                  </w:pPr>
                  <w:r w:rsidRPr="00A81916">
                    <w:rPr>
                      <w:rFonts w:ascii="ＭＳ Ｐゴシック" w:eastAsia="ＭＳ Ｐゴシック" w:hAnsi="ＭＳ Ｐゴシック" w:hint="eastAsia"/>
                      <w:b/>
                      <w:sz w:val="24"/>
                      <w:szCs w:val="24"/>
                    </w:rPr>
                    <w:t>④</w:t>
                  </w:r>
                  <w:r w:rsidRPr="00A81916">
                    <w:rPr>
                      <w:rFonts w:ascii="ＭＳ Ｐゴシック" w:eastAsia="ＭＳ Ｐゴシック" w:hAnsi="ＭＳ Ｐゴシック" w:hint="eastAsia"/>
                      <w:b/>
                      <w:sz w:val="24"/>
                      <w:szCs w:val="24"/>
                      <w:u w:val="single"/>
                    </w:rPr>
                    <w:t xml:space="preserve">　　　　　　　　　　　　　　　　　　　　　</w:t>
                  </w:r>
                </w:p>
              </w:txbxContent>
            </v:textbox>
          </v:roundrect>
        </w:pict>
      </w:r>
    </w:p>
    <w:p w:rsidR="004A5704" w:rsidRDefault="002F03C8" w:rsidP="004A5704">
      <w:r>
        <w:rPr>
          <w:noProof/>
        </w:rPr>
        <w:pict>
          <v:roundrect id="_x0000_s1072" style="position:absolute;left:0;text-align:left;margin-left:.3pt;margin-top:13.55pt;width:274.5pt;height:42.65pt;z-index:251714560" arcsize="10128f">
            <v:textbox style="mso-next-textbox:#_x0000_s1072" inset="5.85pt,.7pt,5.85pt,.7pt">
              <w:txbxContent>
                <w:p w:rsidR="004A5704" w:rsidRPr="00A81916" w:rsidRDefault="004A5704" w:rsidP="004A5704">
                  <w:pPr>
                    <w:rPr>
                      <w:rFonts w:ascii="ＭＳ Ｐゴシック" w:eastAsia="ＭＳ Ｐゴシック" w:hAnsi="ＭＳ Ｐゴシック"/>
                      <w:sz w:val="24"/>
                      <w:szCs w:val="24"/>
                    </w:rPr>
                  </w:pPr>
                  <w:r w:rsidRPr="00A81916">
                    <w:rPr>
                      <w:rFonts w:ascii="ＭＳ Ｐゴシック" w:eastAsia="ＭＳ Ｐゴシック" w:hAnsi="ＭＳ Ｐゴシック" w:hint="eastAsia"/>
                      <w:b/>
                      <w:sz w:val="24"/>
                      <w:szCs w:val="24"/>
                    </w:rPr>
                    <w:t>２．</w:t>
                  </w:r>
                  <w:r w:rsidRPr="00A81916">
                    <w:rPr>
                      <w:rFonts w:ascii="ＭＳ Ｐゴシック" w:eastAsia="ＭＳ Ｐゴシック" w:hAnsi="ＭＳ Ｐゴシック" w:hint="eastAsia"/>
                      <w:sz w:val="24"/>
                      <w:szCs w:val="24"/>
                    </w:rPr>
                    <w:t>砂防ダム水の一部を、紙漉きに利用する前に発電に利用できますが利用してもいいと思いますか？</w:t>
                  </w:r>
                </w:p>
              </w:txbxContent>
            </v:textbox>
          </v:roundrect>
        </w:pict>
      </w:r>
      <w:r>
        <w:rPr>
          <w:noProof/>
        </w:rPr>
        <w:pict>
          <v:shape id="_x0000_s1090" type="#_x0000_t13" style="position:absolute;left:0;text-align:left;margin-left:274.8pt;margin-top:14.45pt;width:19.5pt;height:18pt;z-index:251732992" adj="7089" fillcolor="white [3201]" strokecolor="#d99594 [1941]" strokeweight="1pt">
            <v:fill color2="#e5b8b7 [1301]" focusposition="1" focussize="" focus="100%" type="gradient"/>
            <v:shadow on="t" type="perspective" color="#622423 [1605]" opacity=".5" offset="1pt" offset2="-3pt"/>
            <v:textbox inset="5.85pt,.7pt,5.85pt,.7pt"/>
          </v:shape>
        </w:pict>
      </w:r>
    </w:p>
    <w:p w:rsidR="004A5704" w:rsidRDefault="004A5704" w:rsidP="004A5704"/>
    <w:p w:rsidR="004A5704" w:rsidRDefault="002F03C8" w:rsidP="004A5704">
      <w:r>
        <w:rPr>
          <w:noProof/>
        </w:rPr>
        <w:pict>
          <v:roundrect id="_x0000_s1063" style="position:absolute;left:0;text-align:left;margin-left:289.45pt;margin-top:13.8pt;width:200.9pt;height:49.5pt;z-index:251705344" arcsize="8935f">
            <v:textbox style="mso-next-textbox:#_x0000_s1063" inset="5.85pt,.7pt,5.85pt,.7pt">
              <w:txbxContent>
                <w:p w:rsidR="004A5704" w:rsidRPr="00A81916" w:rsidRDefault="004A5704" w:rsidP="004A5704">
                  <w:pPr>
                    <w:ind w:left="964" w:hangingChars="400" w:hanging="964"/>
                    <w:rPr>
                      <w:rFonts w:ascii="ＭＳ Ｐゴシック" w:eastAsia="ＭＳ Ｐゴシック" w:hAnsi="ＭＳ Ｐゴシック"/>
                      <w:sz w:val="24"/>
                      <w:szCs w:val="24"/>
                      <w:u w:val="single"/>
                    </w:rPr>
                  </w:pPr>
                  <w:r w:rsidRPr="00A81916">
                    <w:rPr>
                      <w:rFonts w:ascii="ＭＳ Ｐゴシック" w:eastAsia="ＭＳ Ｐゴシック" w:hAnsi="ＭＳ Ｐゴシック" w:hint="eastAsia"/>
                      <w:b/>
                      <w:sz w:val="24"/>
                      <w:szCs w:val="24"/>
                    </w:rPr>
                    <w:t>①</w:t>
                  </w:r>
                  <w:r w:rsidRPr="00A81916">
                    <w:rPr>
                      <w:rFonts w:ascii="ＭＳ Ｐゴシック" w:eastAsia="ＭＳ Ｐゴシック" w:hAnsi="ＭＳ Ｐゴシック" w:hint="eastAsia"/>
                      <w:sz w:val="24"/>
                      <w:szCs w:val="24"/>
                    </w:rPr>
                    <w:t xml:space="preserve">雇用　</w:t>
                  </w:r>
                  <w:r w:rsidRPr="00A81916">
                    <w:rPr>
                      <w:rFonts w:ascii="ＭＳ Ｐゴシック" w:eastAsia="ＭＳ Ｐゴシック" w:hAnsi="ＭＳ Ｐゴシック" w:hint="eastAsia"/>
                      <w:b/>
                      <w:sz w:val="24"/>
                      <w:szCs w:val="24"/>
                    </w:rPr>
                    <w:t>②</w:t>
                  </w:r>
                  <w:r w:rsidRPr="00A81916">
                    <w:rPr>
                      <w:rFonts w:ascii="ＭＳ Ｐゴシック" w:eastAsia="ＭＳ Ｐゴシック" w:hAnsi="ＭＳ Ｐゴシック" w:hint="eastAsia"/>
                      <w:sz w:val="24"/>
                      <w:szCs w:val="24"/>
                    </w:rPr>
                    <w:t xml:space="preserve">活気　</w:t>
                  </w:r>
                  <w:r w:rsidRPr="00A81916">
                    <w:rPr>
                      <w:rFonts w:ascii="ＭＳ Ｐゴシック" w:eastAsia="ＭＳ Ｐゴシック" w:hAnsi="ＭＳ Ｐゴシック" w:hint="eastAsia"/>
                      <w:b/>
                      <w:sz w:val="24"/>
                      <w:szCs w:val="24"/>
                    </w:rPr>
                    <w:t>③</w:t>
                  </w:r>
                  <w:r w:rsidRPr="00A81916">
                    <w:rPr>
                      <w:rFonts w:ascii="ＭＳ Ｐゴシック" w:eastAsia="ＭＳ Ｐゴシック" w:hAnsi="ＭＳ Ｐゴシック" w:hint="eastAsia"/>
                      <w:sz w:val="24"/>
                      <w:szCs w:val="24"/>
                    </w:rPr>
                    <w:t xml:space="preserve">若者　</w:t>
                  </w:r>
                  <w:r w:rsidRPr="00A81916">
                    <w:rPr>
                      <w:rFonts w:ascii="ＭＳ Ｐゴシック" w:eastAsia="ＭＳ Ｐゴシック" w:hAnsi="ＭＳ Ｐゴシック" w:hint="eastAsia"/>
                      <w:b/>
                      <w:sz w:val="24"/>
                      <w:szCs w:val="24"/>
                    </w:rPr>
                    <w:t>④</w:t>
                  </w:r>
                  <w:r w:rsidRPr="00A81916">
                    <w:rPr>
                      <w:rFonts w:ascii="ＭＳ Ｐゴシック" w:eastAsia="ＭＳ Ｐゴシック" w:hAnsi="ＭＳ Ｐゴシック" w:hint="eastAsia"/>
                      <w:sz w:val="24"/>
                      <w:szCs w:val="24"/>
                      <w:u w:val="single"/>
                    </w:rPr>
                    <w:t xml:space="preserve">　　　</w:t>
                  </w:r>
                  <w:r>
                    <w:rPr>
                      <w:rFonts w:ascii="ＭＳ Ｐゴシック" w:eastAsia="ＭＳ Ｐゴシック" w:hAnsi="ＭＳ Ｐゴシック" w:hint="eastAsia"/>
                      <w:sz w:val="24"/>
                      <w:szCs w:val="24"/>
                      <w:u w:val="single"/>
                    </w:rPr>
                    <w:t xml:space="preserve">　　</w:t>
                  </w:r>
                </w:p>
                <w:p w:rsidR="004A5704" w:rsidRPr="00A81916" w:rsidRDefault="004A5704" w:rsidP="004A5704">
                  <w:pPr>
                    <w:spacing w:line="480" w:lineRule="auto"/>
                    <w:jc w:val="left"/>
                    <w:rPr>
                      <w:rFonts w:ascii="ＭＳ Ｐゴシック" w:eastAsia="ＭＳ Ｐゴシック" w:hAnsi="ＭＳ Ｐゴシック"/>
                      <w:sz w:val="24"/>
                      <w:szCs w:val="24"/>
                    </w:rPr>
                  </w:pPr>
                  <w:r w:rsidRPr="00A81916">
                    <w:rPr>
                      <w:rFonts w:ascii="ＭＳ Ｐゴシック" w:eastAsia="ＭＳ Ｐゴシック" w:hAnsi="ＭＳ Ｐゴシック" w:hint="eastAsia"/>
                      <w:sz w:val="24"/>
                      <w:szCs w:val="24"/>
                      <w:u w:val="single"/>
                    </w:rPr>
                    <w:t xml:space="preserve">　　　　　　　　　　　　</w:t>
                  </w:r>
                  <w:r>
                    <w:rPr>
                      <w:rFonts w:ascii="ＭＳ Ｐゴシック" w:eastAsia="ＭＳ Ｐゴシック" w:hAnsi="ＭＳ Ｐゴシック" w:hint="eastAsia"/>
                      <w:sz w:val="24"/>
                      <w:szCs w:val="24"/>
                      <w:u w:val="single"/>
                    </w:rPr>
                    <w:t xml:space="preserve">　</w:t>
                  </w:r>
                  <w:r w:rsidRPr="00A81916">
                    <w:rPr>
                      <w:rFonts w:ascii="ＭＳ Ｐゴシック" w:eastAsia="ＭＳ Ｐゴシック" w:hAnsi="ＭＳ Ｐゴシック" w:hint="eastAsia"/>
                      <w:b/>
                      <w:sz w:val="24"/>
                      <w:szCs w:val="24"/>
                    </w:rPr>
                    <w:t>⑤</w:t>
                  </w:r>
                  <w:r w:rsidRPr="00A81916">
                    <w:rPr>
                      <w:rFonts w:ascii="ＭＳ Ｐゴシック" w:eastAsia="ＭＳ Ｐゴシック" w:hAnsi="ＭＳ Ｐゴシック" w:hint="eastAsia"/>
                      <w:sz w:val="24"/>
                      <w:szCs w:val="24"/>
                    </w:rPr>
                    <w:t>わからない</w:t>
                  </w:r>
                </w:p>
              </w:txbxContent>
            </v:textbox>
          </v:roundrect>
        </w:pict>
      </w:r>
    </w:p>
    <w:p w:rsidR="004A5704" w:rsidRDefault="002F03C8" w:rsidP="004A5704">
      <w:r>
        <w:rPr>
          <w:noProof/>
        </w:rPr>
        <w:pict>
          <v:roundrect id="_x0000_s1062" style="position:absolute;left:0;text-align:left;margin-left:.3pt;margin-top:5.05pt;width:274.5pt;height:40.4pt;z-index:251704320" arcsize="10128f">
            <v:textbox style="mso-next-textbox:#_x0000_s1062" inset="5.85pt,.7pt,5.85pt,.7pt">
              <w:txbxContent>
                <w:p w:rsidR="004A5704" w:rsidRPr="00A81916" w:rsidRDefault="004A5704" w:rsidP="004A5704">
                  <w:pPr>
                    <w:rPr>
                      <w:rFonts w:ascii="ＭＳ Ｐゴシック" w:eastAsia="ＭＳ Ｐゴシック" w:hAnsi="ＭＳ Ｐゴシック"/>
                      <w:sz w:val="24"/>
                      <w:szCs w:val="24"/>
                    </w:rPr>
                  </w:pPr>
                  <w:r w:rsidRPr="00A81916">
                    <w:rPr>
                      <w:rFonts w:ascii="ＭＳ Ｐゴシック" w:eastAsia="ＭＳ Ｐゴシック" w:hAnsi="ＭＳ Ｐゴシック" w:hint="eastAsia"/>
                      <w:b/>
                      <w:sz w:val="24"/>
                      <w:szCs w:val="24"/>
                    </w:rPr>
                    <w:t>３．</w:t>
                  </w:r>
                  <w:r w:rsidRPr="00A81916">
                    <w:rPr>
                      <w:rFonts w:ascii="ＭＳ Ｐゴシック" w:eastAsia="ＭＳ Ｐゴシック" w:hAnsi="ＭＳ Ｐゴシック" w:hint="eastAsia"/>
                      <w:sz w:val="24"/>
                      <w:szCs w:val="24"/>
                    </w:rPr>
                    <w:t>地域外に出ていたお金が、地域に循環できるようになると、どの面にメリットがあると思いますか？</w:t>
                  </w:r>
                </w:p>
              </w:txbxContent>
            </v:textbox>
          </v:roundrect>
        </w:pict>
      </w:r>
      <w:r>
        <w:rPr>
          <w:noProof/>
        </w:rPr>
        <w:pict>
          <v:roundrect id="_x0000_s1074" style="position:absolute;left:0;text-align:left;margin-left:.3pt;margin-top:48.3pt;width:274.5pt;height:41.15pt;z-index:251716608" arcsize="9135f">
            <v:textbox style="mso-next-textbox:#_x0000_s1074" inset="5.85pt,.7pt,5.85pt,.7pt">
              <w:txbxContent>
                <w:p w:rsidR="004A5704" w:rsidRPr="00A81916" w:rsidRDefault="004A5704" w:rsidP="004A5704">
                  <w:pPr>
                    <w:rPr>
                      <w:rFonts w:ascii="ＭＳ Ｐゴシック" w:eastAsia="ＭＳ Ｐゴシック" w:hAnsi="ＭＳ Ｐゴシック"/>
                      <w:sz w:val="24"/>
                      <w:szCs w:val="24"/>
                    </w:rPr>
                  </w:pPr>
                  <w:r w:rsidRPr="00A81916">
                    <w:rPr>
                      <w:rFonts w:ascii="ＭＳ Ｐゴシック" w:eastAsia="ＭＳ Ｐゴシック" w:hAnsi="ＭＳ Ｐゴシック" w:hint="eastAsia"/>
                      <w:b/>
                      <w:sz w:val="24"/>
                      <w:szCs w:val="24"/>
                    </w:rPr>
                    <w:t>４．</w:t>
                  </w:r>
                  <w:r>
                    <w:rPr>
                      <w:rFonts w:ascii="ＭＳ Ｐゴシック" w:eastAsia="ＭＳ Ｐゴシック" w:hAnsi="ＭＳ Ｐゴシック" w:hint="eastAsia"/>
                      <w:sz w:val="24"/>
                      <w:szCs w:val="24"/>
                    </w:rPr>
                    <w:t>大滝小水力利用協議会が検討している小水力発電の</w:t>
                  </w:r>
                  <w:r w:rsidRPr="00A81916">
                    <w:rPr>
                      <w:rFonts w:ascii="ＭＳ Ｐゴシック" w:eastAsia="ＭＳ Ｐゴシック" w:hAnsi="ＭＳ Ｐゴシック" w:hint="eastAsia"/>
                      <w:sz w:val="24"/>
                      <w:szCs w:val="24"/>
                    </w:rPr>
                    <w:t>電気を何に利用するといい</w:t>
                  </w:r>
                  <w:r>
                    <w:rPr>
                      <w:rFonts w:ascii="ＭＳ Ｐゴシック" w:eastAsia="ＭＳ Ｐゴシック" w:hAnsi="ＭＳ Ｐゴシック" w:hint="eastAsia"/>
                      <w:sz w:val="24"/>
                      <w:szCs w:val="24"/>
                    </w:rPr>
                    <w:t>と思います</w:t>
                  </w:r>
                  <w:r w:rsidRPr="00A81916">
                    <w:rPr>
                      <w:rFonts w:ascii="ＭＳ Ｐゴシック" w:eastAsia="ＭＳ Ｐゴシック" w:hAnsi="ＭＳ Ｐゴシック" w:hint="eastAsia"/>
                      <w:sz w:val="24"/>
                      <w:szCs w:val="24"/>
                    </w:rPr>
                    <w:t>か？</w:t>
                  </w:r>
                </w:p>
              </w:txbxContent>
            </v:textbox>
          </v:roundrect>
        </w:pict>
      </w:r>
      <w:r>
        <w:rPr>
          <w:noProof/>
        </w:rPr>
        <w:pict>
          <v:roundrect id="_x0000_s1076" style="position:absolute;left:0;text-align:left;margin-left:.3pt;margin-top:92.3pt;width:274.5pt;height:59.15pt;z-index:251718656" arcsize="6702f">
            <v:textbox style="mso-next-textbox:#_x0000_s1076" inset="5.85pt,.7pt,5.85pt,.7pt">
              <w:txbxContent>
                <w:p w:rsidR="004A5704" w:rsidRPr="00A81916" w:rsidRDefault="004A5704" w:rsidP="004A5704">
                  <w:pPr>
                    <w:rPr>
                      <w:rFonts w:ascii="ＭＳ Ｐゴシック" w:eastAsia="ＭＳ Ｐゴシック" w:hAnsi="ＭＳ Ｐゴシック"/>
                      <w:sz w:val="24"/>
                      <w:szCs w:val="24"/>
                    </w:rPr>
                  </w:pPr>
                  <w:r w:rsidRPr="00A81916">
                    <w:rPr>
                      <w:rFonts w:ascii="ＭＳ Ｐゴシック" w:eastAsia="ＭＳ Ｐゴシック" w:hAnsi="ＭＳ Ｐゴシック" w:hint="eastAsia"/>
                      <w:b/>
                      <w:sz w:val="24"/>
                      <w:szCs w:val="24"/>
                    </w:rPr>
                    <w:t>５．</w:t>
                  </w:r>
                  <w:r w:rsidRPr="00A81916">
                    <w:rPr>
                      <w:rFonts w:ascii="ＭＳ Ｐゴシック" w:eastAsia="ＭＳ Ｐゴシック" w:hAnsi="ＭＳ Ｐゴシック" w:hint="eastAsia"/>
                      <w:sz w:val="24"/>
                      <w:szCs w:val="24"/>
                    </w:rPr>
                    <w:t>昨年７月から始まった再生可能エネルギー固定価格買取り制度で、自分の家でも太陽光発電などやってみようと思いましたか？</w:t>
                  </w:r>
                </w:p>
              </w:txbxContent>
            </v:textbox>
          </v:roundrect>
        </w:pict>
      </w:r>
      <w:r>
        <w:rPr>
          <w:noProof/>
        </w:rPr>
        <w:pict>
          <v:roundrect id="_x0000_s1078" style="position:absolute;left:0;text-align:left;margin-left:.3pt;margin-top:154.35pt;width:274.5pt;height:59.55pt;z-index:251720704" arcsize="8143f">
            <v:textbox style="mso-next-textbox:#_x0000_s1078" inset="5.85pt,.7pt,5.85pt,.7pt">
              <w:txbxContent>
                <w:p w:rsidR="004A5704" w:rsidRPr="00B602CB" w:rsidRDefault="004A5704" w:rsidP="004A5704">
                  <w:pPr>
                    <w:rPr>
                      <w:rFonts w:ascii="HGP創英角ｺﾞｼｯｸUB" w:eastAsia="HGP創英角ｺﾞｼｯｸUB"/>
                      <w:sz w:val="24"/>
                      <w:szCs w:val="24"/>
                    </w:rPr>
                  </w:pPr>
                  <w:r w:rsidRPr="007578E4">
                    <w:rPr>
                      <w:rFonts w:ascii="ＭＳ Ｐゴシック" w:eastAsia="ＭＳ Ｐゴシック" w:hAnsi="ＭＳ Ｐゴシック" w:hint="eastAsia"/>
                      <w:b/>
                      <w:sz w:val="24"/>
                      <w:szCs w:val="24"/>
                    </w:rPr>
                    <w:t>６．</w:t>
                  </w:r>
                  <w:r w:rsidRPr="007578E4">
                    <w:rPr>
                      <w:rFonts w:ascii="ＭＳ Ｐゴシック" w:eastAsia="ＭＳ Ｐゴシック" w:hAnsi="ＭＳ Ｐゴシック" w:hint="eastAsia"/>
                      <w:sz w:val="24"/>
                      <w:szCs w:val="24"/>
                    </w:rPr>
                    <w:t>一番不安だと感じることは何ですか？（不安に思われる項目には、いくつでも○をつけてください。）</w:t>
                  </w:r>
                </w:p>
              </w:txbxContent>
            </v:textbox>
          </v:roundrect>
        </w:pict>
      </w:r>
      <w:r>
        <w:rPr>
          <w:noProof/>
        </w:rPr>
        <w:pict>
          <v:roundrect id="_x0000_s1080" style="position:absolute;left:0;text-align:left;margin-left:.3pt;margin-top:216.75pt;width:274.5pt;height:83.25pt;z-index:251722752" arcsize="4882f">
            <v:textbox style="mso-next-textbox:#_x0000_s1080" inset="5.85pt,.7pt,5.85pt,.7pt">
              <w:txbxContent>
                <w:p w:rsidR="004A5704" w:rsidRPr="007578E4" w:rsidRDefault="004A5704" w:rsidP="004A5704">
                  <w:pPr>
                    <w:rPr>
                      <w:rFonts w:ascii="ＭＳ Ｐゴシック" w:eastAsia="ＭＳ Ｐゴシック" w:hAnsi="ＭＳ Ｐゴシック"/>
                      <w:sz w:val="24"/>
                      <w:szCs w:val="24"/>
                    </w:rPr>
                  </w:pPr>
                  <w:r w:rsidRPr="007578E4">
                    <w:rPr>
                      <w:rFonts w:ascii="ＭＳ Ｐゴシック" w:eastAsia="ＭＳ Ｐゴシック" w:hAnsi="ＭＳ Ｐゴシック" w:hint="eastAsia"/>
                      <w:b/>
                      <w:sz w:val="24"/>
                      <w:szCs w:val="24"/>
                    </w:rPr>
                    <w:t>７．</w:t>
                  </w:r>
                  <w:r w:rsidRPr="007578E4">
                    <w:rPr>
                      <w:rFonts w:ascii="ＭＳ Ｐゴシック" w:eastAsia="ＭＳ Ｐゴシック" w:hAnsi="ＭＳ Ｐゴシック" w:hint="eastAsia"/>
                      <w:sz w:val="24"/>
                      <w:szCs w:val="24"/>
                    </w:rPr>
                    <w:t>11～12月の実験の結果、夏期4ヶ月を除く8ヶ月間で凡そ最高で55,000kwhの発電が可能という見込みですが、売電すると１８７万円（１kwh当たり34円、税込35.7円）になります。どう思いますか？</w:t>
                  </w:r>
                </w:p>
              </w:txbxContent>
            </v:textbox>
          </v:roundrect>
        </w:pict>
      </w:r>
      <w:r>
        <w:rPr>
          <w:noProof/>
        </w:rPr>
        <w:pict>
          <v:roundrect id="_x0000_s1064" style="position:absolute;left:0;text-align:left;margin-left:.3pt;margin-top:302.85pt;width:274.5pt;height:79.5pt;z-index:251706368" arcsize="5810f">
            <v:textbox style="mso-next-textbox:#_x0000_s1064" inset="5.85pt,.7pt,5.85pt,.7pt">
              <w:txbxContent>
                <w:p w:rsidR="004A5704" w:rsidRPr="007578E4" w:rsidRDefault="004A5704" w:rsidP="004A5704">
                  <w:pPr>
                    <w:rPr>
                      <w:rFonts w:ascii="ＭＳ Ｐゴシック" w:eastAsia="ＭＳ Ｐゴシック" w:hAnsi="ＭＳ Ｐゴシック"/>
                      <w:sz w:val="24"/>
                      <w:szCs w:val="24"/>
                    </w:rPr>
                  </w:pPr>
                  <w:r w:rsidRPr="007578E4">
                    <w:rPr>
                      <w:rFonts w:ascii="ＭＳ Ｐゴシック" w:eastAsia="ＭＳ Ｐゴシック" w:hAnsi="ＭＳ Ｐゴシック" w:hint="eastAsia"/>
                      <w:b/>
                      <w:sz w:val="24"/>
                      <w:szCs w:val="24"/>
                    </w:rPr>
                    <w:t>８．</w:t>
                  </w:r>
                  <w:r w:rsidRPr="007578E4">
                    <w:rPr>
                      <w:rFonts w:ascii="ＭＳ Ｐゴシック" w:eastAsia="ＭＳ Ｐゴシック" w:hAnsi="ＭＳ Ｐゴシック" w:hint="eastAsia"/>
                      <w:sz w:val="24"/>
                      <w:szCs w:val="24"/>
                    </w:rPr>
                    <w:t>試算では、小水力発電に約一千万円以上の設備費用、売電すると凡そ１０年以内に元が取れて、その後は全て地域に還元することができたら、何に使ったらいいと思いますか？</w:t>
                  </w:r>
                </w:p>
              </w:txbxContent>
            </v:textbox>
          </v:roundrect>
        </w:pict>
      </w:r>
      <w:r>
        <w:rPr>
          <w:noProof/>
        </w:rPr>
        <w:pict>
          <v:roundrect id="_x0000_s1066" style="position:absolute;left:0;text-align:left;margin-left:.3pt;margin-top:385.2pt;width:274.5pt;height:49.5pt;z-index:251708416" arcsize="6156f">
            <v:textbox style="mso-next-textbox:#_x0000_s1066" inset="5.85pt,.7pt,5.85pt,.7pt">
              <w:txbxContent>
                <w:p w:rsidR="004A5704" w:rsidRPr="007578E4" w:rsidRDefault="004A5704" w:rsidP="004A5704">
                  <w:pPr>
                    <w:rPr>
                      <w:rFonts w:ascii="ＭＳ Ｐゴシック" w:eastAsia="ＭＳ Ｐゴシック" w:hAnsi="ＭＳ Ｐゴシック"/>
                      <w:sz w:val="24"/>
                      <w:szCs w:val="24"/>
                    </w:rPr>
                  </w:pPr>
                  <w:r w:rsidRPr="007578E4">
                    <w:rPr>
                      <w:rFonts w:ascii="ＭＳ Ｐゴシック" w:eastAsia="ＭＳ Ｐゴシック" w:hAnsi="ＭＳ Ｐゴシック" w:hint="eastAsia"/>
                      <w:b/>
                      <w:sz w:val="24"/>
                      <w:szCs w:val="24"/>
                    </w:rPr>
                    <w:t>９．</w:t>
                  </w:r>
                  <w:r w:rsidRPr="007578E4">
                    <w:rPr>
                      <w:rFonts w:ascii="ＭＳ Ｐゴシック" w:eastAsia="ＭＳ Ｐゴシック" w:hAnsi="ＭＳ Ｐゴシック" w:hint="eastAsia"/>
                      <w:sz w:val="24"/>
                      <w:szCs w:val="24"/>
                    </w:rPr>
                    <w:t>大滝を始め地域の人口が年々減少していますが、どうしたらいいと思われますか？</w:t>
                  </w:r>
                </w:p>
              </w:txbxContent>
            </v:textbox>
          </v:roundrect>
        </w:pict>
      </w:r>
      <w:r>
        <w:rPr>
          <w:noProof/>
        </w:rPr>
        <w:pict>
          <v:roundrect id="_x0000_s1068" style="position:absolute;left:0;text-align:left;margin-left:.3pt;margin-top:437.55pt;width:274.5pt;height:49.5pt;z-index:251710464" arcsize="9135f">
            <v:textbox style="mso-next-textbox:#_x0000_s1068" inset="5.85pt,.7pt,5.85pt,.7pt">
              <w:txbxContent>
                <w:p w:rsidR="004A5704" w:rsidRPr="007578E4" w:rsidRDefault="004A5704" w:rsidP="004A5704">
                  <w:pPr>
                    <w:rPr>
                      <w:rFonts w:ascii="ＭＳ Ｐゴシック" w:eastAsia="ＭＳ Ｐゴシック" w:hAnsi="ＭＳ Ｐゴシック"/>
                      <w:sz w:val="24"/>
                      <w:szCs w:val="24"/>
                    </w:rPr>
                  </w:pPr>
                  <w:r w:rsidRPr="00A81916">
                    <w:rPr>
                      <w:rFonts w:ascii="ＭＳ Ｐゴシック" w:eastAsia="ＭＳ Ｐゴシック" w:hAnsi="ＭＳ Ｐゴシック" w:hint="eastAsia"/>
                      <w:b/>
                      <w:sz w:val="24"/>
                      <w:szCs w:val="24"/>
                    </w:rPr>
                    <w:t>10．</w:t>
                  </w:r>
                  <w:r w:rsidRPr="007578E4">
                    <w:rPr>
                      <w:rFonts w:ascii="ＭＳ Ｐゴシック" w:eastAsia="ＭＳ Ｐゴシック" w:hAnsi="ＭＳ Ｐゴシック" w:hint="eastAsia"/>
                      <w:sz w:val="24"/>
                      <w:szCs w:val="24"/>
                    </w:rPr>
                    <w:t>ゲリラ豪雨について、雨量と流量を瞬時に知らせる地域独自の警報があるといいと思いますか？</w:t>
                  </w:r>
                </w:p>
              </w:txbxContent>
            </v:textbox>
          </v:roundrect>
        </w:pict>
      </w:r>
      <w:r>
        <w:rPr>
          <w:noProof/>
        </w:rPr>
        <w:pict>
          <v:shape id="_x0000_s1089" type="#_x0000_t13" style="position:absolute;left:0;text-align:left;margin-left:274.8pt;margin-top:8.45pt;width:19.5pt;height:18pt;z-index:251731968" adj="7089" fillcolor="white [3201]" strokecolor="#d99594 [1941]" strokeweight="1pt">
            <v:fill color2="#e5b8b7 [1301]" focusposition="1" focussize="" focus="100%" type="gradient"/>
            <v:shadow on="t" type="perspective" color="#622423 [1605]" opacity=".5" offset="1pt" offset2="-3pt"/>
            <v:textbox inset="5.85pt,.7pt,5.85pt,.7pt"/>
          </v:shape>
        </w:pict>
      </w:r>
    </w:p>
    <w:p w:rsidR="004A5704" w:rsidRDefault="004A5704" w:rsidP="004A5704"/>
    <w:p w:rsidR="004A5704" w:rsidRDefault="002F03C8" w:rsidP="004A5704">
      <w:r>
        <w:rPr>
          <w:noProof/>
        </w:rPr>
        <w:pict>
          <v:roundrect id="_x0000_s1075" style="position:absolute;left:0;text-align:left;margin-left:290.2pt;margin-top:10.8pt;width:199.05pt;height:49.5pt;z-index:251717632" arcsize="5959f">
            <v:textbox style="mso-next-textbox:#_x0000_s1075" inset="5.85pt,.7pt,5.85pt,.7pt">
              <w:txbxContent>
                <w:p w:rsidR="004A5704" w:rsidRPr="00A81916" w:rsidRDefault="004A5704" w:rsidP="004A5704">
                  <w:pPr>
                    <w:rPr>
                      <w:rFonts w:ascii="ＭＳ Ｐゴシック" w:eastAsia="ＭＳ Ｐゴシック" w:hAnsi="ＭＳ Ｐゴシック"/>
                      <w:sz w:val="24"/>
                      <w:szCs w:val="24"/>
                      <w:u w:val="single"/>
                    </w:rPr>
                  </w:pPr>
                  <w:r>
                    <w:rPr>
                      <w:rFonts w:ascii="ＭＳ Ｐゴシック" w:eastAsia="ＭＳ Ｐゴシック" w:hAnsi="ＭＳ Ｐゴシック" w:hint="eastAsia"/>
                      <w:b/>
                      <w:sz w:val="24"/>
                      <w:szCs w:val="24"/>
                    </w:rPr>
                    <w:t>①</w:t>
                  </w:r>
                  <w:r w:rsidRPr="00A81916">
                    <w:rPr>
                      <w:rFonts w:ascii="ＭＳ Ｐゴシック" w:eastAsia="ＭＳ Ｐゴシック" w:hAnsi="ＭＳ Ｐゴシック" w:hint="eastAsia"/>
                      <w:sz w:val="24"/>
                      <w:szCs w:val="24"/>
                    </w:rPr>
                    <w:t xml:space="preserve">売電　</w:t>
                  </w:r>
                  <w:r>
                    <w:rPr>
                      <w:rFonts w:ascii="ＭＳ Ｐゴシック" w:eastAsia="ＭＳ Ｐゴシック" w:hAnsi="ＭＳ Ｐゴシック" w:hint="eastAsia"/>
                      <w:b/>
                      <w:sz w:val="24"/>
                      <w:szCs w:val="24"/>
                    </w:rPr>
                    <w:t>②</w:t>
                  </w:r>
                  <w:r w:rsidRPr="00A81916">
                    <w:rPr>
                      <w:rFonts w:ascii="ＭＳ Ｐゴシック" w:eastAsia="ＭＳ Ｐゴシック" w:hAnsi="ＭＳ Ｐゴシック" w:hint="eastAsia"/>
                      <w:sz w:val="24"/>
                      <w:szCs w:val="24"/>
                    </w:rPr>
                    <w:t xml:space="preserve">街灯　</w:t>
                  </w:r>
                  <w:r>
                    <w:rPr>
                      <w:rFonts w:ascii="ＭＳ Ｐゴシック" w:eastAsia="ＭＳ Ｐゴシック" w:hAnsi="ＭＳ Ｐゴシック" w:hint="eastAsia"/>
                      <w:b/>
                      <w:sz w:val="24"/>
                      <w:szCs w:val="24"/>
                    </w:rPr>
                    <w:t>③</w:t>
                  </w:r>
                  <w:r w:rsidRPr="00A81916">
                    <w:rPr>
                      <w:rFonts w:ascii="ＭＳ Ｐゴシック" w:eastAsia="ＭＳ Ｐゴシック" w:hAnsi="ＭＳ Ｐゴシック" w:hint="eastAsia"/>
                      <w:sz w:val="24"/>
                      <w:szCs w:val="24"/>
                    </w:rPr>
                    <w:t>防犯・獣害</w:t>
                  </w:r>
                </w:p>
                <w:p w:rsidR="004A5704" w:rsidRPr="00A81916" w:rsidRDefault="004A5704" w:rsidP="004A5704">
                  <w:pPr>
                    <w:spacing w:line="480" w:lineRule="auto"/>
                    <w:rPr>
                      <w:rFonts w:ascii="ＭＳ Ｐゴシック" w:eastAsia="ＭＳ Ｐゴシック" w:hAnsi="ＭＳ Ｐゴシック"/>
                      <w:sz w:val="24"/>
                      <w:szCs w:val="24"/>
                    </w:rPr>
                  </w:pPr>
                  <w:r>
                    <w:rPr>
                      <w:rFonts w:ascii="ＭＳ Ｐゴシック" w:eastAsia="ＭＳ Ｐゴシック" w:hAnsi="ＭＳ Ｐゴシック" w:hint="eastAsia"/>
                      <w:b/>
                      <w:sz w:val="24"/>
                      <w:szCs w:val="24"/>
                    </w:rPr>
                    <w:t>④</w:t>
                  </w:r>
                  <w:r w:rsidRPr="00A81916">
                    <w:rPr>
                      <w:rFonts w:ascii="ＭＳ Ｐゴシック" w:eastAsia="ＭＳ Ｐゴシック" w:hAnsi="ＭＳ Ｐゴシック" w:hint="eastAsia"/>
                      <w:sz w:val="24"/>
                      <w:szCs w:val="24"/>
                      <w:u w:val="single"/>
                    </w:rPr>
                    <w:t xml:space="preserve">　　</w:t>
                  </w:r>
                  <w:r>
                    <w:rPr>
                      <w:rFonts w:ascii="ＭＳ Ｐゴシック" w:eastAsia="ＭＳ Ｐゴシック" w:hAnsi="ＭＳ Ｐゴシック" w:hint="eastAsia"/>
                      <w:sz w:val="24"/>
                      <w:szCs w:val="24"/>
                      <w:u w:val="single"/>
                    </w:rPr>
                    <w:t xml:space="preserve">　</w:t>
                  </w:r>
                  <w:r w:rsidRPr="00A81916">
                    <w:rPr>
                      <w:rFonts w:ascii="ＭＳ Ｐゴシック" w:eastAsia="ＭＳ Ｐゴシック" w:hAnsi="ＭＳ Ｐゴシック" w:hint="eastAsia"/>
                      <w:sz w:val="24"/>
                      <w:szCs w:val="24"/>
                      <w:u w:val="single"/>
                    </w:rPr>
                    <w:t xml:space="preserve">　　　　　　　　　</w:t>
                  </w:r>
                  <w:r>
                    <w:rPr>
                      <w:rFonts w:ascii="ＭＳ Ｐゴシック" w:eastAsia="ＭＳ Ｐゴシック" w:hAnsi="ＭＳ Ｐゴシック" w:hint="eastAsia"/>
                      <w:b/>
                      <w:sz w:val="24"/>
                      <w:szCs w:val="24"/>
                    </w:rPr>
                    <w:t>⑤</w:t>
                  </w:r>
                  <w:r w:rsidRPr="00A81916">
                    <w:rPr>
                      <w:rFonts w:ascii="ＭＳ Ｐゴシック" w:eastAsia="ＭＳ Ｐゴシック" w:hAnsi="ＭＳ Ｐゴシック" w:hint="eastAsia"/>
                      <w:sz w:val="24"/>
                      <w:szCs w:val="24"/>
                    </w:rPr>
                    <w:t>わからない</w:t>
                  </w:r>
                </w:p>
              </w:txbxContent>
            </v:textbox>
          </v:roundrect>
        </w:pict>
      </w:r>
    </w:p>
    <w:p w:rsidR="004A5704" w:rsidRDefault="002F03C8" w:rsidP="004A5704">
      <w:r>
        <w:rPr>
          <w:noProof/>
        </w:rPr>
        <w:pict>
          <v:shape id="_x0000_s1088" type="#_x0000_t13" style="position:absolute;left:0;text-align:left;margin-left:274.8pt;margin-top:3.2pt;width:19.5pt;height:18pt;z-index:251730944" adj="7089" fillcolor="white [3201]" strokecolor="#d99594 [1941]" strokeweight="1pt">
            <v:fill color2="#e5b8b7 [1301]" focusposition="1" focussize="" focus="100%" type="gradient"/>
            <v:shadow on="t" type="perspective" color="#622423 [1605]" opacity=".5" offset="1pt" offset2="-3pt"/>
            <v:textbox inset="5.85pt,.7pt,5.85pt,.7pt"/>
          </v:shape>
        </w:pict>
      </w:r>
    </w:p>
    <w:p w:rsidR="004A5704" w:rsidRDefault="004A5704" w:rsidP="004A5704"/>
    <w:p w:rsidR="004A5704" w:rsidRDefault="002F03C8" w:rsidP="004A5704">
      <w:r>
        <w:rPr>
          <w:noProof/>
        </w:rPr>
        <w:pict>
          <v:shape id="_x0000_s1087" type="#_x0000_t13" style="position:absolute;left:0;text-align:left;margin-left:274.8pt;margin-top:16.7pt;width:19.5pt;height:18pt;z-index:251729920" adj="7089" fillcolor="white [3201]" strokecolor="#d99594 [1941]" strokeweight="1pt">
            <v:fill color2="#e5b8b7 [1301]" focusposition="1" focussize="" focus="100%" type="gradient"/>
            <v:shadow on="t" type="perspective" color="#622423 [1605]" opacity=".5" offset="1pt" offset2="-3pt"/>
            <v:textbox inset="5.85pt,.7pt,5.85pt,.7pt"/>
          </v:shape>
        </w:pict>
      </w:r>
      <w:r>
        <w:rPr>
          <w:noProof/>
        </w:rPr>
        <w:pict>
          <v:roundrect id="_x0000_s1077" style="position:absolute;left:0;text-align:left;margin-left:289.45pt;margin-top:7.8pt;width:200.95pt;height:59.15pt;z-index:251719680" arcsize="8641f">
            <v:textbox style="mso-next-textbox:#_x0000_s1077" inset="5.85pt,.7pt,5.85pt,.7pt">
              <w:txbxContent>
                <w:p w:rsidR="004A5704" w:rsidRPr="00A81916" w:rsidRDefault="004A5704" w:rsidP="004A5704">
                  <w:pPr>
                    <w:rPr>
                      <w:rFonts w:ascii="ＭＳ Ｐゴシック" w:eastAsia="ＭＳ Ｐゴシック" w:hAnsi="ＭＳ Ｐゴシック"/>
                      <w:sz w:val="24"/>
                      <w:szCs w:val="24"/>
                    </w:rPr>
                  </w:pPr>
                  <w:r w:rsidRPr="00A81916">
                    <w:rPr>
                      <w:rFonts w:ascii="ＭＳ Ｐゴシック" w:eastAsia="ＭＳ Ｐゴシック" w:hAnsi="ＭＳ Ｐゴシック" w:hint="eastAsia"/>
                      <w:b/>
                      <w:sz w:val="24"/>
                      <w:szCs w:val="24"/>
                    </w:rPr>
                    <w:t>①</w:t>
                  </w:r>
                  <w:r w:rsidRPr="00A81916">
                    <w:rPr>
                      <w:rFonts w:ascii="ＭＳ Ｐゴシック" w:eastAsia="ＭＳ Ｐゴシック" w:hAnsi="ＭＳ Ｐゴシック" w:hint="eastAsia"/>
                      <w:sz w:val="24"/>
                      <w:szCs w:val="24"/>
                    </w:rPr>
                    <w:t xml:space="preserve">はい　</w:t>
                  </w:r>
                  <w:r w:rsidRPr="00A81916">
                    <w:rPr>
                      <w:rFonts w:ascii="ＭＳ Ｐゴシック" w:eastAsia="ＭＳ Ｐゴシック" w:hAnsi="ＭＳ Ｐゴシック" w:hint="eastAsia"/>
                      <w:b/>
                      <w:sz w:val="24"/>
                      <w:szCs w:val="24"/>
                    </w:rPr>
                    <w:t>②</w:t>
                  </w:r>
                  <w:r w:rsidRPr="00A81916">
                    <w:rPr>
                      <w:rFonts w:ascii="ＭＳ Ｐゴシック" w:eastAsia="ＭＳ Ｐゴシック" w:hAnsi="ＭＳ Ｐゴシック" w:hint="eastAsia"/>
                      <w:sz w:val="24"/>
                      <w:szCs w:val="24"/>
                    </w:rPr>
                    <w:t xml:space="preserve">いいえ　</w:t>
                  </w:r>
                  <w:r w:rsidRPr="00A81916">
                    <w:rPr>
                      <w:rFonts w:ascii="ＭＳ Ｐゴシック" w:eastAsia="ＭＳ Ｐゴシック" w:hAnsi="ＭＳ Ｐゴシック" w:hint="eastAsia"/>
                      <w:b/>
                      <w:sz w:val="24"/>
                      <w:szCs w:val="24"/>
                    </w:rPr>
                    <w:t>③</w:t>
                  </w:r>
                  <w:r w:rsidRPr="00A81916">
                    <w:rPr>
                      <w:rFonts w:ascii="ＭＳ Ｐゴシック" w:eastAsia="ＭＳ Ｐゴシック" w:hAnsi="ＭＳ Ｐゴシック" w:hint="eastAsia"/>
                      <w:sz w:val="24"/>
                      <w:szCs w:val="24"/>
                    </w:rPr>
                    <w:t>わからない</w:t>
                  </w:r>
                </w:p>
                <w:p w:rsidR="004A5704" w:rsidRPr="00A81916" w:rsidRDefault="004A5704" w:rsidP="004A5704">
                  <w:pPr>
                    <w:spacing w:line="480" w:lineRule="auto"/>
                    <w:rPr>
                      <w:rFonts w:ascii="ＭＳ Ｐゴシック" w:eastAsia="ＭＳ Ｐゴシック" w:hAnsi="ＭＳ Ｐゴシック"/>
                      <w:sz w:val="24"/>
                      <w:szCs w:val="24"/>
                      <w:u w:val="single"/>
                    </w:rPr>
                  </w:pPr>
                  <w:r w:rsidRPr="00A81916">
                    <w:rPr>
                      <w:rFonts w:ascii="ＭＳ Ｐゴシック" w:eastAsia="ＭＳ Ｐゴシック" w:hAnsi="ＭＳ Ｐゴシック" w:hint="eastAsia"/>
                      <w:b/>
                      <w:sz w:val="24"/>
                      <w:szCs w:val="24"/>
                    </w:rPr>
                    <w:t>④</w:t>
                  </w:r>
                  <w:r w:rsidRPr="00A81916">
                    <w:rPr>
                      <w:rFonts w:ascii="ＭＳ Ｐゴシック" w:eastAsia="ＭＳ Ｐゴシック" w:hAnsi="ＭＳ Ｐゴシック" w:hint="eastAsia"/>
                      <w:sz w:val="24"/>
                      <w:szCs w:val="24"/>
                    </w:rPr>
                    <w:t xml:space="preserve">実施している　</w:t>
                  </w:r>
                  <w:r>
                    <w:rPr>
                      <w:rFonts w:ascii="ＭＳ Ｐゴシック" w:eastAsia="ＭＳ Ｐゴシック" w:hAnsi="ＭＳ Ｐゴシック" w:hint="eastAsia"/>
                      <w:b/>
                      <w:sz w:val="24"/>
                      <w:szCs w:val="24"/>
                    </w:rPr>
                    <w:t>⑤</w:t>
                  </w:r>
                  <w:r w:rsidRPr="00A81916">
                    <w:rPr>
                      <w:rFonts w:ascii="ＭＳ Ｐゴシック" w:eastAsia="ＭＳ Ｐゴシック" w:hAnsi="ＭＳ Ｐゴシック" w:hint="eastAsia"/>
                      <w:sz w:val="24"/>
                      <w:szCs w:val="24"/>
                      <w:u w:val="single"/>
                    </w:rPr>
                    <w:t xml:space="preserve">　　　　　　</w:t>
                  </w:r>
                  <w:r>
                    <w:rPr>
                      <w:rFonts w:ascii="ＭＳ Ｐゴシック" w:eastAsia="ＭＳ Ｐゴシック" w:hAnsi="ＭＳ Ｐゴシック" w:hint="eastAsia"/>
                      <w:sz w:val="24"/>
                      <w:szCs w:val="24"/>
                      <w:u w:val="single"/>
                    </w:rPr>
                    <w:t xml:space="preserve">　</w:t>
                  </w:r>
                  <w:r w:rsidRPr="00A81916">
                    <w:rPr>
                      <w:rFonts w:ascii="ＭＳ Ｐゴシック" w:eastAsia="ＭＳ Ｐゴシック" w:hAnsi="ＭＳ Ｐゴシック" w:hint="eastAsia"/>
                      <w:sz w:val="24"/>
                      <w:szCs w:val="24"/>
                      <w:u w:val="single"/>
                    </w:rPr>
                    <w:t xml:space="preserve">　　　</w:t>
                  </w:r>
                </w:p>
                <w:p w:rsidR="004A5704" w:rsidRPr="00A81916" w:rsidRDefault="004A5704" w:rsidP="004A5704">
                  <w:pPr>
                    <w:rPr>
                      <w:rFonts w:ascii="ＭＳ Ｐゴシック" w:eastAsia="ＭＳ Ｐゴシック" w:hAnsi="ＭＳ Ｐゴシック"/>
                      <w:sz w:val="24"/>
                      <w:szCs w:val="24"/>
                      <w:u w:val="single"/>
                    </w:rPr>
                  </w:pPr>
                  <w:r w:rsidRPr="00A81916">
                    <w:rPr>
                      <w:rFonts w:ascii="ＭＳ Ｐゴシック" w:eastAsia="ＭＳ Ｐゴシック" w:hAnsi="ＭＳ Ｐゴシック" w:hint="eastAsia"/>
                      <w:sz w:val="24"/>
                      <w:szCs w:val="24"/>
                      <w:u w:val="single"/>
                    </w:rPr>
                    <w:t xml:space="preserve">　　　　　　　　　　　　　　　　　　　　　　</w:t>
                  </w:r>
                </w:p>
              </w:txbxContent>
            </v:textbox>
          </v:roundrect>
        </w:pict>
      </w:r>
    </w:p>
    <w:p w:rsidR="004A5704" w:rsidRDefault="004A5704" w:rsidP="004A5704"/>
    <w:p w:rsidR="004A5704" w:rsidRDefault="004A5704" w:rsidP="004A5704"/>
    <w:p w:rsidR="004A5704" w:rsidRDefault="002F03C8" w:rsidP="004A5704">
      <w:r>
        <w:rPr>
          <w:noProof/>
        </w:rPr>
        <w:pict>
          <v:roundrect id="_x0000_s1079" style="position:absolute;left:0;text-align:left;margin-left:290.2pt;margin-top:14.55pt;width:200.35pt;height:59.45pt;z-index:251721728" arcsize="5959f">
            <v:textbox style="mso-next-textbox:#_x0000_s1079" inset="5.85pt,.7pt,5.85pt,.7pt">
              <w:txbxContent>
                <w:p w:rsidR="004A5704" w:rsidRPr="007578E4" w:rsidRDefault="004A5704" w:rsidP="004A5704">
                  <w:pPr>
                    <w:rPr>
                      <w:rFonts w:ascii="ＭＳ Ｐゴシック" w:eastAsia="ＭＳ Ｐゴシック" w:hAnsi="ＭＳ Ｐゴシック"/>
                      <w:sz w:val="24"/>
                      <w:szCs w:val="24"/>
                    </w:rPr>
                  </w:pPr>
                  <w:r>
                    <w:rPr>
                      <w:rFonts w:ascii="ＭＳ Ｐゴシック" w:eastAsia="ＭＳ Ｐゴシック" w:hAnsi="ＭＳ Ｐゴシック" w:hint="eastAsia"/>
                      <w:b/>
                      <w:sz w:val="24"/>
                      <w:szCs w:val="24"/>
                    </w:rPr>
                    <w:t>①</w:t>
                  </w:r>
                  <w:r w:rsidRPr="007578E4">
                    <w:rPr>
                      <w:rFonts w:ascii="ＭＳ Ｐゴシック" w:eastAsia="ＭＳ Ｐゴシック" w:hAnsi="ＭＳ Ｐゴシック" w:hint="eastAsia"/>
                      <w:sz w:val="24"/>
                      <w:szCs w:val="24"/>
                    </w:rPr>
                    <w:t xml:space="preserve">災害　</w:t>
                  </w:r>
                  <w:r>
                    <w:rPr>
                      <w:rFonts w:ascii="ＭＳ Ｐゴシック" w:eastAsia="ＭＳ Ｐゴシック" w:hAnsi="ＭＳ Ｐゴシック" w:hint="eastAsia"/>
                      <w:b/>
                      <w:sz w:val="24"/>
                      <w:szCs w:val="24"/>
                    </w:rPr>
                    <w:t>②</w:t>
                  </w:r>
                  <w:r w:rsidRPr="007578E4">
                    <w:rPr>
                      <w:rFonts w:ascii="ＭＳ Ｐゴシック" w:eastAsia="ＭＳ Ｐゴシック" w:hAnsi="ＭＳ Ｐゴシック" w:hint="eastAsia"/>
                      <w:sz w:val="24"/>
                      <w:szCs w:val="24"/>
                    </w:rPr>
                    <w:t xml:space="preserve">家族　</w:t>
                  </w:r>
                  <w:r>
                    <w:rPr>
                      <w:rFonts w:ascii="ＭＳ Ｐゴシック" w:eastAsia="ＭＳ Ｐゴシック" w:hAnsi="ＭＳ Ｐゴシック" w:hint="eastAsia"/>
                      <w:b/>
                      <w:sz w:val="24"/>
                      <w:szCs w:val="24"/>
                    </w:rPr>
                    <w:t>③</w:t>
                  </w:r>
                  <w:r>
                    <w:rPr>
                      <w:rFonts w:ascii="ＭＳ Ｐゴシック" w:eastAsia="ＭＳ Ｐゴシック" w:hAnsi="ＭＳ Ｐゴシック" w:hint="eastAsia"/>
                      <w:sz w:val="24"/>
                      <w:szCs w:val="24"/>
                    </w:rPr>
                    <w:t>健康</w:t>
                  </w:r>
                  <w:r w:rsidRPr="007578E4">
                    <w:rPr>
                      <w:rFonts w:ascii="ＭＳ Ｐゴシック" w:eastAsia="ＭＳ Ｐゴシック" w:hAnsi="ＭＳ Ｐゴシック" w:hint="eastAsia"/>
                      <w:sz w:val="24"/>
                      <w:szCs w:val="24"/>
                    </w:rPr>
                    <w:t xml:space="preserve">　</w:t>
                  </w:r>
                  <w:r>
                    <w:rPr>
                      <w:rFonts w:ascii="ＭＳ Ｐゴシック" w:eastAsia="ＭＳ Ｐゴシック" w:hAnsi="ＭＳ Ｐゴシック" w:hint="eastAsia"/>
                      <w:b/>
                      <w:sz w:val="24"/>
                      <w:szCs w:val="24"/>
                    </w:rPr>
                    <w:t>④</w:t>
                  </w:r>
                  <w:r w:rsidRPr="00902DA6">
                    <w:rPr>
                      <w:rFonts w:ascii="ＭＳ Ｐゴシック" w:eastAsia="ＭＳ Ｐゴシック" w:hAnsi="ＭＳ Ｐゴシック" w:hint="eastAsia"/>
                      <w:sz w:val="24"/>
                      <w:szCs w:val="24"/>
                    </w:rPr>
                    <w:t>収入</w:t>
                  </w:r>
                </w:p>
                <w:p w:rsidR="004A5704" w:rsidRPr="007578E4" w:rsidRDefault="004A5704" w:rsidP="004A5704">
                  <w:pPr>
                    <w:rPr>
                      <w:rFonts w:ascii="ＭＳ Ｐゴシック" w:eastAsia="ＭＳ Ｐゴシック" w:hAnsi="ＭＳ Ｐゴシック"/>
                      <w:sz w:val="24"/>
                      <w:szCs w:val="24"/>
                    </w:rPr>
                  </w:pPr>
                  <w:r>
                    <w:rPr>
                      <w:rFonts w:ascii="ＭＳ Ｐゴシック" w:eastAsia="ＭＳ Ｐゴシック" w:hAnsi="ＭＳ Ｐゴシック" w:hint="eastAsia"/>
                      <w:b/>
                      <w:sz w:val="24"/>
                      <w:szCs w:val="24"/>
                    </w:rPr>
                    <w:t>⑤</w:t>
                  </w:r>
                  <w:r w:rsidRPr="00902DA6">
                    <w:rPr>
                      <w:rFonts w:ascii="ＭＳ Ｐゴシック" w:eastAsia="ＭＳ Ｐゴシック" w:hAnsi="ＭＳ Ｐゴシック" w:hint="eastAsia"/>
                      <w:sz w:val="24"/>
                      <w:szCs w:val="24"/>
                    </w:rPr>
                    <w:t>経済</w:t>
                  </w:r>
                  <w:r w:rsidRPr="007578E4">
                    <w:rPr>
                      <w:rFonts w:ascii="ＭＳ Ｐゴシック" w:eastAsia="ＭＳ Ｐゴシック" w:hAnsi="ＭＳ Ｐゴシック" w:hint="eastAsia"/>
                      <w:sz w:val="24"/>
                      <w:szCs w:val="24"/>
                    </w:rPr>
                    <w:t xml:space="preserve">　</w:t>
                  </w:r>
                  <w:r>
                    <w:rPr>
                      <w:rFonts w:ascii="ＭＳ Ｐゴシック" w:eastAsia="ＭＳ Ｐゴシック" w:hAnsi="ＭＳ Ｐゴシック" w:hint="eastAsia"/>
                      <w:b/>
                      <w:sz w:val="24"/>
                      <w:szCs w:val="24"/>
                    </w:rPr>
                    <w:t>⑥</w:t>
                  </w:r>
                  <w:r w:rsidRPr="007578E4">
                    <w:rPr>
                      <w:rFonts w:ascii="ＭＳ Ｐゴシック" w:eastAsia="ＭＳ Ｐゴシック" w:hAnsi="ＭＳ Ｐゴシック" w:hint="eastAsia"/>
                      <w:sz w:val="24"/>
                      <w:szCs w:val="24"/>
                    </w:rPr>
                    <w:t xml:space="preserve">放射能　</w:t>
                  </w:r>
                  <w:r>
                    <w:rPr>
                      <w:rFonts w:ascii="ＭＳ Ｐゴシック" w:eastAsia="ＭＳ Ｐゴシック" w:hAnsi="ＭＳ Ｐゴシック" w:hint="eastAsia"/>
                      <w:b/>
                      <w:sz w:val="24"/>
                      <w:szCs w:val="24"/>
                    </w:rPr>
                    <w:t>⑦</w:t>
                  </w:r>
                  <w:r>
                    <w:rPr>
                      <w:rFonts w:ascii="ＭＳ Ｐゴシック" w:eastAsia="ＭＳ Ｐゴシック" w:hAnsi="ＭＳ Ｐゴシック" w:hint="eastAsia"/>
                      <w:sz w:val="24"/>
                      <w:szCs w:val="24"/>
                    </w:rPr>
                    <w:t>エネルギー</w:t>
                  </w:r>
                </w:p>
                <w:p w:rsidR="004A5704" w:rsidRPr="00F120B4" w:rsidRDefault="004A5704" w:rsidP="004A5704">
                  <w:pPr>
                    <w:rPr>
                      <w:rFonts w:ascii="HGP創英角ｺﾞｼｯｸUB" w:eastAsia="HGP創英角ｺﾞｼｯｸUB"/>
                      <w:sz w:val="24"/>
                      <w:szCs w:val="24"/>
                      <w:u w:val="single"/>
                    </w:rPr>
                  </w:pPr>
                  <w:r>
                    <w:rPr>
                      <w:rFonts w:ascii="ＭＳ Ｐゴシック" w:eastAsia="ＭＳ Ｐゴシック" w:hAnsi="ＭＳ Ｐゴシック" w:hint="eastAsia"/>
                      <w:b/>
                      <w:sz w:val="24"/>
                      <w:szCs w:val="24"/>
                    </w:rPr>
                    <w:t>⑧</w:t>
                  </w:r>
                  <w:r w:rsidRPr="007578E4">
                    <w:rPr>
                      <w:rFonts w:ascii="ＭＳ Ｐゴシック" w:eastAsia="ＭＳ Ｐゴシック" w:hAnsi="ＭＳ Ｐゴシック" w:hint="eastAsia"/>
                      <w:sz w:val="24"/>
                      <w:szCs w:val="24"/>
                    </w:rPr>
                    <w:t xml:space="preserve">社会情勢　</w:t>
                  </w:r>
                  <w:r>
                    <w:rPr>
                      <w:rFonts w:ascii="ＭＳ Ｐゴシック" w:eastAsia="ＭＳ Ｐゴシック" w:hAnsi="ＭＳ Ｐゴシック" w:hint="eastAsia"/>
                      <w:b/>
                      <w:sz w:val="24"/>
                      <w:szCs w:val="24"/>
                    </w:rPr>
                    <w:t>⑨</w:t>
                  </w:r>
                  <w:r w:rsidRPr="007578E4">
                    <w:rPr>
                      <w:rFonts w:ascii="ＭＳ Ｐゴシック" w:eastAsia="ＭＳ Ｐゴシック" w:hAnsi="ＭＳ Ｐゴシック" w:hint="eastAsia"/>
                      <w:sz w:val="24"/>
                      <w:szCs w:val="24"/>
                    </w:rPr>
                    <w:t>他</w:t>
                  </w:r>
                  <w:r>
                    <w:rPr>
                      <w:rFonts w:ascii="ＭＳ Ｐゴシック" w:eastAsia="ＭＳ Ｐゴシック" w:hAnsi="ＭＳ Ｐゴシック" w:hint="eastAsia"/>
                      <w:sz w:val="24"/>
                      <w:szCs w:val="24"/>
                      <w:u w:val="single"/>
                    </w:rPr>
                    <w:t xml:space="preserve">　　　　　　　　　　　</w:t>
                  </w:r>
                </w:p>
              </w:txbxContent>
            </v:textbox>
          </v:roundrect>
        </w:pict>
      </w:r>
    </w:p>
    <w:p w:rsidR="004A5704" w:rsidRDefault="002F03C8" w:rsidP="004A5704">
      <w:r>
        <w:rPr>
          <w:noProof/>
        </w:rPr>
        <w:pict>
          <v:shape id="_x0000_s1086" type="#_x0000_t13" style="position:absolute;left:0;text-align:left;margin-left:274.8pt;margin-top:2.45pt;width:19.5pt;height:18pt;z-index:251728896" adj="7089" fillcolor="white [3201]" strokecolor="#d99594 [1941]" strokeweight="1pt">
            <v:fill color2="#e5b8b7 [1301]" focusposition="1" focussize="" focus="100%" type="gradient"/>
            <v:shadow on="t" type="perspective" color="#622423 [1605]" opacity=".5" offset="1pt" offset2="-3pt"/>
            <v:textbox inset="5.85pt,.7pt,5.85pt,.7pt"/>
          </v:shape>
        </w:pict>
      </w:r>
    </w:p>
    <w:p w:rsidR="004A5704" w:rsidRDefault="004A5704" w:rsidP="004A5704"/>
    <w:p w:rsidR="004A5704" w:rsidRDefault="004A5704" w:rsidP="004A5704"/>
    <w:p w:rsidR="004A5704" w:rsidRDefault="002F03C8" w:rsidP="004A5704">
      <w:r>
        <w:rPr>
          <w:noProof/>
        </w:rPr>
        <w:pict>
          <v:shape id="_x0000_s1085" type="#_x0000_t13" style="position:absolute;left:0;text-align:left;margin-left:274.8pt;margin-top:11.55pt;width:19.5pt;height:18pt;z-index:251727872" adj="7089" fillcolor="white [3201]" strokecolor="#d99594 [1941]" strokeweight="1pt">
            <v:fill color2="#e5b8b7 [1301]" focusposition="1" focussize="" focus="100%" type="gradient"/>
            <v:shadow on="t" type="perspective" color="#622423 [1605]" opacity=".5" offset="1pt" offset2="-3pt"/>
            <v:textbox inset="5.85pt,.7pt,5.85pt,.7pt"/>
          </v:shape>
        </w:pict>
      </w:r>
      <w:r>
        <w:rPr>
          <w:noProof/>
        </w:rPr>
        <w:pict>
          <v:roundrect id="_x0000_s1081" style="position:absolute;left:0;text-align:left;margin-left:289.45pt;margin-top:3.3pt;width:200.8pt;height:83.25pt;z-index:251723776" arcsize="5079f">
            <v:textbox style="mso-next-textbox:#_x0000_s1081" inset="5.85pt,.7pt,5.85pt,.7pt">
              <w:txbxContent>
                <w:p w:rsidR="004A5704" w:rsidRPr="007578E4" w:rsidRDefault="004A5704" w:rsidP="004A5704">
                  <w:pPr>
                    <w:rPr>
                      <w:rFonts w:ascii="ＭＳ Ｐゴシック" w:eastAsia="ＭＳ Ｐゴシック" w:hAnsi="ＭＳ Ｐゴシック"/>
                      <w:sz w:val="24"/>
                      <w:szCs w:val="24"/>
                    </w:rPr>
                  </w:pPr>
                  <w:r>
                    <w:rPr>
                      <w:rFonts w:ascii="ＭＳ Ｐゴシック" w:eastAsia="ＭＳ Ｐゴシック" w:hAnsi="ＭＳ Ｐゴシック" w:hint="eastAsia"/>
                      <w:b/>
                      <w:sz w:val="24"/>
                      <w:szCs w:val="24"/>
                    </w:rPr>
                    <w:t>①</w:t>
                  </w:r>
                  <w:r w:rsidRPr="007578E4">
                    <w:rPr>
                      <w:rFonts w:ascii="ＭＳ Ｐゴシック" w:eastAsia="ＭＳ Ｐゴシック" w:hAnsi="ＭＳ Ｐゴシック" w:hint="eastAsia"/>
                      <w:sz w:val="24"/>
                      <w:szCs w:val="24"/>
                    </w:rPr>
                    <w:t xml:space="preserve">少ないと思う　</w:t>
                  </w:r>
                  <w:r>
                    <w:rPr>
                      <w:rFonts w:ascii="ＭＳ Ｐゴシック" w:eastAsia="ＭＳ Ｐゴシック" w:hAnsi="ＭＳ Ｐゴシック" w:hint="eastAsia"/>
                      <w:b/>
                      <w:sz w:val="24"/>
                      <w:szCs w:val="24"/>
                    </w:rPr>
                    <w:t>②</w:t>
                  </w:r>
                  <w:r w:rsidRPr="007578E4">
                    <w:rPr>
                      <w:rFonts w:ascii="ＭＳ Ｐゴシック" w:eastAsia="ＭＳ Ｐゴシック" w:hAnsi="ＭＳ Ｐゴシック" w:hint="eastAsia"/>
                      <w:sz w:val="24"/>
                      <w:szCs w:val="24"/>
                    </w:rPr>
                    <w:t>多いと思う</w:t>
                  </w:r>
                </w:p>
                <w:p w:rsidR="004A5704" w:rsidRPr="007578E4" w:rsidRDefault="004A5704" w:rsidP="004A5704">
                  <w:pPr>
                    <w:rPr>
                      <w:rFonts w:ascii="ＭＳ Ｐゴシック" w:eastAsia="ＭＳ Ｐゴシック" w:hAnsi="ＭＳ Ｐゴシック"/>
                      <w:sz w:val="24"/>
                      <w:szCs w:val="24"/>
                      <w:u w:val="single"/>
                    </w:rPr>
                  </w:pPr>
                  <w:r>
                    <w:rPr>
                      <w:rFonts w:ascii="ＭＳ Ｐゴシック" w:eastAsia="ＭＳ Ｐゴシック" w:hAnsi="ＭＳ Ｐゴシック" w:hint="eastAsia"/>
                      <w:b/>
                      <w:sz w:val="24"/>
                      <w:szCs w:val="24"/>
                    </w:rPr>
                    <w:t>③</w:t>
                  </w:r>
                  <w:r w:rsidRPr="007578E4">
                    <w:rPr>
                      <w:rFonts w:ascii="ＭＳ Ｐゴシック" w:eastAsia="ＭＳ Ｐゴシック" w:hAnsi="ＭＳ Ｐゴシック" w:hint="eastAsia"/>
                      <w:sz w:val="24"/>
                      <w:szCs w:val="24"/>
                    </w:rPr>
                    <w:t xml:space="preserve">わからない　</w:t>
                  </w:r>
                  <w:r>
                    <w:rPr>
                      <w:rFonts w:ascii="ＭＳ Ｐゴシック" w:eastAsia="ＭＳ Ｐゴシック" w:hAnsi="ＭＳ Ｐゴシック" w:hint="eastAsia"/>
                      <w:b/>
                      <w:sz w:val="24"/>
                      <w:szCs w:val="24"/>
                    </w:rPr>
                    <w:t>④</w:t>
                  </w:r>
                  <w:r w:rsidRPr="007578E4">
                    <w:rPr>
                      <w:rFonts w:ascii="ＭＳ Ｐゴシック" w:eastAsia="ＭＳ Ｐゴシック" w:hAnsi="ＭＳ Ｐゴシック" w:hint="eastAsia"/>
                      <w:sz w:val="24"/>
                      <w:szCs w:val="24"/>
                      <w:u w:val="single"/>
                    </w:rPr>
                    <w:t xml:space="preserve">　　　　　　　　　　　　　　</w:t>
                  </w:r>
                </w:p>
                <w:p w:rsidR="004A5704" w:rsidRPr="007578E4" w:rsidRDefault="004A5704" w:rsidP="004A5704">
                  <w:pPr>
                    <w:rPr>
                      <w:rFonts w:ascii="ＭＳ Ｐゴシック" w:eastAsia="ＭＳ Ｐゴシック" w:hAnsi="ＭＳ Ｐゴシック"/>
                      <w:sz w:val="24"/>
                      <w:szCs w:val="24"/>
                      <w:u w:val="single"/>
                    </w:rPr>
                  </w:pPr>
                  <w:r w:rsidRPr="007578E4">
                    <w:rPr>
                      <w:rFonts w:ascii="ＭＳ Ｐゴシック" w:eastAsia="ＭＳ Ｐゴシック" w:hAnsi="ＭＳ Ｐゴシック" w:hint="eastAsia"/>
                      <w:sz w:val="24"/>
                      <w:szCs w:val="24"/>
                      <w:u w:val="single"/>
                    </w:rPr>
                    <w:t xml:space="preserve">　　　　　　　　　　　　　　　　　　　　　　</w:t>
                  </w:r>
                </w:p>
                <w:p w:rsidR="004A5704" w:rsidRPr="00094C4F" w:rsidRDefault="004A5704" w:rsidP="004A5704">
                  <w:pPr>
                    <w:rPr>
                      <w:rFonts w:ascii="HGP創英角ｺﾞｼｯｸUB" w:eastAsia="HGP創英角ｺﾞｼｯｸUB"/>
                      <w:sz w:val="24"/>
                      <w:szCs w:val="24"/>
                      <w:u w:val="single"/>
                    </w:rPr>
                  </w:pPr>
                  <w:r w:rsidRPr="007578E4">
                    <w:rPr>
                      <w:rFonts w:ascii="ＭＳ Ｐゴシック" w:eastAsia="ＭＳ Ｐゴシック" w:hAnsi="ＭＳ Ｐゴシック" w:hint="eastAsia"/>
                      <w:sz w:val="24"/>
                      <w:szCs w:val="24"/>
                      <w:u w:val="single"/>
                    </w:rPr>
                    <w:t xml:space="preserve">　　　　　　　　　　　　　　　　　　　　　　</w:t>
                  </w:r>
                </w:p>
              </w:txbxContent>
            </v:textbox>
          </v:roundrect>
        </w:pict>
      </w:r>
    </w:p>
    <w:p w:rsidR="004A5704" w:rsidRDefault="004A5704" w:rsidP="004A5704"/>
    <w:p w:rsidR="004A5704" w:rsidRDefault="004A5704" w:rsidP="004A5704"/>
    <w:p w:rsidR="004A5704" w:rsidRDefault="004A5704" w:rsidP="004A5704"/>
    <w:p w:rsidR="004A5704" w:rsidRDefault="002F03C8" w:rsidP="004A5704">
      <w:r>
        <w:rPr>
          <w:noProof/>
        </w:rPr>
        <w:pict>
          <v:roundrect id="_x0000_s1065" style="position:absolute;left:0;text-align:left;margin-left:290.2pt;margin-top:16.05pt;width:199.55pt;height:79.5pt;z-index:251707392" arcsize="4657f">
            <v:textbox style="mso-next-textbox:#_x0000_s1065" inset="5.85pt,.7pt,5.85pt,.7pt">
              <w:txbxContent>
                <w:p w:rsidR="004A5704" w:rsidRPr="007578E4" w:rsidRDefault="004A5704" w:rsidP="004A5704">
                  <w:pPr>
                    <w:jc w:val="left"/>
                    <w:rPr>
                      <w:rFonts w:ascii="ＭＳ Ｐゴシック" w:eastAsia="ＭＳ Ｐゴシック" w:hAnsi="ＭＳ Ｐゴシック"/>
                      <w:sz w:val="24"/>
                      <w:szCs w:val="24"/>
                    </w:rPr>
                  </w:pPr>
                  <w:r>
                    <w:rPr>
                      <w:rFonts w:ascii="ＭＳ Ｐゴシック" w:eastAsia="ＭＳ Ｐゴシック" w:hAnsi="ＭＳ Ｐゴシック" w:hint="eastAsia"/>
                      <w:b/>
                      <w:sz w:val="24"/>
                      <w:szCs w:val="24"/>
                    </w:rPr>
                    <w:t>①</w:t>
                  </w:r>
                  <w:r w:rsidRPr="007578E4">
                    <w:rPr>
                      <w:rFonts w:ascii="ＭＳ Ｐゴシック" w:eastAsia="ＭＳ Ｐゴシック" w:hAnsi="ＭＳ Ｐゴシック" w:hint="eastAsia"/>
                      <w:sz w:val="24"/>
                      <w:szCs w:val="24"/>
                    </w:rPr>
                    <w:t xml:space="preserve">電灯のＬＥＤ化　</w:t>
                  </w:r>
                  <w:r>
                    <w:rPr>
                      <w:rFonts w:ascii="ＭＳ Ｐゴシック" w:eastAsia="ＭＳ Ｐゴシック" w:hAnsi="ＭＳ Ｐゴシック" w:hint="eastAsia"/>
                      <w:b/>
                      <w:sz w:val="24"/>
                      <w:szCs w:val="24"/>
                    </w:rPr>
                    <w:t>②</w:t>
                  </w:r>
                  <w:r w:rsidRPr="007578E4">
                    <w:rPr>
                      <w:rFonts w:ascii="ＭＳ Ｐゴシック" w:eastAsia="ＭＳ Ｐゴシック" w:hAnsi="ＭＳ Ｐゴシック" w:hint="eastAsia"/>
                      <w:sz w:val="24"/>
                      <w:szCs w:val="24"/>
                    </w:rPr>
                    <w:t>積立</w:t>
                  </w:r>
                  <w:r>
                    <w:rPr>
                      <w:rFonts w:ascii="ＭＳ Ｐゴシック" w:eastAsia="ＭＳ Ｐゴシック" w:hAnsi="ＭＳ Ｐゴシック" w:hint="eastAsia"/>
                      <w:sz w:val="24"/>
                      <w:szCs w:val="24"/>
                    </w:rPr>
                    <w:t xml:space="preserve">　</w:t>
                  </w:r>
                  <w:r>
                    <w:rPr>
                      <w:rFonts w:ascii="ＭＳ Ｐゴシック" w:eastAsia="ＭＳ Ｐゴシック" w:hAnsi="ＭＳ Ｐゴシック" w:hint="eastAsia"/>
                      <w:b/>
                      <w:sz w:val="24"/>
                      <w:szCs w:val="24"/>
                    </w:rPr>
                    <w:t>③</w:t>
                  </w:r>
                  <w:r w:rsidRPr="007578E4">
                    <w:rPr>
                      <w:rFonts w:ascii="ＭＳ Ｐゴシック" w:eastAsia="ＭＳ Ｐゴシック" w:hAnsi="ＭＳ Ｐゴシック" w:hint="eastAsia"/>
                      <w:sz w:val="24"/>
                      <w:szCs w:val="24"/>
                    </w:rPr>
                    <w:t xml:space="preserve">各戸配布　</w:t>
                  </w:r>
                  <w:r>
                    <w:rPr>
                      <w:rFonts w:ascii="ＭＳ Ｐゴシック" w:eastAsia="ＭＳ Ｐゴシック" w:hAnsi="ＭＳ Ｐゴシック" w:hint="eastAsia"/>
                      <w:b/>
                      <w:sz w:val="24"/>
                      <w:szCs w:val="24"/>
                    </w:rPr>
                    <w:t>④</w:t>
                  </w:r>
                  <w:r w:rsidRPr="007578E4">
                    <w:rPr>
                      <w:rFonts w:ascii="ＭＳ Ｐゴシック" w:eastAsia="ＭＳ Ｐゴシック" w:hAnsi="ＭＳ Ｐゴシック" w:hint="eastAsia"/>
                      <w:sz w:val="24"/>
                      <w:szCs w:val="24"/>
                    </w:rPr>
                    <w:t>足元灯配備</w:t>
                  </w:r>
                  <w:r>
                    <w:rPr>
                      <w:rFonts w:ascii="ＭＳ Ｐゴシック" w:eastAsia="ＭＳ Ｐゴシック" w:hAnsi="ＭＳ Ｐゴシック" w:hint="eastAsia"/>
                      <w:sz w:val="24"/>
                      <w:szCs w:val="24"/>
                    </w:rPr>
                    <w:t xml:space="preserve">　</w:t>
                  </w:r>
                  <w:r>
                    <w:rPr>
                      <w:rFonts w:ascii="ＭＳ Ｐゴシック" w:eastAsia="ＭＳ Ｐゴシック" w:hAnsi="ＭＳ Ｐゴシック" w:hint="eastAsia"/>
                      <w:b/>
                      <w:sz w:val="24"/>
                      <w:szCs w:val="24"/>
                    </w:rPr>
                    <w:t>⑤</w:t>
                  </w:r>
                  <w:r w:rsidRPr="00A81EFC">
                    <w:rPr>
                      <w:rFonts w:ascii="ＭＳ Ｐゴシック" w:eastAsia="ＭＳ Ｐゴシック" w:hAnsi="ＭＳ Ｐゴシック" w:hint="eastAsia"/>
                      <w:sz w:val="24"/>
                      <w:szCs w:val="24"/>
                    </w:rPr>
                    <w:t>電気自動車用</w:t>
                  </w:r>
                  <w:r w:rsidRPr="007578E4">
                    <w:rPr>
                      <w:rFonts w:ascii="ＭＳ Ｐゴシック" w:eastAsia="ＭＳ Ｐゴシック" w:hAnsi="ＭＳ Ｐゴシック" w:hint="eastAsia"/>
                      <w:sz w:val="24"/>
                      <w:szCs w:val="24"/>
                    </w:rPr>
                    <w:t xml:space="preserve">急速充電スタンド　</w:t>
                  </w:r>
                  <w:r>
                    <w:rPr>
                      <w:rFonts w:ascii="ＭＳ Ｐゴシック" w:eastAsia="ＭＳ Ｐゴシック" w:hAnsi="ＭＳ Ｐゴシック" w:hint="eastAsia"/>
                      <w:b/>
                      <w:sz w:val="24"/>
                      <w:szCs w:val="24"/>
                    </w:rPr>
                    <w:t>⑥</w:t>
                  </w:r>
                  <w:r w:rsidRPr="007578E4">
                    <w:rPr>
                      <w:rFonts w:ascii="ＭＳ Ｐゴシック" w:eastAsia="ＭＳ Ｐゴシック" w:hAnsi="ＭＳ Ｐゴシック" w:hint="eastAsia"/>
                      <w:sz w:val="24"/>
                      <w:szCs w:val="24"/>
                    </w:rPr>
                    <w:t>その他</w:t>
                  </w:r>
                </w:p>
                <w:p w:rsidR="004A5704" w:rsidRPr="000D304C" w:rsidRDefault="004A5704" w:rsidP="004A5704">
                  <w:pPr>
                    <w:rPr>
                      <w:rFonts w:ascii="HGP創英角ｺﾞｼｯｸUB" w:eastAsia="HGP創英角ｺﾞｼｯｸUB"/>
                      <w:sz w:val="24"/>
                      <w:szCs w:val="24"/>
                      <w:u w:val="single"/>
                    </w:rPr>
                  </w:pPr>
                  <w:r w:rsidRPr="007578E4">
                    <w:rPr>
                      <w:rFonts w:ascii="ＭＳ Ｐゴシック" w:eastAsia="ＭＳ Ｐゴシック" w:hAnsi="ＭＳ Ｐゴシック" w:hint="eastAsia"/>
                      <w:sz w:val="24"/>
                      <w:szCs w:val="24"/>
                      <w:u w:val="single"/>
                    </w:rPr>
                    <w:t xml:space="preserve">具体的に　　　　　　　　　　　　　　　　　</w:t>
                  </w:r>
                </w:p>
              </w:txbxContent>
            </v:textbox>
          </v:roundrect>
        </w:pict>
      </w:r>
    </w:p>
    <w:p w:rsidR="004A5704" w:rsidRDefault="002F03C8" w:rsidP="004A5704">
      <w:r>
        <w:rPr>
          <w:noProof/>
        </w:rPr>
        <w:pict>
          <v:shape id="_x0000_s1084" type="#_x0000_t13" style="position:absolute;left:0;text-align:left;margin-left:274.8pt;margin-top:7.05pt;width:19.5pt;height:18pt;z-index:251726848" adj="7089" fillcolor="white [3201]" strokecolor="#d99594 [1941]" strokeweight="1pt">
            <v:fill color2="#e5b8b7 [1301]" focusposition="1" focussize="" focus="100%" type="gradient"/>
            <v:shadow on="t" type="perspective" color="#622423 [1605]" opacity=".5" offset="1pt" offset2="-3pt"/>
            <v:textbox inset="5.85pt,.7pt,5.85pt,.7pt"/>
          </v:shape>
        </w:pict>
      </w:r>
    </w:p>
    <w:p w:rsidR="004A5704" w:rsidRDefault="004A5704" w:rsidP="004A5704"/>
    <w:p w:rsidR="004A5704" w:rsidRDefault="004A5704" w:rsidP="004A5704"/>
    <w:p w:rsidR="004A5704" w:rsidRDefault="004A5704" w:rsidP="004A5704"/>
    <w:p w:rsidR="004A5704" w:rsidRDefault="002F03C8" w:rsidP="004A5704">
      <w:r>
        <w:rPr>
          <w:noProof/>
        </w:rPr>
        <w:pict>
          <v:shape id="_x0000_s1083" type="#_x0000_t13" style="position:absolute;left:0;text-align:left;margin-left:274.8pt;margin-top:10.05pt;width:19.5pt;height:18pt;z-index:251725824" adj="7089" fillcolor="white [3201]" strokecolor="#d99594 [1941]" strokeweight="1pt">
            <v:fill color2="#e5b8b7 [1301]" focusposition="1" focussize="" focus="100%" type="gradient"/>
            <v:shadow on="t" type="perspective" color="#622423 [1605]" opacity=".5" offset="1pt" offset2="-3pt"/>
            <v:textbox inset="5.85pt,.7pt,5.85pt,.7pt"/>
          </v:shape>
        </w:pict>
      </w:r>
      <w:r>
        <w:rPr>
          <w:noProof/>
        </w:rPr>
        <w:pict>
          <v:roundrect id="_x0000_s1067" style="position:absolute;left:0;text-align:left;margin-left:290.2pt;margin-top:7.05pt;width:199.3pt;height:49.5pt;z-index:251709440" arcsize="6951f">
            <v:textbox style="mso-next-textbox:#_x0000_s1067" inset="5.85pt,.7pt,5.85pt,.7pt">
              <w:txbxContent>
                <w:p w:rsidR="004A5704" w:rsidRPr="007578E4" w:rsidRDefault="004A5704" w:rsidP="005B28F3">
                  <w:pPr>
                    <w:spacing w:beforeLines="50"/>
                    <w:rPr>
                      <w:rFonts w:ascii="ＭＳ Ｐゴシック" w:eastAsia="ＭＳ Ｐゴシック" w:hAnsi="ＭＳ Ｐゴシック"/>
                      <w:b/>
                      <w:sz w:val="24"/>
                      <w:szCs w:val="24"/>
                      <w:u w:val="single"/>
                    </w:rPr>
                  </w:pPr>
                  <w:r>
                    <w:rPr>
                      <w:rFonts w:ascii="ＭＳ Ｐゴシック" w:eastAsia="ＭＳ Ｐゴシック" w:hAnsi="ＭＳ Ｐゴシック" w:hint="eastAsia"/>
                      <w:b/>
                      <w:sz w:val="24"/>
                      <w:szCs w:val="24"/>
                    </w:rPr>
                    <w:t xml:space="preserve">①　</w:t>
                  </w:r>
                  <w:r w:rsidRPr="007578E4">
                    <w:rPr>
                      <w:rFonts w:ascii="ＭＳ Ｐゴシック" w:eastAsia="ＭＳ Ｐゴシック" w:hAnsi="ＭＳ Ｐゴシック" w:hint="eastAsia"/>
                      <w:b/>
                      <w:sz w:val="24"/>
                      <w:szCs w:val="24"/>
                      <w:u w:val="single"/>
                    </w:rPr>
                    <w:t xml:space="preserve">　　　　　　　　　　　　　　　　　　　　</w:t>
                  </w:r>
                </w:p>
                <w:p w:rsidR="004A5704" w:rsidRPr="007578E4" w:rsidRDefault="004A5704" w:rsidP="004A5704">
                  <w:pPr>
                    <w:rPr>
                      <w:rFonts w:ascii="ＭＳ Ｐゴシック" w:eastAsia="ＭＳ Ｐゴシック" w:hAnsi="ＭＳ Ｐゴシック"/>
                      <w:sz w:val="24"/>
                      <w:szCs w:val="24"/>
                    </w:rPr>
                  </w:pPr>
                  <w:r>
                    <w:rPr>
                      <w:rFonts w:ascii="ＭＳ Ｐゴシック" w:eastAsia="ＭＳ Ｐゴシック" w:hAnsi="ＭＳ Ｐゴシック" w:hint="eastAsia"/>
                      <w:b/>
                      <w:sz w:val="24"/>
                      <w:szCs w:val="24"/>
                    </w:rPr>
                    <w:t>②</w:t>
                  </w:r>
                  <w:r w:rsidRPr="007578E4">
                    <w:rPr>
                      <w:rFonts w:ascii="ＭＳ Ｐゴシック" w:eastAsia="ＭＳ Ｐゴシック" w:hAnsi="ＭＳ Ｐゴシック" w:hint="eastAsia"/>
                      <w:sz w:val="24"/>
                      <w:szCs w:val="24"/>
                    </w:rPr>
                    <w:t>わからない</w:t>
                  </w:r>
                </w:p>
              </w:txbxContent>
            </v:textbox>
          </v:roundrect>
        </w:pict>
      </w:r>
    </w:p>
    <w:p w:rsidR="004A5704" w:rsidRDefault="004A5704" w:rsidP="004A5704"/>
    <w:p w:rsidR="004A5704" w:rsidRDefault="004A5704" w:rsidP="004A5704"/>
    <w:p w:rsidR="004A5704" w:rsidRDefault="002F03C8" w:rsidP="004A5704">
      <w:r>
        <w:rPr>
          <w:noProof/>
        </w:rPr>
        <w:pict>
          <v:shape id="_x0000_s1082" type="#_x0000_t13" style="position:absolute;left:0;text-align:left;margin-left:274.8pt;margin-top:7.7pt;width:19.5pt;height:18pt;z-index:251724800" adj="7089" fillcolor="white [3201]" strokecolor="#d99594 [1941]" strokeweight="1pt">
            <v:fill color2="#e5b8b7 [1301]" focusposition="1" focussize="" focus="100%" type="gradient"/>
            <v:shadow on="t" type="perspective" color="#622423 [1605]" opacity=".5" offset="1pt" offset2="-3pt"/>
            <v:textbox inset="5.85pt,.7pt,5.85pt,.7pt"/>
          </v:shape>
        </w:pict>
      </w:r>
      <w:r>
        <w:rPr>
          <w:noProof/>
        </w:rPr>
        <w:pict>
          <v:roundrect id="_x0000_s1069" style="position:absolute;left:0;text-align:left;margin-left:290.2pt;margin-top:4.05pt;width:199.3pt;height:49.5pt;z-index:251711488" arcsize="6951f">
            <v:textbox style="mso-next-textbox:#_x0000_s1069" inset="5.85pt,.7pt,5.85pt,.7pt">
              <w:txbxContent>
                <w:p w:rsidR="004A5704" w:rsidRPr="0080421A" w:rsidRDefault="004A5704" w:rsidP="004A5704">
                  <w:pPr>
                    <w:rPr>
                      <w:rFonts w:ascii="ＭＳ Ｐゴシック" w:eastAsia="ＭＳ Ｐゴシック" w:hAnsi="ＭＳ Ｐゴシック"/>
                      <w:sz w:val="24"/>
                      <w:szCs w:val="24"/>
                    </w:rPr>
                  </w:pPr>
                  <w:r w:rsidRPr="0080421A">
                    <w:rPr>
                      <w:rFonts w:ascii="ＭＳ Ｐゴシック" w:eastAsia="ＭＳ Ｐゴシック" w:hAnsi="ＭＳ Ｐゴシック" w:hint="eastAsia"/>
                      <w:b/>
                      <w:sz w:val="24"/>
                      <w:szCs w:val="24"/>
                    </w:rPr>
                    <w:t>①</w:t>
                  </w:r>
                  <w:r w:rsidRPr="0080421A">
                    <w:rPr>
                      <w:rFonts w:ascii="ＭＳ Ｐゴシック" w:eastAsia="ＭＳ Ｐゴシック" w:hAnsi="ＭＳ Ｐゴシック" w:hint="eastAsia"/>
                      <w:sz w:val="24"/>
                      <w:szCs w:val="24"/>
                    </w:rPr>
                    <w:t xml:space="preserve">はい　</w:t>
                  </w:r>
                  <w:r w:rsidRPr="0080421A">
                    <w:rPr>
                      <w:rFonts w:ascii="ＭＳ Ｐゴシック" w:eastAsia="ＭＳ Ｐゴシック" w:hAnsi="ＭＳ Ｐゴシック" w:hint="eastAsia"/>
                      <w:b/>
                      <w:sz w:val="24"/>
                      <w:szCs w:val="24"/>
                    </w:rPr>
                    <w:t>②</w:t>
                  </w:r>
                  <w:r w:rsidRPr="0080421A">
                    <w:rPr>
                      <w:rFonts w:ascii="ＭＳ Ｐゴシック" w:eastAsia="ＭＳ Ｐゴシック" w:hAnsi="ＭＳ Ｐゴシック" w:hint="eastAsia"/>
                      <w:sz w:val="24"/>
                      <w:szCs w:val="24"/>
                    </w:rPr>
                    <w:t xml:space="preserve">いいえ　</w:t>
                  </w:r>
                  <w:r w:rsidRPr="0080421A">
                    <w:rPr>
                      <w:rFonts w:ascii="ＭＳ Ｐゴシック" w:eastAsia="ＭＳ Ｐゴシック" w:hAnsi="ＭＳ Ｐゴシック" w:hint="eastAsia"/>
                      <w:b/>
                      <w:sz w:val="24"/>
                      <w:szCs w:val="24"/>
                    </w:rPr>
                    <w:t>③</w:t>
                  </w:r>
                  <w:r w:rsidRPr="0080421A">
                    <w:rPr>
                      <w:rFonts w:ascii="ＭＳ Ｐゴシック" w:eastAsia="ＭＳ Ｐゴシック" w:hAnsi="ＭＳ Ｐゴシック" w:hint="eastAsia"/>
                      <w:sz w:val="24"/>
                      <w:szCs w:val="24"/>
                    </w:rPr>
                    <w:t>わからない</w:t>
                  </w:r>
                </w:p>
                <w:p w:rsidR="004A5704" w:rsidRPr="0080421A" w:rsidRDefault="004A5704" w:rsidP="004A5704">
                  <w:pPr>
                    <w:spacing w:line="480" w:lineRule="auto"/>
                    <w:rPr>
                      <w:rFonts w:ascii="ＭＳ Ｐゴシック" w:eastAsia="ＭＳ Ｐゴシック" w:hAnsi="ＭＳ Ｐゴシック"/>
                      <w:b/>
                      <w:sz w:val="24"/>
                      <w:szCs w:val="24"/>
                      <w:u w:val="single"/>
                    </w:rPr>
                  </w:pPr>
                  <w:r w:rsidRPr="0080421A">
                    <w:rPr>
                      <w:rFonts w:ascii="ＭＳ Ｐゴシック" w:eastAsia="ＭＳ Ｐゴシック" w:hAnsi="ＭＳ Ｐゴシック" w:hint="eastAsia"/>
                      <w:b/>
                      <w:sz w:val="24"/>
                      <w:szCs w:val="24"/>
                    </w:rPr>
                    <w:t>④</w:t>
                  </w:r>
                  <w:r w:rsidRPr="0080421A">
                    <w:rPr>
                      <w:rFonts w:ascii="ＭＳ Ｐゴシック" w:eastAsia="ＭＳ Ｐゴシック" w:hAnsi="ＭＳ Ｐゴシック" w:hint="eastAsia"/>
                      <w:b/>
                      <w:sz w:val="24"/>
                      <w:szCs w:val="24"/>
                      <w:u w:val="single"/>
                    </w:rPr>
                    <w:t xml:space="preserve">　　　　　　　　　　　　　　　　　　　　</w:t>
                  </w:r>
                  <w:r>
                    <w:rPr>
                      <w:rFonts w:ascii="ＭＳ Ｐゴシック" w:eastAsia="ＭＳ Ｐゴシック" w:hAnsi="ＭＳ Ｐゴシック" w:hint="eastAsia"/>
                      <w:b/>
                      <w:sz w:val="24"/>
                      <w:szCs w:val="24"/>
                      <w:u w:val="single"/>
                    </w:rPr>
                    <w:t xml:space="preserve">　</w:t>
                  </w:r>
                </w:p>
              </w:txbxContent>
            </v:textbox>
          </v:roundrect>
        </w:pict>
      </w:r>
    </w:p>
    <w:p w:rsidR="004A5704" w:rsidRDefault="004A5704" w:rsidP="004A5704"/>
    <w:p w:rsidR="004A5704" w:rsidRDefault="004A5704" w:rsidP="004A5704"/>
    <w:p w:rsidR="004A5704" w:rsidRDefault="004A5704" w:rsidP="004A5704">
      <w:pPr>
        <w:widowControl/>
        <w:jc w:val="left"/>
      </w:pPr>
      <w:r>
        <w:br w:type="page"/>
      </w:r>
    </w:p>
    <w:p w:rsidR="004A5704" w:rsidRPr="00A55036" w:rsidRDefault="004A5704" w:rsidP="004A5704">
      <w:pPr>
        <w:ind w:firstLineChars="200" w:firstLine="482"/>
        <w:rPr>
          <w:rFonts w:ascii="ＭＳ 明朝" w:eastAsia="ＭＳ 明朝" w:hAnsi="ＭＳ 明朝"/>
          <w:b/>
          <w:sz w:val="24"/>
          <w:szCs w:val="24"/>
        </w:rPr>
      </w:pPr>
      <w:r>
        <w:rPr>
          <w:rFonts w:ascii="ＭＳ 明朝" w:eastAsia="ＭＳ 明朝" w:hAnsi="ＭＳ 明朝" w:hint="eastAsia"/>
          <w:b/>
          <w:sz w:val="24"/>
          <w:szCs w:val="24"/>
        </w:rPr>
        <w:lastRenderedPageBreak/>
        <w:t>・</w:t>
      </w:r>
      <w:r w:rsidRPr="00A55036">
        <w:rPr>
          <w:rFonts w:ascii="ＭＳ 明朝" w:eastAsia="ＭＳ 明朝" w:hAnsi="ＭＳ 明朝" w:hint="eastAsia"/>
          <w:b/>
          <w:sz w:val="24"/>
          <w:szCs w:val="24"/>
        </w:rPr>
        <w:t>アンケート回答を纏めたもの</w:t>
      </w:r>
    </w:p>
    <w:p w:rsidR="004A5704" w:rsidRDefault="004A5704" w:rsidP="004A5704">
      <w:pPr>
        <w:rPr>
          <w:rFonts w:ascii="ＭＳ 明朝" w:eastAsia="ＭＳ 明朝" w:hAnsi="ＭＳ 明朝"/>
          <w:sz w:val="24"/>
          <w:szCs w:val="24"/>
        </w:rPr>
      </w:pPr>
      <w:r>
        <w:rPr>
          <w:rFonts w:ascii="ＭＳ 明朝" w:eastAsia="ＭＳ 明朝" w:hAnsi="ＭＳ 明朝" w:hint="eastAsia"/>
          <w:noProof/>
          <w:sz w:val="24"/>
          <w:szCs w:val="24"/>
        </w:rPr>
        <w:drawing>
          <wp:inline distT="0" distB="0" distL="0" distR="0">
            <wp:extent cx="6120000" cy="2649345"/>
            <wp:effectExtent l="57150" t="19050" r="109350" b="74805"/>
            <wp:docPr id="67" name="図 42" descr="アンケート結果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アンケート結果１.png"/>
                    <pic:cNvPicPr/>
                  </pic:nvPicPr>
                  <pic:blipFill>
                    <a:blip r:embed="rId59" cstate="print"/>
                    <a:stretch>
                      <a:fillRect/>
                    </a:stretch>
                  </pic:blipFill>
                  <pic:spPr>
                    <a:xfrm>
                      <a:off x="0" y="0"/>
                      <a:ext cx="6120000" cy="264934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A5704" w:rsidRDefault="004A5704" w:rsidP="004A5704">
      <w:pPr>
        <w:rPr>
          <w:rFonts w:ascii="ＭＳ 明朝" w:eastAsia="ＭＳ 明朝" w:hAnsi="ＭＳ 明朝"/>
          <w:sz w:val="24"/>
          <w:szCs w:val="24"/>
        </w:rPr>
      </w:pPr>
    </w:p>
    <w:p w:rsidR="004A5704" w:rsidRDefault="004A5704" w:rsidP="004A5704">
      <w:pPr>
        <w:rPr>
          <w:rFonts w:ascii="ＭＳ 明朝" w:eastAsia="ＭＳ 明朝" w:hAnsi="ＭＳ 明朝"/>
          <w:sz w:val="24"/>
          <w:szCs w:val="24"/>
        </w:rPr>
      </w:pPr>
      <w:r>
        <w:rPr>
          <w:rFonts w:ascii="ＭＳ 明朝" w:eastAsia="ＭＳ 明朝" w:hAnsi="ＭＳ 明朝"/>
          <w:noProof/>
          <w:sz w:val="24"/>
          <w:szCs w:val="24"/>
        </w:rPr>
        <w:drawing>
          <wp:inline distT="0" distB="0" distL="0" distR="0">
            <wp:extent cx="6120000" cy="2405307"/>
            <wp:effectExtent l="57150" t="19050" r="109350" b="71193"/>
            <wp:docPr id="68" name="図 45" descr="アンケート結果２.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アンケート結果２.png"/>
                    <pic:cNvPicPr/>
                  </pic:nvPicPr>
                  <pic:blipFill>
                    <a:blip r:embed="rId60" cstate="print"/>
                    <a:stretch>
                      <a:fillRect/>
                    </a:stretch>
                  </pic:blipFill>
                  <pic:spPr>
                    <a:xfrm>
                      <a:off x="0" y="0"/>
                      <a:ext cx="6120000" cy="2405307"/>
                    </a:xfrm>
                    <a:prstGeom prst="rect">
                      <a:avLst/>
                    </a:prstGeom>
                    <a:ln w="3175"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rsidR="004A5704" w:rsidRDefault="004A5704" w:rsidP="004A5704">
      <w:pPr>
        <w:rPr>
          <w:rFonts w:ascii="ＭＳ 明朝" w:eastAsia="ＭＳ 明朝" w:hAnsi="ＭＳ 明朝"/>
          <w:sz w:val="24"/>
          <w:szCs w:val="24"/>
        </w:rPr>
      </w:pPr>
    </w:p>
    <w:p w:rsidR="004A5704" w:rsidRDefault="004A5704" w:rsidP="004A5704">
      <w:pPr>
        <w:rPr>
          <w:rFonts w:ascii="ＭＳ 明朝" w:eastAsia="ＭＳ 明朝" w:hAnsi="ＭＳ 明朝"/>
          <w:sz w:val="24"/>
          <w:szCs w:val="24"/>
        </w:rPr>
      </w:pPr>
      <w:r>
        <w:rPr>
          <w:rFonts w:ascii="ＭＳ 明朝" w:eastAsia="ＭＳ 明朝" w:hAnsi="ＭＳ 明朝"/>
          <w:noProof/>
          <w:sz w:val="24"/>
          <w:szCs w:val="24"/>
        </w:rPr>
        <w:drawing>
          <wp:inline distT="0" distB="0" distL="0" distR="0">
            <wp:extent cx="6120000" cy="2249005"/>
            <wp:effectExtent l="57150" t="19050" r="109350" b="75095"/>
            <wp:docPr id="69" name="図 60" descr="アンケート結果３.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アンケート結果３.png"/>
                    <pic:cNvPicPr/>
                  </pic:nvPicPr>
                  <pic:blipFill>
                    <a:blip r:embed="rId61" cstate="print"/>
                    <a:stretch>
                      <a:fillRect/>
                    </a:stretch>
                  </pic:blipFill>
                  <pic:spPr>
                    <a:xfrm>
                      <a:off x="0" y="0"/>
                      <a:ext cx="6120000" cy="224900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A5704" w:rsidRDefault="004A5704" w:rsidP="004A5704">
      <w:pPr>
        <w:rPr>
          <w:rFonts w:ascii="ＭＳ 明朝" w:eastAsia="ＭＳ 明朝" w:hAnsi="ＭＳ 明朝"/>
          <w:sz w:val="24"/>
          <w:szCs w:val="24"/>
        </w:rPr>
      </w:pPr>
    </w:p>
    <w:p w:rsidR="004A5704" w:rsidRDefault="004A5704" w:rsidP="004A5704">
      <w:pPr>
        <w:widowControl/>
        <w:jc w:val="left"/>
        <w:rPr>
          <w:rFonts w:ascii="ＭＳ 明朝" w:eastAsia="ＭＳ 明朝" w:hAnsi="ＭＳ 明朝"/>
          <w:sz w:val="24"/>
          <w:szCs w:val="24"/>
        </w:rPr>
      </w:pPr>
      <w:r>
        <w:rPr>
          <w:rFonts w:ascii="ＭＳ 明朝" w:eastAsia="ＭＳ 明朝" w:hAnsi="ＭＳ 明朝"/>
          <w:sz w:val="24"/>
          <w:szCs w:val="24"/>
        </w:rPr>
        <w:br w:type="page"/>
      </w:r>
    </w:p>
    <w:p w:rsidR="004A5704" w:rsidRDefault="004A5704" w:rsidP="004A5704">
      <w:pPr>
        <w:rPr>
          <w:rFonts w:ascii="ＭＳ 明朝" w:eastAsia="ＭＳ 明朝" w:hAnsi="ＭＳ 明朝"/>
          <w:sz w:val="24"/>
          <w:szCs w:val="24"/>
        </w:rPr>
      </w:pPr>
    </w:p>
    <w:p w:rsidR="004A5704" w:rsidRDefault="004A5704" w:rsidP="004A5704">
      <w:pPr>
        <w:rPr>
          <w:rFonts w:ascii="ＭＳ 明朝" w:eastAsia="ＭＳ 明朝" w:hAnsi="ＭＳ 明朝"/>
          <w:sz w:val="24"/>
          <w:szCs w:val="24"/>
        </w:rPr>
      </w:pPr>
    </w:p>
    <w:p w:rsidR="004A5704" w:rsidRDefault="004A5704" w:rsidP="004A5704">
      <w:pPr>
        <w:jc w:val="center"/>
        <w:rPr>
          <w:rFonts w:ascii="ＭＳ 明朝" w:eastAsia="ＭＳ 明朝" w:hAnsi="ＭＳ 明朝"/>
          <w:sz w:val="24"/>
          <w:szCs w:val="24"/>
        </w:rPr>
      </w:pPr>
      <w:r>
        <w:rPr>
          <w:rFonts w:ascii="ＭＳ 明朝" w:eastAsia="ＭＳ 明朝" w:hAnsi="ＭＳ 明朝"/>
          <w:noProof/>
          <w:sz w:val="24"/>
          <w:szCs w:val="24"/>
        </w:rPr>
        <w:drawing>
          <wp:inline distT="0" distB="0" distL="0" distR="0">
            <wp:extent cx="6120000" cy="2622393"/>
            <wp:effectExtent l="57150" t="19050" r="109350" b="82707"/>
            <wp:docPr id="65" name="図 64" descr="アンケート結果４.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アンケート結果４.png"/>
                    <pic:cNvPicPr/>
                  </pic:nvPicPr>
                  <pic:blipFill>
                    <a:blip r:embed="rId62" cstate="print"/>
                    <a:stretch>
                      <a:fillRect/>
                    </a:stretch>
                  </pic:blipFill>
                  <pic:spPr>
                    <a:xfrm>
                      <a:off x="0" y="0"/>
                      <a:ext cx="6120000" cy="2622393"/>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A5704" w:rsidRDefault="004A5704" w:rsidP="004A5704">
      <w:pPr>
        <w:rPr>
          <w:rFonts w:ascii="ＭＳ 明朝" w:eastAsia="ＭＳ 明朝" w:hAnsi="ＭＳ 明朝"/>
          <w:sz w:val="24"/>
          <w:szCs w:val="24"/>
        </w:rPr>
      </w:pPr>
    </w:p>
    <w:p w:rsidR="004A5704" w:rsidRDefault="004A5704" w:rsidP="004A5704">
      <w:pPr>
        <w:rPr>
          <w:rFonts w:ascii="ＭＳ 明朝" w:eastAsia="ＭＳ 明朝" w:hAnsi="ＭＳ 明朝"/>
          <w:sz w:val="24"/>
          <w:szCs w:val="24"/>
        </w:rPr>
      </w:pPr>
      <w:r>
        <w:rPr>
          <w:rFonts w:ascii="ＭＳ 明朝" w:eastAsia="ＭＳ 明朝" w:hAnsi="ＭＳ 明朝"/>
          <w:noProof/>
          <w:sz w:val="24"/>
          <w:szCs w:val="24"/>
        </w:rPr>
        <w:drawing>
          <wp:inline distT="0" distB="0" distL="0" distR="0">
            <wp:extent cx="6120000" cy="3412425"/>
            <wp:effectExtent l="57150" t="19050" r="109350" b="73725"/>
            <wp:docPr id="66" name="図 65" descr="アンケート結果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アンケート結果５.png"/>
                    <pic:cNvPicPr/>
                  </pic:nvPicPr>
                  <pic:blipFill>
                    <a:blip r:embed="rId63" cstate="print"/>
                    <a:stretch>
                      <a:fillRect/>
                    </a:stretch>
                  </pic:blipFill>
                  <pic:spPr>
                    <a:xfrm>
                      <a:off x="0" y="0"/>
                      <a:ext cx="6120000" cy="341242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A5704" w:rsidRDefault="004A5704" w:rsidP="004A5704">
      <w:pPr>
        <w:rPr>
          <w:rFonts w:ascii="ＭＳ 明朝" w:eastAsia="ＭＳ 明朝" w:hAnsi="ＭＳ 明朝"/>
          <w:sz w:val="24"/>
          <w:szCs w:val="24"/>
        </w:rPr>
      </w:pPr>
    </w:p>
    <w:p w:rsidR="004A5704" w:rsidRDefault="004A5704" w:rsidP="004A5704">
      <w:pPr>
        <w:rPr>
          <w:rFonts w:ascii="ＭＳ 明朝" w:eastAsia="ＭＳ 明朝" w:hAnsi="ＭＳ 明朝"/>
          <w:sz w:val="24"/>
          <w:szCs w:val="24"/>
        </w:rPr>
      </w:pPr>
    </w:p>
    <w:p w:rsidR="004A5704" w:rsidRDefault="004A5704" w:rsidP="004A5704">
      <w:pPr>
        <w:rPr>
          <w:rFonts w:ascii="ＭＳ 明朝" w:eastAsia="ＭＳ 明朝" w:hAnsi="ＭＳ 明朝"/>
          <w:sz w:val="24"/>
          <w:szCs w:val="24"/>
        </w:rPr>
      </w:pPr>
    </w:p>
    <w:p w:rsidR="004A5704" w:rsidRDefault="004A5704" w:rsidP="004A5704">
      <w:pPr>
        <w:rPr>
          <w:rFonts w:ascii="ＭＳ 明朝" w:eastAsia="ＭＳ 明朝" w:hAnsi="ＭＳ 明朝"/>
          <w:sz w:val="24"/>
          <w:szCs w:val="24"/>
        </w:rPr>
      </w:pPr>
    </w:p>
    <w:p w:rsidR="004A5704" w:rsidRDefault="004A5704" w:rsidP="004A5704">
      <w:pPr>
        <w:rPr>
          <w:rFonts w:ascii="ＭＳ 明朝" w:eastAsia="ＭＳ 明朝" w:hAnsi="ＭＳ 明朝"/>
          <w:sz w:val="24"/>
          <w:szCs w:val="24"/>
        </w:rPr>
      </w:pPr>
    </w:p>
    <w:p w:rsidR="004A5704" w:rsidRDefault="004A5704" w:rsidP="004A5704">
      <w:pPr>
        <w:rPr>
          <w:rFonts w:ascii="ＭＳ 明朝" w:eastAsia="ＭＳ 明朝" w:hAnsi="ＭＳ 明朝"/>
          <w:sz w:val="24"/>
          <w:szCs w:val="24"/>
        </w:rPr>
      </w:pPr>
    </w:p>
    <w:p w:rsidR="004A5704" w:rsidRPr="003D48B8" w:rsidRDefault="004A5704" w:rsidP="004A5704">
      <w:pPr>
        <w:widowControl/>
        <w:jc w:val="left"/>
        <w:rPr>
          <w:rFonts w:ascii="ＭＳ 明朝" w:eastAsia="ＭＳ 明朝" w:hAnsi="ＭＳ 明朝"/>
          <w:sz w:val="24"/>
          <w:szCs w:val="24"/>
        </w:rPr>
      </w:pPr>
      <w:r w:rsidRPr="003D48B8">
        <w:rPr>
          <w:rFonts w:ascii="ＭＳ 明朝" w:eastAsia="ＭＳ 明朝" w:hAnsi="ＭＳ 明朝"/>
          <w:sz w:val="24"/>
          <w:szCs w:val="24"/>
        </w:rPr>
        <w:br w:type="page"/>
      </w:r>
    </w:p>
    <w:p w:rsidR="004A5704" w:rsidRPr="004F36E4" w:rsidRDefault="004A5704" w:rsidP="005B28F3">
      <w:pPr>
        <w:spacing w:beforeLines="50"/>
        <w:ind w:firstLineChars="100" w:firstLine="241"/>
        <w:jc w:val="center"/>
        <w:rPr>
          <w:rFonts w:ascii="ＭＳ 明朝" w:eastAsia="ＭＳ 明朝" w:hAnsi="ＭＳ 明朝"/>
          <w:b/>
          <w:sz w:val="24"/>
          <w:szCs w:val="24"/>
        </w:rPr>
      </w:pPr>
      <w:r w:rsidRPr="004F36E4">
        <w:rPr>
          <w:rFonts w:ascii="ＭＳ 明朝" w:eastAsia="ＭＳ 明朝" w:hAnsi="ＭＳ 明朝" w:hint="eastAsia"/>
          <w:b/>
          <w:sz w:val="24"/>
          <w:szCs w:val="24"/>
        </w:rPr>
        <w:lastRenderedPageBreak/>
        <w:t>第３章：シンポジウム等の開催</w:t>
      </w:r>
    </w:p>
    <w:p w:rsidR="004A5704" w:rsidRPr="007D66C2" w:rsidRDefault="004A5704" w:rsidP="005B28F3">
      <w:pPr>
        <w:spacing w:beforeLines="50"/>
        <w:ind w:firstLineChars="100" w:firstLine="241"/>
        <w:rPr>
          <w:rFonts w:ascii="ＭＳ 明朝" w:eastAsia="ＭＳ 明朝" w:hAnsi="ＭＳ 明朝"/>
          <w:b/>
          <w:sz w:val="24"/>
          <w:szCs w:val="24"/>
          <w:u w:val="single"/>
        </w:rPr>
      </w:pPr>
      <w:r>
        <w:rPr>
          <w:rFonts w:ascii="ＭＳ 明朝" w:eastAsia="ＭＳ 明朝" w:hAnsi="ＭＳ 明朝" w:hint="eastAsia"/>
          <w:b/>
          <w:sz w:val="24"/>
          <w:szCs w:val="24"/>
          <w:u w:val="single"/>
        </w:rPr>
        <w:t>１．</w:t>
      </w:r>
      <w:r w:rsidRPr="007D66C2">
        <w:rPr>
          <w:rFonts w:ascii="ＭＳ 明朝" w:eastAsia="ＭＳ 明朝" w:hAnsi="ＭＳ 明朝" w:hint="eastAsia"/>
          <w:b/>
          <w:sz w:val="24"/>
          <w:szCs w:val="24"/>
          <w:u w:val="single"/>
        </w:rPr>
        <w:t>シンポジウム</w:t>
      </w:r>
      <w:r>
        <w:rPr>
          <w:rFonts w:ascii="ＭＳ 明朝" w:eastAsia="ＭＳ 明朝" w:hAnsi="ＭＳ 明朝" w:hint="eastAsia"/>
          <w:b/>
          <w:sz w:val="24"/>
          <w:szCs w:val="24"/>
          <w:u w:val="single"/>
        </w:rPr>
        <w:t>等</w:t>
      </w:r>
      <w:r w:rsidRPr="007D66C2">
        <w:rPr>
          <w:rFonts w:ascii="ＭＳ 明朝" w:eastAsia="ＭＳ 明朝" w:hAnsi="ＭＳ 明朝" w:hint="eastAsia"/>
          <w:b/>
          <w:sz w:val="24"/>
          <w:szCs w:val="24"/>
          <w:u w:val="single"/>
        </w:rPr>
        <w:t>の開催</w:t>
      </w:r>
    </w:p>
    <w:p w:rsidR="004A5704" w:rsidRPr="001B5410" w:rsidRDefault="004A5704" w:rsidP="005B28F3">
      <w:pPr>
        <w:spacing w:beforeLines="50"/>
        <w:ind w:firstLineChars="200" w:firstLine="482"/>
        <w:jc w:val="left"/>
        <w:rPr>
          <w:rFonts w:ascii="ＭＳ 明朝" w:eastAsia="ＭＳ 明朝" w:hAnsi="ＭＳ 明朝"/>
          <w:b/>
          <w:sz w:val="24"/>
          <w:szCs w:val="24"/>
          <w:u w:val="single"/>
        </w:rPr>
      </w:pPr>
      <w:r w:rsidRPr="001B5410">
        <w:rPr>
          <w:rFonts w:ascii="ＭＳ 明朝" w:eastAsia="ＭＳ 明朝" w:hAnsi="ＭＳ 明朝" w:hint="eastAsia"/>
          <w:b/>
          <w:sz w:val="24"/>
          <w:szCs w:val="24"/>
          <w:u w:val="single"/>
        </w:rPr>
        <w:t>（１）講演会</w:t>
      </w:r>
      <w:r>
        <w:rPr>
          <w:rFonts w:ascii="ＭＳ 明朝" w:eastAsia="ＭＳ 明朝" w:hAnsi="ＭＳ 明朝" w:hint="eastAsia"/>
          <w:b/>
          <w:sz w:val="24"/>
          <w:szCs w:val="24"/>
          <w:u w:val="single"/>
        </w:rPr>
        <w:t>の</w:t>
      </w:r>
      <w:r w:rsidRPr="001B5410">
        <w:rPr>
          <w:rFonts w:ascii="ＭＳ 明朝" w:eastAsia="ＭＳ 明朝" w:hAnsi="ＭＳ 明朝" w:hint="eastAsia"/>
          <w:b/>
          <w:sz w:val="24"/>
          <w:szCs w:val="24"/>
          <w:u w:val="single"/>
        </w:rPr>
        <w:t>開催</w:t>
      </w:r>
    </w:p>
    <w:p w:rsidR="004A5704" w:rsidRDefault="004A5704" w:rsidP="004A5704">
      <w:pPr>
        <w:ind w:leftChars="323" w:left="678"/>
        <w:jc w:val="left"/>
        <w:rPr>
          <w:rFonts w:ascii="ＭＳ 明朝" w:eastAsia="ＭＳ 明朝" w:hAnsi="ＭＳ 明朝"/>
          <w:sz w:val="24"/>
          <w:szCs w:val="24"/>
        </w:rPr>
      </w:pPr>
      <w:r w:rsidRPr="00B36515">
        <w:rPr>
          <w:rFonts w:ascii="ＭＳ 明朝" w:eastAsia="ＭＳ 明朝" w:hAnsi="ＭＳ 明朝" w:hint="eastAsia"/>
          <w:sz w:val="24"/>
          <w:szCs w:val="24"/>
        </w:rPr>
        <w:t>平成24年5月29日：上坂博亨氏（富山国際大学教授、富山小水力利用推進協議会会長）</w:t>
      </w:r>
      <w:r>
        <w:rPr>
          <w:rFonts w:ascii="ＭＳ 明朝" w:eastAsia="ＭＳ 明朝" w:hAnsi="ＭＳ 明朝" w:hint="eastAsia"/>
          <w:sz w:val="24"/>
          <w:szCs w:val="24"/>
        </w:rPr>
        <w:t>この講演に先立ち、福井小水力利用推進協議会準備会代表世話人の菊澤正裕福井県立大学教授のお祝いのあいさつを頂いた。以下その内容を記す。</w:t>
      </w:r>
    </w:p>
    <w:p w:rsidR="004A5704" w:rsidRPr="00F3129B" w:rsidRDefault="004A5704" w:rsidP="005B28F3">
      <w:pPr>
        <w:spacing w:beforeLines="50"/>
        <w:ind w:leftChars="135" w:left="283" w:firstLineChars="100" w:firstLine="240"/>
        <w:rPr>
          <w:sz w:val="24"/>
          <w:szCs w:val="24"/>
        </w:rPr>
      </w:pPr>
      <w:r w:rsidRPr="00F3129B">
        <w:rPr>
          <w:rFonts w:hint="eastAsia"/>
          <w:sz w:val="24"/>
          <w:szCs w:val="24"/>
        </w:rPr>
        <w:t>■</w:t>
      </w:r>
      <w:r>
        <w:rPr>
          <w:rFonts w:hint="eastAsia"/>
          <w:sz w:val="24"/>
          <w:szCs w:val="24"/>
        </w:rPr>
        <w:t>大滝小水力利用協議会の</w:t>
      </w:r>
      <w:r w:rsidRPr="00F3129B">
        <w:rPr>
          <w:rFonts w:hint="eastAsia"/>
          <w:sz w:val="24"/>
          <w:szCs w:val="24"/>
        </w:rPr>
        <w:t>設立総会</w:t>
      </w:r>
    </w:p>
    <w:p w:rsidR="004A5704" w:rsidRPr="00F3129B" w:rsidRDefault="004A5704" w:rsidP="004A5704">
      <w:pPr>
        <w:spacing w:line="340" w:lineRule="exact"/>
        <w:jc w:val="left"/>
        <w:rPr>
          <w:rFonts w:ascii="ＭＳ 明朝" w:hAnsi="ＭＳ 明朝"/>
          <w:b/>
          <w:sz w:val="24"/>
          <w:szCs w:val="24"/>
          <w:u w:val="single"/>
          <w:shd w:val="pct15" w:color="auto" w:fill="FFFFFF"/>
        </w:rPr>
      </w:pPr>
      <w:r w:rsidRPr="00F3129B">
        <w:rPr>
          <w:rFonts w:ascii="ＭＳ ゴシック" w:eastAsia="ＭＳ ゴシック" w:hAnsi="ＭＳ ゴシック" w:hint="eastAsia"/>
          <w:b/>
          <w:sz w:val="24"/>
          <w:szCs w:val="24"/>
        </w:rPr>
        <w:t xml:space="preserve">　　</w:t>
      </w:r>
      <w:r>
        <w:rPr>
          <w:rFonts w:ascii="ＭＳ 明朝" w:hAnsi="ＭＳ 明朝" w:hint="eastAsia"/>
          <w:b/>
          <w:sz w:val="24"/>
          <w:szCs w:val="24"/>
          <w:u w:val="single"/>
          <w:shd w:val="pct15" w:color="auto" w:fill="FFFFFF"/>
        </w:rPr>
        <w:t>１．</w:t>
      </w:r>
      <w:r w:rsidRPr="00F3129B">
        <w:rPr>
          <w:rFonts w:ascii="ＭＳ 明朝" w:hAnsi="ＭＳ 明朝" w:hint="eastAsia"/>
          <w:b/>
          <w:sz w:val="24"/>
          <w:szCs w:val="24"/>
          <w:u w:val="single"/>
          <w:shd w:val="pct15" w:color="auto" w:fill="FFFFFF"/>
        </w:rPr>
        <w:t>開会あいさつ(大滝区長　小畑氏)</w:t>
      </w:r>
    </w:p>
    <w:p w:rsidR="004A5704" w:rsidRDefault="004A5704" w:rsidP="005B28F3">
      <w:pPr>
        <w:numPr>
          <w:ilvl w:val="0"/>
          <w:numId w:val="1"/>
        </w:numPr>
        <w:tabs>
          <w:tab w:val="num" w:pos="1326"/>
        </w:tabs>
        <w:spacing w:beforeLines="50" w:line="340" w:lineRule="exact"/>
        <w:ind w:left="1326" w:hanging="442"/>
        <w:jc w:val="left"/>
        <w:rPr>
          <w:rFonts w:ascii="ＭＳ 明朝" w:hAnsi="ＭＳ 明朝"/>
          <w:sz w:val="24"/>
          <w:szCs w:val="24"/>
        </w:rPr>
      </w:pPr>
      <w:r w:rsidRPr="00F3129B">
        <w:rPr>
          <w:rFonts w:ascii="ＭＳ 明朝" w:hAnsi="ＭＳ 明朝" w:hint="eastAsia"/>
          <w:sz w:val="24"/>
          <w:szCs w:val="24"/>
        </w:rPr>
        <w:t>大滝神社の宮司さんから話があって、今日実現できると思わなかったが大変喜ばしい。</w:t>
      </w:r>
    </w:p>
    <w:p w:rsidR="004A5704" w:rsidRPr="00F3129B" w:rsidRDefault="004A5704" w:rsidP="004A5704">
      <w:pPr>
        <w:numPr>
          <w:ilvl w:val="0"/>
          <w:numId w:val="1"/>
        </w:numPr>
        <w:tabs>
          <w:tab w:val="num" w:pos="1326"/>
        </w:tabs>
        <w:spacing w:line="340" w:lineRule="exact"/>
        <w:ind w:left="1327" w:hanging="442"/>
        <w:jc w:val="left"/>
        <w:rPr>
          <w:rFonts w:ascii="ＭＳ 明朝" w:hAnsi="ＭＳ 明朝"/>
          <w:sz w:val="24"/>
          <w:szCs w:val="24"/>
        </w:rPr>
      </w:pPr>
      <w:r w:rsidRPr="00F3129B">
        <w:rPr>
          <w:rFonts w:ascii="ＭＳ 明朝" w:hAnsi="ＭＳ 明朝" w:hint="eastAsia"/>
          <w:sz w:val="24"/>
          <w:szCs w:val="24"/>
        </w:rPr>
        <w:t>福井県内のリードモデルとして進めていきたい。</w:t>
      </w:r>
    </w:p>
    <w:p w:rsidR="004A5704" w:rsidRPr="00F3129B" w:rsidRDefault="004A5704" w:rsidP="005B28F3">
      <w:pPr>
        <w:spacing w:beforeLines="50" w:line="340" w:lineRule="exact"/>
        <w:jc w:val="left"/>
        <w:rPr>
          <w:rFonts w:ascii="ＭＳ 明朝" w:hAnsi="ＭＳ 明朝"/>
          <w:b/>
          <w:sz w:val="24"/>
          <w:szCs w:val="24"/>
          <w:u w:val="single"/>
          <w:shd w:val="pct15" w:color="auto" w:fill="FFFFFF"/>
        </w:rPr>
      </w:pPr>
      <w:r w:rsidRPr="00F3129B">
        <w:rPr>
          <w:rFonts w:ascii="ＭＳ ゴシック" w:eastAsia="ＭＳ ゴシック" w:hAnsi="ＭＳ ゴシック" w:hint="eastAsia"/>
          <w:b/>
          <w:sz w:val="24"/>
          <w:szCs w:val="24"/>
        </w:rPr>
        <w:t xml:space="preserve">　　</w:t>
      </w:r>
      <w:r>
        <w:rPr>
          <w:rFonts w:ascii="ＭＳ 明朝" w:hAnsi="ＭＳ 明朝" w:hint="eastAsia"/>
          <w:b/>
          <w:sz w:val="24"/>
          <w:szCs w:val="24"/>
          <w:u w:val="single"/>
          <w:shd w:val="pct15" w:color="auto" w:fill="FFFFFF"/>
        </w:rPr>
        <w:t>２．</w:t>
      </w:r>
      <w:r w:rsidRPr="00F3129B">
        <w:rPr>
          <w:rFonts w:ascii="ＭＳ 明朝" w:hAnsi="ＭＳ 明朝" w:hint="eastAsia"/>
          <w:b/>
          <w:sz w:val="24"/>
          <w:szCs w:val="24"/>
          <w:u w:val="single"/>
          <w:shd w:val="pct15" w:color="auto" w:fill="FFFFFF"/>
        </w:rPr>
        <w:t>趣旨説明・経過説明(</w:t>
      </w:r>
      <w:r>
        <w:rPr>
          <w:rFonts w:ascii="ＭＳ 明朝" w:hAnsi="ＭＳ 明朝" w:hint="eastAsia"/>
          <w:b/>
          <w:sz w:val="24"/>
          <w:szCs w:val="24"/>
          <w:u w:val="single"/>
          <w:shd w:val="pct15" w:color="auto" w:fill="FFFFFF"/>
        </w:rPr>
        <w:t>ＮＰＯ森のエネルギーフォーラム理事長　杉村</w:t>
      </w:r>
      <w:r w:rsidRPr="00F3129B">
        <w:rPr>
          <w:rFonts w:ascii="ＭＳ 明朝" w:hAnsi="ＭＳ 明朝" w:hint="eastAsia"/>
          <w:b/>
          <w:sz w:val="24"/>
          <w:szCs w:val="24"/>
          <w:u w:val="single"/>
          <w:shd w:val="pct15" w:color="auto" w:fill="FFFFFF"/>
        </w:rPr>
        <w:t xml:space="preserve">) </w:t>
      </w:r>
    </w:p>
    <w:p w:rsidR="004A5704" w:rsidRDefault="004A5704" w:rsidP="005B28F3">
      <w:pPr>
        <w:numPr>
          <w:ilvl w:val="0"/>
          <w:numId w:val="1"/>
        </w:numPr>
        <w:tabs>
          <w:tab w:val="num" w:pos="1326"/>
        </w:tabs>
        <w:spacing w:beforeLines="50" w:line="340" w:lineRule="exact"/>
        <w:ind w:left="1326" w:hanging="442"/>
        <w:jc w:val="left"/>
        <w:rPr>
          <w:rFonts w:ascii="ＭＳ 明朝" w:hAnsi="ＭＳ 明朝"/>
          <w:sz w:val="24"/>
          <w:szCs w:val="24"/>
        </w:rPr>
      </w:pPr>
      <w:r w:rsidRPr="00F3129B">
        <w:rPr>
          <w:rFonts w:ascii="ＭＳ 明朝" w:hAnsi="ＭＳ 明朝" w:hint="eastAsia"/>
          <w:sz w:val="24"/>
          <w:szCs w:val="24"/>
        </w:rPr>
        <w:t>地域社会の中に古民家や匠がいる。グリーンツーリズムなどで都会から田舎に訪れることがあり、和紙の里での中心の大滝の皆さまにお世話になったのが縁で、大学の授業でもお世話になった。ＮＰＯでも増田は自然エネルギーに関心がありバイオマスが使えないか？しかし、一番多くの人に理解してもらえるのは、小水力ではないか？震災後福井県内でもどこか応援できないか？という新たな要素を取り入れ活用する。</w:t>
      </w:r>
    </w:p>
    <w:p w:rsidR="004A5704" w:rsidRDefault="004A5704" w:rsidP="004A5704">
      <w:pPr>
        <w:numPr>
          <w:ilvl w:val="0"/>
          <w:numId w:val="1"/>
        </w:numPr>
        <w:tabs>
          <w:tab w:val="num" w:pos="1326"/>
        </w:tabs>
        <w:spacing w:line="340" w:lineRule="exact"/>
        <w:ind w:left="1327" w:hanging="442"/>
        <w:jc w:val="left"/>
        <w:rPr>
          <w:rFonts w:ascii="ＭＳ 明朝" w:hAnsi="ＭＳ 明朝"/>
          <w:sz w:val="24"/>
          <w:szCs w:val="24"/>
        </w:rPr>
      </w:pPr>
      <w:r w:rsidRPr="00F3129B">
        <w:rPr>
          <w:rFonts w:ascii="ＭＳ 明朝" w:hAnsi="ＭＳ 明朝" w:hint="eastAsia"/>
          <w:sz w:val="24"/>
          <w:szCs w:val="24"/>
        </w:rPr>
        <w:t>大滝地区では砂防ダムを活かして、小水力発電が出来ないかという導入検討に至った住民主導型のプロジェクト。</w:t>
      </w:r>
    </w:p>
    <w:p w:rsidR="004A5704" w:rsidRDefault="004A5704" w:rsidP="004A5704">
      <w:pPr>
        <w:numPr>
          <w:ilvl w:val="0"/>
          <w:numId w:val="1"/>
        </w:numPr>
        <w:tabs>
          <w:tab w:val="num" w:pos="1326"/>
        </w:tabs>
        <w:spacing w:line="340" w:lineRule="exact"/>
        <w:ind w:left="1327" w:hanging="442"/>
        <w:jc w:val="left"/>
        <w:rPr>
          <w:rFonts w:ascii="ＭＳ 明朝" w:hAnsi="ＭＳ 明朝"/>
          <w:sz w:val="24"/>
          <w:szCs w:val="24"/>
        </w:rPr>
      </w:pPr>
      <w:r w:rsidRPr="00F3129B">
        <w:rPr>
          <w:rFonts w:ascii="ＭＳ 明朝" w:hAnsi="ＭＳ 明朝" w:hint="eastAsia"/>
          <w:sz w:val="24"/>
          <w:szCs w:val="24"/>
        </w:rPr>
        <w:t>福井県内でも、原発の問題があって小水力発電が出来ないかという機運が盛り上がってきた。</w:t>
      </w:r>
    </w:p>
    <w:p w:rsidR="004A5704" w:rsidRPr="00F3129B" w:rsidRDefault="004A5704" w:rsidP="004A5704">
      <w:pPr>
        <w:numPr>
          <w:ilvl w:val="0"/>
          <w:numId w:val="1"/>
        </w:numPr>
        <w:tabs>
          <w:tab w:val="num" w:pos="1326"/>
        </w:tabs>
        <w:spacing w:line="340" w:lineRule="exact"/>
        <w:ind w:left="1327" w:hanging="442"/>
        <w:jc w:val="left"/>
        <w:rPr>
          <w:rFonts w:ascii="ＭＳ 明朝" w:hAnsi="ＭＳ 明朝"/>
          <w:sz w:val="24"/>
          <w:szCs w:val="24"/>
        </w:rPr>
      </w:pPr>
      <w:r w:rsidRPr="00F3129B">
        <w:rPr>
          <w:rFonts w:ascii="ＭＳ 明朝" w:hAnsi="ＭＳ 明朝" w:hint="eastAsia"/>
          <w:sz w:val="24"/>
          <w:szCs w:val="24"/>
        </w:rPr>
        <w:t>福井県もエネルギーの多様化にも示されてきた。</w:t>
      </w:r>
    </w:p>
    <w:p w:rsidR="004A5704" w:rsidRDefault="004A5704" w:rsidP="004A5704">
      <w:pPr>
        <w:numPr>
          <w:ilvl w:val="0"/>
          <w:numId w:val="1"/>
        </w:numPr>
        <w:tabs>
          <w:tab w:val="num" w:pos="1326"/>
        </w:tabs>
        <w:spacing w:line="340" w:lineRule="exact"/>
        <w:ind w:left="1327" w:hanging="442"/>
        <w:jc w:val="left"/>
        <w:rPr>
          <w:rFonts w:ascii="ＭＳ 明朝" w:hAnsi="ＭＳ 明朝"/>
          <w:sz w:val="24"/>
          <w:szCs w:val="24"/>
        </w:rPr>
      </w:pPr>
      <w:r w:rsidRPr="00F3129B">
        <w:rPr>
          <w:rFonts w:ascii="ＭＳ 明朝" w:hAnsi="ＭＳ 明朝" w:hint="eastAsia"/>
          <w:sz w:val="24"/>
          <w:szCs w:val="24"/>
        </w:rPr>
        <w:t>日本の川は、ヨーロッパ人から見ると滝のようだと言われている。</w:t>
      </w:r>
    </w:p>
    <w:p w:rsidR="004A5704" w:rsidRPr="00F3129B" w:rsidRDefault="004A5704" w:rsidP="004A5704">
      <w:pPr>
        <w:numPr>
          <w:ilvl w:val="0"/>
          <w:numId w:val="1"/>
        </w:numPr>
        <w:tabs>
          <w:tab w:val="num" w:pos="1326"/>
        </w:tabs>
        <w:spacing w:line="340" w:lineRule="exact"/>
        <w:ind w:left="1327" w:hanging="442"/>
        <w:jc w:val="left"/>
        <w:rPr>
          <w:rFonts w:ascii="ＭＳ 明朝" w:hAnsi="ＭＳ 明朝"/>
          <w:sz w:val="24"/>
          <w:szCs w:val="24"/>
        </w:rPr>
      </w:pPr>
      <w:r w:rsidRPr="00F3129B">
        <w:rPr>
          <w:rFonts w:ascii="ＭＳ 明朝" w:hAnsi="ＭＳ 明朝" w:hint="eastAsia"/>
          <w:sz w:val="24"/>
          <w:szCs w:val="24"/>
        </w:rPr>
        <w:t>地域の社会が支えるものでないと実現できないものである。地元調整等は従来困難なものであるが、見方を変えれば住民主導型とすることで爆発的な推進力を生み出す。今日、協議会の立ち上げが大きく広がって行くことを期待している。他の人々と連携して前進したい。</w:t>
      </w:r>
    </w:p>
    <w:p w:rsidR="004A5704" w:rsidRPr="00F3129B" w:rsidRDefault="004A5704" w:rsidP="004A5704">
      <w:pPr>
        <w:spacing w:line="340" w:lineRule="exact"/>
        <w:jc w:val="left"/>
        <w:rPr>
          <w:rFonts w:ascii="ＭＳ 明朝" w:hAnsi="ＭＳ 明朝"/>
          <w:b/>
          <w:sz w:val="24"/>
          <w:szCs w:val="24"/>
          <w:u w:val="single"/>
        </w:rPr>
      </w:pPr>
    </w:p>
    <w:p w:rsidR="004A5704" w:rsidRDefault="004A5704" w:rsidP="004A5704">
      <w:pPr>
        <w:widowControl/>
        <w:jc w:val="left"/>
        <w:rPr>
          <w:rFonts w:ascii="ＭＳ ゴシック" w:eastAsia="ＭＳ ゴシック" w:hAnsi="ＭＳ ゴシック"/>
          <w:b/>
          <w:sz w:val="24"/>
          <w:szCs w:val="24"/>
        </w:rPr>
      </w:pPr>
      <w:r>
        <w:rPr>
          <w:rFonts w:ascii="ＭＳ ゴシック" w:eastAsia="ＭＳ ゴシック" w:hAnsi="ＭＳ ゴシック"/>
          <w:b/>
          <w:sz w:val="24"/>
          <w:szCs w:val="24"/>
        </w:rPr>
        <w:br w:type="page"/>
      </w:r>
    </w:p>
    <w:p w:rsidR="004A5704" w:rsidRPr="00F3129B" w:rsidRDefault="004A5704" w:rsidP="004A5704">
      <w:pPr>
        <w:spacing w:line="340" w:lineRule="exact"/>
        <w:ind w:left="1275" w:hangingChars="529" w:hanging="1275"/>
        <w:jc w:val="left"/>
        <w:rPr>
          <w:rFonts w:ascii="ＭＳ 明朝" w:hAnsi="ＭＳ 明朝"/>
          <w:b/>
          <w:sz w:val="24"/>
          <w:szCs w:val="24"/>
          <w:u w:val="single"/>
          <w:shd w:val="pct15" w:color="auto" w:fill="FFFFFF"/>
        </w:rPr>
      </w:pPr>
      <w:r w:rsidRPr="00F3129B">
        <w:rPr>
          <w:rFonts w:ascii="ＭＳ ゴシック" w:eastAsia="ＭＳ ゴシック" w:hAnsi="ＭＳ ゴシック" w:hint="eastAsia"/>
          <w:b/>
          <w:sz w:val="24"/>
          <w:szCs w:val="24"/>
        </w:rPr>
        <w:lastRenderedPageBreak/>
        <w:t xml:space="preserve">　　</w:t>
      </w:r>
      <w:r w:rsidRPr="000434E3">
        <w:rPr>
          <w:rFonts w:ascii="ＭＳ ゴシック" w:eastAsia="ＭＳ ゴシック" w:hAnsi="ＭＳ ゴシック" w:hint="eastAsia"/>
          <w:b/>
          <w:sz w:val="24"/>
          <w:szCs w:val="24"/>
          <w:u w:val="single"/>
          <w:shd w:val="pct15" w:color="auto" w:fill="FFFFFF"/>
        </w:rPr>
        <w:t>３</w:t>
      </w:r>
      <w:r>
        <w:rPr>
          <w:rFonts w:ascii="ＭＳ ゴシック" w:eastAsia="ＭＳ ゴシック" w:hAnsi="ＭＳ ゴシック" w:hint="eastAsia"/>
          <w:b/>
          <w:sz w:val="24"/>
          <w:szCs w:val="24"/>
          <w:u w:val="single"/>
          <w:shd w:val="pct15" w:color="auto" w:fill="FFFFFF"/>
        </w:rPr>
        <w:t>．</w:t>
      </w:r>
      <w:r w:rsidRPr="00F3129B">
        <w:rPr>
          <w:rFonts w:ascii="ＭＳ 明朝" w:hAnsi="ＭＳ 明朝" w:hint="eastAsia"/>
          <w:b/>
          <w:sz w:val="24"/>
          <w:szCs w:val="24"/>
          <w:u w:val="single"/>
          <w:shd w:val="pct15" w:color="auto" w:fill="FFFFFF"/>
        </w:rPr>
        <w:t>議事(議長：大滝区長</w:t>
      </w:r>
      <w:r>
        <w:rPr>
          <w:rFonts w:ascii="ＭＳ 明朝" w:hAnsi="ＭＳ 明朝" w:hint="eastAsia"/>
          <w:b/>
          <w:sz w:val="24"/>
          <w:szCs w:val="24"/>
          <w:u w:val="single"/>
          <w:shd w:val="pct15" w:color="auto" w:fill="FFFFFF"/>
        </w:rPr>
        <w:t xml:space="preserve">　小畑氏、事務局：ＮＰＯ森のエネルギーフォーラム副理事長　増田</w:t>
      </w:r>
      <w:r w:rsidRPr="00F3129B">
        <w:rPr>
          <w:rFonts w:ascii="ＭＳ 明朝" w:hAnsi="ＭＳ 明朝" w:hint="eastAsia"/>
          <w:b/>
          <w:sz w:val="24"/>
          <w:szCs w:val="24"/>
          <w:u w:val="single"/>
          <w:shd w:val="pct15" w:color="auto" w:fill="FFFFFF"/>
        </w:rPr>
        <w:t xml:space="preserve">) </w:t>
      </w:r>
    </w:p>
    <w:p w:rsidR="004A5704" w:rsidRPr="00F3129B" w:rsidRDefault="004A5704" w:rsidP="004A5704">
      <w:pPr>
        <w:numPr>
          <w:ilvl w:val="0"/>
          <w:numId w:val="1"/>
        </w:numPr>
        <w:tabs>
          <w:tab w:val="num" w:pos="1326"/>
        </w:tabs>
        <w:spacing w:line="340" w:lineRule="exact"/>
        <w:ind w:left="1327" w:hanging="442"/>
        <w:jc w:val="left"/>
        <w:rPr>
          <w:rFonts w:ascii="ＭＳ 明朝" w:hAnsi="ＭＳ 明朝"/>
          <w:sz w:val="24"/>
          <w:szCs w:val="24"/>
        </w:rPr>
      </w:pPr>
      <w:r w:rsidRPr="00F3129B">
        <w:rPr>
          <w:rFonts w:ascii="ＭＳ 明朝" w:hAnsi="ＭＳ 明朝" w:hint="eastAsia"/>
          <w:sz w:val="24"/>
          <w:szCs w:val="24"/>
        </w:rPr>
        <w:t>大滝小水力利用協議会の規約について</w:t>
      </w:r>
    </w:p>
    <w:p w:rsidR="004A5704" w:rsidRPr="00F3129B" w:rsidRDefault="004A5704" w:rsidP="004A5704">
      <w:pPr>
        <w:spacing w:line="340" w:lineRule="exact"/>
        <w:ind w:left="884"/>
        <w:jc w:val="left"/>
        <w:rPr>
          <w:rFonts w:ascii="ＭＳ 明朝" w:hAnsi="ＭＳ 明朝"/>
          <w:b/>
          <w:sz w:val="24"/>
          <w:szCs w:val="24"/>
        </w:rPr>
      </w:pPr>
      <w:r w:rsidRPr="00F3129B">
        <w:rPr>
          <w:rFonts w:ascii="ＭＳ 明朝" w:hAnsi="ＭＳ 明朝" w:hint="eastAsia"/>
          <w:b/>
          <w:sz w:val="24"/>
          <w:szCs w:val="24"/>
        </w:rPr>
        <w:t>ⅰ．別紙</w:t>
      </w:r>
      <w:r>
        <w:rPr>
          <w:rFonts w:ascii="ＭＳ 明朝" w:hAnsi="ＭＳ 明朝" w:hint="eastAsia"/>
          <w:b/>
          <w:sz w:val="24"/>
          <w:szCs w:val="24"/>
        </w:rPr>
        <w:t>資料１：</w:t>
      </w:r>
      <w:r w:rsidRPr="00F3129B">
        <w:rPr>
          <w:rFonts w:ascii="ＭＳ 明朝" w:hAnsi="ＭＳ 明朝" w:hint="eastAsia"/>
          <w:b/>
          <w:sz w:val="24"/>
          <w:szCs w:val="24"/>
        </w:rPr>
        <w:t>規約(案)にて承認。但し、第15条の</w:t>
      </w:r>
      <w:r>
        <w:rPr>
          <w:rFonts w:ascii="ＭＳ 明朝" w:hAnsi="ＭＳ 明朝" w:hint="eastAsia"/>
          <w:b/>
          <w:sz w:val="24"/>
          <w:szCs w:val="24"/>
        </w:rPr>
        <w:t>（</w:t>
      </w:r>
      <w:r w:rsidRPr="00F3129B">
        <w:rPr>
          <w:rFonts w:ascii="ＭＳ 明朝" w:hAnsi="ＭＳ 明朝" w:hint="eastAsia"/>
          <w:b/>
          <w:sz w:val="24"/>
          <w:szCs w:val="24"/>
        </w:rPr>
        <w:t>委員会</w:t>
      </w:r>
      <w:r>
        <w:rPr>
          <w:rFonts w:ascii="ＭＳ 明朝" w:hAnsi="ＭＳ 明朝" w:hint="eastAsia"/>
          <w:b/>
          <w:sz w:val="24"/>
          <w:szCs w:val="24"/>
        </w:rPr>
        <w:t>）の</w:t>
      </w:r>
      <w:r w:rsidRPr="00F3129B">
        <w:rPr>
          <w:rFonts w:ascii="ＭＳ 明朝" w:hAnsi="ＭＳ 明朝" w:hint="eastAsia"/>
          <w:b/>
          <w:sz w:val="24"/>
          <w:szCs w:val="24"/>
        </w:rPr>
        <w:t>“</w:t>
      </w:r>
      <w:r>
        <w:rPr>
          <w:rFonts w:ascii="ＭＳ 明朝" w:hAnsi="ＭＳ 明朝" w:hint="eastAsia"/>
          <w:b/>
          <w:sz w:val="24"/>
          <w:szCs w:val="24"/>
        </w:rPr>
        <w:t>班</w:t>
      </w:r>
      <w:r w:rsidRPr="00F3129B">
        <w:rPr>
          <w:rFonts w:ascii="ＭＳ 明朝" w:hAnsi="ＭＳ 明朝" w:hint="eastAsia"/>
          <w:b/>
          <w:sz w:val="24"/>
          <w:szCs w:val="24"/>
        </w:rPr>
        <w:t>”については“委員会”と修正。</w:t>
      </w:r>
    </w:p>
    <w:p w:rsidR="004A5704" w:rsidRPr="00F3129B" w:rsidRDefault="004A5704" w:rsidP="004A5704">
      <w:pPr>
        <w:spacing w:line="340" w:lineRule="exact"/>
        <w:ind w:left="884"/>
        <w:jc w:val="left"/>
        <w:rPr>
          <w:rFonts w:ascii="ＭＳ 明朝" w:hAnsi="ＭＳ 明朝"/>
          <w:b/>
          <w:sz w:val="24"/>
          <w:szCs w:val="24"/>
        </w:rPr>
      </w:pPr>
      <w:r w:rsidRPr="00F3129B">
        <w:rPr>
          <w:rFonts w:ascii="ＭＳ 明朝" w:hAnsi="ＭＳ 明朝" w:hint="eastAsia"/>
          <w:b/>
          <w:sz w:val="24"/>
          <w:szCs w:val="24"/>
        </w:rPr>
        <w:t>ⅱ．質疑応答</w:t>
      </w:r>
    </w:p>
    <w:p w:rsidR="004A5704" w:rsidRPr="00F3129B" w:rsidRDefault="004A5704" w:rsidP="004A5704">
      <w:pPr>
        <w:spacing w:line="340" w:lineRule="exact"/>
        <w:ind w:left="884"/>
        <w:jc w:val="left"/>
        <w:rPr>
          <w:sz w:val="24"/>
          <w:szCs w:val="24"/>
        </w:rPr>
      </w:pPr>
      <w:r w:rsidRPr="00F3129B">
        <w:rPr>
          <w:rFonts w:hint="eastAsia"/>
          <w:sz w:val="24"/>
          <w:szCs w:val="24"/>
        </w:rPr>
        <w:t>・</w:t>
      </w:r>
      <w:r w:rsidRPr="00F3129B">
        <w:rPr>
          <w:rFonts w:hint="eastAsia"/>
          <w:sz w:val="24"/>
          <w:szCs w:val="24"/>
        </w:rPr>
        <w:t>(</w:t>
      </w:r>
      <w:r w:rsidRPr="00F3129B">
        <w:rPr>
          <w:rFonts w:hint="eastAsia"/>
          <w:sz w:val="24"/>
          <w:szCs w:val="24"/>
        </w:rPr>
        <w:t>梅田氏</w:t>
      </w:r>
      <w:r w:rsidRPr="00F3129B">
        <w:rPr>
          <w:rFonts w:hint="eastAsia"/>
          <w:sz w:val="24"/>
          <w:szCs w:val="24"/>
        </w:rPr>
        <w:t>)</w:t>
      </w:r>
      <w:r w:rsidRPr="00F3129B">
        <w:rPr>
          <w:rFonts w:hint="eastAsia"/>
          <w:sz w:val="24"/>
          <w:szCs w:val="24"/>
        </w:rPr>
        <w:t xml:space="preserve">　理事の任期について、“再任を妨げない”旨を見直されたい。</w:t>
      </w:r>
    </w:p>
    <w:p w:rsidR="004A5704" w:rsidRPr="00F3129B" w:rsidRDefault="004A5704" w:rsidP="004A5704">
      <w:pPr>
        <w:spacing w:line="340" w:lineRule="exact"/>
        <w:ind w:left="884"/>
        <w:jc w:val="left"/>
        <w:rPr>
          <w:sz w:val="24"/>
          <w:szCs w:val="24"/>
        </w:rPr>
      </w:pPr>
      <w:r>
        <w:rPr>
          <w:rFonts w:hint="eastAsia"/>
          <w:sz w:val="24"/>
          <w:szCs w:val="24"/>
        </w:rPr>
        <w:t xml:space="preserve">　　　　</w:t>
      </w:r>
      <w:r w:rsidRPr="00F3129B">
        <w:rPr>
          <w:rFonts w:hint="eastAsia"/>
          <w:sz w:val="24"/>
          <w:szCs w:val="24"/>
        </w:rPr>
        <w:t>10</w:t>
      </w:r>
      <w:r w:rsidRPr="00F3129B">
        <w:rPr>
          <w:rFonts w:hint="eastAsia"/>
          <w:sz w:val="24"/>
          <w:szCs w:val="24"/>
        </w:rPr>
        <w:t>年近く就任することも可能で、理事の交代が図れる規約を望む。</w:t>
      </w:r>
    </w:p>
    <w:p w:rsidR="004A5704" w:rsidRDefault="004A5704" w:rsidP="004A5704">
      <w:pPr>
        <w:spacing w:line="340" w:lineRule="exact"/>
        <w:ind w:left="884"/>
        <w:jc w:val="left"/>
        <w:rPr>
          <w:sz w:val="24"/>
          <w:szCs w:val="24"/>
        </w:rPr>
      </w:pPr>
      <w:r w:rsidRPr="00F3129B">
        <w:rPr>
          <w:rFonts w:hint="eastAsia"/>
          <w:sz w:val="24"/>
          <w:szCs w:val="24"/>
        </w:rPr>
        <w:t>・</w:t>
      </w:r>
      <w:r w:rsidRPr="00F3129B">
        <w:rPr>
          <w:rFonts w:hint="eastAsia"/>
          <w:sz w:val="24"/>
          <w:szCs w:val="24"/>
        </w:rPr>
        <w:t>(</w:t>
      </w:r>
      <w:r w:rsidRPr="00F3129B">
        <w:rPr>
          <w:rFonts w:hint="eastAsia"/>
          <w:sz w:val="24"/>
          <w:szCs w:val="24"/>
        </w:rPr>
        <w:t>その他</w:t>
      </w:r>
      <w:r w:rsidRPr="00F3129B">
        <w:rPr>
          <w:rFonts w:hint="eastAsia"/>
          <w:sz w:val="24"/>
          <w:szCs w:val="24"/>
        </w:rPr>
        <w:t>)</w:t>
      </w:r>
      <w:r w:rsidRPr="00F3129B">
        <w:rPr>
          <w:rFonts w:hint="eastAsia"/>
          <w:sz w:val="24"/>
          <w:szCs w:val="24"/>
        </w:rPr>
        <w:t xml:space="preserve">　協議会の下部に組織する“委員会”について、</w:t>
      </w:r>
      <w:r>
        <w:rPr>
          <w:rFonts w:hint="eastAsia"/>
          <w:sz w:val="24"/>
          <w:szCs w:val="24"/>
        </w:rPr>
        <w:t>“班”を</w:t>
      </w:r>
      <w:r w:rsidRPr="00F3129B">
        <w:rPr>
          <w:rFonts w:hint="eastAsia"/>
          <w:sz w:val="24"/>
          <w:szCs w:val="24"/>
        </w:rPr>
        <w:t>“委員会”に見直されたい。</w:t>
      </w:r>
    </w:p>
    <w:p w:rsidR="004A5704" w:rsidRPr="00F3129B" w:rsidRDefault="004A5704" w:rsidP="005B28F3">
      <w:pPr>
        <w:numPr>
          <w:ilvl w:val="0"/>
          <w:numId w:val="1"/>
        </w:numPr>
        <w:tabs>
          <w:tab w:val="num" w:pos="1326"/>
        </w:tabs>
        <w:spacing w:beforeLines="50" w:line="340" w:lineRule="exact"/>
        <w:ind w:left="1327" w:hanging="442"/>
        <w:jc w:val="left"/>
        <w:rPr>
          <w:rFonts w:ascii="ＭＳ 明朝" w:hAnsi="ＭＳ 明朝"/>
          <w:sz w:val="24"/>
          <w:szCs w:val="24"/>
        </w:rPr>
      </w:pPr>
      <w:r w:rsidRPr="00F3129B">
        <w:rPr>
          <w:rFonts w:ascii="ＭＳ 明朝" w:hAnsi="ＭＳ 明朝" w:hint="eastAsia"/>
          <w:sz w:val="24"/>
          <w:szCs w:val="24"/>
        </w:rPr>
        <w:t>役員の選出について</w:t>
      </w:r>
    </w:p>
    <w:p w:rsidR="004A5704" w:rsidRPr="00F3129B" w:rsidRDefault="004A5704" w:rsidP="004A5704">
      <w:pPr>
        <w:spacing w:line="340" w:lineRule="exact"/>
        <w:ind w:left="884"/>
        <w:jc w:val="left"/>
        <w:rPr>
          <w:rFonts w:ascii="ＭＳ 明朝" w:hAnsi="ＭＳ 明朝"/>
          <w:b/>
          <w:sz w:val="24"/>
          <w:szCs w:val="24"/>
        </w:rPr>
      </w:pPr>
      <w:r w:rsidRPr="00F3129B">
        <w:rPr>
          <w:rFonts w:ascii="ＭＳ 明朝" w:hAnsi="ＭＳ 明朝" w:hint="eastAsia"/>
          <w:b/>
          <w:sz w:val="24"/>
          <w:szCs w:val="24"/>
        </w:rPr>
        <w:t>ⅰ．別紙</w:t>
      </w:r>
      <w:r>
        <w:rPr>
          <w:rFonts w:ascii="ＭＳ 明朝" w:hAnsi="ＭＳ 明朝" w:hint="eastAsia"/>
          <w:b/>
          <w:sz w:val="24"/>
          <w:szCs w:val="24"/>
        </w:rPr>
        <w:t>資料２：</w:t>
      </w:r>
      <w:r w:rsidRPr="00F3129B">
        <w:rPr>
          <w:rFonts w:ascii="ＭＳ 明朝" w:hAnsi="ＭＳ 明朝" w:hint="eastAsia"/>
          <w:b/>
          <w:sz w:val="24"/>
          <w:szCs w:val="24"/>
        </w:rPr>
        <w:t>役員(案)にて承認。但し、会員にある大滝神社宮司 上島氏においては理事とする。</w:t>
      </w:r>
    </w:p>
    <w:p w:rsidR="004A5704" w:rsidRPr="00F3129B" w:rsidRDefault="004A5704" w:rsidP="004A5704">
      <w:pPr>
        <w:spacing w:line="340" w:lineRule="exact"/>
        <w:ind w:left="884"/>
        <w:jc w:val="left"/>
        <w:rPr>
          <w:rFonts w:ascii="ＭＳ 明朝" w:hAnsi="ＭＳ 明朝"/>
          <w:b/>
          <w:sz w:val="24"/>
          <w:szCs w:val="24"/>
        </w:rPr>
      </w:pPr>
      <w:r w:rsidRPr="00F3129B">
        <w:rPr>
          <w:rFonts w:ascii="ＭＳ 明朝" w:hAnsi="ＭＳ 明朝" w:hint="eastAsia"/>
          <w:b/>
          <w:sz w:val="24"/>
          <w:szCs w:val="24"/>
        </w:rPr>
        <w:t>ⅱ．質疑応答</w:t>
      </w:r>
    </w:p>
    <w:p w:rsidR="004A5704" w:rsidRPr="00F3129B" w:rsidRDefault="004A5704" w:rsidP="004A5704">
      <w:pPr>
        <w:spacing w:line="340" w:lineRule="exact"/>
        <w:ind w:left="884"/>
        <w:jc w:val="left"/>
        <w:rPr>
          <w:sz w:val="24"/>
          <w:szCs w:val="24"/>
        </w:rPr>
      </w:pPr>
      <w:r w:rsidRPr="00F3129B">
        <w:rPr>
          <w:rFonts w:hint="eastAsia"/>
          <w:sz w:val="24"/>
          <w:szCs w:val="24"/>
        </w:rPr>
        <w:t>・</w:t>
      </w:r>
      <w:r w:rsidRPr="00F3129B">
        <w:rPr>
          <w:rFonts w:hint="eastAsia"/>
          <w:sz w:val="24"/>
          <w:szCs w:val="24"/>
        </w:rPr>
        <w:t>(</w:t>
      </w:r>
      <w:r w:rsidRPr="00F3129B">
        <w:rPr>
          <w:rFonts w:hint="eastAsia"/>
          <w:sz w:val="24"/>
          <w:szCs w:val="24"/>
        </w:rPr>
        <w:t>蜂谷氏</w:t>
      </w:r>
      <w:r w:rsidRPr="00F3129B">
        <w:rPr>
          <w:rFonts w:hint="eastAsia"/>
          <w:sz w:val="24"/>
          <w:szCs w:val="24"/>
        </w:rPr>
        <w:t>)</w:t>
      </w:r>
      <w:r w:rsidRPr="00F3129B">
        <w:rPr>
          <w:rFonts w:hint="eastAsia"/>
          <w:sz w:val="24"/>
          <w:szCs w:val="24"/>
        </w:rPr>
        <w:t xml:space="preserve">　役員について、若い者とされたい。</w:t>
      </w:r>
    </w:p>
    <w:p w:rsidR="004A5704" w:rsidRPr="00F3129B" w:rsidRDefault="004A5704" w:rsidP="004A5704">
      <w:pPr>
        <w:spacing w:line="340" w:lineRule="exact"/>
        <w:ind w:left="884"/>
        <w:jc w:val="left"/>
        <w:rPr>
          <w:sz w:val="24"/>
          <w:szCs w:val="24"/>
        </w:rPr>
      </w:pPr>
      <w:r w:rsidRPr="00F3129B">
        <w:rPr>
          <w:rFonts w:hint="eastAsia"/>
          <w:sz w:val="24"/>
          <w:szCs w:val="24"/>
        </w:rPr>
        <w:t>・</w:t>
      </w:r>
      <w:r w:rsidRPr="00F3129B">
        <w:rPr>
          <w:rFonts w:hint="eastAsia"/>
          <w:sz w:val="24"/>
          <w:szCs w:val="24"/>
        </w:rPr>
        <w:t>(</w:t>
      </w:r>
      <w:r w:rsidRPr="00F3129B">
        <w:rPr>
          <w:rFonts w:hint="eastAsia"/>
          <w:sz w:val="24"/>
          <w:szCs w:val="24"/>
        </w:rPr>
        <w:t>加藤氏</w:t>
      </w:r>
      <w:r w:rsidRPr="00F3129B">
        <w:rPr>
          <w:rFonts w:hint="eastAsia"/>
          <w:sz w:val="24"/>
          <w:szCs w:val="24"/>
        </w:rPr>
        <w:t>)</w:t>
      </w:r>
      <w:r>
        <w:rPr>
          <w:rFonts w:hint="eastAsia"/>
          <w:sz w:val="24"/>
          <w:szCs w:val="24"/>
        </w:rPr>
        <w:t xml:space="preserve">　会長、副会長については、理事会を開き選出すればよく</w:t>
      </w:r>
      <w:r w:rsidRPr="00F3129B">
        <w:rPr>
          <w:rFonts w:hint="eastAsia"/>
          <w:sz w:val="24"/>
          <w:szCs w:val="24"/>
        </w:rPr>
        <w:t>総会議決不要。</w:t>
      </w:r>
    </w:p>
    <w:p w:rsidR="004A5704" w:rsidRPr="00F3129B" w:rsidRDefault="004A5704" w:rsidP="004A5704">
      <w:pPr>
        <w:spacing w:line="340" w:lineRule="exact"/>
        <w:ind w:left="884"/>
        <w:jc w:val="left"/>
        <w:rPr>
          <w:rFonts w:ascii="ＭＳ ゴシック" w:eastAsia="ＭＳ ゴシック" w:hAnsi="ＭＳ ゴシック"/>
          <w:sz w:val="24"/>
          <w:szCs w:val="24"/>
          <w:u w:val="dotted"/>
        </w:rPr>
      </w:pPr>
      <w:r w:rsidRPr="00F3129B">
        <w:rPr>
          <w:rFonts w:ascii="ＭＳ ゴシック" w:eastAsia="ＭＳ ゴシック" w:hAnsi="ＭＳ ゴシック" w:hint="eastAsia"/>
          <w:sz w:val="24"/>
          <w:szCs w:val="24"/>
          <w:u w:val="dotted"/>
        </w:rPr>
        <w:t>→(山下氏)　設立総会時においては、総会の議決で選出できる。</w:t>
      </w:r>
    </w:p>
    <w:p w:rsidR="004A5704" w:rsidRPr="00F3129B" w:rsidRDefault="004A5704" w:rsidP="004A5704">
      <w:pPr>
        <w:spacing w:line="340" w:lineRule="exact"/>
        <w:ind w:leftChars="421" w:left="1131" w:hangingChars="103" w:hanging="247"/>
        <w:jc w:val="left"/>
        <w:rPr>
          <w:sz w:val="24"/>
          <w:szCs w:val="24"/>
        </w:rPr>
      </w:pPr>
      <w:r w:rsidRPr="00F3129B">
        <w:rPr>
          <w:rFonts w:hint="eastAsia"/>
          <w:sz w:val="24"/>
          <w:szCs w:val="24"/>
        </w:rPr>
        <w:t>・</w:t>
      </w:r>
      <w:r w:rsidRPr="00F3129B">
        <w:rPr>
          <w:rFonts w:hint="eastAsia"/>
          <w:sz w:val="24"/>
          <w:szCs w:val="24"/>
        </w:rPr>
        <w:t>(</w:t>
      </w:r>
      <w:r w:rsidRPr="00F3129B">
        <w:rPr>
          <w:rFonts w:hint="eastAsia"/>
          <w:sz w:val="24"/>
          <w:szCs w:val="24"/>
        </w:rPr>
        <w:t>その他</w:t>
      </w:r>
      <w:r w:rsidRPr="00F3129B">
        <w:rPr>
          <w:rFonts w:hint="eastAsia"/>
          <w:sz w:val="24"/>
          <w:szCs w:val="24"/>
        </w:rPr>
        <w:t>)</w:t>
      </w:r>
      <w:r>
        <w:rPr>
          <w:rFonts w:hint="eastAsia"/>
          <w:sz w:val="24"/>
          <w:szCs w:val="24"/>
        </w:rPr>
        <w:t xml:space="preserve">　上島氏は、福井高専教授でもあり、協議会への積極関与を望みたい。</w:t>
      </w:r>
      <w:r w:rsidRPr="00F3129B">
        <w:rPr>
          <w:rFonts w:hint="eastAsia"/>
          <w:sz w:val="24"/>
          <w:szCs w:val="24"/>
        </w:rPr>
        <w:t>よって、顧問ではなく、理事とすべき。</w:t>
      </w:r>
    </w:p>
    <w:p w:rsidR="004A5704" w:rsidRPr="00F3129B" w:rsidRDefault="004A5704" w:rsidP="004A5704">
      <w:pPr>
        <w:spacing w:line="340" w:lineRule="exact"/>
        <w:ind w:left="884"/>
        <w:jc w:val="left"/>
        <w:rPr>
          <w:sz w:val="24"/>
          <w:szCs w:val="24"/>
        </w:rPr>
      </w:pPr>
      <w:r w:rsidRPr="00F3129B">
        <w:rPr>
          <w:rFonts w:hint="eastAsia"/>
          <w:sz w:val="24"/>
          <w:szCs w:val="24"/>
        </w:rPr>
        <w:t>・</w:t>
      </w:r>
      <w:r w:rsidRPr="00F3129B">
        <w:rPr>
          <w:rFonts w:hint="eastAsia"/>
          <w:sz w:val="24"/>
          <w:szCs w:val="24"/>
        </w:rPr>
        <w:t>(</w:t>
      </w:r>
      <w:r w:rsidRPr="00F3129B">
        <w:rPr>
          <w:rFonts w:hint="eastAsia"/>
          <w:sz w:val="24"/>
          <w:szCs w:val="24"/>
        </w:rPr>
        <w:t>その他</w:t>
      </w:r>
      <w:r w:rsidRPr="00F3129B">
        <w:rPr>
          <w:rFonts w:hint="eastAsia"/>
          <w:sz w:val="24"/>
          <w:szCs w:val="24"/>
        </w:rPr>
        <w:t>)</w:t>
      </w:r>
      <w:r w:rsidRPr="00F3129B">
        <w:rPr>
          <w:rFonts w:hint="eastAsia"/>
          <w:sz w:val="24"/>
          <w:szCs w:val="24"/>
        </w:rPr>
        <w:t xml:space="preserve">　理事を議決してから、会長等を議決のこと。</w:t>
      </w:r>
    </w:p>
    <w:p w:rsidR="004A5704" w:rsidRPr="00F3129B" w:rsidRDefault="004A5704" w:rsidP="005B28F3">
      <w:pPr>
        <w:numPr>
          <w:ilvl w:val="0"/>
          <w:numId w:val="1"/>
        </w:numPr>
        <w:tabs>
          <w:tab w:val="num" w:pos="1326"/>
        </w:tabs>
        <w:spacing w:beforeLines="50" w:line="340" w:lineRule="exact"/>
        <w:ind w:left="1327" w:hanging="442"/>
        <w:jc w:val="left"/>
        <w:rPr>
          <w:rFonts w:ascii="ＭＳ 明朝" w:hAnsi="ＭＳ 明朝"/>
          <w:sz w:val="24"/>
          <w:szCs w:val="24"/>
        </w:rPr>
      </w:pPr>
      <w:r w:rsidRPr="00F3129B">
        <w:rPr>
          <w:rFonts w:ascii="ＭＳ 明朝" w:hAnsi="ＭＳ 明朝" w:hint="eastAsia"/>
          <w:sz w:val="24"/>
          <w:szCs w:val="24"/>
        </w:rPr>
        <w:t>平成２４年度　事業計画案、予算案ついて</w:t>
      </w:r>
    </w:p>
    <w:p w:rsidR="004A5704" w:rsidRPr="00F3129B" w:rsidRDefault="004A5704" w:rsidP="004A5704">
      <w:pPr>
        <w:spacing w:line="340" w:lineRule="exact"/>
        <w:ind w:left="884"/>
        <w:jc w:val="left"/>
        <w:rPr>
          <w:rFonts w:ascii="ＭＳ 明朝" w:hAnsi="ＭＳ 明朝"/>
          <w:b/>
          <w:sz w:val="24"/>
          <w:szCs w:val="24"/>
        </w:rPr>
      </w:pPr>
      <w:r w:rsidRPr="00F3129B">
        <w:rPr>
          <w:rFonts w:ascii="ＭＳ 明朝" w:hAnsi="ＭＳ 明朝" w:hint="eastAsia"/>
          <w:b/>
          <w:sz w:val="24"/>
          <w:szCs w:val="24"/>
        </w:rPr>
        <w:t>ⅰ．別紙</w:t>
      </w:r>
      <w:r>
        <w:rPr>
          <w:rFonts w:ascii="ＭＳ 明朝" w:hAnsi="ＭＳ 明朝" w:hint="eastAsia"/>
          <w:b/>
          <w:sz w:val="24"/>
          <w:szCs w:val="24"/>
        </w:rPr>
        <w:t>資料３：</w:t>
      </w:r>
      <w:r w:rsidRPr="00F3129B">
        <w:rPr>
          <w:rFonts w:ascii="ＭＳ 明朝" w:hAnsi="ＭＳ 明朝" w:hint="eastAsia"/>
          <w:b/>
          <w:sz w:val="24"/>
          <w:szCs w:val="24"/>
        </w:rPr>
        <w:t>事業計画(案)、予算(案)のとおり承認。</w:t>
      </w:r>
    </w:p>
    <w:p w:rsidR="004A5704" w:rsidRPr="00F3129B" w:rsidRDefault="004A5704" w:rsidP="004A5704">
      <w:pPr>
        <w:spacing w:line="340" w:lineRule="exact"/>
        <w:ind w:left="884"/>
        <w:jc w:val="left"/>
        <w:rPr>
          <w:rFonts w:ascii="ＭＳ 明朝" w:hAnsi="ＭＳ 明朝"/>
          <w:b/>
          <w:sz w:val="24"/>
          <w:szCs w:val="24"/>
        </w:rPr>
      </w:pPr>
      <w:r w:rsidRPr="00F3129B">
        <w:rPr>
          <w:rFonts w:ascii="ＭＳ 明朝" w:hAnsi="ＭＳ 明朝" w:hint="eastAsia"/>
          <w:b/>
          <w:sz w:val="24"/>
          <w:szCs w:val="24"/>
        </w:rPr>
        <w:t>ⅱ．質疑応答</w:t>
      </w:r>
    </w:p>
    <w:p w:rsidR="004A5704" w:rsidRPr="00F3129B" w:rsidRDefault="004A5704" w:rsidP="004A5704">
      <w:pPr>
        <w:spacing w:line="340" w:lineRule="exact"/>
        <w:ind w:left="884"/>
        <w:jc w:val="left"/>
        <w:rPr>
          <w:sz w:val="24"/>
          <w:szCs w:val="24"/>
        </w:rPr>
      </w:pPr>
      <w:r w:rsidRPr="00F3129B">
        <w:rPr>
          <w:rFonts w:hint="eastAsia"/>
          <w:sz w:val="24"/>
          <w:szCs w:val="24"/>
        </w:rPr>
        <w:t>・</w:t>
      </w:r>
      <w:r w:rsidRPr="00F3129B">
        <w:rPr>
          <w:rFonts w:hint="eastAsia"/>
          <w:sz w:val="24"/>
          <w:szCs w:val="24"/>
        </w:rPr>
        <w:t>(</w:t>
      </w:r>
      <w:r w:rsidRPr="00F3129B">
        <w:rPr>
          <w:rFonts w:hint="eastAsia"/>
          <w:sz w:val="24"/>
          <w:szCs w:val="24"/>
        </w:rPr>
        <w:t>その他</w:t>
      </w:r>
      <w:r w:rsidRPr="00F3129B">
        <w:rPr>
          <w:rFonts w:hint="eastAsia"/>
          <w:sz w:val="24"/>
          <w:szCs w:val="24"/>
        </w:rPr>
        <w:t>)</w:t>
      </w:r>
      <w:r w:rsidRPr="00F3129B">
        <w:rPr>
          <w:rFonts w:hint="eastAsia"/>
          <w:sz w:val="24"/>
          <w:szCs w:val="24"/>
        </w:rPr>
        <w:t xml:space="preserve">　団体会員収入とは？</w:t>
      </w:r>
    </w:p>
    <w:p w:rsidR="004A5704" w:rsidRPr="00F83EC4" w:rsidRDefault="004A5704" w:rsidP="004A5704">
      <w:pPr>
        <w:spacing w:line="340" w:lineRule="exact"/>
        <w:ind w:left="884"/>
        <w:jc w:val="left"/>
        <w:rPr>
          <w:rFonts w:ascii="ＭＳ 明朝" w:eastAsia="ＭＳ 明朝" w:hAnsi="ＭＳ 明朝"/>
          <w:sz w:val="24"/>
          <w:szCs w:val="24"/>
          <w:u w:val="dotted"/>
        </w:rPr>
      </w:pPr>
      <w:r w:rsidRPr="00F83EC4">
        <w:rPr>
          <w:rFonts w:ascii="ＭＳ 明朝" w:eastAsia="ＭＳ 明朝" w:hAnsi="ＭＳ 明朝" w:hint="eastAsia"/>
          <w:sz w:val="24"/>
          <w:szCs w:val="24"/>
          <w:u w:val="dotted"/>
        </w:rPr>
        <w:t>→(事務局)　ＮＰＯ森のエネルギーフォーラム。</w:t>
      </w:r>
    </w:p>
    <w:p w:rsidR="004A5704" w:rsidRPr="00F83EC4" w:rsidRDefault="004A5704" w:rsidP="004A5704">
      <w:pPr>
        <w:spacing w:line="340" w:lineRule="exact"/>
        <w:ind w:left="884"/>
        <w:jc w:val="left"/>
        <w:rPr>
          <w:rFonts w:ascii="ＭＳ 明朝" w:eastAsia="ＭＳ 明朝" w:hAnsi="ＭＳ 明朝"/>
          <w:sz w:val="24"/>
          <w:szCs w:val="24"/>
        </w:rPr>
      </w:pPr>
      <w:r w:rsidRPr="00F83EC4">
        <w:rPr>
          <w:rFonts w:ascii="ＭＳ 明朝" w:eastAsia="ＭＳ 明朝" w:hAnsi="ＭＳ 明朝" w:hint="eastAsia"/>
          <w:sz w:val="24"/>
          <w:szCs w:val="24"/>
        </w:rPr>
        <w:t>・(その他)　事業収入にある参加費５００円とは？</w:t>
      </w:r>
    </w:p>
    <w:p w:rsidR="004A5704" w:rsidRPr="00F83EC4" w:rsidRDefault="004A5704" w:rsidP="004A5704">
      <w:pPr>
        <w:spacing w:line="340" w:lineRule="exact"/>
        <w:ind w:left="884"/>
        <w:jc w:val="left"/>
        <w:rPr>
          <w:rFonts w:ascii="ＭＳ 明朝" w:eastAsia="ＭＳ 明朝" w:hAnsi="ＭＳ 明朝"/>
          <w:sz w:val="24"/>
          <w:szCs w:val="24"/>
          <w:u w:val="dotted"/>
        </w:rPr>
      </w:pPr>
      <w:r w:rsidRPr="00F83EC4">
        <w:rPr>
          <w:rFonts w:ascii="ＭＳ 明朝" w:eastAsia="ＭＳ 明朝" w:hAnsi="ＭＳ 明朝" w:hint="eastAsia"/>
          <w:sz w:val="24"/>
          <w:szCs w:val="24"/>
          <w:u w:val="dotted"/>
        </w:rPr>
        <w:t>→(事務局)　検討会や会議(茶菓子)に要する費用。</w:t>
      </w:r>
    </w:p>
    <w:p w:rsidR="004A5704" w:rsidRPr="00F83EC4" w:rsidRDefault="004A5704" w:rsidP="004A5704">
      <w:pPr>
        <w:spacing w:line="340" w:lineRule="exact"/>
        <w:ind w:left="884"/>
        <w:jc w:val="left"/>
        <w:rPr>
          <w:rFonts w:ascii="ＭＳ 明朝" w:eastAsia="ＭＳ 明朝" w:hAnsi="ＭＳ 明朝"/>
          <w:sz w:val="24"/>
          <w:szCs w:val="24"/>
        </w:rPr>
      </w:pPr>
      <w:r w:rsidRPr="00F83EC4">
        <w:rPr>
          <w:rFonts w:ascii="ＭＳ 明朝" w:eastAsia="ＭＳ 明朝" w:hAnsi="ＭＳ 明朝" w:hint="eastAsia"/>
          <w:sz w:val="24"/>
          <w:szCs w:val="24"/>
        </w:rPr>
        <w:t>・(その他)　実証実験の費用が支出に上げられていないが如何に実施するか？</w:t>
      </w:r>
    </w:p>
    <w:p w:rsidR="004A5704" w:rsidRPr="00F83EC4" w:rsidRDefault="004A5704" w:rsidP="004A5704">
      <w:pPr>
        <w:spacing w:line="340" w:lineRule="exact"/>
        <w:ind w:left="884"/>
        <w:jc w:val="left"/>
        <w:rPr>
          <w:rFonts w:ascii="ＭＳ 明朝" w:eastAsia="ＭＳ 明朝" w:hAnsi="ＭＳ 明朝"/>
          <w:sz w:val="24"/>
          <w:szCs w:val="24"/>
          <w:u w:val="dotted"/>
        </w:rPr>
      </w:pPr>
      <w:r w:rsidRPr="00F83EC4">
        <w:rPr>
          <w:rFonts w:ascii="ＭＳ 明朝" w:eastAsia="ＭＳ 明朝" w:hAnsi="ＭＳ 明朝" w:hint="eastAsia"/>
          <w:sz w:val="24"/>
          <w:szCs w:val="24"/>
          <w:u w:val="dotted"/>
        </w:rPr>
        <w:t>→(事務局)　業者等の協力を想定しているが、今後協議会で決定していく。</w:t>
      </w:r>
    </w:p>
    <w:p w:rsidR="004A5704" w:rsidRPr="00F83EC4" w:rsidRDefault="004A5704" w:rsidP="004A5704">
      <w:pPr>
        <w:spacing w:line="340" w:lineRule="exact"/>
        <w:ind w:left="884"/>
        <w:jc w:val="left"/>
        <w:rPr>
          <w:rFonts w:ascii="ＭＳ 明朝" w:eastAsia="ＭＳ 明朝" w:hAnsi="ＭＳ 明朝"/>
          <w:sz w:val="24"/>
          <w:szCs w:val="24"/>
        </w:rPr>
      </w:pPr>
      <w:r w:rsidRPr="00F83EC4">
        <w:rPr>
          <w:rFonts w:ascii="ＭＳ 明朝" w:eastAsia="ＭＳ 明朝" w:hAnsi="ＭＳ 明朝" w:hint="eastAsia"/>
          <w:sz w:val="24"/>
          <w:szCs w:val="24"/>
        </w:rPr>
        <w:t>・(その他)　協議会は何年程度続けられるのか？</w:t>
      </w:r>
    </w:p>
    <w:p w:rsidR="004A5704" w:rsidRPr="00F83EC4" w:rsidRDefault="004A5704" w:rsidP="004A5704">
      <w:pPr>
        <w:spacing w:line="340" w:lineRule="exact"/>
        <w:ind w:leftChars="420" w:left="1132" w:hangingChars="104" w:hanging="250"/>
        <w:jc w:val="left"/>
        <w:rPr>
          <w:rFonts w:ascii="ＭＳ 明朝" w:eastAsia="ＭＳ 明朝" w:hAnsi="ＭＳ 明朝"/>
          <w:sz w:val="24"/>
          <w:szCs w:val="24"/>
          <w:u w:val="dotted"/>
        </w:rPr>
      </w:pPr>
      <w:r w:rsidRPr="00F83EC4">
        <w:rPr>
          <w:rFonts w:ascii="ＭＳ 明朝" w:eastAsia="ＭＳ 明朝" w:hAnsi="ＭＳ 明朝" w:hint="eastAsia"/>
          <w:sz w:val="24"/>
          <w:szCs w:val="24"/>
          <w:u w:val="dotted"/>
        </w:rPr>
        <w:t>→(事務局)　協議会で検討していくが、まずは　Ｈ24年度：合意形成、利用案検討Ｈ25年度：実施計画検討。</w:t>
      </w:r>
    </w:p>
    <w:p w:rsidR="004A5704" w:rsidRDefault="004A5704" w:rsidP="004A5704">
      <w:pPr>
        <w:widowControl/>
        <w:jc w:val="left"/>
        <w:rPr>
          <w:rFonts w:ascii="ＭＳ ゴシック" w:eastAsia="ＭＳ ゴシック" w:hAnsi="ＭＳ ゴシック"/>
          <w:b/>
          <w:sz w:val="24"/>
          <w:szCs w:val="24"/>
        </w:rPr>
      </w:pPr>
      <w:r>
        <w:rPr>
          <w:rFonts w:ascii="ＭＳ ゴシック" w:eastAsia="ＭＳ ゴシック" w:hAnsi="ＭＳ ゴシック"/>
          <w:b/>
          <w:sz w:val="24"/>
          <w:szCs w:val="24"/>
        </w:rPr>
        <w:br w:type="page"/>
      </w:r>
    </w:p>
    <w:p w:rsidR="004A5704" w:rsidRPr="00F3129B" w:rsidRDefault="004A5704" w:rsidP="005B28F3">
      <w:pPr>
        <w:spacing w:beforeLines="50" w:line="340" w:lineRule="exact"/>
        <w:jc w:val="left"/>
        <w:rPr>
          <w:rFonts w:ascii="ＭＳ 明朝" w:hAnsi="ＭＳ 明朝"/>
          <w:b/>
          <w:sz w:val="24"/>
          <w:szCs w:val="24"/>
          <w:u w:val="single"/>
          <w:shd w:val="pct15" w:color="auto" w:fill="FFFFFF"/>
        </w:rPr>
      </w:pPr>
      <w:r w:rsidRPr="00F3129B">
        <w:rPr>
          <w:rFonts w:ascii="ＭＳ ゴシック" w:eastAsia="ＭＳ ゴシック" w:hAnsi="ＭＳ ゴシック" w:hint="eastAsia"/>
          <w:b/>
          <w:sz w:val="24"/>
          <w:szCs w:val="24"/>
        </w:rPr>
        <w:lastRenderedPageBreak/>
        <w:t xml:space="preserve">　　</w:t>
      </w:r>
      <w:r>
        <w:rPr>
          <w:rFonts w:ascii="ＭＳ 明朝" w:hAnsi="ＭＳ 明朝" w:hint="eastAsia"/>
          <w:b/>
          <w:sz w:val="24"/>
          <w:szCs w:val="24"/>
          <w:u w:val="single"/>
          <w:shd w:val="pct15" w:color="auto" w:fill="FFFFFF"/>
        </w:rPr>
        <w:t>４．</w:t>
      </w:r>
      <w:r w:rsidRPr="00F3129B">
        <w:rPr>
          <w:rFonts w:ascii="ＭＳ 明朝" w:hAnsi="ＭＳ 明朝" w:hint="eastAsia"/>
          <w:b/>
          <w:sz w:val="24"/>
          <w:szCs w:val="24"/>
          <w:u w:val="single"/>
          <w:shd w:val="pct15" w:color="auto" w:fill="FFFFFF"/>
        </w:rPr>
        <w:t>会長あいさつ(大滝小水力利用協議会会長　山下氏)</w:t>
      </w:r>
    </w:p>
    <w:p w:rsidR="004A5704" w:rsidRPr="00F3129B" w:rsidRDefault="004A5704" w:rsidP="005B28F3">
      <w:pPr>
        <w:numPr>
          <w:ilvl w:val="0"/>
          <w:numId w:val="1"/>
        </w:numPr>
        <w:tabs>
          <w:tab w:val="num" w:pos="1326"/>
        </w:tabs>
        <w:spacing w:beforeLines="50" w:line="340" w:lineRule="exact"/>
        <w:ind w:left="1327" w:hanging="442"/>
        <w:jc w:val="left"/>
        <w:rPr>
          <w:rFonts w:ascii="ＭＳ 明朝" w:hAnsi="ＭＳ 明朝"/>
          <w:sz w:val="24"/>
          <w:szCs w:val="24"/>
        </w:rPr>
      </w:pPr>
      <w:r w:rsidRPr="00F3129B">
        <w:rPr>
          <w:rFonts w:ascii="ＭＳ 明朝" w:hAnsi="ＭＳ 明朝" w:hint="eastAsia"/>
          <w:sz w:val="24"/>
          <w:szCs w:val="24"/>
        </w:rPr>
        <w:t>東北大震災後、再エネ拡大が進んでいるが、大滝区はマイペースで腰を据えて堅実に進めていきたい</w:t>
      </w:r>
      <w:r>
        <w:rPr>
          <w:rFonts w:ascii="ＭＳ 明朝" w:hAnsi="ＭＳ 明朝" w:hint="eastAsia"/>
          <w:sz w:val="24"/>
          <w:szCs w:val="24"/>
        </w:rPr>
        <w:t>と述べた</w:t>
      </w:r>
      <w:r w:rsidRPr="00F3129B">
        <w:rPr>
          <w:rFonts w:ascii="ＭＳ 明朝" w:hAnsi="ＭＳ 明朝" w:hint="eastAsia"/>
          <w:sz w:val="24"/>
          <w:szCs w:val="24"/>
        </w:rPr>
        <w:t>。</w:t>
      </w:r>
    </w:p>
    <w:p w:rsidR="004A5704" w:rsidRDefault="004A5704" w:rsidP="004A5704">
      <w:pPr>
        <w:widowControl/>
        <w:jc w:val="left"/>
        <w:rPr>
          <w:rFonts w:ascii="ＭＳ 明朝" w:hAnsi="ＭＳ 明朝"/>
          <w:sz w:val="24"/>
          <w:szCs w:val="24"/>
        </w:rPr>
      </w:pPr>
      <w:r>
        <w:rPr>
          <w:rFonts w:ascii="ＭＳ 明朝" w:hAnsi="ＭＳ 明朝"/>
          <w:noProof/>
          <w:sz w:val="24"/>
          <w:szCs w:val="24"/>
        </w:rPr>
        <w:drawing>
          <wp:inline distT="0" distB="0" distL="0" distR="0">
            <wp:extent cx="3698875" cy="2768600"/>
            <wp:effectExtent l="19050" t="0" r="0" b="0"/>
            <wp:docPr id="37" name="図 36" descr="DSCF53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5346-1.jpg"/>
                    <pic:cNvPicPr/>
                  </pic:nvPicPr>
                  <pic:blipFill>
                    <a:blip r:embed="rId64" cstate="print"/>
                    <a:stretch>
                      <a:fillRect/>
                    </a:stretch>
                  </pic:blipFill>
                  <pic:spPr>
                    <a:xfrm>
                      <a:off x="0" y="0"/>
                      <a:ext cx="3698875" cy="2768600"/>
                    </a:xfrm>
                    <a:prstGeom prst="rect">
                      <a:avLst/>
                    </a:prstGeom>
                  </pic:spPr>
                </pic:pic>
              </a:graphicData>
            </a:graphic>
          </wp:inline>
        </w:drawing>
      </w:r>
    </w:p>
    <w:p w:rsidR="004A5704" w:rsidRDefault="004A5704" w:rsidP="004A5704">
      <w:pPr>
        <w:widowControl/>
        <w:jc w:val="left"/>
        <w:rPr>
          <w:rFonts w:ascii="ＭＳ 明朝" w:hAnsi="ＭＳ 明朝"/>
          <w:sz w:val="24"/>
          <w:szCs w:val="24"/>
        </w:rPr>
      </w:pPr>
    </w:p>
    <w:p w:rsidR="004A5704" w:rsidRPr="00F3129B" w:rsidRDefault="004A5704" w:rsidP="004A5704">
      <w:pPr>
        <w:spacing w:line="340" w:lineRule="exact"/>
        <w:jc w:val="left"/>
        <w:rPr>
          <w:sz w:val="24"/>
          <w:szCs w:val="24"/>
          <w:bdr w:val="single" w:sz="4" w:space="0" w:color="auto"/>
          <w:shd w:val="pct15" w:color="auto" w:fill="FFFFFF"/>
        </w:rPr>
      </w:pPr>
      <w:r w:rsidRPr="00F3129B">
        <w:rPr>
          <w:rFonts w:hint="eastAsia"/>
          <w:sz w:val="24"/>
          <w:szCs w:val="24"/>
          <w:bdr w:val="single" w:sz="4" w:space="0" w:color="auto"/>
          <w:shd w:val="pct15" w:color="auto" w:fill="FFFFFF"/>
        </w:rPr>
        <w:t>２　第１回協議会</w:t>
      </w:r>
      <w:r>
        <w:rPr>
          <w:rFonts w:hint="eastAsia"/>
          <w:sz w:val="24"/>
          <w:szCs w:val="24"/>
          <w:bdr w:val="single" w:sz="4" w:space="0" w:color="auto"/>
          <w:shd w:val="pct15" w:color="auto" w:fill="FFFFFF"/>
        </w:rPr>
        <w:t xml:space="preserve">　</w:t>
      </w:r>
    </w:p>
    <w:p w:rsidR="004A5704" w:rsidRPr="00F3129B" w:rsidRDefault="004A5704" w:rsidP="005B28F3">
      <w:pPr>
        <w:spacing w:beforeLines="50" w:line="340" w:lineRule="exact"/>
        <w:jc w:val="left"/>
        <w:rPr>
          <w:rFonts w:ascii="ＭＳ 明朝" w:hAnsi="ＭＳ 明朝"/>
          <w:b/>
          <w:sz w:val="24"/>
          <w:szCs w:val="24"/>
          <w:u w:val="single"/>
          <w:shd w:val="pct15" w:color="auto" w:fill="FFFFFF"/>
        </w:rPr>
      </w:pPr>
      <w:r w:rsidRPr="00F3129B">
        <w:rPr>
          <w:rFonts w:ascii="ＭＳ ゴシック" w:eastAsia="ＭＳ ゴシック" w:hAnsi="ＭＳ ゴシック" w:hint="eastAsia"/>
          <w:b/>
          <w:sz w:val="24"/>
          <w:szCs w:val="24"/>
        </w:rPr>
        <w:t xml:space="preserve">　　</w:t>
      </w:r>
      <w:r>
        <w:rPr>
          <w:rFonts w:ascii="ＭＳ 明朝" w:hAnsi="ＭＳ 明朝" w:hint="eastAsia"/>
          <w:b/>
          <w:sz w:val="24"/>
          <w:szCs w:val="24"/>
          <w:u w:val="single"/>
          <w:shd w:val="pct15" w:color="auto" w:fill="FFFFFF"/>
        </w:rPr>
        <w:t>５．</w:t>
      </w:r>
      <w:r w:rsidRPr="00F3129B">
        <w:rPr>
          <w:rFonts w:ascii="ＭＳ 明朝" w:hAnsi="ＭＳ 明朝" w:hint="eastAsia"/>
          <w:b/>
          <w:sz w:val="24"/>
          <w:szCs w:val="24"/>
          <w:u w:val="single"/>
          <w:shd w:val="pct15" w:color="auto" w:fill="FFFFFF"/>
        </w:rPr>
        <w:t>あいさつ(福井小水力利用推進協議会設立準備会代表　菊沢氏)</w:t>
      </w:r>
    </w:p>
    <w:p w:rsidR="004A5704" w:rsidRDefault="004A5704" w:rsidP="005B28F3">
      <w:pPr>
        <w:numPr>
          <w:ilvl w:val="0"/>
          <w:numId w:val="1"/>
        </w:numPr>
        <w:tabs>
          <w:tab w:val="num" w:pos="1326"/>
        </w:tabs>
        <w:spacing w:beforeLines="50" w:line="340" w:lineRule="exact"/>
        <w:ind w:left="1326" w:hanging="442"/>
        <w:jc w:val="left"/>
        <w:rPr>
          <w:rFonts w:ascii="ＭＳ 明朝" w:hAnsi="ＭＳ 明朝"/>
          <w:sz w:val="24"/>
          <w:szCs w:val="24"/>
        </w:rPr>
      </w:pPr>
      <w:r w:rsidRPr="00F3129B">
        <w:rPr>
          <w:rFonts w:ascii="ＭＳ 明朝" w:hAnsi="ＭＳ 明朝" w:hint="eastAsia"/>
          <w:sz w:val="24"/>
          <w:szCs w:val="24"/>
        </w:rPr>
        <w:t>自然克服型の社会から、自然共生型の社会への変革が求められている。</w:t>
      </w:r>
    </w:p>
    <w:p w:rsidR="004A5704" w:rsidRDefault="004A5704" w:rsidP="004A5704">
      <w:pPr>
        <w:numPr>
          <w:ilvl w:val="0"/>
          <w:numId w:val="1"/>
        </w:numPr>
        <w:tabs>
          <w:tab w:val="num" w:pos="1326"/>
        </w:tabs>
        <w:spacing w:line="340" w:lineRule="exact"/>
        <w:ind w:left="1327" w:hanging="442"/>
        <w:jc w:val="left"/>
        <w:rPr>
          <w:rFonts w:ascii="ＭＳ 明朝" w:hAnsi="ＭＳ 明朝"/>
          <w:sz w:val="24"/>
          <w:szCs w:val="24"/>
        </w:rPr>
      </w:pPr>
      <w:r w:rsidRPr="00F3129B">
        <w:rPr>
          <w:rFonts w:ascii="ＭＳ 明朝" w:hAnsi="ＭＳ 明朝" w:hint="eastAsia"/>
          <w:sz w:val="24"/>
          <w:szCs w:val="24"/>
        </w:rPr>
        <w:t>地域文化が重要である。歴史文化の上に立って行政関係者の協力を得て、科学技術でトップダウン式のものでは通用しなくなった。</w:t>
      </w:r>
    </w:p>
    <w:p w:rsidR="004A5704" w:rsidRDefault="004A5704" w:rsidP="004A5704">
      <w:pPr>
        <w:numPr>
          <w:ilvl w:val="0"/>
          <w:numId w:val="1"/>
        </w:numPr>
        <w:tabs>
          <w:tab w:val="num" w:pos="1326"/>
        </w:tabs>
        <w:spacing w:line="340" w:lineRule="exact"/>
        <w:ind w:left="1327" w:hanging="442"/>
        <w:jc w:val="left"/>
        <w:rPr>
          <w:rFonts w:ascii="ＭＳ 明朝" w:hAnsi="ＭＳ 明朝"/>
          <w:sz w:val="24"/>
          <w:szCs w:val="24"/>
        </w:rPr>
      </w:pPr>
      <w:r w:rsidRPr="00F3129B">
        <w:rPr>
          <w:rFonts w:ascii="ＭＳ 明朝" w:hAnsi="ＭＳ 明朝" w:hint="eastAsia"/>
          <w:sz w:val="24"/>
          <w:szCs w:val="24"/>
        </w:rPr>
        <w:t>7月1日に福井小水力利用推進協議会が発足し、市民発の団体。</w:t>
      </w:r>
    </w:p>
    <w:p w:rsidR="004A5704" w:rsidRDefault="004A5704" w:rsidP="004A5704">
      <w:pPr>
        <w:numPr>
          <w:ilvl w:val="0"/>
          <w:numId w:val="1"/>
        </w:numPr>
        <w:tabs>
          <w:tab w:val="num" w:pos="1326"/>
        </w:tabs>
        <w:spacing w:line="340" w:lineRule="exact"/>
        <w:ind w:left="1327" w:hanging="442"/>
        <w:jc w:val="left"/>
        <w:rPr>
          <w:rFonts w:ascii="ＭＳ 明朝" w:hAnsi="ＭＳ 明朝"/>
          <w:sz w:val="24"/>
          <w:szCs w:val="24"/>
        </w:rPr>
      </w:pPr>
      <w:r w:rsidRPr="00F3129B">
        <w:rPr>
          <w:rFonts w:ascii="ＭＳ 明朝" w:hAnsi="ＭＳ 明朝" w:hint="eastAsia"/>
          <w:sz w:val="24"/>
          <w:szCs w:val="24"/>
        </w:rPr>
        <w:t>地域資源を活用する小水力は、地元合意が不可欠</w:t>
      </w:r>
      <w:r>
        <w:rPr>
          <w:rFonts w:ascii="ＭＳ 明朝" w:hAnsi="ＭＳ 明朝" w:hint="eastAsia"/>
          <w:sz w:val="24"/>
          <w:szCs w:val="24"/>
        </w:rPr>
        <w:t>。</w:t>
      </w:r>
    </w:p>
    <w:p w:rsidR="004A5704" w:rsidRDefault="004A5704" w:rsidP="004A5704">
      <w:pPr>
        <w:numPr>
          <w:ilvl w:val="0"/>
          <w:numId w:val="1"/>
        </w:numPr>
        <w:tabs>
          <w:tab w:val="num" w:pos="1326"/>
        </w:tabs>
        <w:spacing w:line="340" w:lineRule="exact"/>
        <w:ind w:left="1327" w:hanging="442"/>
        <w:jc w:val="left"/>
        <w:rPr>
          <w:rFonts w:ascii="ＭＳ 明朝" w:hAnsi="ＭＳ 明朝"/>
          <w:sz w:val="24"/>
          <w:szCs w:val="24"/>
        </w:rPr>
      </w:pPr>
      <w:r w:rsidRPr="00F3129B">
        <w:rPr>
          <w:rFonts w:ascii="ＭＳ 明朝" w:hAnsi="ＭＳ 明朝" w:hint="eastAsia"/>
          <w:sz w:val="24"/>
          <w:szCs w:val="24"/>
        </w:rPr>
        <w:t>地元の風習を尊重した上で、科学知見を活用</w:t>
      </w:r>
      <w:r>
        <w:rPr>
          <w:rFonts w:ascii="ＭＳ 明朝" w:hAnsi="ＭＳ 明朝" w:hint="eastAsia"/>
          <w:sz w:val="24"/>
          <w:szCs w:val="24"/>
        </w:rPr>
        <w:t>。</w:t>
      </w:r>
    </w:p>
    <w:p w:rsidR="004A5704" w:rsidRDefault="004A5704" w:rsidP="004A5704">
      <w:pPr>
        <w:tabs>
          <w:tab w:val="num" w:pos="1326"/>
        </w:tabs>
        <w:spacing w:line="340" w:lineRule="exact"/>
        <w:jc w:val="left"/>
        <w:rPr>
          <w:rFonts w:ascii="ＭＳ 明朝" w:hAnsi="ＭＳ 明朝"/>
          <w:sz w:val="24"/>
          <w:szCs w:val="24"/>
        </w:rPr>
      </w:pPr>
      <w:r>
        <w:rPr>
          <w:rFonts w:ascii="ＭＳ 明朝" w:hAnsi="ＭＳ 明朝" w:hint="eastAsia"/>
          <w:noProof/>
          <w:sz w:val="24"/>
          <w:szCs w:val="24"/>
        </w:rPr>
        <w:drawing>
          <wp:anchor distT="0" distB="0" distL="114300" distR="114300" simplePos="0" relativeHeight="251735040" behindDoc="0" locked="0" layoutInCell="1" allowOverlap="1">
            <wp:simplePos x="0" y="0"/>
            <wp:positionH relativeFrom="column">
              <wp:posOffset>88265</wp:posOffset>
            </wp:positionH>
            <wp:positionV relativeFrom="paragraph">
              <wp:posOffset>94615</wp:posOffset>
            </wp:positionV>
            <wp:extent cx="3266440" cy="2449830"/>
            <wp:effectExtent l="19050" t="0" r="0" b="0"/>
            <wp:wrapSquare wrapText="bothSides"/>
            <wp:docPr id="73" name="図 37" descr="DSCF53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5359-1.jpg"/>
                    <pic:cNvPicPr/>
                  </pic:nvPicPr>
                  <pic:blipFill>
                    <a:blip r:embed="rId65" cstate="print"/>
                    <a:stretch>
                      <a:fillRect/>
                    </a:stretch>
                  </pic:blipFill>
                  <pic:spPr>
                    <a:xfrm>
                      <a:off x="0" y="0"/>
                      <a:ext cx="3266440" cy="2449830"/>
                    </a:xfrm>
                    <a:prstGeom prst="rect">
                      <a:avLst/>
                    </a:prstGeom>
                  </pic:spPr>
                </pic:pic>
              </a:graphicData>
            </a:graphic>
          </wp:anchor>
        </w:drawing>
      </w:r>
    </w:p>
    <w:p w:rsidR="004A5704" w:rsidRDefault="004A5704" w:rsidP="004A5704">
      <w:pPr>
        <w:tabs>
          <w:tab w:val="num" w:pos="1326"/>
        </w:tabs>
        <w:spacing w:line="340" w:lineRule="exact"/>
        <w:jc w:val="left"/>
        <w:rPr>
          <w:rFonts w:ascii="ＭＳ 明朝" w:hAnsi="ＭＳ 明朝"/>
          <w:sz w:val="24"/>
          <w:szCs w:val="24"/>
        </w:rPr>
      </w:pPr>
    </w:p>
    <w:p w:rsidR="004A5704" w:rsidRDefault="004A5704" w:rsidP="004A5704">
      <w:pPr>
        <w:tabs>
          <w:tab w:val="num" w:pos="1326"/>
        </w:tabs>
        <w:spacing w:line="340" w:lineRule="exact"/>
        <w:jc w:val="left"/>
        <w:rPr>
          <w:rFonts w:ascii="ＭＳ 明朝" w:hAnsi="ＭＳ 明朝"/>
          <w:sz w:val="24"/>
          <w:szCs w:val="24"/>
        </w:rPr>
      </w:pPr>
    </w:p>
    <w:p w:rsidR="004A5704" w:rsidRDefault="004A5704" w:rsidP="004A5704">
      <w:pPr>
        <w:tabs>
          <w:tab w:val="num" w:pos="1326"/>
        </w:tabs>
        <w:spacing w:line="340" w:lineRule="exact"/>
        <w:jc w:val="left"/>
        <w:rPr>
          <w:rFonts w:ascii="ＭＳ 明朝" w:hAnsi="ＭＳ 明朝"/>
          <w:sz w:val="24"/>
          <w:szCs w:val="24"/>
        </w:rPr>
      </w:pPr>
    </w:p>
    <w:p w:rsidR="004A5704" w:rsidRDefault="004A5704" w:rsidP="004A5704">
      <w:pPr>
        <w:tabs>
          <w:tab w:val="num" w:pos="1326"/>
        </w:tabs>
        <w:spacing w:line="340" w:lineRule="exact"/>
        <w:jc w:val="left"/>
        <w:rPr>
          <w:rFonts w:ascii="ＭＳ 明朝" w:hAnsi="ＭＳ 明朝"/>
          <w:sz w:val="24"/>
          <w:szCs w:val="24"/>
        </w:rPr>
      </w:pPr>
    </w:p>
    <w:p w:rsidR="004A5704" w:rsidRDefault="004A5704" w:rsidP="004A5704">
      <w:pPr>
        <w:tabs>
          <w:tab w:val="num" w:pos="1326"/>
        </w:tabs>
        <w:spacing w:line="340" w:lineRule="exact"/>
        <w:jc w:val="left"/>
        <w:rPr>
          <w:rFonts w:ascii="ＭＳ 明朝" w:hAnsi="ＭＳ 明朝"/>
          <w:sz w:val="24"/>
          <w:szCs w:val="24"/>
        </w:rPr>
      </w:pPr>
    </w:p>
    <w:p w:rsidR="004A5704" w:rsidRDefault="004A5704" w:rsidP="004A5704">
      <w:pPr>
        <w:tabs>
          <w:tab w:val="num" w:pos="1326"/>
        </w:tabs>
        <w:spacing w:line="340" w:lineRule="exact"/>
        <w:jc w:val="left"/>
        <w:rPr>
          <w:rFonts w:ascii="ＭＳ 明朝" w:hAnsi="ＭＳ 明朝"/>
          <w:sz w:val="24"/>
          <w:szCs w:val="24"/>
        </w:rPr>
      </w:pPr>
    </w:p>
    <w:p w:rsidR="004A5704" w:rsidRDefault="004A5704" w:rsidP="004A5704">
      <w:pPr>
        <w:tabs>
          <w:tab w:val="num" w:pos="1326"/>
        </w:tabs>
        <w:spacing w:line="340" w:lineRule="exact"/>
        <w:jc w:val="left"/>
        <w:rPr>
          <w:rFonts w:ascii="ＭＳ 明朝" w:hAnsi="ＭＳ 明朝"/>
          <w:sz w:val="24"/>
          <w:szCs w:val="24"/>
        </w:rPr>
      </w:pPr>
    </w:p>
    <w:p w:rsidR="004A5704" w:rsidRDefault="004A5704" w:rsidP="004A5704">
      <w:pPr>
        <w:tabs>
          <w:tab w:val="num" w:pos="1326"/>
        </w:tabs>
        <w:spacing w:line="340" w:lineRule="exact"/>
        <w:jc w:val="left"/>
        <w:rPr>
          <w:rFonts w:ascii="ＭＳ 明朝" w:hAnsi="ＭＳ 明朝"/>
          <w:sz w:val="24"/>
          <w:szCs w:val="24"/>
        </w:rPr>
      </w:pPr>
    </w:p>
    <w:p w:rsidR="004A5704" w:rsidRDefault="004A5704" w:rsidP="004A5704">
      <w:pPr>
        <w:tabs>
          <w:tab w:val="num" w:pos="1326"/>
        </w:tabs>
        <w:spacing w:line="340" w:lineRule="exact"/>
        <w:jc w:val="left"/>
        <w:rPr>
          <w:rFonts w:ascii="ＭＳ 明朝" w:hAnsi="ＭＳ 明朝"/>
          <w:sz w:val="24"/>
          <w:szCs w:val="24"/>
        </w:rPr>
      </w:pPr>
    </w:p>
    <w:p w:rsidR="004A5704" w:rsidRDefault="004A5704" w:rsidP="004A5704">
      <w:pPr>
        <w:tabs>
          <w:tab w:val="num" w:pos="1326"/>
        </w:tabs>
        <w:spacing w:line="340" w:lineRule="exact"/>
        <w:jc w:val="left"/>
        <w:rPr>
          <w:rFonts w:ascii="ＭＳ 明朝" w:hAnsi="ＭＳ 明朝"/>
          <w:sz w:val="24"/>
          <w:szCs w:val="24"/>
        </w:rPr>
      </w:pPr>
    </w:p>
    <w:p w:rsidR="004A5704" w:rsidRDefault="004A5704" w:rsidP="004A5704">
      <w:pPr>
        <w:tabs>
          <w:tab w:val="num" w:pos="1326"/>
        </w:tabs>
        <w:spacing w:line="340" w:lineRule="exact"/>
        <w:jc w:val="left"/>
        <w:rPr>
          <w:rFonts w:ascii="ＭＳ 明朝" w:hAnsi="ＭＳ 明朝"/>
          <w:sz w:val="24"/>
          <w:szCs w:val="24"/>
        </w:rPr>
      </w:pPr>
    </w:p>
    <w:p w:rsidR="004A5704" w:rsidRDefault="004A5704" w:rsidP="004A5704">
      <w:pPr>
        <w:widowControl/>
        <w:jc w:val="left"/>
        <w:rPr>
          <w:rFonts w:ascii="ＭＳ 明朝" w:hAnsi="ＭＳ 明朝"/>
          <w:sz w:val="24"/>
          <w:szCs w:val="24"/>
        </w:rPr>
      </w:pPr>
      <w:r>
        <w:rPr>
          <w:rFonts w:ascii="ＭＳ 明朝" w:hAnsi="ＭＳ 明朝"/>
          <w:sz w:val="24"/>
          <w:szCs w:val="24"/>
        </w:rPr>
        <w:br w:type="page"/>
      </w:r>
    </w:p>
    <w:p w:rsidR="004A5704" w:rsidRPr="00F3129B" w:rsidRDefault="004A5704" w:rsidP="005B28F3">
      <w:pPr>
        <w:spacing w:beforeLines="50" w:line="340" w:lineRule="exact"/>
        <w:ind w:left="1132" w:hangingChars="470" w:hanging="1132"/>
        <w:jc w:val="left"/>
        <w:rPr>
          <w:rFonts w:ascii="ＭＳ 明朝" w:hAnsi="ＭＳ 明朝"/>
          <w:b/>
          <w:sz w:val="24"/>
          <w:szCs w:val="24"/>
          <w:u w:val="single"/>
          <w:shd w:val="pct15" w:color="auto" w:fill="FFFFFF"/>
        </w:rPr>
      </w:pPr>
      <w:r w:rsidRPr="00F3129B">
        <w:rPr>
          <w:rFonts w:ascii="ＭＳ ゴシック" w:eastAsia="ＭＳ ゴシック" w:hAnsi="ＭＳ ゴシック" w:hint="eastAsia"/>
          <w:b/>
          <w:sz w:val="24"/>
          <w:szCs w:val="24"/>
        </w:rPr>
        <w:lastRenderedPageBreak/>
        <w:t xml:space="preserve">　　</w:t>
      </w:r>
      <w:r>
        <w:rPr>
          <w:rFonts w:ascii="ＭＳ 明朝" w:hAnsi="ＭＳ 明朝" w:hint="eastAsia"/>
          <w:b/>
          <w:sz w:val="24"/>
          <w:szCs w:val="24"/>
          <w:u w:val="single"/>
          <w:shd w:val="pct15" w:color="auto" w:fill="FFFFFF"/>
        </w:rPr>
        <w:t>６．</w:t>
      </w:r>
      <w:r w:rsidRPr="00F3129B">
        <w:rPr>
          <w:rFonts w:ascii="ＭＳ 明朝" w:hAnsi="ＭＳ 明朝" w:hint="eastAsia"/>
          <w:b/>
          <w:sz w:val="24"/>
          <w:szCs w:val="24"/>
          <w:u w:val="single"/>
          <w:shd w:val="pct15" w:color="auto" w:fill="FFFFFF"/>
        </w:rPr>
        <w:t>講演</w:t>
      </w:r>
      <w:r>
        <w:rPr>
          <w:rFonts w:ascii="ＭＳ 明朝" w:hAnsi="ＭＳ 明朝" w:hint="eastAsia"/>
          <w:b/>
          <w:sz w:val="24"/>
          <w:szCs w:val="24"/>
          <w:u w:val="single"/>
          <w:shd w:val="pct15" w:color="auto" w:fill="FFFFFF"/>
        </w:rPr>
        <w:t>：</w:t>
      </w:r>
      <w:r w:rsidRPr="00F3129B">
        <w:rPr>
          <w:rFonts w:ascii="ＭＳ 明朝" w:hAnsi="ＭＳ 明朝" w:hint="eastAsia"/>
          <w:b/>
          <w:sz w:val="24"/>
          <w:szCs w:val="24"/>
          <w:u w:val="single"/>
          <w:shd w:val="pct15" w:color="auto" w:fill="FFFFFF"/>
        </w:rPr>
        <w:t>「小水力に関する知識について」(</w:t>
      </w:r>
      <w:r>
        <w:rPr>
          <w:rFonts w:ascii="ＭＳ 明朝" w:hAnsi="ＭＳ 明朝" w:hint="eastAsia"/>
          <w:b/>
          <w:sz w:val="24"/>
          <w:szCs w:val="24"/>
          <w:u w:val="single"/>
          <w:shd w:val="pct15" w:color="auto" w:fill="FFFFFF"/>
        </w:rPr>
        <w:t>富山県小水力利用推進協議会</w:t>
      </w:r>
      <w:r w:rsidRPr="00F3129B">
        <w:rPr>
          <w:rFonts w:ascii="ＭＳ 明朝" w:hAnsi="ＭＳ 明朝" w:hint="eastAsia"/>
          <w:b/>
          <w:sz w:val="24"/>
          <w:szCs w:val="24"/>
          <w:u w:val="single"/>
          <w:shd w:val="pct15" w:color="auto" w:fill="FFFFFF"/>
        </w:rPr>
        <w:t>会長　上坂氏)</w:t>
      </w:r>
    </w:p>
    <w:p w:rsidR="004A5704" w:rsidRDefault="004A5704" w:rsidP="005B28F3">
      <w:pPr>
        <w:numPr>
          <w:ilvl w:val="0"/>
          <w:numId w:val="1"/>
        </w:numPr>
        <w:tabs>
          <w:tab w:val="num" w:pos="1326"/>
        </w:tabs>
        <w:spacing w:beforeLines="50" w:line="340" w:lineRule="exact"/>
        <w:ind w:left="1326" w:hanging="442"/>
        <w:jc w:val="left"/>
        <w:rPr>
          <w:rFonts w:ascii="ＭＳ 明朝" w:hAnsi="ＭＳ 明朝"/>
          <w:sz w:val="24"/>
          <w:szCs w:val="24"/>
        </w:rPr>
      </w:pPr>
      <w:r>
        <w:rPr>
          <w:rFonts w:ascii="ＭＳ 明朝" w:hAnsi="ＭＳ 明朝" w:hint="eastAsia"/>
          <w:noProof/>
          <w:sz w:val="24"/>
          <w:szCs w:val="24"/>
        </w:rPr>
        <w:drawing>
          <wp:anchor distT="0" distB="0" distL="114300" distR="114300" simplePos="0" relativeHeight="251665408" behindDoc="0" locked="0" layoutInCell="1" allowOverlap="1">
            <wp:simplePos x="0" y="0"/>
            <wp:positionH relativeFrom="column">
              <wp:posOffset>2516505</wp:posOffset>
            </wp:positionH>
            <wp:positionV relativeFrom="paragraph">
              <wp:posOffset>77470</wp:posOffset>
            </wp:positionV>
            <wp:extent cx="3586480" cy="2691130"/>
            <wp:effectExtent l="19050" t="0" r="0" b="0"/>
            <wp:wrapSquare wrapText="bothSides"/>
            <wp:docPr id="39" name="図 38" descr="DSCF53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5362-1.jpg"/>
                    <pic:cNvPicPr/>
                  </pic:nvPicPr>
                  <pic:blipFill>
                    <a:blip r:embed="rId66" cstate="print"/>
                    <a:stretch>
                      <a:fillRect/>
                    </a:stretch>
                  </pic:blipFill>
                  <pic:spPr>
                    <a:xfrm>
                      <a:off x="0" y="0"/>
                      <a:ext cx="3586480" cy="2691130"/>
                    </a:xfrm>
                    <a:prstGeom prst="rect">
                      <a:avLst/>
                    </a:prstGeom>
                  </pic:spPr>
                </pic:pic>
              </a:graphicData>
            </a:graphic>
          </wp:anchor>
        </w:drawing>
      </w:r>
      <w:r w:rsidRPr="00F3129B">
        <w:rPr>
          <w:rFonts w:ascii="ＭＳ 明朝" w:hAnsi="ＭＳ 明朝" w:hint="eastAsia"/>
          <w:sz w:val="24"/>
          <w:szCs w:val="24"/>
        </w:rPr>
        <w:t>1930年代には全国に78,000台あった小水力。地域にはエネルギーがあり、従来それは地域で利用されていた。しかし、高度成長の下、エネルギーは電気として買うものへと変化。</w:t>
      </w:r>
    </w:p>
    <w:p w:rsidR="004A5704" w:rsidRDefault="004A5704" w:rsidP="004A5704">
      <w:pPr>
        <w:numPr>
          <w:ilvl w:val="0"/>
          <w:numId w:val="1"/>
        </w:numPr>
        <w:tabs>
          <w:tab w:val="num" w:pos="1326"/>
        </w:tabs>
        <w:spacing w:line="340" w:lineRule="exact"/>
        <w:ind w:left="1327" w:hanging="442"/>
        <w:jc w:val="left"/>
        <w:rPr>
          <w:rFonts w:ascii="ＭＳ 明朝" w:hAnsi="ＭＳ 明朝"/>
          <w:sz w:val="24"/>
          <w:szCs w:val="24"/>
        </w:rPr>
      </w:pPr>
      <w:r w:rsidRPr="00F3129B">
        <w:rPr>
          <w:rFonts w:ascii="ＭＳ 明朝" w:hAnsi="ＭＳ 明朝" w:hint="eastAsia"/>
          <w:sz w:val="24"/>
          <w:szCs w:val="24"/>
        </w:rPr>
        <w:t>エネルギーの地産地消(≠自給自足)を行う上では、エネルギーを生み出す意味を地域で検討することが重要。</w:t>
      </w:r>
    </w:p>
    <w:p w:rsidR="004A5704" w:rsidRDefault="004A5704" w:rsidP="004A5704">
      <w:pPr>
        <w:numPr>
          <w:ilvl w:val="0"/>
          <w:numId w:val="1"/>
        </w:numPr>
        <w:tabs>
          <w:tab w:val="num" w:pos="1326"/>
        </w:tabs>
        <w:spacing w:line="340" w:lineRule="exact"/>
        <w:ind w:left="1327" w:hanging="442"/>
        <w:jc w:val="left"/>
        <w:rPr>
          <w:rFonts w:ascii="ＭＳ 明朝" w:hAnsi="ＭＳ 明朝"/>
          <w:sz w:val="24"/>
          <w:szCs w:val="24"/>
        </w:rPr>
      </w:pPr>
      <w:r w:rsidRPr="00F3129B">
        <w:rPr>
          <w:rFonts w:ascii="ＭＳ 明朝" w:hAnsi="ＭＳ 明朝" w:hint="eastAsia"/>
          <w:sz w:val="24"/>
          <w:szCs w:val="24"/>
        </w:rPr>
        <w:t>エネルギーには、流通､自給のそれぞれのエネルギーがあり、流通エネルギーに偏っている現状に対し、自給エネルギーの割合を増やし、エネルギー供給源を二つにするのが『エネルギー・デュアル・パス』</w:t>
      </w:r>
    </w:p>
    <w:p w:rsidR="004A5704" w:rsidRPr="00F3129B" w:rsidRDefault="004A5704" w:rsidP="004A5704">
      <w:pPr>
        <w:numPr>
          <w:ilvl w:val="0"/>
          <w:numId w:val="1"/>
        </w:numPr>
        <w:tabs>
          <w:tab w:val="num" w:pos="1326"/>
        </w:tabs>
        <w:spacing w:line="340" w:lineRule="exact"/>
        <w:ind w:left="1327" w:hanging="442"/>
        <w:jc w:val="left"/>
        <w:rPr>
          <w:rFonts w:ascii="ＭＳ 明朝" w:hAnsi="ＭＳ 明朝"/>
          <w:sz w:val="24"/>
          <w:szCs w:val="24"/>
        </w:rPr>
      </w:pPr>
      <w:r w:rsidRPr="00F3129B">
        <w:rPr>
          <w:rFonts w:ascii="ＭＳ 明朝" w:hAnsi="ＭＳ 明朝" w:hint="eastAsia"/>
          <w:sz w:val="24"/>
          <w:szCs w:val="24"/>
        </w:rPr>
        <w:t>富山市土にある農業法人「㈲土遊野」(橋本代表)が取組む小水力発電設備の事例紹介。</w:t>
      </w:r>
    </w:p>
    <w:p w:rsidR="004A5704" w:rsidRPr="00F3129B" w:rsidRDefault="004A5704" w:rsidP="004A5704">
      <w:pPr>
        <w:spacing w:line="340" w:lineRule="exact"/>
        <w:jc w:val="left"/>
        <w:rPr>
          <w:rFonts w:ascii="ＭＳ ゴシック" w:eastAsia="ＭＳ ゴシック" w:hAnsi="ＭＳ ゴシック"/>
          <w:b/>
          <w:sz w:val="24"/>
          <w:szCs w:val="24"/>
        </w:rPr>
      </w:pPr>
    </w:p>
    <w:p w:rsidR="004A5704" w:rsidRPr="00F3129B" w:rsidRDefault="004A5704" w:rsidP="005B28F3">
      <w:pPr>
        <w:spacing w:beforeLines="50" w:line="340" w:lineRule="exact"/>
        <w:jc w:val="left"/>
        <w:rPr>
          <w:rFonts w:ascii="ＭＳ 明朝" w:hAnsi="ＭＳ 明朝"/>
          <w:b/>
          <w:sz w:val="24"/>
          <w:szCs w:val="24"/>
          <w:u w:val="single"/>
          <w:shd w:val="pct15" w:color="auto" w:fill="FFFFFF"/>
        </w:rPr>
      </w:pPr>
      <w:r w:rsidRPr="00F3129B">
        <w:rPr>
          <w:rFonts w:ascii="ＭＳ ゴシック" w:eastAsia="ＭＳ ゴシック" w:hAnsi="ＭＳ ゴシック" w:hint="eastAsia"/>
          <w:b/>
          <w:sz w:val="24"/>
          <w:szCs w:val="24"/>
        </w:rPr>
        <w:t xml:space="preserve">　　</w:t>
      </w:r>
      <w:r>
        <w:rPr>
          <w:rFonts w:ascii="ＭＳ 明朝" w:hAnsi="ＭＳ 明朝" w:hint="eastAsia"/>
          <w:b/>
          <w:sz w:val="24"/>
          <w:szCs w:val="24"/>
          <w:u w:val="single"/>
          <w:shd w:val="pct15" w:color="auto" w:fill="FFFFFF"/>
        </w:rPr>
        <w:t>７．</w:t>
      </w:r>
      <w:r w:rsidRPr="00F3129B">
        <w:rPr>
          <w:rFonts w:ascii="ＭＳ 明朝" w:hAnsi="ＭＳ 明朝" w:hint="eastAsia"/>
          <w:b/>
          <w:sz w:val="24"/>
          <w:szCs w:val="24"/>
          <w:u w:val="single"/>
          <w:shd w:val="pct15" w:color="auto" w:fill="FFFFFF"/>
        </w:rPr>
        <w:t xml:space="preserve">閉会あいさつ(大滝小水力利用協議会事務局長　梅田氏) </w:t>
      </w:r>
    </w:p>
    <w:p w:rsidR="004A5704" w:rsidRDefault="004A5704" w:rsidP="005B28F3">
      <w:pPr>
        <w:numPr>
          <w:ilvl w:val="0"/>
          <w:numId w:val="1"/>
        </w:numPr>
        <w:tabs>
          <w:tab w:val="num" w:pos="1326"/>
        </w:tabs>
        <w:spacing w:beforeLines="50" w:line="340" w:lineRule="exact"/>
        <w:ind w:left="1327" w:hanging="442"/>
        <w:jc w:val="left"/>
        <w:rPr>
          <w:rFonts w:ascii="ＭＳ 明朝" w:hAnsi="ＭＳ 明朝"/>
          <w:sz w:val="24"/>
          <w:szCs w:val="24"/>
        </w:rPr>
      </w:pPr>
      <w:r>
        <w:rPr>
          <w:rFonts w:ascii="ＭＳ 明朝" w:hAnsi="ＭＳ 明朝" w:hint="eastAsia"/>
          <w:noProof/>
          <w:sz w:val="24"/>
          <w:szCs w:val="24"/>
        </w:rPr>
        <w:drawing>
          <wp:anchor distT="0" distB="0" distL="114300" distR="114300" simplePos="0" relativeHeight="251666432" behindDoc="0" locked="0" layoutInCell="1" allowOverlap="1">
            <wp:simplePos x="0" y="0"/>
            <wp:positionH relativeFrom="column">
              <wp:posOffset>1511935</wp:posOffset>
            </wp:positionH>
            <wp:positionV relativeFrom="paragraph">
              <wp:posOffset>473710</wp:posOffset>
            </wp:positionV>
            <wp:extent cx="3586480" cy="2691130"/>
            <wp:effectExtent l="19050" t="0" r="0" b="0"/>
            <wp:wrapSquare wrapText="bothSides"/>
            <wp:docPr id="40" name="図 39" descr="DSCF53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5372-1.jpg"/>
                    <pic:cNvPicPr/>
                  </pic:nvPicPr>
                  <pic:blipFill>
                    <a:blip r:embed="rId67" cstate="print"/>
                    <a:stretch>
                      <a:fillRect/>
                    </a:stretch>
                  </pic:blipFill>
                  <pic:spPr>
                    <a:xfrm>
                      <a:off x="0" y="0"/>
                      <a:ext cx="3586480" cy="2691130"/>
                    </a:xfrm>
                    <a:prstGeom prst="rect">
                      <a:avLst/>
                    </a:prstGeom>
                  </pic:spPr>
                </pic:pic>
              </a:graphicData>
            </a:graphic>
          </wp:anchor>
        </w:drawing>
      </w:r>
      <w:r w:rsidRPr="00F3129B">
        <w:rPr>
          <w:rFonts w:ascii="ＭＳ 明朝" w:hAnsi="ＭＳ 明朝" w:hint="eastAsia"/>
          <w:sz w:val="24"/>
          <w:szCs w:val="24"/>
        </w:rPr>
        <w:t>上坂教授の「小水力に関する知識」を活用して、小水力発電の導入を進めていきたい。</w:t>
      </w:r>
    </w:p>
    <w:p w:rsidR="004A5704" w:rsidRDefault="004A5704" w:rsidP="005B28F3">
      <w:pPr>
        <w:tabs>
          <w:tab w:val="num" w:pos="1326"/>
        </w:tabs>
        <w:spacing w:beforeLines="50" w:line="340" w:lineRule="exact"/>
        <w:ind w:left="885"/>
        <w:jc w:val="left"/>
        <w:rPr>
          <w:rFonts w:ascii="ＭＳ 明朝" w:hAnsi="ＭＳ 明朝"/>
          <w:sz w:val="24"/>
          <w:szCs w:val="24"/>
        </w:rPr>
      </w:pPr>
    </w:p>
    <w:p w:rsidR="004A5704" w:rsidRDefault="004A5704" w:rsidP="005B28F3">
      <w:pPr>
        <w:tabs>
          <w:tab w:val="num" w:pos="1326"/>
        </w:tabs>
        <w:spacing w:beforeLines="50" w:line="340" w:lineRule="exact"/>
        <w:ind w:left="885"/>
        <w:jc w:val="left"/>
        <w:rPr>
          <w:rFonts w:ascii="ＭＳ 明朝" w:hAnsi="ＭＳ 明朝"/>
          <w:sz w:val="24"/>
          <w:szCs w:val="24"/>
        </w:rPr>
      </w:pPr>
    </w:p>
    <w:p w:rsidR="004A5704" w:rsidRDefault="004A5704" w:rsidP="005B28F3">
      <w:pPr>
        <w:tabs>
          <w:tab w:val="num" w:pos="1326"/>
        </w:tabs>
        <w:spacing w:beforeLines="50" w:line="340" w:lineRule="exact"/>
        <w:ind w:left="885"/>
        <w:jc w:val="left"/>
        <w:rPr>
          <w:rFonts w:ascii="ＭＳ 明朝" w:hAnsi="ＭＳ 明朝"/>
          <w:sz w:val="24"/>
          <w:szCs w:val="24"/>
        </w:rPr>
      </w:pPr>
    </w:p>
    <w:p w:rsidR="004A5704" w:rsidRDefault="004A5704" w:rsidP="005B28F3">
      <w:pPr>
        <w:tabs>
          <w:tab w:val="num" w:pos="1326"/>
        </w:tabs>
        <w:spacing w:beforeLines="50" w:line="340" w:lineRule="exact"/>
        <w:ind w:left="885"/>
        <w:jc w:val="left"/>
        <w:rPr>
          <w:rFonts w:ascii="ＭＳ 明朝" w:hAnsi="ＭＳ 明朝"/>
          <w:sz w:val="24"/>
          <w:szCs w:val="24"/>
        </w:rPr>
      </w:pPr>
    </w:p>
    <w:p w:rsidR="004A5704" w:rsidRDefault="004A5704" w:rsidP="005B28F3">
      <w:pPr>
        <w:tabs>
          <w:tab w:val="num" w:pos="1326"/>
        </w:tabs>
        <w:spacing w:beforeLines="50" w:line="340" w:lineRule="exact"/>
        <w:ind w:left="885"/>
        <w:jc w:val="left"/>
        <w:rPr>
          <w:rFonts w:ascii="ＭＳ 明朝" w:hAnsi="ＭＳ 明朝"/>
          <w:sz w:val="24"/>
          <w:szCs w:val="24"/>
        </w:rPr>
      </w:pPr>
    </w:p>
    <w:p w:rsidR="004A5704" w:rsidRDefault="004A5704" w:rsidP="005B28F3">
      <w:pPr>
        <w:tabs>
          <w:tab w:val="num" w:pos="1326"/>
        </w:tabs>
        <w:spacing w:beforeLines="50" w:line="340" w:lineRule="exact"/>
        <w:ind w:left="885"/>
        <w:jc w:val="left"/>
        <w:rPr>
          <w:rFonts w:ascii="ＭＳ 明朝" w:hAnsi="ＭＳ 明朝"/>
          <w:sz w:val="24"/>
          <w:szCs w:val="24"/>
        </w:rPr>
      </w:pPr>
    </w:p>
    <w:p w:rsidR="004A5704" w:rsidRDefault="004A5704" w:rsidP="005B28F3">
      <w:pPr>
        <w:tabs>
          <w:tab w:val="num" w:pos="1326"/>
        </w:tabs>
        <w:spacing w:beforeLines="50" w:line="340" w:lineRule="exact"/>
        <w:ind w:left="885"/>
        <w:jc w:val="left"/>
        <w:rPr>
          <w:rFonts w:ascii="ＭＳ 明朝" w:hAnsi="ＭＳ 明朝"/>
          <w:sz w:val="24"/>
          <w:szCs w:val="24"/>
        </w:rPr>
      </w:pPr>
    </w:p>
    <w:p w:rsidR="004A5704" w:rsidRDefault="004A5704" w:rsidP="005B28F3">
      <w:pPr>
        <w:tabs>
          <w:tab w:val="num" w:pos="1326"/>
        </w:tabs>
        <w:spacing w:beforeLines="50" w:line="340" w:lineRule="exact"/>
        <w:ind w:left="885"/>
        <w:rPr>
          <w:rFonts w:ascii="ＭＳ 明朝" w:hAnsi="ＭＳ 明朝"/>
          <w:sz w:val="24"/>
          <w:szCs w:val="24"/>
        </w:rPr>
      </w:pPr>
    </w:p>
    <w:p w:rsidR="004A5704" w:rsidRPr="00BC5691" w:rsidRDefault="004A5704" w:rsidP="005B28F3">
      <w:pPr>
        <w:tabs>
          <w:tab w:val="num" w:pos="1326"/>
        </w:tabs>
        <w:spacing w:beforeLines="50" w:line="340" w:lineRule="exact"/>
        <w:ind w:left="885"/>
        <w:jc w:val="center"/>
        <w:rPr>
          <w:rFonts w:ascii="ＭＳ ゴシック" w:eastAsia="ＭＳ ゴシック" w:hAnsi="ＭＳ ゴシック"/>
          <w:sz w:val="24"/>
          <w:szCs w:val="24"/>
        </w:rPr>
      </w:pPr>
      <w:r w:rsidRPr="00BC5691">
        <w:rPr>
          <w:rFonts w:ascii="ＭＳ ゴシック" w:eastAsia="ＭＳ ゴシック" w:hAnsi="ＭＳ ゴシック" w:hint="eastAsia"/>
          <w:sz w:val="24"/>
          <w:szCs w:val="24"/>
        </w:rPr>
        <w:t>写真：梅田氏のあいさつ</w:t>
      </w:r>
    </w:p>
    <w:p w:rsidR="004A5704" w:rsidRDefault="004A5704" w:rsidP="004A5704">
      <w:pPr>
        <w:widowControl/>
        <w:rPr>
          <w:sz w:val="24"/>
          <w:szCs w:val="24"/>
        </w:rPr>
      </w:pPr>
      <w:r w:rsidRPr="00F3129B">
        <w:rPr>
          <w:sz w:val="24"/>
          <w:szCs w:val="24"/>
        </w:rPr>
        <w:br w:type="page"/>
      </w:r>
    </w:p>
    <w:p w:rsidR="004A5704" w:rsidRPr="000434E3" w:rsidRDefault="004A5704" w:rsidP="004A5704">
      <w:pPr>
        <w:widowControl/>
        <w:jc w:val="center"/>
        <w:rPr>
          <w:b/>
          <w:sz w:val="24"/>
          <w:szCs w:val="24"/>
        </w:rPr>
      </w:pPr>
      <w:r w:rsidRPr="000434E3">
        <w:rPr>
          <w:rFonts w:hint="eastAsia"/>
          <w:b/>
          <w:sz w:val="24"/>
          <w:szCs w:val="24"/>
        </w:rPr>
        <w:lastRenderedPageBreak/>
        <w:t>大滝小水力利用協議会規約（資料１）</w:t>
      </w:r>
    </w:p>
    <w:p w:rsidR="004A5704" w:rsidRPr="00F3129B" w:rsidRDefault="004A5704" w:rsidP="005B28F3">
      <w:pPr>
        <w:spacing w:beforeLines="50"/>
        <w:rPr>
          <w:sz w:val="24"/>
          <w:szCs w:val="24"/>
        </w:rPr>
      </w:pPr>
      <w:r w:rsidRPr="00F3129B">
        <w:rPr>
          <w:rFonts w:hint="eastAsia"/>
          <w:sz w:val="24"/>
          <w:szCs w:val="24"/>
        </w:rPr>
        <w:t>（名称）</w:t>
      </w:r>
    </w:p>
    <w:p w:rsidR="004A5704" w:rsidRPr="00F3129B" w:rsidRDefault="004A5704" w:rsidP="004A5704">
      <w:pPr>
        <w:ind w:left="972" w:hangingChars="405" w:hanging="972"/>
        <w:rPr>
          <w:sz w:val="24"/>
          <w:szCs w:val="24"/>
        </w:rPr>
      </w:pPr>
      <w:r w:rsidRPr="00F3129B">
        <w:rPr>
          <w:rFonts w:hint="eastAsia"/>
          <w:sz w:val="24"/>
          <w:szCs w:val="24"/>
        </w:rPr>
        <w:t>第１条　この会は、大滝小水力利用協議会（以下「協議会」という。）という。</w:t>
      </w:r>
    </w:p>
    <w:p w:rsidR="004A5704" w:rsidRPr="00F3129B" w:rsidRDefault="004A5704" w:rsidP="005B28F3">
      <w:pPr>
        <w:spacing w:beforeLines="50"/>
        <w:ind w:left="972" w:hangingChars="405" w:hanging="972"/>
        <w:rPr>
          <w:sz w:val="24"/>
          <w:szCs w:val="24"/>
        </w:rPr>
      </w:pPr>
      <w:r w:rsidRPr="00F3129B">
        <w:rPr>
          <w:rFonts w:hint="eastAsia"/>
          <w:sz w:val="24"/>
          <w:szCs w:val="24"/>
        </w:rPr>
        <w:t>（事務所）</w:t>
      </w:r>
    </w:p>
    <w:p w:rsidR="004A5704" w:rsidRPr="00F3129B" w:rsidRDefault="004A5704" w:rsidP="004A5704">
      <w:pPr>
        <w:ind w:left="972" w:hangingChars="405" w:hanging="972"/>
        <w:rPr>
          <w:sz w:val="24"/>
          <w:szCs w:val="24"/>
        </w:rPr>
      </w:pPr>
      <w:r>
        <w:rPr>
          <w:rFonts w:hint="eastAsia"/>
          <w:sz w:val="24"/>
          <w:szCs w:val="24"/>
        </w:rPr>
        <w:t>第２条　協議会は、事務所を　大滝小水力利用協議会　会長宅</w:t>
      </w:r>
      <w:r w:rsidRPr="00F3129B">
        <w:rPr>
          <w:rFonts w:hint="eastAsia"/>
          <w:sz w:val="24"/>
          <w:szCs w:val="24"/>
        </w:rPr>
        <w:t xml:space="preserve">　に置く。</w:t>
      </w:r>
    </w:p>
    <w:p w:rsidR="004A5704" w:rsidRPr="00F3129B" w:rsidRDefault="004A5704" w:rsidP="005B28F3">
      <w:pPr>
        <w:spacing w:beforeLines="50"/>
        <w:rPr>
          <w:sz w:val="24"/>
          <w:szCs w:val="24"/>
        </w:rPr>
      </w:pPr>
      <w:r w:rsidRPr="00F3129B">
        <w:rPr>
          <w:rFonts w:hint="eastAsia"/>
          <w:sz w:val="24"/>
          <w:szCs w:val="24"/>
        </w:rPr>
        <w:t>（目的）</w:t>
      </w:r>
    </w:p>
    <w:p w:rsidR="004A5704" w:rsidRPr="00F3129B" w:rsidRDefault="004A5704" w:rsidP="004A5704">
      <w:pPr>
        <w:ind w:left="972" w:hangingChars="405" w:hanging="972"/>
        <w:rPr>
          <w:sz w:val="24"/>
          <w:szCs w:val="24"/>
        </w:rPr>
      </w:pPr>
      <w:r w:rsidRPr="00F3129B">
        <w:rPr>
          <w:rFonts w:hint="eastAsia"/>
          <w:sz w:val="24"/>
          <w:szCs w:val="24"/>
        </w:rPr>
        <w:t>第３条　この協議会は大滝地区の小水力等の利用に関する調査研究を行うと共に、</w:t>
      </w:r>
      <w:r w:rsidRPr="00F3129B">
        <w:rPr>
          <w:rFonts w:ascii="ＭＳ 明朝" w:hAnsi="ＭＳ 明朝" w:hint="eastAsia"/>
          <w:sz w:val="24"/>
          <w:szCs w:val="24"/>
        </w:rPr>
        <w:t>一般市民に対して地域の文化やエネルギーについて住民参加型学習、環境教育、フォーラム等の事業を開催し、地域の特性を生かした</w:t>
      </w:r>
      <w:r w:rsidRPr="00F3129B">
        <w:rPr>
          <w:rFonts w:hint="eastAsia"/>
          <w:sz w:val="24"/>
          <w:szCs w:val="24"/>
        </w:rPr>
        <w:t>小水力等の利用事業の円滑な普及発展を図り、地域社会の持続可能な発展に寄与することを目的とする。</w:t>
      </w:r>
    </w:p>
    <w:p w:rsidR="004A5704" w:rsidRPr="00F3129B" w:rsidRDefault="004A5704" w:rsidP="005B28F3">
      <w:pPr>
        <w:spacing w:beforeLines="50"/>
        <w:ind w:left="972" w:hangingChars="405" w:hanging="972"/>
        <w:rPr>
          <w:sz w:val="24"/>
          <w:szCs w:val="24"/>
        </w:rPr>
      </w:pPr>
      <w:r w:rsidRPr="00F3129B">
        <w:rPr>
          <w:rFonts w:hint="eastAsia"/>
          <w:sz w:val="24"/>
          <w:szCs w:val="24"/>
        </w:rPr>
        <w:t>（事業）</w:t>
      </w:r>
    </w:p>
    <w:p w:rsidR="004A5704" w:rsidRPr="00F3129B" w:rsidRDefault="004A5704" w:rsidP="004A5704">
      <w:pPr>
        <w:ind w:left="972" w:hangingChars="405" w:hanging="972"/>
        <w:rPr>
          <w:sz w:val="24"/>
          <w:szCs w:val="24"/>
        </w:rPr>
      </w:pPr>
      <w:r w:rsidRPr="00F3129B">
        <w:rPr>
          <w:rFonts w:hint="eastAsia"/>
          <w:sz w:val="24"/>
          <w:szCs w:val="24"/>
        </w:rPr>
        <w:t>第４条　この協議会は、前条の目的を達成するために次の事業を行う。</w:t>
      </w:r>
    </w:p>
    <w:p w:rsidR="004A5704" w:rsidRPr="00F3129B" w:rsidRDefault="004A5704" w:rsidP="004A5704">
      <w:pPr>
        <w:ind w:firstLineChars="100" w:firstLine="240"/>
        <w:rPr>
          <w:sz w:val="24"/>
          <w:szCs w:val="24"/>
        </w:rPr>
      </w:pPr>
      <w:r w:rsidRPr="00F3129B">
        <w:rPr>
          <w:rFonts w:hint="eastAsia"/>
          <w:sz w:val="24"/>
          <w:szCs w:val="24"/>
        </w:rPr>
        <w:t>（１）小水力等の利用に関する調査研究</w:t>
      </w:r>
    </w:p>
    <w:p w:rsidR="004A5704" w:rsidRPr="00F3129B" w:rsidRDefault="004A5704" w:rsidP="004A5704">
      <w:pPr>
        <w:ind w:firstLineChars="100" w:firstLine="240"/>
        <w:rPr>
          <w:sz w:val="24"/>
          <w:szCs w:val="24"/>
        </w:rPr>
      </w:pPr>
      <w:r w:rsidRPr="00F3129B">
        <w:rPr>
          <w:rFonts w:hint="eastAsia"/>
          <w:sz w:val="24"/>
          <w:szCs w:val="24"/>
        </w:rPr>
        <w:t>（２）小水力等の利用の普及・啓発活動</w:t>
      </w:r>
    </w:p>
    <w:p w:rsidR="004A5704" w:rsidRPr="00F3129B" w:rsidRDefault="004A5704" w:rsidP="004A5704">
      <w:pPr>
        <w:ind w:firstLineChars="100" w:firstLine="240"/>
        <w:rPr>
          <w:sz w:val="24"/>
          <w:szCs w:val="24"/>
        </w:rPr>
      </w:pPr>
      <w:r w:rsidRPr="00F3129B">
        <w:rPr>
          <w:rFonts w:hint="eastAsia"/>
          <w:sz w:val="24"/>
          <w:szCs w:val="24"/>
        </w:rPr>
        <w:t>（３）小水力等を利用した地域づくり活動への支援</w:t>
      </w:r>
    </w:p>
    <w:p w:rsidR="004A5704" w:rsidRPr="00F3129B" w:rsidRDefault="004A5704" w:rsidP="004A5704">
      <w:pPr>
        <w:ind w:firstLineChars="100" w:firstLine="240"/>
        <w:rPr>
          <w:sz w:val="24"/>
          <w:szCs w:val="24"/>
        </w:rPr>
      </w:pPr>
      <w:r w:rsidRPr="00F3129B">
        <w:rPr>
          <w:rFonts w:hint="eastAsia"/>
          <w:sz w:val="24"/>
          <w:szCs w:val="24"/>
        </w:rPr>
        <w:t>（４）小水力等の利用事業関係者の連携協調の充実</w:t>
      </w:r>
    </w:p>
    <w:p w:rsidR="004A5704" w:rsidRPr="00F3129B" w:rsidRDefault="004A5704" w:rsidP="004A5704">
      <w:pPr>
        <w:ind w:firstLineChars="100" w:firstLine="240"/>
        <w:rPr>
          <w:sz w:val="24"/>
          <w:szCs w:val="24"/>
        </w:rPr>
      </w:pPr>
      <w:r w:rsidRPr="00F3129B">
        <w:rPr>
          <w:rFonts w:hint="eastAsia"/>
          <w:sz w:val="24"/>
          <w:szCs w:val="24"/>
        </w:rPr>
        <w:t>（５）小水力等の利用事業に関する施策等の提言</w:t>
      </w:r>
    </w:p>
    <w:p w:rsidR="004A5704" w:rsidRPr="00F3129B" w:rsidRDefault="004A5704" w:rsidP="004A5704">
      <w:pPr>
        <w:ind w:firstLineChars="100" w:firstLine="240"/>
        <w:rPr>
          <w:sz w:val="24"/>
          <w:szCs w:val="24"/>
        </w:rPr>
      </w:pPr>
      <w:r w:rsidRPr="00F3129B">
        <w:rPr>
          <w:rFonts w:hint="eastAsia"/>
          <w:sz w:val="24"/>
          <w:szCs w:val="24"/>
        </w:rPr>
        <w:t>（６）その他本会の目的を達成するために必要な事項</w:t>
      </w:r>
    </w:p>
    <w:p w:rsidR="004A5704" w:rsidRPr="00F3129B" w:rsidRDefault="004A5704" w:rsidP="005B28F3">
      <w:pPr>
        <w:spacing w:beforeLines="50"/>
        <w:ind w:left="972" w:hangingChars="405" w:hanging="972"/>
        <w:rPr>
          <w:sz w:val="24"/>
          <w:szCs w:val="24"/>
        </w:rPr>
      </w:pPr>
      <w:r w:rsidRPr="00F3129B">
        <w:rPr>
          <w:rFonts w:hint="eastAsia"/>
          <w:sz w:val="24"/>
          <w:szCs w:val="24"/>
        </w:rPr>
        <w:t>（会員）</w:t>
      </w:r>
    </w:p>
    <w:p w:rsidR="004A5704" w:rsidRPr="00F3129B" w:rsidRDefault="004A5704" w:rsidP="004A5704">
      <w:pPr>
        <w:ind w:left="972" w:hangingChars="405" w:hanging="972"/>
        <w:rPr>
          <w:sz w:val="24"/>
          <w:szCs w:val="24"/>
        </w:rPr>
      </w:pPr>
      <w:r w:rsidRPr="00F3129B">
        <w:rPr>
          <w:rFonts w:hint="eastAsia"/>
          <w:sz w:val="24"/>
          <w:szCs w:val="24"/>
        </w:rPr>
        <w:t>第５条　この協議会は、次の会員で構成する。</w:t>
      </w:r>
    </w:p>
    <w:p w:rsidR="004A5704" w:rsidRPr="00F3129B" w:rsidRDefault="004A5704" w:rsidP="004A5704">
      <w:pPr>
        <w:ind w:leftChars="100" w:left="942" w:hangingChars="305" w:hanging="732"/>
        <w:rPr>
          <w:sz w:val="24"/>
          <w:szCs w:val="24"/>
        </w:rPr>
      </w:pPr>
      <w:r w:rsidRPr="00F3129B">
        <w:rPr>
          <w:rFonts w:hint="eastAsia"/>
          <w:sz w:val="24"/>
          <w:szCs w:val="24"/>
        </w:rPr>
        <w:t>（１）正会員　協議会の目的に賛同して入会した個人または団体</w:t>
      </w:r>
    </w:p>
    <w:p w:rsidR="004A5704" w:rsidRPr="00F3129B" w:rsidRDefault="004A5704" w:rsidP="004A5704">
      <w:pPr>
        <w:ind w:leftChars="100" w:left="942" w:hangingChars="305" w:hanging="732"/>
        <w:rPr>
          <w:sz w:val="24"/>
          <w:szCs w:val="24"/>
        </w:rPr>
      </w:pPr>
      <w:r w:rsidRPr="00F3129B">
        <w:rPr>
          <w:rFonts w:hint="eastAsia"/>
          <w:sz w:val="24"/>
          <w:szCs w:val="24"/>
        </w:rPr>
        <w:t>（２）賛助会員　協議会の事業を賛助するために入会した個人または団体</w:t>
      </w:r>
    </w:p>
    <w:p w:rsidR="004A5704" w:rsidRPr="00F3129B" w:rsidRDefault="004A5704" w:rsidP="004A5704">
      <w:pPr>
        <w:ind w:leftChars="100" w:left="942" w:hangingChars="305" w:hanging="732"/>
        <w:rPr>
          <w:sz w:val="24"/>
          <w:szCs w:val="24"/>
        </w:rPr>
      </w:pPr>
      <w:r w:rsidRPr="00F3129B">
        <w:rPr>
          <w:rFonts w:hint="eastAsia"/>
          <w:sz w:val="24"/>
          <w:szCs w:val="24"/>
        </w:rPr>
        <w:t>２　　会員は以下に定める年会費を納入しなければならない。</w:t>
      </w:r>
    </w:p>
    <w:p w:rsidR="004A5704" w:rsidRPr="00F3129B" w:rsidRDefault="004A5704" w:rsidP="004A5704">
      <w:pPr>
        <w:ind w:leftChars="100" w:left="942" w:hangingChars="305" w:hanging="732"/>
        <w:rPr>
          <w:sz w:val="24"/>
          <w:szCs w:val="24"/>
        </w:rPr>
      </w:pPr>
      <w:r w:rsidRPr="00F3129B">
        <w:rPr>
          <w:rFonts w:hint="eastAsia"/>
          <w:sz w:val="24"/>
          <w:szCs w:val="24"/>
        </w:rPr>
        <w:t>（１）個人正会員　年会費　　　　５００円</w:t>
      </w:r>
    </w:p>
    <w:p w:rsidR="004A5704" w:rsidRPr="00F3129B" w:rsidRDefault="004A5704" w:rsidP="004A5704">
      <w:pPr>
        <w:ind w:leftChars="100" w:left="942" w:hangingChars="305" w:hanging="732"/>
        <w:rPr>
          <w:sz w:val="24"/>
          <w:szCs w:val="24"/>
        </w:rPr>
      </w:pPr>
      <w:r w:rsidRPr="00F3129B">
        <w:rPr>
          <w:rFonts w:hint="eastAsia"/>
          <w:sz w:val="24"/>
          <w:szCs w:val="24"/>
        </w:rPr>
        <w:t>（２）団体正会員　年会費　　２，０００円</w:t>
      </w:r>
    </w:p>
    <w:p w:rsidR="004A5704" w:rsidRPr="00F3129B" w:rsidRDefault="004A5704" w:rsidP="004A5704">
      <w:pPr>
        <w:ind w:leftChars="100" w:left="942" w:hangingChars="305" w:hanging="732"/>
        <w:rPr>
          <w:sz w:val="24"/>
          <w:szCs w:val="24"/>
        </w:rPr>
      </w:pPr>
      <w:r w:rsidRPr="00F3129B">
        <w:rPr>
          <w:rFonts w:hint="eastAsia"/>
          <w:sz w:val="24"/>
          <w:szCs w:val="24"/>
        </w:rPr>
        <w:t>（３）個人賛助会員　年会費　２，０００円</w:t>
      </w:r>
    </w:p>
    <w:p w:rsidR="004A5704" w:rsidRPr="00F3129B" w:rsidRDefault="004A5704" w:rsidP="004A5704">
      <w:pPr>
        <w:ind w:leftChars="100" w:left="942" w:hangingChars="305" w:hanging="732"/>
        <w:rPr>
          <w:sz w:val="24"/>
          <w:szCs w:val="24"/>
        </w:rPr>
      </w:pPr>
      <w:r w:rsidRPr="00F3129B">
        <w:rPr>
          <w:rFonts w:hint="eastAsia"/>
          <w:sz w:val="24"/>
          <w:szCs w:val="24"/>
        </w:rPr>
        <w:t>（４）団体賛助会員　年会費１０，０００円</w:t>
      </w:r>
    </w:p>
    <w:p w:rsidR="004A5704" w:rsidRPr="00F3129B" w:rsidRDefault="004A5704" w:rsidP="004A5704">
      <w:pPr>
        <w:ind w:leftChars="100" w:left="942" w:hangingChars="305" w:hanging="732"/>
        <w:rPr>
          <w:sz w:val="24"/>
          <w:szCs w:val="24"/>
        </w:rPr>
      </w:pPr>
      <w:r w:rsidRPr="00F3129B">
        <w:rPr>
          <w:rFonts w:hint="eastAsia"/>
          <w:sz w:val="24"/>
          <w:szCs w:val="24"/>
        </w:rPr>
        <w:t>３　　全国の協議会に入会している正会員で本協議会に入会を希望するものは年会費を免除される。</w:t>
      </w:r>
    </w:p>
    <w:p w:rsidR="004A5704" w:rsidRPr="00F3129B" w:rsidRDefault="004A5704" w:rsidP="005B28F3">
      <w:pPr>
        <w:spacing w:beforeLines="50"/>
        <w:ind w:left="972" w:hangingChars="405" w:hanging="972"/>
        <w:rPr>
          <w:sz w:val="24"/>
          <w:szCs w:val="24"/>
        </w:rPr>
      </w:pPr>
      <w:r w:rsidRPr="00F3129B">
        <w:rPr>
          <w:rFonts w:hint="eastAsia"/>
          <w:sz w:val="24"/>
          <w:szCs w:val="24"/>
        </w:rPr>
        <w:t>（理事）</w:t>
      </w:r>
    </w:p>
    <w:p w:rsidR="004A5704" w:rsidRPr="00F3129B" w:rsidRDefault="004A5704" w:rsidP="004A5704">
      <w:pPr>
        <w:ind w:left="972" w:hangingChars="405" w:hanging="972"/>
        <w:rPr>
          <w:sz w:val="24"/>
          <w:szCs w:val="24"/>
        </w:rPr>
      </w:pPr>
      <w:r w:rsidRPr="00F3129B">
        <w:rPr>
          <w:rFonts w:hint="eastAsia"/>
          <w:sz w:val="24"/>
          <w:szCs w:val="24"/>
        </w:rPr>
        <w:t>第６条　理事は、理事会を組織し本会の会務を議決し、執行する。</w:t>
      </w:r>
    </w:p>
    <w:p w:rsidR="004A5704" w:rsidRPr="00F3129B" w:rsidRDefault="004A5704" w:rsidP="004A5704">
      <w:pPr>
        <w:ind w:leftChars="100" w:left="942" w:hangingChars="305" w:hanging="732"/>
        <w:rPr>
          <w:sz w:val="24"/>
          <w:szCs w:val="24"/>
        </w:rPr>
      </w:pPr>
      <w:r w:rsidRPr="00F3129B">
        <w:rPr>
          <w:rFonts w:hint="eastAsia"/>
          <w:sz w:val="24"/>
          <w:szCs w:val="24"/>
        </w:rPr>
        <w:t>２　　理事は、総会において正会員の内から選任する。</w:t>
      </w:r>
    </w:p>
    <w:p w:rsidR="004A5704" w:rsidRPr="00F3129B" w:rsidRDefault="004A5704" w:rsidP="004A5704">
      <w:pPr>
        <w:ind w:leftChars="100" w:left="942" w:hangingChars="305" w:hanging="732"/>
        <w:rPr>
          <w:sz w:val="24"/>
          <w:szCs w:val="24"/>
        </w:rPr>
      </w:pPr>
      <w:r w:rsidRPr="00F3129B">
        <w:rPr>
          <w:rFonts w:hint="eastAsia"/>
          <w:sz w:val="24"/>
          <w:szCs w:val="24"/>
        </w:rPr>
        <w:t>３　　理事の任期は、１期を２年とし、再任を妨げない。</w:t>
      </w:r>
    </w:p>
    <w:p w:rsidR="004A5704" w:rsidRPr="00F3129B" w:rsidRDefault="004A5704" w:rsidP="004A5704">
      <w:pPr>
        <w:ind w:leftChars="100" w:left="942" w:hangingChars="305" w:hanging="732"/>
        <w:rPr>
          <w:sz w:val="24"/>
          <w:szCs w:val="24"/>
        </w:rPr>
      </w:pPr>
      <w:r w:rsidRPr="00F3129B">
        <w:rPr>
          <w:rFonts w:hint="eastAsia"/>
          <w:sz w:val="24"/>
          <w:szCs w:val="24"/>
        </w:rPr>
        <w:t>４　　任期途中の理事が退任した場合、補欠選任することができる。補欠として選任された理事の任期は、前任理事の任期満了までとする。</w:t>
      </w:r>
    </w:p>
    <w:p w:rsidR="004A5704" w:rsidRPr="00F3129B" w:rsidRDefault="004A5704" w:rsidP="004A5704">
      <w:pPr>
        <w:ind w:leftChars="100" w:left="942" w:hangingChars="305" w:hanging="732"/>
        <w:rPr>
          <w:sz w:val="24"/>
          <w:szCs w:val="24"/>
        </w:rPr>
      </w:pPr>
      <w:r w:rsidRPr="00F3129B">
        <w:rPr>
          <w:rFonts w:hint="eastAsia"/>
          <w:sz w:val="24"/>
          <w:szCs w:val="24"/>
        </w:rPr>
        <w:t>５　　理事の人数は５人以上１５人以内とする。</w:t>
      </w:r>
    </w:p>
    <w:p w:rsidR="004A5704" w:rsidRPr="00F3129B" w:rsidRDefault="004A5704" w:rsidP="005B28F3">
      <w:pPr>
        <w:spacing w:beforeLines="50"/>
        <w:rPr>
          <w:sz w:val="24"/>
          <w:szCs w:val="24"/>
        </w:rPr>
      </w:pPr>
      <w:r w:rsidRPr="00F3129B">
        <w:rPr>
          <w:sz w:val="24"/>
          <w:szCs w:val="24"/>
        </w:rPr>
        <w:br w:type="page"/>
      </w:r>
      <w:r w:rsidRPr="00F3129B">
        <w:rPr>
          <w:rFonts w:hint="eastAsia"/>
          <w:sz w:val="24"/>
          <w:szCs w:val="24"/>
        </w:rPr>
        <w:lastRenderedPageBreak/>
        <w:t>（会長）</w:t>
      </w:r>
    </w:p>
    <w:p w:rsidR="004A5704" w:rsidRPr="00F3129B" w:rsidRDefault="004A5704" w:rsidP="004A5704">
      <w:pPr>
        <w:ind w:left="972" w:hangingChars="405" w:hanging="972"/>
        <w:rPr>
          <w:sz w:val="24"/>
          <w:szCs w:val="24"/>
        </w:rPr>
      </w:pPr>
      <w:r w:rsidRPr="00F3129B">
        <w:rPr>
          <w:rFonts w:hint="eastAsia"/>
          <w:sz w:val="24"/>
          <w:szCs w:val="24"/>
        </w:rPr>
        <w:t>第７条　会長は協議会を代表し、その業務を統括する。</w:t>
      </w:r>
    </w:p>
    <w:p w:rsidR="004A5704" w:rsidRPr="00F3129B" w:rsidRDefault="004A5704" w:rsidP="004A5704">
      <w:pPr>
        <w:ind w:leftChars="100" w:left="942" w:hangingChars="305" w:hanging="732"/>
        <w:rPr>
          <w:sz w:val="24"/>
          <w:szCs w:val="24"/>
        </w:rPr>
      </w:pPr>
      <w:r w:rsidRPr="00F3129B">
        <w:rPr>
          <w:rFonts w:hint="eastAsia"/>
          <w:sz w:val="24"/>
          <w:szCs w:val="24"/>
        </w:rPr>
        <w:t>２　　会長は理事の互選によって選任する。</w:t>
      </w:r>
    </w:p>
    <w:p w:rsidR="004A5704" w:rsidRPr="00F3129B" w:rsidRDefault="004A5704" w:rsidP="004A5704">
      <w:pPr>
        <w:ind w:leftChars="100" w:left="942" w:hangingChars="305" w:hanging="732"/>
        <w:rPr>
          <w:sz w:val="24"/>
          <w:szCs w:val="24"/>
        </w:rPr>
      </w:pPr>
      <w:r w:rsidRPr="00F3129B">
        <w:rPr>
          <w:rFonts w:hint="eastAsia"/>
          <w:sz w:val="24"/>
          <w:szCs w:val="24"/>
        </w:rPr>
        <w:t>３　　会長の任期は、１期を２年とし、連続して３期までとする。</w:t>
      </w:r>
    </w:p>
    <w:p w:rsidR="004A5704" w:rsidRPr="00F3129B" w:rsidRDefault="004A5704" w:rsidP="005B28F3">
      <w:pPr>
        <w:spacing w:beforeLines="50"/>
        <w:ind w:left="972" w:hangingChars="405" w:hanging="972"/>
        <w:rPr>
          <w:sz w:val="24"/>
          <w:szCs w:val="24"/>
        </w:rPr>
      </w:pPr>
      <w:r w:rsidRPr="00F3129B">
        <w:rPr>
          <w:rFonts w:hint="eastAsia"/>
          <w:sz w:val="24"/>
          <w:szCs w:val="24"/>
        </w:rPr>
        <w:t>（副会長）</w:t>
      </w:r>
    </w:p>
    <w:p w:rsidR="004A5704" w:rsidRPr="00F3129B" w:rsidRDefault="004A5704" w:rsidP="004A5704">
      <w:pPr>
        <w:ind w:left="972" w:hangingChars="405" w:hanging="972"/>
        <w:rPr>
          <w:sz w:val="24"/>
          <w:szCs w:val="24"/>
        </w:rPr>
      </w:pPr>
      <w:r w:rsidRPr="00F3129B">
        <w:rPr>
          <w:rFonts w:hint="eastAsia"/>
          <w:sz w:val="24"/>
          <w:szCs w:val="24"/>
        </w:rPr>
        <w:t>第８条　副会長は、会長を補佐するとともに、会長に事故あるときにはその職務を代行する。</w:t>
      </w:r>
    </w:p>
    <w:p w:rsidR="004A5704" w:rsidRPr="00F3129B" w:rsidRDefault="004A5704" w:rsidP="004A5704">
      <w:pPr>
        <w:ind w:leftChars="100" w:left="942" w:hangingChars="305" w:hanging="732"/>
        <w:rPr>
          <w:sz w:val="24"/>
          <w:szCs w:val="24"/>
        </w:rPr>
      </w:pPr>
      <w:r w:rsidRPr="00F3129B">
        <w:rPr>
          <w:rFonts w:hint="eastAsia"/>
          <w:sz w:val="24"/>
          <w:szCs w:val="24"/>
        </w:rPr>
        <w:t>２　　副会長は１人以上４人以内とし、理事の互選によって選任する。</w:t>
      </w:r>
    </w:p>
    <w:p w:rsidR="004A5704" w:rsidRPr="00F3129B" w:rsidRDefault="004A5704" w:rsidP="004A5704">
      <w:pPr>
        <w:ind w:leftChars="100" w:left="942" w:hangingChars="305" w:hanging="732"/>
        <w:rPr>
          <w:sz w:val="24"/>
          <w:szCs w:val="24"/>
        </w:rPr>
      </w:pPr>
      <w:r w:rsidRPr="00F3129B">
        <w:rPr>
          <w:rFonts w:hint="eastAsia"/>
          <w:sz w:val="24"/>
          <w:szCs w:val="24"/>
        </w:rPr>
        <w:t>３　　副会長の任期は１期を２年とし、再任を妨げない。</w:t>
      </w:r>
    </w:p>
    <w:p w:rsidR="004A5704" w:rsidRPr="00F3129B" w:rsidRDefault="004A5704" w:rsidP="005B28F3">
      <w:pPr>
        <w:spacing w:beforeLines="50"/>
        <w:ind w:left="972" w:hangingChars="405" w:hanging="972"/>
        <w:rPr>
          <w:sz w:val="24"/>
          <w:szCs w:val="24"/>
        </w:rPr>
      </w:pPr>
      <w:r w:rsidRPr="00F3129B">
        <w:rPr>
          <w:rFonts w:hint="eastAsia"/>
          <w:sz w:val="24"/>
          <w:szCs w:val="24"/>
        </w:rPr>
        <w:t>（監事）</w:t>
      </w:r>
    </w:p>
    <w:p w:rsidR="004A5704" w:rsidRPr="00F3129B" w:rsidRDefault="004A5704" w:rsidP="004A5704">
      <w:pPr>
        <w:ind w:left="972" w:hangingChars="405" w:hanging="972"/>
        <w:rPr>
          <w:sz w:val="24"/>
          <w:szCs w:val="24"/>
        </w:rPr>
      </w:pPr>
      <w:r w:rsidRPr="00F3129B">
        <w:rPr>
          <w:rFonts w:hint="eastAsia"/>
          <w:sz w:val="24"/>
          <w:szCs w:val="24"/>
        </w:rPr>
        <w:t>第９条　協議会に監事を置き、協議会の会計および活動状況を監査する。</w:t>
      </w:r>
    </w:p>
    <w:p w:rsidR="004A5704" w:rsidRPr="00F3129B" w:rsidRDefault="004A5704" w:rsidP="004A5704">
      <w:pPr>
        <w:ind w:leftChars="100" w:left="942" w:hangingChars="305" w:hanging="732"/>
        <w:rPr>
          <w:sz w:val="24"/>
          <w:szCs w:val="24"/>
        </w:rPr>
      </w:pPr>
      <w:r w:rsidRPr="00F3129B">
        <w:rPr>
          <w:rFonts w:hint="eastAsia"/>
          <w:sz w:val="24"/>
          <w:szCs w:val="24"/>
        </w:rPr>
        <w:t>２　　監事は、総会において選任する。</w:t>
      </w:r>
    </w:p>
    <w:p w:rsidR="004A5704" w:rsidRPr="00F3129B" w:rsidRDefault="004A5704" w:rsidP="004A5704">
      <w:pPr>
        <w:ind w:leftChars="100" w:left="942" w:hangingChars="305" w:hanging="732"/>
        <w:rPr>
          <w:sz w:val="24"/>
          <w:szCs w:val="24"/>
        </w:rPr>
      </w:pPr>
      <w:r w:rsidRPr="00F3129B">
        <w:rPr>
          <w:rFonts w:hint="eastAsia"/>
          <w:sz w:val="24"/>
          <w:szCs w:val="24"/>
        </w:rPr>
        <w:t>３　　監事の任期は、１期２年とし再任を妨げない。</w:t>
      </w:r>
    </w:p>
    <w:p w:rsidR="004A5704" w:rsidRPr="00F3129B" w:rsidRDefault="004A5704" w:rsidP="004A5704">
      <w:pPr>
        <w:ind w:leftChars="100" w:left="942" w:hangingChars="305" w:hanging="732"/>
        <w:rPr>
          <w:sz w:val="24"/>
          <w:szCs w:val="24"/>
        </w:rPr>
      </w:pPr>
      <w:r w:rsidRPr="00F3129B">
        <w:rPr>
          <w:rFonts w:hint="eastAsia"/>
          <w:sz w:val="24"/>
          <w:szCs w:val="24"/>
        </w:rPr>
        <w:t>４　　任期途中の監事が退任した場合、補欠選任することができる。補欠として選任された監事の任期は、前任監事の任期満了までとする。</w:t>
      </w:r>
    </w:p>
    <w:p w:rsidR="004A5704" w:rsidRPr="00F3129B" w:rsidRDefault="004A5704" w:rsidP="004A5704">
      <w:pPr>
        <w:ind w:leftChars="100" w:left="942" w:hangingChars="305" w:hanging="732"/>
        <w:rPr>
          <w:sz w:val="24"/>
          <w:szCs w:val="24"/>
        </w:rPr>
      </w:pPr>
      <w:r w:rsidRPr="00F3129B">
        <w:rPr>
          <w:rFonts w:hint="eastAsia"/>
          <w:sz w:val="24"/>
          <w:szCs w:val="24"/>
        </w:rPr>
        <w:t>５　　監事の人数は１人以上３人以下とする。</w:t>
      </w:r>
    </w:p>
    <w:p w:rsidR="004A5704" w:rsidRPr="00F3129B" w:rsidRDefault="004A5704" w:rsidP="004A5704">
      <w:pPr>
        <w:ind w:leftChars="100" w:left="942" w:hangingChars="305" w:hanging="732"/>
        <w:rPr>
          <w:sz w:val="24"/>
          <w:szCs w:val="24"/>
        </w:rPr>
      </w:pPr>
      <w:r w:rsidRPr="00F3129B">
        <w:rPr>
          <w:rFonts w:hint="eastAsia"/>
          <w:sz w:val="24"/>
          <w:szCs w:val="24"/>
        </w:rPr>
        <w:t>６　　監事が会長・理事を兼務することはできない。</w:t>
      </w:r>
    </w:p>
    <w:p w:rsidR="004A5704" w:rsidRPr="00F3129B" w:rsidRDefault="004A5704" w:rsidP="004A5704">
      <w:pPr>
        <w:ind w:leftChars="100" w:left="942" w:hangingChars="305" w:hanging="732"/>
        <w:rPr>
          <w:sz w:val="24"/>
          <w:szCs w:val="24"/>
        </w:rPr>
      </w:pPr>
      <w:r w:rsidRPr="00F3129B">
        <w:rPr>
          <w:rFonts w:hint="eastAsia"/>
          <w:sz w:val="24"/>
          <w:szCs w:val="24"/>
        </w:rPr>
        <w:t>７　　監事は協議会の会計を監査し、総会に報告を提出し承認を得る。</w:t>
      </w:r>
    </w:p>
    <w:p w:rsidR="004A5704" w:rsidRPr="00F3129B" w:rsidRDefault="004A5704" w:rsidP="005B28F3">
      <w:pPr>
        <w:spacing w:beforeLines="50"/>
        <w:ind w:left="972" w:hangingChars="405" w:hanging="972"/>
        <w:rPr>
          <w:sz w:val="24"/>
          <w:szCs w:val="24"/>
        </w:rPr>
      </w:pPr>
      <w:r w:rsidRPr="00F3129B">
        <w:rPr>
          <w:rFonts w:hint="eastAsia"/>
          <w:sz w:val="24"/>
          <w:szCs w:val="24"/>
        </w:rPr>
        <w:t>（顧問）</w:t>
      </w:r>
    </w:p>
    <w:p w:rsidR="004A5704" w:rsidRPr="00F3129B" w:rsidRDefault="004A5704" w:rsidP="004A5704">
      <w:pPr>
        <w:ind w:left="972" w:hangingChars="405" w:hanging="972"/>
        <w:rPr>
          <w:sz w:val="24"/>
          <w:szCs w:val="24"/>
        </w:rPr>
      </w:pPr>
      <w:r w:rsidRPr="00F3129B">
        <w:rPr>
          <w:rFonts w:hint="eastAsia"/>
          <w:sz w:val="24"/>
          <w:szCs w:val="24"/>
        </w:rPr>
        <w:t>第</w:t>
      </w:r>
      <w:r w:rsidRPr="00F3129B">
        <w:rPr>
          <w:sz w:val="24"/>
          <w:szCs w:val="24"/>
        </w:rPr>
        <w:t>10</w:t>
      </w:r>
      <w:r w:rsidRPr="00F3129B">
        <w:rPr>
          <w:rFonts w:hint="eastAsia"/>
          <w:sz w:val="24"/>
          <w:szCs w:val="24"/>
        </w:rPr>
        <w:t>条　協議会は顧問を置くことができる。</w:t>
      </w:r>
    </w:p>
    <w:p w:rsidR="004A5704" w:rsidRPr="00F3129B" w:rsidRDefault="004A5704" w:rsidP="004A5704">
      <w:pPr>
        <w:ind w:leftChars="100" w:left="942" w:hangingChars="305" w:hanging="732"/>
        <w:rPr>
          <w:sz w:val="24"/>
          <w:szCs w:val="24"/>
        </w:rPr>
      </w:pPr>
      <w:r w:rsidRPr="00F3129B">
        <w:rPr>
          <w:rFonts w:hint="eastAsia"/>
          <w:sz w:val="24"/>
          <w:szCs w:val="24"/>
        </w:rPr>
        <w:t>２　　顧問は会長が選任する。</w:t>
      </w:r>
    </w:p>
    <w:p w:rsidR="004A5704" w:rsidRPr="00F3129B" w:rsidRDefault="004A5704" w:rsidP="004A5704">
      <w:pPr>
        <w:ind w:leftChars="100" w:left="942" w:hangingChars="305" w:hanging="732"/>
        <w:rPr>
          <w:sz w:val="24"/>
          <w:szCs w:val="24"/>
        </w:rPr>
      </w:pPr>
      <w:r w:rsidRPr="00F3129B">
        <w:rPr>
          <w:rFonts w:hint="eastAsia"/>
          <w:sz w:val="24"/>
          <w:szCs w:val="24"/>
        </w:rPr>
        <w:t>３　　顧問は正会員である必要はない。</w:t>
      </w:r>
    </w:p>
    <w:p w:rsidR="004A5704" w:rsidRPr="00F3129B" w:rsidRDefault="004A5704" w:rsidP="005B28F3">
      <w:pPr>
        <w:spacing w:beforeLines="50"/>
        <w:ind w:left="972" w:hangingChars="405" w:hanging="972"/>
        <w:rPr>
          <w:sz w:val="24"/>
          <w:szCs w:val="24"/>
        </w:rPr>
      </w:pPr>
      <w:r w:rsidRPr="00F3129B">
        <w:rPr>
          <w:rFonts w:hint="eastAsia"/>
          <w:sz w:val="24"/>
          <w:szCs w:val="24"/>
        </w:rPr>
        <w:t>（総会）</w:t>
      </w:r>
    </w:p>
    <w:p w:rsidR="004A5704" w:rsidRPr="00F3129B" w:rsidRDefault="004A5704" w:rsidP="004A5704">
      <w:pPr>
        <w:ind w:left="972" w:hangingChars="405" w:hanging="972"/>
        <w:rPr>
          <w:sz w:val="24"/>
          <w:szCs w:val="24"/>
        </w:rPr>
      </w:pPr>
      <w:r w:rsidRPr="00F3129B">
        <w:rPr>
          <w:rFonts w:hint="eastAsia"/>
          <w:sz w:val="24"/>
          <w:szCs w:val="24"/>
        </w:rPr>
        <w:t>第</w:t>
      </w:r>
      <w:r w:rsidRPr="00F3129B">
        <w:rPr>
          <w:sz w:val="24"/>
          <w:szCs w:val="24"/>
        </w:rPr>
        <w:t>11</w:t>
      </w:r>
      <w:r w:rsidRPr="00F3129B">
        <w:rPr>
          <w:rFonts w:hint="eastAsia"/>
          <w:sz w:val="24"/>
          <w:szCs w:val="24"/>
        </w:rPr>
        <w:t>条　総会は会長が主催する。</w:t>
      </w:r>
    </w:p>
    <w:p w:rsidR="004A5704" w:rsidRPr="00F3129B" w:rsidRDefault="004A5704" w:rsidP="004A5704">
      <w:pPr>
        <w:ind w:leftChars="100" w:left="942" w:hangingChars="305" w:hanging="732"/>
        <w:rPr>
          <w:sz w:val="24"/>
          <w:szCs w:val="24"/>
        </w:rPr>
      </w:pPr>
      <w:r w:rsidRPr="00F3129B">
        <w:rPr>
          <w:rFonts w:hint="eastAsia"/>
          <w:sz w:val="24"/>
          <w:szCs w:val="24"/>
        </w:rPr>
        <w:t>２　　会長は年</w:t>
      </w:r>
      <w:r w:rsidRPr="00F3129B">
        <w:rPr>
          <w:sz w:val="24"/>
          <w:szCs w:val="24"/>
        </w:rPr>
        <w:t>1</w:t>
      </w:r>
      <w:r w:rsidRPr="00F3129B">
        <w:rPr>
          <w:rFonts w:hint="eastAsia"/>
          <w:sz w:val="24"/>
          <w:szCs w:val="24"/>
        </w:rPr>
        <w:t>回の通常総会を開催しなければならない。また、それ以外に随時総会を開催することができる。</w:t>
      </w:r>
    </w:p>
    <w:p w:rsidR="004A5704" w:rsidRPr="00F3129B" w:rsidRDefault="004A5704" w:rsidP="004A5704">
      <w:pPr>
        <w:ind w:leftChars="100" w:left="942" w:hangingChars="305" w:hanging="732"/>
        <w:rPr>
          <w:sz w:val="24"/>
          <w:szCs w:val="24"/>
        </w:rPr>
      </w:pPr>
      <w:r w:rsidRPr="00F3129B">
        <w:rPr>
          <w:rFonts w:hint="eastAsia"/>
          <w:sz w:val="24"/>
          <w:szCs w:val="24"/>
        </w:rPr>
        <w:t>３　　総会の議長は、その総会に出席した正会員の中から選出する。</w:t>
      </w:r>
    </w:p>
    <w:p w:rsidR="004A5704" w:rsidRPr="00F3129B" w:rsidRDefault="004A5704" w:rsidP="004A5704">
      <w:pPr>
        <w:ind w:leftChars="100" w:left="942" w:hangingChars="305" w:hanging="732"/>
        <w:rPr>
          <w:sz w:val="24"/>
          <w:szCs w:val="24"/>
        </w:rPr>
      </w:pPr>
      <w:r w:rsidRPr="00F3129B">
        <w:rPr>
          <w:rFonts w:hint="eastAsia"/>
          <w:sz w:val="24"/>
          <w:szCs w:val="24"/>
        </w:rPr>
        <w:t>４　　総会は正会員をもって構成し、正会員の過半数の出席（委任状提出者を含む）により成立する。</w:t>
      </w:r>
    </w:p>
    <w:p w:rsidR="004A5704" w:rsidRPr="00F3129B" w:rsidRDefault="004A5704" w:rsidP="004A5704">
      <w:pPr>
        <w:ind w:leftChars="100" w:left="942" w:hangingChars="305" w:hanging="732"/>
        <w:rPr>
          <w:sz w:val="24"/>
          <w:szCs w:val="24"/>
        </w:rPr>
      </w:pPr>
      <w:r w:rsidRPr="00F3129B">
        <w:rPr>
          <w:rFonts w:hint="eastAsia"/>
          <w:sz w:val="24"/>
          <w:szCs w:val="24"/>
        </w:rPr>
        <w:t>５　　総会の議決は、本規約に特段の定めがない限り出席正会員（委任状提出者を含む）の過半数をもって行う。</w:t>
      </w:r>
    </w:p>
    <w:p w:rsidR="004A5704" w:rsidRPr="00F3129B" w:rsidRDefault="004A5704" w:rsidP="005B28F3">
      <w:pPr>
        <w:spacing w:beforeLines="50"/>
        <w:ind w:left="972" w:hangingChars="405" w:hanging="972"/>
        <w:rPr>
          <w:sz w:val="24"/>
          <w:szCs w:val="24"/>
        </w:rPr>
      </w:pPr>
      <w:r w:rsidRPr="00F3129B">
        <w:rPr>
          <w:rFonts w:hint="eastAsia"/>
          <w:sz w:val="24"/>
          <w:szCs w:val="24"/>
        </w:rPr>
        <w:t>（理事会）</w:t>
      </w:r>
    </w:p>
    <w:p w:rsidR="004A5704" w:rsidRPr="00F3129B" w:rsidRDefault="004A5704" w:rsidP="004A5704">
      <w:pPr>
        <w:ind w:left="972" w:hangingChars="405" w:hanging="972"/>
        <w:rPr>
          <w:sz w:val="24"/>
          <w:szCs w:val="24"/>
        </w:rPr>
      </w:pPr>
      <w:r w:rsidRPr="00F3129B">
        <w:rPr>
          <w:rFonts w:hint="eastAsia"/>
          <w:sz w:val="24"/>
          <w:szCs w:val="24"/>
        </w:rPr>
        <w:t>第</w:t>
      </w:r>
      <w:r w:rsidRPr="00F3129B">
        <w:rPr>
          <w:sz w:val="24"/>
          <w:szCs w:val="24"/>
        </w:rPr>
        <w:t>12</w:t>
      </w:r>
      <w:r w:rsidRPr="00F3129B">
        <w:rPr>
          <w:rFonts w:hint="eastAsia"/>
          <w:sz w:val="24"/>
          <w:szCs w:val="24"/>
        </w:rPr>
        <w:t>条　理事会は会長が招集する。ただし、理事の過半数の同意があれば会長が招集しなくとも開催することができる。</w:t>
      </w:r>
    </w:p>
    <w:p w:rsidR="004A5704" w:rsidRPr="00F3129B" w:rsidRDefault="004A5704" w:rsidP="004A5704">
      <w:pPr>
        <w:ind w:leftChars="100" w:left="942" w:hangingChars="305" w:hanging="732"/>
        <w:rPr>
          <w:sz w:val="24"/>
          <w:szCs w:val="24"/>
        </w:rPr>
      </w:pPr>
      <w:r w:rsidRPr="00F3129B">
        <w:rPr>
          <w:rFonts w:hint="eastAsia"/>
          <w:sz w:val="24"/>
          <w:szCs w:val="24"/>
        </w:rPr>
        <w:t>２　　理事会の決議は、本規約に特段の定めがない限り出席理事（委任状提出者を含む）の過半数をもって行う。</w:t>
      </w:r>
    </w:p>
    <w:p w:rsidR="004A5704" w:rsidRPr="00F3129B" w:rsidRDefault="004A5704" w:rsidP="004A5704">
      <w:pPr>
        <w:rPr>
          <w:sz w:val="24"/>
          <w:szCs w:val="24"/>
        </w:rPr>
      </w:pPr>
      <w:r w:rsidRPr="00F3129B">
        <w:rPr>
          <w:sz w:val="24"/>
          <w:szCs w:val="24"/>
        </w:rPr>
        <w:br w:type="page"/>
      </w:r>
      <w:r w:rsidRPr="00F3129B">
        <w:rPr>
          <w:rFonts w:hint="eastAsia"/>
          <w:sz w:val="24"/>
          <w:szCs w:val="24"/>
        </w:rPr>
        <w:lastRenderedPageBreak/>
        <w:t>（事業年度）</w:t>
      </w:r>
    </w:p>
    <w:p w:rsidR="004A5704" w:rsidRPr="00F3129B" w:rsidRDefault="004A5704" w:rsidP="004A5704">
      <w:pPr>
        <w:ind w:left="972" w:hangingChars="405" w:hanging="972"/>
        <w:rPr>
          <w:sz w:val="24"/>
          <w:szCs w:val="24"/>
        </w:rPr>
      </w:pPr>
      <w:r w:rsidRPr="00F3129B">
        <w:rPr>
          <w:rFonts w:hint="eastAsia"/>
          <w:sz w:val="24"/>
          <w:szCs w:val="24"/>
        </w:rPr>
        <w:t>第</w:t>
      </w:r>
      <w:r w:rsidRPr="00F3129B">
        <w:rPr>
          <w:sz w:val="24"/>
          <w:szCs w:val="24"/>
        </w:rPr>
        <w:t>13</w:t>
      </w:r>
      <w:r w:rsidRPr="00F3129B">
        <w:rPr>
          <w:rFonts w:hint="eastAsia"/>
          <w:sz w:val="24"/>
          <w:szCs w:val="24"/>
        </w:rPr>
        <w:t>条　協議会の事業年度は、毎年</w:t>
      </w:r>
      <w:r w:rsidRPr="00F3129B">
        <w:rPr>
          <w:sz w:val="24"/>
          <w:szCs w:val="24"/>
        </w:rPr>
        <w:t>6</w:t>
      </w:r>
      <w:r w:rsidRPr="00F3129B">
        <w:rPr>
          <w:rFonts w:hint="eastAsia"/>
          <w:sz w:val="24"/>
          <w:szCs w:val="24"/>
        </w:rPr>
        <w:t>月</w:t>
      </w:r>
      <w:r w:rsidRPr="00F3129B">
        <w:rPr>
          <w:sz w:val="24"/>
          <w:szCs w:val="24"/>
        </w:rPr>
        <w:t>1</w:t>
      </w:r>
      <w:r w:rsidRPr="00F3129B">
        <w:rPr>
          <w:rFonts w:hint="eastAsia"/>
          <w:sz w:val="24"/>
          <w:szCs w:val="24"/>
        </w:rPr>
        <w:t>日から</w:t>
      </w:r>
      <w:r w:rsidRPr="00F3129B">
        <w:rPr>
          <w:sz w:val="24"/>
          <w:szCs w:val="24"/>
        </w:rPr>
        <w:t>5</w:t>
      </w:r>
      <w:r w:rsidRPr="00F3129B">
        <w:rPr>
          <w:rFonts w:hint="eastAsia"/>
          <w:sz w:val="24"/>
          <w:szCs w:val="24"/>
        </w:rPr>
        <w:t>月</w:t>
      </w:r>
      <w:r w:rsidRPr="00F3129B">
        <w:rPr>
          <w:sz w:val="24"/>
          <w:szCs w:val="24"/>
        </w:rPr>
        <w:t>31</w:t>
      </w:r>
      <w:r w:rsidRPr="00F3129B">
        <w:rPr>
          <w:rFonts w:hint="eastAsia"/>
          <w:sz w:val="24"/>
          <w:szCs w:val="24"/>
        </w:rPr>
        <w:t>日までとする。</w:t>
      </w:r>
    </w:p>
    <w:p w:rsidR="004A5704" w:rsidRPr="00F3129B" w:rsidRDefault="004A5704" w:rsidP="004A5704">
      <w:pPr>
        <w:ind w:left="972" w:hangingChars="405" w:hanging="972"/>
        <w:rPr>
          <w:sz w:val="24"/>
          <w:szCs w:val="24"/>
        </w:rPr>
      </w:pPr>
      <w:r w:rsidRPr="00F3129B">
        <w:rPr>
          <w:rFonts w:hint="eastAsia"/>
          <w:sz w:val="24"/>
          <w:szCs w:val="24"/>
        </w:rPr>
        <w:t>（会計）</w:t>
      </w:r>
    </w:p>
    <w:p w:rsidR="004A5704" w:rsidRPr="00F3129B" w:rsidRDefault="004A5704" w:rsidP="004A5704">
      <w:pPr>
        <w:ind w:left="972" w:hangingChars="405" w:hanging="972"/>
        <w:rPr>
          <w:sz w:val="24"/>
          <w:szCs w:val="24"/>
        </w:rPr>
      </w:pPr>
      <w:r w:rsidRPr="00F3129B">
        <w:rPr>
          <w:rFonts w:hint="eastAsia"/>
          <w:sz w:val="24"/>
          <w:szCs w:val="24"/>
        </w:rPr>
        <w:t>第</w:t>
      </w:r>
      <w:r w:rsidRPr="00F3129B">
        <w:rPr>
          <w:sz w:val="24"/>
          <w:szCs w:val="24"/>
        </w:rPr>
        <w:t>14</w:t>
      </w:r>
      <w:r w:rsidRPr="00F3129B">
        <w:rPr>
          <w:rFonts w:hint="eastAsia"/>
          <w:sz w:val="24"/>
          <w:szCs w:val="24"/>
        </w:rPr>
        <w:t>条　協議会の運営費には会費または寄付金その他をもって運営する。</w:t>
      </w:r>
    </w:p>
    <w:p w:rsidR="004A5704" w:rsidRPr="00F3129B" w:rsidRDefault="004A5704" w:rsidP="004A5704">
      <w:pPr>
        <w:ind w:left="972" w:hangingChars="405" w:hanging="972"/>
        <w:rPr>
          <w:sz w:val="24"/>
          <w:szCs w:val="24"/>
        </w:rPr>
      </w:pPr>
      <w:r w:rsidRPr="00F3129B">
        <w:rPr>
          <w:rFonts w:hint="eastAsia"/>
          <w:sz w:val="24"/>
          <w:szCs w:val="24"/>
        </w:rPr>
        <w:t>（委員会）</w:t>
      </w:r>
    </w:p>
    <w:p w:rsidR="004A5704" w:rsidRPr="00F3129B" w:rsidRDefault="004A5704" w:rsidP="004A5704">
      <w:pPr>
        <w:ind w:left="972" w:hangingChars="405" w:hanging="972"/>
        <w:rPr>
          <w:sz w:val="24"/>
          <w:szCs w:val="24"/>
        </w:rPr>
      </w:pPr>
      <w:r w:rsidRPr="00F3129B">
        <w:rPr>
          <w:rFonts w:hint="eastAsia"/>
          <w:sz w:val="24"/>
          <w:szCs w:val="24"/>
        </w:rPr>
        <w:t>第</w:t>
      </w:r>
      <w:r w:rsidRPr="00F3129B">
        <w:rPr>
          <w:sz w:val="24"/>
          <w:szCs w:val="24"/>
        </w:rPr>
        <w:t>15</w:t>
      </w:r>
      <w:r w:rsidRPr="00F3129B">
        <w:rPr>
          <w:rFonts w:hint="eastAsia"/>
          <w:sz w:val="24"/>
          <w:szCs w:val="24"/>
        </w:rPr>
        <w:t>条　本会の事業の円滑な運営を図るため、理事会の決議を経て必要な委員会を置くことができる。</w:t>
      </w:r>
    </w:p>
    <w:p w:rsidR="004A5704" w:rsidRPr="00F3129B" w:rsidRDefault="004A5704" w:rsidP="004A5704">
      <w:pPr>
        <w:ind w:leftChars="135" w:left="283" w:firstLineChars="100" w:firstLine="240"/>
        <w:rPr>
          <w:sz w:val="24"/>
          <w:szCs w:val="24"/>
        </w:rPr>
      </w:pPr>
      <w:r w:rsidRPr="00F3129B">
        <w:rPr>
          <w:rFonts w:hint="eastAsia"/>
          <w:sz w:val="24"/>
          <w:szCs w:val="24"/>
        </w:rPr>
        <w:t>運営（連絡・広報・企画）、技術（適地調査、技術研究、コンサル）、事業（地区協議会、資金・法規）</w:t>
      </w:r>
    </w:p>
    <w:p w:rsidR="004A5704" w:rsidRPr="00F3129B" w:rsidRDefault="004A5704" w:rsidP="004A5704">
      <w:pPr>
        <w:ind w:leftChars="100" w:left="942" w:hangingChars="305" w:hanging="732"/>
        <w:rPr>
          <w:sz w:val="24"/>
          <w:szCs w:val="24"/>
        </w:rPr>
      </w:pPr>
      <w:r w:rsidRPr="00F3129B">
        <w:rPr>
          <w:rFonts w:hint="eastAsia"/>
          <w:sz w:val="24"/>
          <w:szCs w:val="24"/>
        </w:rPr>
        <w:t>２　　委員会に委員長を置く。委員長は理事会の議決を経て会長が委嘱する。</w:t>
      </w:r>
    </w:p>
    <w:p w:rsidR="004A5704" w:rsidRPr="00F3129B" w:rsidRDefault="004A5704" w:rsidP="004A5704">
      <w:pPr>
        <w:ind w:leftChars="100" w:left="942" w:hangingChars="305" w:hanging="732"/>
        <w:rPr>
          <w:sz w:val="24"/>
          <w:szCs w:val="24"/>
        </w:rPr>
      </w:pPr>
      <w:r w:rsidRPr="00F3129B">
        <w:rPr>
          <w:rFonts w:hint="eastAsia"/>
          <w:sz w:val="24"/>
          <w:szCs w:val="24"/>
        </w:rPr>
        <w:t>３　　委員長は理事会に出席し、その所管する事項について報告し、意見を述べることができる。</w:t>
      </w:r>
    </w:p>
    <w:p w:rsidR="004A5704" w:rsidRPr="00F3129B" w:rsidRDefault="004A5704" w:rsidP="004A5704">
      <w:pPr>
        <w:ind w:leftChars="100" w:left="942" w:hangingChars="305" w:hanging="732"/>
        <w:rPr>
          <w:sz w:val="24"/>
          <w:szCs w:val="24"/>
        </w:rPr>
      </w:pPr>
      <w:r w:rsidRPr="00F3129B">
        <w:rPr>
          <w:rFonts w:hint="eastAsia"/>
          <w:sz w:val="24"/>
          <w:szCs w:val="24"/>
        </w:rPr>
        <w:t>４　　委員は理事会または総会の承認を得て会長が任命する。</w:t>
      </w:r>
    </w:p>
    <w:p w:rsidR="004A5704" w:rsidRPr="00F3129B" w:rsidRDefault="004A5704" w:rsidP="004A5704">
      <w:pPr>
        <w:ind w:leftChars="100" w:left="942" w:hangingChars="305" w:hanging="732"/>
        <w:rPr>
          <w:sz w:val="24"/>
          <w:szCs w:val="24"/>
        </w:rPr>
      </w:pPr>
      <w:r w:rsidRPr="00F3129B">
        <w:rPr>
          <w:rFonts w:hint="eastAsia"/>
          <w:sz w:val="24"/>
          <w:szCs w:val="24"/>
        </w:rPr>
        <w:t>５　　委員は任期を定めず、会長が解任するまでの任期とする。</w:t>
      </w:r>
    </w:p>
    <w:p w:rsidR="004A5704" w:rsidRPr="00F3129B" w:rsidRDefault="004A5704" w:rsidP="004A5704">
      <w:pPr>
        <w:ind w:leftChars="100" w:left="942" w:hangingChars="305" w:hanging="732"/>
        <w:rPr>
          <w:sz w:val="24"/>
          <w:szCs w:val="24"/>
        </w:rPr>
      </w:pPr>
      <w:r w:rsidRPr="00F3129B">
        <w:rPr>
          <w:rFonts w:hint="eastAsia"/>
          <w:sz w:val="24"/>
          <w:szCs w:val="24"/>
        </w:rPr>
        <w:t>６　　第５項の規定にかかわらず理事会決議または、総会決議によって委員を罷免することができる。</w:t>
      </w:r>
    </w:p>
    <w:p w:rsidR="004A5704" w:rsidRPr="00F3129B" w:rsidRDefault="004A5704" w:rsidP="004A5704">
      <w:pPr>
        <w:ind w:left="972" w:hangingChars="405" w:hanging="972"/>
        <w:rPr>
          <w:sz w:val="24"/>
          <w:szCs w:val="24"/>
        </w:rPr>
      </w:pPr>
      <w:r w:rsidRPr="00F3129B">
        <w:rPr>
          <w:rFonts w:hint="eastAsia"/>
          <w:sz w:val="24"/>
          <w:szCs w:val="24"/>
        </w:rPr>
        <w:t>（事務局）</w:t>
      </w:r>
    </w:p>
    <w:p w:rsidR="004A5704" w:rsidRPr="00F3129B" w:rsidRDefault="004A5704" w:rsidP="004A5704">
      <w:pPr>
        <w:ind w:left="972" w:hangingChars="405" w:hanging="972"/>
        <w:rPr>
          <w:sz w:val="24"/>
          <w:szCs w:val="24"/>
        </w:rPr>
      </w:pPr>
      <w:r w:rsidRPr="00F3129B">
        <w:rPr>
          <w:rFonts w:hint="eastAsia"/>
          <w:sz w:val="24"/>
          <w:szCs w:val="24"/>
        </w:rPr>
        <w:t>第</w:t>
      </w:r>
      <w:r w:rsidRPr="00F3129B">
        <w:rPr>
          <w:sz w:val="24"/>
          <w:szCs w:val="24"/>
        </w:rPr>
        <w:t>16</w:t>
      </w:r>
      <w:r w:rsidRPr="00F3129B">
        <w:rPr>
          <w:rFonts w:hint="eastAsia"/>
          <w:sz w:val="24"/>
          <w:szCs w:val="24"/>
        </w:rPr>
        <w:t>条　協議会の事務を処理するため事務局を置く。</w:t>
      </w:r>
    </w:p>
    <w:p w:rsidR="004A5704" w:rsidRPr="00F3129B" w:rsidRDefault="004A5704" w:rsidP="004A5704">
      <w:pPr>
        <w:ind w:leftChars="100" w:left="942" w:hangingChars="305" w:hanging="732"/>
        <w:rPr>
          <w:sz w:val="24"/>
          <w:szCs w:val="24"/>
        </w:rPr>
      </w:pPr>
      <w:r w:rsidRPr="00F3129B">
        <w:rPr>
          <w:rFonts w:hint="eastAsia"/>
          <w:sz w:val="24"/>
          <w:szCs w:val="24"/>
        </w:rPr>
        <w:t>２　　事務局長は正会員の中から理事会が任命する。</w:t>
      </w:r>
    </w:p>
    <w:p w:rsidR="004A5704" w:rsidRPr="00F3129B" w:rsidRDefault="004A5704" w:rsidP="004A5704">
      <w:pPr>
        <w:ind w:leftChars="100" w:left="942" w:hangingChars="305" w:hanging="732"/>
        <w:rPr>
          <w:sz w:val="24"/>
          <w:szCs w:val="24"/>
        </w:rPr>
      </w:pPr>
      <w:r w:rsidRPr="00F3129B">
        <w:rPr>
          <w:rFonts w:hint="eastAsia"/>
          <w:sz w:val="24"/>
          <w:szCs w:val="24"/>
        </w:rPr>
        <w:t>３　　協議会の会計執行責任者を事務局長とし、事務局長は理事会の監督の下で会計事務を行う。</w:t>
      </w:r>
    </w:p>
    <w:p w:rsidR="004A5704" w:rsidRPr="00F3129B" w:rsidRDefault="004A5704" w:rsidP="004A5704">
      <w:pPr>
        <w:ind w:leftChars="100" w:left="942" w:hangingChars="305" w:hanging="732"/>
        <w:rPr>
          <w:sz w:val="24"/>
          <w:szCs w:val="24"/>
        </w:rPr>
      </w:pPr>
      <w:r w:rsidRPr="00F3129B">
        <w:rPr>
          <w:rFonts w:hint="eastAsia"/>
          <w:sz w:val="24"/>
          <w:szCs w:val="24"/>
        </w:rPr>
        <w:t>４　　事務局員の任免は理事会が行う。</w:t>
      </w:r>
    </w:p>
    <w:p w:rsidR="004A5704" w:rsidRPr="00F3129B" w:rsidRDefault="004A5704" w:rsidP="004A5704">
      <w:pPr>
        <w:ind w:left="972" w:hangingChars="405" w:hanging="972"/>
        <w:rPr>
          <w:sz w:val="24"/>
          <w:szCs w:val="24"/>
        </w:rPr>
      </w:pPr>
      <w:r w:rsidRPr="00F3129B">
        <w:rPr>
          <w:rFonts w:hint="eastAsia"/>
          <w:sz w:val="24"/>
          <w:szCs w:val="24"/>
        </w:rPr>
        <w:t>（入会・退会・除名）</w:t>
      </w:r>
    </w:p>
    <w:p w:rsidR="004A5704" w:rsidRPr="00F3129B" w:rsidRDefault="004A5704" w:rsidP="004A5704">
      <w:pPr>
        <w:ind w:left="972" w:hangingChars="405" w:hanging="972"/>
        <w:rPr>
          <w:sz w:val="24"/>
          <w:szCs w:val="24"/>
        </w:rPr>
      </w:pPr>
      <w:r w:rsidRPr="00F3129B">
        <w:rPr>
          <w:rFonts w:hint="eastAsia"/>
          <w:sz w:val="24"/>
          <w:szCs w:val="24"/>
        </w:rPr>
        <w:t>第</w:t>
      </w:r>
      <w:r w:rsidRPr="00F3129B">
        <w:rPr>
          <w:sz w:val="24"/>
          <w:szCs w:val="24"/>
        </w:rPr>
        <w:t>17</w:t>
      </w:r>
      <w:r w:rsidRPr="00F3129B">
        <w:rPr>
          <w:rFonts w:hint="eastAsia"/>
          <w:sz w:val="24"/>
          <w:szCs w:val="24"/>
        </w:rPr>
        <w:t>条　正会員または賛助会員として入会しようとするものは、入会申込書を会長に提出し会長の承認を得なければならない。会長は正当な理由がなければ入会を拒んではならない。</w:t>
      </w:r>
    </w:p>
    <w:p w:rsidR="004A5704" w:rsidRPr="00F3129B" w:rsidRDefault="004A5704" w:rsidP="004A5704">
      <w:pPr>
        <w:ind w:left="972" w:hangingChars="405" w:hanging="972"/>
        <w:rPr>
          <w:sz w:val="24"/>
          <w:szCs w:val="24"/>
        </w:rPr>
      </w:pPr>
      <w:r w:rsidRPr="00F3129B">
        <w:rPr>
          <w:rFonts w:hint="eastAsia"/>
          <w:sz w:val="24"/>
          <w:szCs w:val="24"/>
        </w:rPr>
        <w:t>第</w:t>
      </w:r>
      <w:r w:rsidRPr="00F3129B">
        <w:rPr>
          <w:sz w:val="24"/>
          <w:szCs w:val="24"/>
        </w:rPr>
        <w:t>18</w:t>
      </w:r>
      <w:r w:rsidRPr="00F3129B">
        <w:rPr>
          <w:rFonts w:hint="eastAsia"/>
          <w:sz w:val="24"/>
          <w:szCs w:val="24"/>
        </w:rPr>
        <w:t>条　会員は退会届を会長に提出し、任意に退会することができる。</w:t>
      </w:r>
    </w:p>
    <w:p w:rsidR="004A5704" w:rsidRPr="00F3129B" w:rsidRDefault="004A5704" w:rsidP="004A5704">
      <w:pPr>
        <w:ind w:leftChars="100" w:left="942" w:hangingChars="305" w:hanging="732"/>
        <w:rPr>
          <w:sz w:val="24"/>
          <w:szCs w:val="24"/>
        </w:rPr>
      </w:pPr>
      <w:r w:rsidRPr="00F3129B">
        <w:rPr>
          <w:rFonts w:hint="eastAsia"/>
          <w:sz w:val="24"/>
          <w:szCs w:val="24"/>
        </w:rPr>
        <w:t>２　　会員が、次の各号のいずれかに該当する場合には、退会したものとみなすことができる。</w:t>
      </w:r>
    </w:p>
    <w:p w:rsidR="004A5704" w:rsidRPr="00F3129B" w:rsidRDefault="004A5704" w:rsidP="004A5704">
      <w:pPr>
        <w:ind w:leftChars="100" w:left="942" w:hangingChars="305" w:hanging="732"/>
        <w:rPr>
          <w:sz w:val="24"/>
          <w:szCs w:val="24"/>
        </w:rPr>
      </w:pPr>
      <w:r w:rsidRPr="00F3129B">
        <w:rPr>
          <w:rFonts w:hint="eastAsia"/>
          <w:sz w:val="24"/>
          <w:szCs w:val="24"/>
        </w:rPr>
        <w:t>（１）個人会員の本人が死亡したとき</w:t>
      </w:r>
    </w:p>
    <w:p w:rsidR="004A5704" w:rsidRPr="00F3129B" w:rsidRDefault="004A5704" w:rsidP="004A5704">
      <w:pPr>
        <w:ind w:leftChars="100" w:left="942" w:hangingChars="305" w:hanging="732"/>
        <w:rPr>
          <w:sz w:val="24"/>
          <w:szCs w:val="24"/>
        </w:rPr>
      </w:pPr>
      <w:r w:rsidRPr="00F3129B">
        <w:rPr>
          <w:rFonts w:hint="eastAsia"/>
          <w:sz w:val="24"/>
          <w:szCs w:val="24"/>
        </w:rPr>
        <w:t>（２）団体会員である団体が消滅したとき</w:t>
      </w:r>
    </w:p>
    <w:p w:rsidR="004A5704" w:rsidRPr="00F3129B" w:rsidRDefault="004A5704" w:rsidP="004A5704">
      <w:pPr>
        <w:ind w:leftChars="100" w:left="942" w:hangingChars="305" w:hanging="732"/>
        <w:rPr>
          <w:sz w:val="24"/>
          <w:szCs w:val="24"/>
        </w:rPr>
      </w:pPr>
      <w:r w:rsidRPr="00F3129B">
        <w:rPr>
          <w:rFonts w:hint="eastAsia"/>
          <w:sz w:val="24"/>
          <w:szCs w:val="24"/>
        </w:rPr>
        <w:t>（３）事業年度末日までに当該年度の会費を支払わなかったとき</w:t>
      </w:r>
    </w:p>
    <w:p w:rsidR="004A5704" w:rsidRPr="00F3129B" w:rsidRDefault="004A5704" w:rsidP="004A5704">
      <w:pPr>
        <w:ind w:left="972" w:hangingChars="405" w:hanging="972"/>
        <w:rPr>
          <w:sz w:val="24"/>
          <w:szCs w:val="24"/>
        </w:rPr>
      </w:pPr>
      <w:r w:rsidRPr="00F3129B">
        <w:rPr>
          <w:rFonts w:hint="eastAsia"/>
          <w:sz w:val="24"/>
          <w:szCs w:val="24"/>
        </w:rPr>
        <w:t>第</w:t>
      </w:r>
      <w:r w:rsidRPr="00F3129B">
        <w:rPr>
          <w:sz w:val="24"/>
          <w:szCs w:val="24"/>
        </w:rPr>
        <w:t>19</w:t>
      </w:r>
      <w:r w:rsidRPr="00F3129B">
        <w:rPr>
          <w:rFonts w:hint="eastAsia"/>
          <w:sz w:val="24"/>
          <w:szCs w:val="24"/>
        </w:rPr>
        <w:t>条　会員がこの規約に違反したとき、若しくは、協議会の名誉を傷つけ、または目的に反する行為をしたときには、総会の決議によりこれを除名することができる。この場合、その会員に対し、決議の前の弁明の機会を与えなければならない。</w:t>
      </w:r>
    </w:p>
    <w:p w:rsidR="004A5704" w:rsidRPr="00F3129B" w:rsidRDefault="004A5704" w:rsidP="004A5704">
      <w:pPr>
        <w:ind w:left="972" w:hangingChars="405" w:hanging="972"/>
        <w:rPr>
          <w:sz w:val="24"/>
          <w:szCs w:val="24"/>
        </w:rPr>
      </w:pPr>
      <w:r w:rsidRPr="00F3129B">
        <w:rPr>
          <w:rFonts w:hint="eastAsia"/>
          <w:sz w:val="24"/>
          <w:szCs w:val="24"/>
        </w:rPr>
        <w:t>（規約の変更）</w:t>
      </w:r>
    </w:p>
    <w:p w:rsidR="004A5704" w:rsidRDefault="004A5704" w:rsidP="004A5704">
      <w:pPr>
        <w:ind w:left="972" w:hangingChars="405" w:hanging="972"/>
        <w:rPr>
          <w:sz w:val="24"/>
          <w:szCs w:val="24"/>
        </w:rPr>
      </w:pPr>
      <w:r w:rsidRPr="00F3129B">
        <w:rPr>
          <w:rFonts w:hint="eastAsia"/>
          <w:sz w:val="24"/>
          <w:szCs w:val="24"/>
        </w:rPr>
        <w:t>第</w:t>
      </w:r>
      <w:r w:rsidRPr="00F3129B">
        <w:rPr>
          <w:sz w:val="24"/>
          <w:szCs w:val="24"/>
        </w:rPr>
        <w:t>20</w:t>
      </w:r>
      <w:r w:rsidRPr="00F3129B">
        <w:rPr>
          <w:rFonts w:hint="eastAsia"/>
          <w:sz w:val="24"/>
          <w:szCs w:val="24"/>
        </w:rPr>
        <w:t>条　本規約を変更するためには、総会において出席正会員（委任状提出者を含む）の３分の２以上の賛成による議決を要する。</w:t>
      </w:r>
    </w:p>
    <w:p w:rsidR="004A5704" w:rsidRPr="00F3129B" w:rsidRDefault="004A5704" w:rsidP="004A5704">
      <w:pPr>
        <w:ind w:left="972" w:hangingChars="405" w:hanging="972"/>
        <w:rPr>
          <w:sz w:val="24"/>
          <w:szCs w:val="24"/>
        </w:rPr>
      </w:pPr>
    </w:p>
    <w:p w:rsidR="004A5704" w:rsidRPr="00F3129B" w:rsidRDefault="004A5704" w:rsidP="004A5704">
      <w:pPr>
        <w:ind w:left="972" w:hangingChars="405" w:hanging="972"/>
        <w:rPr>
          <w:sz w:val="24"/>
          <w:szCs w:val="24"/>
        </w:rPr>
      </w:pPr>
      <w:r w:rsidRPr="00F3129B">
        <w:rPr>
          <w:rFonts w:hint="eastAsia"/>
          <w:sz w:val="24"/>
          <w:szCs w:val="24"/>
        </w:rPr>
        <w:lastRenderedPageBreak/>
        <w:t>（解散）</w:t>
      </w:r>
    </w:p>
    <w:p w:rsidR="004A5704" w:rsidRPr="00F3129B" w:rsidRDefault="004A5704" w:rsidP="004A5704">
      <w:pPr>
        <w:ind w:left="972" w:hangingChars="405" w:hanging="972"/>
        <w:rPr>
          <w:sz w:val="24"/>
          <w:szCs w:val="24"/>
        </w:rPr>
      </w:pPr>
      <w:r w:rsidRPr="00F3129B">
        <w:rPr>
          <w:rFonts w:hint="eastAsia"/>
          <w:sz w:val="24"/>
          <w:szCs w:val="24"/>
        </w:rPr>
        <w:t>第</w:t>
      </w:r>
      <w:r w:rsidRPr="00F3129B">
        <w:rPr>
          <w:sz w:val="24"/>
          <w:szCs w:val="24"/>
        </w:rPr>
        <w:t>21</w:t>
      </w:r>
      <w:r w:rsidRPr="00F3129B">
        <w:rPr>
          <w:rFonts w:hint="eastAsia"/>
          <w:sz w:val="24"/>
          <w:szCs w:val="24"/>
        </w:rPr>
        <w:t>条　協議会の解散は、総会において正会員総数（委任状提出者を含む）の３分の２以上により議決する。</w:t>
      </w:r>
    </w:p>
    <w:p w:rsidR="004A5704" w:rsidRPr="00F3129B" w:rsidRDefault="004A5704" w:rsidP="004A5704">
      <w:pPr>
        <w:ind w:left="972" w:hangingChars="405" w:hanging="972"/>
        <w:rPr>
          <w:sz w:val="24"/>
          <w:szCs w:val="24"/>
        </w:rPr>
      </w:pPr>
      <w:r w:rsidRPr="00F3129B">
        <w:rPr>
          <w:rFonts w:hint="eastAsia"/>
          <w:sz w:val="24"/>
          <w:szCs w:val="24"/>
        </w:rPr>
        <w:t>（附則）</w:t>
      </w:r>
    </w:p>
    <w:p w:rsidR="004A5704" w:rsidRDefault="004A5704" w:rsidP="004A5704">
      <w:pPr>
        <w:ind w:left="972" w:hangingChars="405" w:hanging="972"/>
        <w:rPr>
          <w:sz w:val="24"/>
          <w:szCs w:val="24"/>
        </w:rPr>
      </w:pPr>
      <w:r w:rsidRPr="00F3129B">
        <w:rPr>
          <w:rFonts w:hint="eastAsia"/>
          <w:sz w:val="24"/>
          <w:szCs w:val="24"/>
        </w:rPr>
        <w:t>第</w:t>
      </w:r>
      <w:r w:rsidRPr="00F3129B">
        <w:rPr>
          <w:sz w:val="24"/>
          <w:szCs w:val="24"/>
        </w:rPr>
        <w:t>22</w:t>
      </w:r>
      <w:r w:rsidRPr="00F3129B">
        <w:rPr>
          <w:rFonts w:hint="eastAsia"/>
          <w:sz w:val="24"/>
          <w:szCs w:val="24"/>
        </w:rPr>
        <w:t>条　協議会設立時の会長および副会長は、第７条第２項および第８条第２項の規定にかかわらず、設立総会の議決により理事の中から選任することができる。</w:t>
      </w:r>
    </w:p>
    <w:p w:rsidR="004A5704" w:rsidRPr="00F3129B" w:rsidRDefault="004A5704" w:rsidP="004A5704">
      <w:pPr>
        <w:ind w:left="972" w:hangingChars="405" w:hanging="972"/>
        <w:jc w:val="right"/>
        <w:rPr>
          <w:sz w:val="24"/>
          <w:szCs w:val="24"/>
        </w:rPr>
      </w:pPr>
      <w:r>
        <w:rPr>
          <w:rFonts w:hint="eastAsia"/>
          <w:sz w:val="24"/>
          <w:szCs w:val="24"/>
        </w:rPr>
        <w:t>以上</w:t>
      </w:r>
    </w:p>
    <w:p w:rsidR="004A5704" w:rsidRDefault="004A5704" w:rsidP="004A5704">
      <w:pPr>
        <w:ind w:left="972" w:hangingChars="405" w:hanging="972"/>
        <w:jc w:val="left"/>
        <w:rPr>
          <w:sz w:val="24"/>
          <w:szCs w:val="24"/>
        </w:rPr>
      </w:pPr>
      <w:r>
        <w:rPr>
          <w:rFonts w:hint="eastAsia"/>
          <w:sz w:val="24"/>
          <w:szCs w:val="24"/>
        </w:rPr>
        <w:t>-------------------------------------------------------------------------------------------------------------------------</w:t>
      </w:r>
    </w:p>
    <w:p w:rsidR="004A5704" w:rsidRPr="00F3129B" w:rsidRDefault="004A5704" w:rsidP="005B28F3">
      <w:pPr>
        <w:spacing w:beforeLines="50"/>
        <w:ind w:left="972" w:hangingChars="405" w:hanging="972"/>
        <w:jc w:val="center"/>
        <w:rPr>
          <w:sz w:val="24"/>
          <w:szCs w:val="24"/>
        </w:rPr>
      </w:pPr>
      <w:r w:rsidRPr="00F3129B">
        <w:rPr>
          <w:rFonts w:hint="eastAsia"/>
          <w:sz w:val="24"/>
          <w:szCs w:val="24"/>
        </w:rPr>
        <w:t>大滝小水力利用協議会役員および組織</w:t>
      </w:r>
      <w:r>
        <w:rPr>
          <w:rFonts w:hint="eastAsia"/>
          <w:sz w:val="24"/>
          <w:szCs w:val="24"/>
        </w:rPr>
        <w:t>（資料２）</w:t>
      </w:r>
    </w:p>
    <w:p w:rsidR="004A5704" w:rsidRPr="00F3129B" w:rsidRDefault="004A5704" w:rsidP="004A5704">
      <w:pPr>
        <w:rPr>
          <w:sz w:val="24"/>
          <w:szCs w:val="24"/>
        </w:rPr>
      </w:pPr>
    </w:p>
    <w:p w:rsidR="004A5704" w:rsidRPr="00F3129B" w:rsidRDefault="004A5704" w:rsidP="004A5704">
      <w:pPr>
        <w:rPr>
          <w:sz w:val="24"/>
          <w:szCs w:val="24"/>
        </w:rPr>
      </w:pPr>
      <w:r w:rsidRPr="00F3129B">
        <w:rPr>
          <w:rFonts w:hint="eastAsia"/>
          <w:sz w:val="24"/>
          <w:szCs w:val="24"/>
        </w:rPr>
        <w:t>理　事（規約より５人以上１５人以内）（敬称略、順不同）</w:t>
      </w:r>
    </w:p>
    <w:p w:rsidR="004A5704" w:rsidRPr="00F3129B" w:rsidRDefault="004A5704" w:rsidP="004A5704">
      <w:pPr>
        <w:ind w:firstLineChars="300" w:firstLine="720"/>
        <w:rPr>
          <w:sz w:val="24"/>
          <w:szCs w:val="24"/>
        </w:rPr>
      </w:pPr>
      <w:r w:rsidRPr="00F3129B">
        <w:rPr>
          <w:rFonts w:hint="eastAsia"/>
          <w:sz w:val="24"/>
          <w:szCs w:val="24"/>
        </w:rPr>
        <w:t>１．小畑明弘（区長）</w:t>
      </w:r>
    </w:p>
    <w:p w:rsidR="004A5704" w:rsidRPr="00F3129B" w:rsidRDefault="004A5704" w:rsidP="004A5704">
      <w:pPr>
        <w:ind w:firstLineChars="300" w:firstLine="720"/>
        <w:rPr>
          <w:sz w:val="24"/>
          <w:szCs w:val="24"/>
        </w:rPr>
      </w:pPr>
      <w:r w:rsidRPr="00F3129B">
        <w:rPr>
          <w:rFonts w:hint="eastAsia"/>
          <w:sz w:val="24"/>
          <w:szCs w:val="24"/>
        </w:rPr>
        <w:t>２．山下勝弘（区長代理、小水力発電検討委員会副委員長、利水部監事）</w:t>
      </w:r>
    </w:p>
    <w:p w:rsidR="004A5704" w:rsidRPr="00F3129B" w:rsidRDefault="004A5704" w:rsidP="004A5704">
      <w:pPr>
        <w:ind w:firstLineChars="300" w:firstLine="720"/>
        <w:rPr>
          <w:sz w:val="24"/>
          <w:szCs w:val="24"/>
        </w:rPr>
      </w:pPr>
      <w:r w:rsidRPr="00F3129B">
        <w:rPr>
          <w:rFonts w:hint="eastAsia"/>
          <w:sz w:val="24"/>
          <w:szCs w:val="24"/>
        </w:rPr>
        <w:t>３．三田村士郎（利水部長）</w:t>
      </w:r>
    </w:p>
    <w:p w:rsidR="004A5704" w:rsidRPr="00F3129B" w:rsidRDefault="004A5704" w:rsidP="004A5704">
      <w:pPr>
        <w:ind w:firstLineChars="300" w:firstLine="720"/>
        <w:rPr>
          <w:sz w:val="24"/>
          <w:szCs w:val="24"/>
        </w:rPr>
      </w:pPr>
      <w:r w:rsidRPr="00F3129B">
        <w:rPr>
          <w:rFonts w:hint="eastAsia"/>
          <w:sz w:val="24"/>
          <w:szCs w:val="24"/>
        </w:rPr>
        <w:t>４．清水庸安（土木部長）</w:t>
      </w:r>
    </w:p>
    <w:p w:rsidR="004A5704" w:rsidRPr="00F3129B" w:rsidRDefault="004A5704" w:rsidP="004A5704">
      <w:pPr>
        <w:ind w:firstLineChars="300" w:firstLine="720"/>
        <w:rPr>
          <w:sz w:val="24"/>
          <w:szCs w:val="24"/>
        </w:rPr>
      </w:pPr>
      <w:r w:rsidRPr="00F3129B">
        <w:rPr>
          <w:rFonts w:hint="eastAsia"/>
          <w:sz w:val="24"/>
          <w:szCs w:val="24"/>
        </w:rPr>
        <w:t>５．山口良喜（利水部副部長）</w:t>
      </w:r>
    </w:p>
    <w:p w:rsidR="004A5704" w:rsidRPr="00F3129B" w:rsidRDefault="004A5704" w:rsidP="004A5704">
      <w:pPr>
        <w:ind w:firstLineChars="300" w:firstLine="720"/>
        <w:rPr>
          <w:sz w:val="24"/>
          <w:szCs w:val="24"/>
        </w:rPr>
      </w:pPr>
      <w:r w:rsidRPr="00F3129B">
        <w:rPr>
          <w:rFonts w:hint="eastAsia"/>
          <w:sz w:val="24"/>
          <w:szCs w:val="24"/>
        </w:rPr>
        <w:t>６．山口長一（文化部長）</w:t>
      </w:r>
    </w:p>
    <w:p w:rsidR="004A5704" w:rsidRPr="00F3129B" w:rsidRDefault="004A5704" w:rsidP="004A5704">
      <w:pPr>
        <w:ind w:firstLineChars="300" w:firstLine="720"/>
        <w:rPr>
          <w:sz w:val="24"/>
          <w:szCs w:val="24"/>
        </w:rPr>
      </w:pPr>
      <w:r w:rsidRPr="00F3129B">
        <w:rPr>
          <w:rFonts w:hint="eastAsia"/>
          <w:sz w:val="24"/>
          <w:szCs w:val="24"/>
        </w:rPr>
        <w:t>７．柳瀬晴夫（庶務会計部長）</w:t>
      </w:r>
    </w:p>
    <w:p w:rsidR="004A5704" w:rsidRPr="00F3129B" w:rsidRDefault="004A5704" w:rsidP="004A5704">
      <w:pPr>
        <w:ind w:firstLineChars="300" w:firstLine="720"/>
        <w:rPr>
          <w:sz w:val="24"/>
          <w:szCs w:val="24"/>
        </w:rPr>
      </w:pPr>
      <w:r w:rsidRPr="00F3129B">
        <w:rPr>
          <w:rFonts w:hint="eastAsia"/>
          <w:sz w:val="24"/>
          <w:szCs w:val="24"/>
        </w:rPr>
        <w:t>８．石川　浩（事務・会計）</w:t>
      </w:r>
    </w:p>
    <w:p w:rsidR="004A5704" w:rsidRPr="00F3129B" w:rsidRDefault="004A5704" w:rsidP="004A5704">
      <w:pPr>
        <w:ind w:firstLineChars="300" w:firstLine="720"/>
        <w:rPr>
          <w:sz w:val="24"/>
          <w:szCs w:val="24"/>
        </w:rPr>
      </w:pPr>
      <w:r w:rsidRPr="00F3129B">
        <w:rPr>
          <w:rFonts w:hint="eastAsia"/>
          <w:sz w:val="24"/>
          <w:szCs w:val="24"/>
        </w:rPr>
        <w:t>９．梅田修二（森づくり委員会副委員長）</w:t>
      </w:r>
    </w:p>
    <w:p w:rsidR="004A5704" w:rsidRPr="00F3129B" w:rsidRDefault="004A5704" w:rsidP="004A5704">
      <w:pPr>
        <w:ind w:firstLineChars="200" w:firstLine="480"/>
        <w:rPr>
          <w:sz w:val="24"/>
          <w:szCs w:val="24"/>
        </w:rPr>
      </w:pPr>
      <w:r w:rsidRPr="00F3129B">
        <w:rPr>
          <w:rFonts w:hint="eastAsia"/>
          <w:sz w:val="24"/>
          <w:szCs w:val="24"/>
        </w:rPr>
        <w:t>１０．川崎　博（大滝の未来を考える会座長）</w:t>
      </w:r>
    </w:p>
    <w:p w:rsidR="004A5704" w:rsidRPr="00F3129B" w:rsidRDefault="004A5704" w:rsidP="004A5704">
      <w:pPr>
        <w:ind w:firstLineChars="200" w:firstLine="480"/>
        <w:rPr>
          <w:sz w:val="24"/>
          <w:szCs w:val="24"/>
        </w:rPr>
      </w:pPr>
      <w:r w:rsidRPr="00F3129B">
        <w:rPr>
          <w:rFonts w:hint="eastAsia"/>
          <w:sz w:val="24"/>
          <w:szCs w:val="24"/>
        </w:rPr>
        <w:t>１１．上嶋晃智（大滝神社宮司、福井工業高等専門学校教授）</w:t>
      </w:r>
    </w:p>
    <w:p w:rsidR="004A5704" w:rsidRPr="00F3129B" w:rsidRDefault="004A5704" w:rsidP="004A5704">
      <w:pPr>
        <w:rPr>
          <w:sz w:val="24"/>
          <w:szCs w:val="24"/>
        </w:rPr>
      </w:pPr>
    </w:p>
    <w:p w:rsidR="004A5704" w:rsidRPr="00F3129B" w:rsidRDefault="004A5704" w:rsidP="004A5704">
      <w:pPr>
        <w:rPr>
          <w:sz w:val="24"/>
          <w:szCs w:val="24"/>
        </w:rPr>
      </w:pPr>
      <w:r w:rsidRPr="00F3129B">
        <w:rPr>
          <w:rFonts w:hint="eastAsia"/>
          <w:sz w:val="24"/>
          <w:szCs w:val="24"/>
        </w:rPr>
        <w:t>監　事</w:t>
      </w:r>
    </w:p>
    <w:p w:rsidR="004A5704" w:rsidRPr="00F3129B" w:rsidRDefault="004A5704" w:rsidP="004A5704">
      <w:pPr>
        <w:ind w:firstLineChars="300" w:firstLine="720"/>
        <w:rPr>
          <w:sz w:val="24"/>
          <w:szCs w:val="24"/>
        </w:rPr>
      </w:pPr>
      <w:r w:rsidRPr="00F3129B">
        <w:rPr>
          <w:rFonts w:hint="eastAsia"/>
          <w:sz w:val="24"/>
          <w:szCs w:val="24"/>
        </w:rPr>
        <w:t>１．宮崎祥喜（森づくり委員会委員長）</w:t>
      </w:r>
    </w:p>
    <w:p w:rsidR="004A5704" w:rsidRPr="00F3129B" w:rsidRDefault="004A5704" w:rsidP="004A5704">
      <w:pPr>
        <w:ind w:firstLineChars="300" w:firstLine="720"/>
        <w:rPr>
          <w:sz w:val="24"/>
          <w:szCs w:val="24"/>
        </w:rPr>
      </w:pPr>
      <w:r w:rsidRPr="00F3129B">
        <w:rPr>
          <w:rFonts w:hint="eastAsia"/>
          <w:sz w:val="24"/>
          <w:szCs w:val="24"/>
        </w:rPr>
        <w:t>２．熊野　博（厚生部部長）</w:t>
      </w:r>
    </w:p>
    <w:p w:rsidR="004A5704" w:rsidRPr="00F3129B" w:rsidRDefault="004A5704" w:rsidP="004A5704">
      <w:pPr>
        <w:rPr>
          <w:sz w:val="24"/>
          <w:szCs w:val="24"/>
        </w:rPr>
      </w:pPr>
    </w:p>
    <w:p w:rsidR="004A5704" w:rsidRPr="00F3129B" w:rsidRDefault="004A5704" w:rsidP="004A5704">
      <w:pPr>
        <w:rPr>
          <w:sz w:val="24"/>
          <w:szCs w:val="24"/>
        </w:rPr>
      </w:pPr>
      <w:r w:rsidRPr="00F3129B">
        <w:rPr>
          <w:rFonts w:hint="eastAsia"/>
          <w:sz w:val="24"/>
          <w:szCs w:val="24"/>
        </w:rPr>
        <w:t>会　長　　山下勝弘</w:t>
      </w:r>
    </w:p>
    <w:p w:rsidR="004A5704" w:rsidRPr="00F3129B" w:rsidRDefault="004A5704" w:rsidP="004A5704">
      <w:pPr>
        <w:rPr>
          <w:sz w:val="24"/>
          <w:szCs w:val="24"/>
        </w:rPr>
      </w:pPr>
      <w:r w:rsidRPr="00F3129B">
        <w:rPr>
          <w:rFonts w:hint="eastAsia"/>
          <w:sz w:val="24"/>
          <w:szCs w:val="24"/>
        </w:rPr>
        <w:t>副会長　　小畑明弘、石川　浩</w:t>
      </w:r>
    </w:p>
    <w:p w:rsidR="004A5704" w:rsidRPr="00F3129B" w:rsidRDefault="004A5704" w:rsidP="004A5704">
      <w:pPr>
        <w:rPr>
          <w:sz w:val="24"/>
          <w:szCs w:val="24"/>
        </w:rPr>
      </w:pPr>
      <w:r w:rsidRPr="00F3129B">
        <w:rPr>
          <w:rFonts w:hint="eastAsia"/>
          <w:sz w:val="24"/>
          <w:szCs w:val="24"/>
        </w:rPr>
        <w:t>事務局長　梅田修二</w:t>
      </w:r>
    </w:p>
    <w:p w:rsidR="004A5704" w:rsidRPr="00F3129B" w:rsidRDefault="004A5704" w:rsidP="004A5704">
      <w:pPr>
        <w:rPr>
          <w:sz w:val="24"/>
          <w:szCs w:val="24"/>
        </w:rPr>
      </w:pPr>
      <w:r w:rsidRPr="00F3129B">
        <w:rPr>
          <w:rFonts w:hint="eastAsia"/>
          <w:sz w:val="24"/>
          <w:szCs w:val="24"/>
        </w:rPr>
        <w:t>事務局　　蜂谷真勝、山路勝海、ＮＰＯ法人森のエネルギーフォーラム（増田頼保）</w:t>
      </w:r>
    </w:p>
    <w:p w:rsidR="004A5704" w:rsidRPr="00F3129B" w:rsidRDefault="004A5704" w:rsidP="004A5704">
      <w:pPr>
        <w:rPr>
          <w:sz w:val="24"/>
          <w:szCs w:val="24"/>
        </w:rPr>
      </w:pPr>
    </w:p>
    <w:p w:rsidR="004A5704" w:rsidRPr="00F3129B" w:rsidRDefault="004A5704" w:rsidP="004A5704">
      <w:pPr>
        <w:rPr>
          <w:sz w:val="24"/>
          <w:szCs w:val="24"/>
        </w:rPr>
      </w:pPr>
      <w:r w:rsidRPr="00F3129B">
        <w:rPr>
          <w:rFonts w:hint="eastAsia"/>
          <w:sz w:val="24"/>
          <w:szCs w:val="24"/>
        </w:rPr>
        <w:t>会　員　大滝町（議員全員、区長、区長代理）、上嶋晃智（大滝神社宮司）</w:t>
      </w:r>
    </w:p>
    <w:p w:rsidR="004A5704" w:rsidRPr="00F3129B" w:rsidRDefault="004A5704" w:rsidP="004A5704">
      <w:pPr>
        <w:rPr>
          <w:sz w:val="24"/>
          <w:szCs w:val="24"/>
        </w:rPr>
      </w:pPr>
      <w:r w:rsidRPr="00F3129B">
        <w:rPr>
          <w:rFonts w:hint="eastAsia"/>
          <w:sz w:val="24"/>
          <w:szCs w:val="24"/>
        </w:rPr>
        <w:t>顧　問　岡本公民館長</w:t>
      </w:r>
    </w:p>
    <w:p w:rsidR="004A5704" w:rsidRPr="00F3129B" w:rsidRDefault="004A5704" w:rsidP="004A5704">
      <w:pPr>
        <w:ind w:firstLineChars="400" w:firstLine="960"/>
        <w:rPr>
          <w:sz w:val="24"/>
          <w:szCs w:val="24"/>
        </w:rPr>
      </w:pPr>
      <w:r w:rsidRPr="00F3129B">
        <w:rPr>
          <w:rFonts w:hint="eastAsia"/>
          <w:sz w:val="24"/>
          <w:szCs w:val="24"/>
        </w:rPr>
        <w:t>岡本地区自治振興会会長、同　副会長、同　事務局長</w:t>
      </w:r>
    </w:p>
    <w:p w:rsidR="004A5704" w:rsidRPr="00F3129B" w:rsidRDefault="004A5704" w:rsidP="004A5704">
      <w:pPr>
        <w:ind w:firstLineChars="400" w:firstLine="960"/>
        <w:rPr>
          <w:sz w:val="24"/>
          <w:szCs w:val="24"/>
        </w:rPr>
      </w:pPr>
      <w:r w:rsidRPr="00F3129B">
        <w:rPr>
          <w:rFonts w:hint="eastAsia"/>
          <w:sz w:val="24"/>
          <w:szCs w:val="24"/>
        </w:rPr>
        <w:t>福井県和紙工業協同組合理事長</w:t>
      </w:r>
    </w:p>
    <w:p w:rsidR="004A5704" w:rsidRDefault="004A5704" w:rsidP="004A5704">
      <w:pPr>
        <w:widowControl/>
        <w:jc w:val="left"/>
        <w:rPr>
          <w:sz w:val="24"/>
          <w:szCs w:val="24"/>
        </w:rPr>
      </w:pPr>
      <w:r>
        <w:rPr>
          <w:sz w:val="24"/>
          <w:szCs w:val="24"/>
        </w:rPr>
        <w:br w:type="page"/>
      </w:r>
    </w:p>
    <w:p w:rsidR="004A5704" w:rsidRPr="00F3129B" w:rsidRDefault="004A5704" w:rsidP="004A5704">
      <w:pPr>
        <w:widowControl/>
        <w:jc w:val="center"/>
        <w:rPr>
          <w:sz w:val="24"/>
          <w:szCs w:val="24"/>
        </w:rPr>
      </w:pPr>
      <w:r w:rsidRPr="00F3129B">
        <w:rPr>
          <w:rFonts w:hint="eastAsia"/>
          <w:sz w:val="24"/>
          <w:szCs w:val="24"/>
        </w:rPr>
        <w:lastRenderedPageBreak/>
        <w:t>平成２４年度</w:t>
      </w:r>
      <w:r w:rsidRPr="00F3129B">
        <w:rPr>
          <w:sz w:val="24"/>
          <w:szCs w:val="24"/>
        </w:rPr>
        <w:t xml:space="preserve"> </w:t>
      </w:r>
      <w:r w:rsidRPr="00F3129B">
        <w:rPr>
          <w:rFonts w:hint="eastAsia"/>
          <w:sz w:val="24"/>
          <w:szCs w:val="24"/>
        </w:rPr>
        <w:t>大滝小水力利用協議会事業計画</w:t>
      </w:r>
      <w:r>
        <w:rPr>
          <w:rFonts w:hint="eastAsia"/>
          <w:sz w:val="24"/>
          <w:szCs w:val="24"/>
        </w:rPr>
        <w:t>（資料３）</w:t>
      </w:r>
    </w:p>
    <w:tbl>
      <w:tblPr>
        <w:tblW w:w="0" w:type="auto"/>
        <w:tblInd w:w="1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tblPr>
      <w:tblGrid>
        <w:gridCol w:w="3179"/>
        <w:gridCol w:w="6520"/>
      </w:tblGrid>
      <w:tr w:rsidR="004A5704" w:rsidRPr="00F3129B" w:rsidTr="004A5704">
        <w:trPr>
          <w:trHeight w:val="526"/>
        </w:trPr>
        <w:tc>
          <w:tcPr>
            <w:tcW w:w="3179" w:type="dxa"/>
            <w:vAlign w:val="center"/>
          </w:tcPr>
          <w:p w:rsidR="004A5704" w:rsidRPr="00F3129B" w:rsidRDefault="004A5704" w:rsidP="004A5704">
            <w:pPr>
              <w:ind w:left="-82"/>
              <w:jc w:val="center"/>
              <w:rPr>
                <w:sz w:val="24"/>
                <w:szCs w:val="24"/>
              </w:rPr>
            </w:pPr>
            <w:r w:rsidRPr="00F3129B">
              <w:rPr>
                <w:rFonts w:hint="eastAsia"/>
                <w:sz w:val="24"/>
                <w:szCs w:val="24"/>
              </w:rPr>
              <w:t>月</w:t>
            </w:r>
          </w:p>
        </w:tc>
        <w:tc>
          <w:tcPr>
            <w:tcW w:w="6520" w:type="dxa"/>
            <w:vAlign w:val="center"/>
          </w:tcPr>
          <w:p w:rsidR="004A5704" w:rsidRPr="00F3129B" w:rsidRDefault="004A5704" w:rsidP="004A5704">
            <w:pPr>
              <w:jc w:val="center"/>
              <w:rPr>
                <w:sz w:val="24"/>
                <w:szCs w:val="24"/>
              </w:rPr>
            </w:pPr>
            <w:r w:rsidRPr="00F3129B">
              <w:rPr>
                <w:rFonts w:hint="eastAsia"/>
                <w:sz w:val="24"/>
                <w:szCs w:val="24"/>
              </w:rPr>
              <w:t>計画内容</w:t>
            </w:r>
          </w:p>
        </w:tc>
      </w:tr>
      <w:tr w:rsidR="004A5704" w:rsidRPr="00F3129B" w:rsidTr="004A5704">
        <w:trPr>
          <w:trHeight w:val="579"/>
        </w:trPr>
        <w:tc>
          <w:tcPr>
            <w:tcW w:w="3179" w:type="dxa"/>
            <w:vAlign w:val="center"/>
          </w:tcPr>
          <w:p w:rsidR="004A5704" w:rsidRPr="00F3129B" w:rsidRDefault="004A5704" w:rsidP="004A5704">
            <w:pPr>
              <w:rPr>
                <w:sz w:val="24"/>
                <w:szCs w:val="24"/>
              </w:rPr>
            </w:pPr>
            <w:r w:rsidRPr="00F3129B">
              <w:rPr>
                <w:rFonts w:hint="eastAsia"/>
                <w:sz w:val="24"/>
                <w:szCs w:val="24"/>
              </w:rPr>
              <w:t>平成２４年６月１０日</w:t>
            </w:r>
          </w:p>
        </w:tc>
        <w:tc>
          <w:tcPr>
            <w:tcW w:w="6520" w:type="dxa"/>
            <w:vAlign w:val="center"/>
          </w:tcPr>
          <w:p w:rsidR="004A5704" w:rsidRPr="00F3129B" w:rsidRDefault="004A5704" w:rsidP="004A5704">
            <w:pPr>
              <w:rPr>
                <w:sz w:val="24"/>
                <w:szCs w:val="24"/>
              </w:rPr>
            </w:pPr>
            <w:r w:rsidRPr="00F3129B">
              <w:rPr>
                <w:rFonts w:hint="eastAsia"/>
                <w:sz w:val="24"/>
                <w:szCs w:val="24"/>
              </w:rPr>
              <w:t>富山県小水力発電視察研修会</w:t>
            </w:r>
          </w:p>
          <w:p w:rsidR="004A5704" w:rsidRPr="00F3129B" w:rsidRDefault="004A5704" w:rsidP="004A5704">
            <w:pPr>
              <w:rPr>
                <w:sz w:val="24"/>
                <w:szCs w:val="24"/>
              </w:rPr>
            </w:pPr>
            <w:r w:rsidRPr="00F3129B">
              <w:rPr>
                <w:rFonts w:hint="eastAsia"/>
                <w:sz w:val="24"/>
                <w:szCs w:val="24"/>
              </w:rPr>
              <w:t>研修先：土遊野、常願寺川</w:t>
            </w:r>
            <w:r w:rsidRPr="00F3129B">
              <w:rPr>
                <w:rFonts w:hint="eastAsia"/>
                <w:kern w:val="0"/>
                <w:sz w:val="24"/>
                <w:szCs w:val="24"/>
              </w:rPr>
              <w:t>常西用水路</w:t>
            </w:r>
          </w:p>
        </w:tc>
      </w:tr>
      <w:tr w:rsidR="004A5704" w:rsidRPr="00F3129B" w:rsidTr="004A5704">
        <w:trPr>
          <w:trHeight w:val="579"/>
        </w:trPr>
        <w:tc>
          <w:tcPr>
            <w:tcW w:w="3179" w:type="dxa"/>
            <w:vAlign w:val="center"/>
          </w:tcPr>
          <w:p w:rsidR="004A5704" w:rsidRPr="00F3129B" w:rsidRDefault="004A5704" w:rsidP="004A5704">
            <w:pPr>
              <w:rPr>
                <w:sz w:val="24"/>
                <w:szCs w:val="24"/>
              </w:rPr>
            </w:pPr>
            <w:r w:rsidRPr="00F3129B">
              <w:rPr>
                <w:rFonts w:hint="eastAsia"/>
                <w:sz w:val="24"/>
                <w:szCs w:val="24"/>
              </w:rPr>
              <w:t>平成２４年６月</w:t>
            </w:r>
          </w:p>
        </w:tc>
        <w:tc>
          <w:tcPr>
            <w:tcW w:w="6520" w:type="dxa"/>
            <w:vAlign w:val="center"/>
          </w:tcPr>
          <w:p w:rsidR="004A5704" w:rsidRPr="00F3129B" w:rsidRDefault="004A5704" w:rsidP="004A5704">
            <w:pPr>
              <w:rPr>
                <w:sz w:val="24"/>
                <w:szCs w:val="24"/>
              </w:rPr>
            </w:pPr>
            <w:r w:rsidRPr="00F3129B">
              <w:rPr>
                <w:rFonts w:hint="eastAsia"/>
                <w:sz w:val="24"/>
                <w:szCs w:val="24"/>
              </w:rPr>
              <w:t>有識者を交えた検討会</w:t>
            </w:r>
          </w:p>
        </w:tc>
      </w:tr>
      <w:tr w:rsidR="004A5704" w:rsidRPr="00F3129B" w:rsidTr="004A5704">
        <w:trPr>
          <w:trHeight w:val="579"/>
        </w:trPr>
        <w:tc>
          <w:tcPr>
            <w:tcW w:w="3179" w:type="dxa"/>
            <w:vAlign w:val="center"/>
          </w:tcPr>
          <w:p w:rsidR="004A5704" w:rsidRPr="00F3129B" w:rsidRDefault="004A5704" w:rsidP="004A5704">
            <w:pPr>
              <w:rPr>
                <w:sz w:val="24"/>
                <w:szCs w:val="24"/>
              </w:rPr>
            </w:pPr>
            <w:r w:rsidRPr="00F3129B">
              <w:rPr>
                <w:rFonts w:hint="eastAsia"/>
                <w:sz w:val="24"/>
                <w:szCs w:val="24"/>
              </w:rPr>
              <w:t>平成２４年７月―９月</w:t>
            </w:r>
          </w:p>
        </w:tc>
        <w:tc>
          <w:tcPr>
            <w:tcW w:w="6520" w:type="dxa"/>
            <w:vAlign w:val="center"/>
          </w:tcPr>
          <w:p w:rsidR="004A5704" w:rsidRPr="00F3129B" w:rsidRDefault="004A5704" w:rsidP="004A5704">
            <w:pPr>
              <w:rPr>
                <w:sz w:val="24"/>
                <w:szCs w:val="24"/>
              </w:rPr>
            </w:pPr>
            <w:r w:rsidRPr="00F3129B">
              <w:rPr>
                <w:rFonts w:hint="eastAsia"/>
                <w:sz w:val="24"/>
                <w:szCs w:val="24"/>
              </w:rPr>
              <w:t>実証実験</w:t>
            </w:r>
          </w:p>
        </w:tc>
      </w:tr>
      <w:tr w:rsidR="004A5704" w:rsidRPr="00F3129B" w:rsidTr="004A5704">
        <w:trPr>
          <w:trHeight w:val="507"/>
        </w:trPr>
        <w:tc>
          <w:tcPr>
            <w:tcW w:w="3179" w:type="dxa"/>
            <w:vAlign w:val="center"/>
          </w:tcPr>
          <w:p w:rsidR="004A5704" w:rsidRPr="00F3129B" w:rsidRDefault="004A5704" w:rsidP="004A5704">
            <w:pPr>
              <w:rPr>
                <w:sz w:val="24"/>
                <w:szCs w:val="24"/>
              </w:rPr>
            </w:pPr>
            <w:r w:rsidRPr="00F3129B">
              <w:rPr>
                <w:rFonts w:hint="eastAsia"/>
                <w:sz w:val="24"/>
                <w:szCs w:val="24"/>
              </w:rPr>
              <w:t>平成２４年９月</w:t>
            </w:r>
          </w:p>
        </w:tc>
        <w:tc>
          <w:tcPr>
            <w:tcW w:w="6520" w:type="dxa"/>
            <w:vAlign w:val="center"/>
          </w:tcPr>
          <w:p w:rsidR="004A5704" w:rsidRPr="00F3129B" w:rsidRDefault="004A5704" w:rsidP="004A5704">
            <w:pPr>
              <w:rPr>
                <w:sz w:val="24"/>
                <w:szCs w:val="24"/>
              </w:rPr>
            </w:pPr>
            <w:r w:rsidRPr="00F3129B">
              <w:rPr>
                <w:rFonts w:hint="eastAsia"/>
                <w:sz w:val="24"/>
                <w:szCs w:val="24"/>
              </w:rPr>
              <w:t>有識者を交えた検討会</w:t>
            </w:r>
          </w:p>
        </w:tc>
      </w:tr>
      <w:tr w:rsidR="004A5704" w:rsidRPr="00F3129B" w:rsidTr="004A5704">
        <w:trPr>
          <w:trHeight w:val="543"/>
        </w:trPr>
        <w:tc>
          <w:tcPr>
            <w:tcW w:w="3179" w:type="dxa"/>
            <w:vAlign w:val="center"/>
          </w:tcPr>
          <w:p w:rsidR="004A5704" w:rsidRPr="00F3129B" w:rsidRDefault="004A5704" w:rsidP="004A5704">
            <w:pPr>
              <w:rPr>
                <w:sz w:val="24"/>
                <w:szCs w:val="24"/>
              </w:rPr>
            </w:pPr>
            <w:r w:rsidRPr="00F3129B">
              <w:rPr>
                <w:rFonts w:hint="eastAsia"/>
                <w:sz w:val="24"/>
                <w:szCs w:val="24"/>
              </w:rPr>
              <w:t>平成２４年１０月</w:t>
            </w:r>
          </w:p>
        </w:tc>
        <w:tc>
          <w:tcPr>
            <w:tcW w:w="6520" w:type="dxa"/>
            <w:vAlign w:val="center"/>
          </w:tcPr>
          <w:p w:rsidR="004A5704" w:rsidRPr="00F3129B" w:rsidRDefault="004A5704" w:rsidP="004A5704">
            <w:pPr>
              <w:rPr>
                <w:sz w:val="24"/>
                <w:szCs w:val="24"/>
              </w:rPr>
            </w:pPr>
            <w:r w:rsidRPr="00F3129B">
              <w:rPr>
                <w:rFonts w:hint="eastAsia"/>
                <w:sz w:val="24"/>
                <w:szCs w:val="24"/>
              </w:rPr>
              <w:t>シンポジウム開催</w:t>
            </w:r>
          </w:p>
        </w:tc>
      </w:tr>
      <w:tr w:rsidR="004A5704" w:rsidRPr="00F3129B" w:rsidTr="004A5704">
        <w:trPr>
          <w:trHeight w:val="565"/>
        </w:trPr>
        <w:tc>
          <w:tcPr>
            <w:tcW w:w="3179" w:type="dxa"/>
            <w:vAlign w:val="center"/>
          </w:tcPr>
          <w:p w:rsidR="004A5704" w:rsidRPr="00F3129B" w:rsidRDefault="004A5704" w:rsidP="004A5704">
            <w:pPr>
              <w:rPr>
                <w:sz w:val="24"/>
                <w:szCs w:val="24"/>
              </w:rPr>
            </w:pPr>
            <w:r w:rsidRPr="00F3129B">
              <w:rPr>
                <w:rFonts w:hint="eastAsia"/>
                <w:sz w:val="24"/>
                <w:szCs w:val="24"/>
              </w:rPr>
              <w:t>平成２５年２月</w:t>
            </w:r>
          </w:p>
        </w:tc>
        <w:tc>
          <w:tcPr>
            <w:tcW w:w="6520" w:type="dxa"/>
            <w:vAlign w:val="center"/>
          </w:tcPr>
          <w:p w:rsidR="004A5704" w:rsidRPr="00F3129B" w:rsidRDefault="004A5704" w:rsidP="004A5704">
            <w:pPr>
              <w:rPr>
                <w:sz w:val="24"/>
                <w:szCs w:val="24"/>
              </w:rPr>
            </w:pPr>
            <w:r w:rsidRPr="00F3129B">
              <w:rPr>
                <w:rFonts w:hint="eastAsia"/>
                <w:sz w:val="24"/>
                <w:szCs w:val="24"/>
              </w:rPr>
              <w:t>シンポジウム開催</w:t>
            </w:r>
          </w:p>
        </w:tc>
      </w:tr>
      <w:tr w:rsidR="004A5704" w:rsidRPr="00F3129B" w:rsidTr="004A5704">
        <w:trPr>
          <w:trHeight w:val="565"/>
        </w:trPr>
        <w:tc>
          <w:tcPr>
            <w:tcW w:w="3179" w:type="dxa"/>
            <w:vAlign w:val="center"/>
          </w:tcPr>
          <w:p w:rsidR="004A5704" w:rsidRPr="00F3129B" w:rsidRDefault="004A5704" w:rsidP="004A5704">
            <w:pPr>
              <w:rPr>
                <w:sz w:val="24"/>
                <w:szCs w:val="24"/>
              </w:rPr>
            </w:pPr>
            <w:r w:rsidRPr="00F3129B">
              <w:rPr>
                <w:rFonts w:hint="eastAsia"/>
                <w:sz w:val="24"/>
                <w:szCs w:val="24"/>
              </w:rPr>
              <w:t>平成２５年２月</w:t>
            </w:r>
          </w:p>
        </w:tc>
        <w:tc>
          <w:tcPr>
            <w:tcW w:w="6520" w:type="dxa"/>
            <w:vAlign w:val="center"/>
          </w:tcPr>
          <w:p w:rsidR="004A5704" w:rsidRPr="00F3129B" w:rsidRDefault="004A5704" w:rsidP="004A5704">
            <w:pPr>
              <w:rPr>
                <w:sz w:val="24"/>
                <w:szCs w:val="24"/>
              </w:rPr>
            </w:pPr>
            <w:r w:rsidRPr="00F3129B">
              <w:rPr>
                <w:rFonts w:hint="eastAsia"/>
                <w:sz w:val="24"/>
                <w:szCs w:val="24"/>
              </w:rPr>
              <w:t>有識者を交えた検討会</w:t>
            </w:r>
          </w:p>
        </w:tc>
      </w:tr>
      <w:tr w:rsidR="004A5704" w:rsidRPr="00F3129B" w:rsidTr="004A5704">
        <w:trPr>
          <w:trHeight w:val="565"/>
        </w:trPr>
        <w:tc>
          <w:tcPr>
            <w:tcW w:w="3179" w:type="dxa"/>
            <w:vAlign w:val="center"/>
          </w:tcPr>
          <w:p w:rsidR="004A5704" w:rsidRPr="00F3129B" w:rsidRDefault="004A5704" w:rsidP="004A5704">
            <w:pPr>
              <w:rPr>
                <w:sz w:val="24"/>
                <w:szCs w:val="24"/>
              </w:rPr>
            </w:pPr>
            <w:r w:rsidRPr="00F3129B">
              <w:rPr>
                <w:rFonts w:hint="eastAsia"/>
                <w:sz w:val="24"/>
                <w:szCs w:val="24"/>
              </w:rPr>
              <w:t>平成２５年３月</w:t>
            </w:r>
          </w:p>
        </w:tc>
        <w:tc>
          <w:tcPr>
            <w:tcW w:w="6520" w:type="dxa"/>
            <w:vAlign w:val="center"/>
          </w:tcPr>
          <w:p w:rsidR="004A5704" w:rsidRPr="00F3129B" w:rsidRDefault="004A5704" w:rsidP="004A5704">
            <w:pPr>
              <w:rPr>
                <w:sz w:val="24"/>
                <w:szCs w:val="24"/>
              </w:rPr>
            </w:pPr>
            <w:r w:rsidRPr="00F3129B">
              <w:rPr>
                <w:rFonts w:hint="eastAsia"/>
                <w:sz w:val="24"/>
                <w:szCs w:val="24"/>
              </w:rPr>
              <w:t>まとめ・報告会</w:t>
            </w:r>
          </w:p>
        </w:tc>
      </w:tr>
      <w:tr w:rsidR="004A5704" w:rsidRPr="00F3129B" w:rsidTr="004A5704">
        <w:trPr>
          <w:trHeight w:val="565"/>
        </w:trPr>
        <w:tc>
          <w:tcPr>
            <w:tcW w:w="3179" w:type="dxa"/>
            <w:vAlign w:val="center"/>
          </w:tcPr>
          <w:p w:rsidR="004A5704" w:rsidRPr="00F3129B" w:rsidRDefault="004A5704" w:rsidP="004A5704">
            <w:pPr>
              <w:rPr>
                <w:sz w:val="24"/>
                <w:szCs w:val="24"/>
              </w:rPr>
            </w:pPr>
            <w:r w:rsidRPr="00F3129B">
              <w:rPr>
                <w:rFonts w:hint="eastAsia"/>
                <w:sz w:val="24"/>
                <w:szCs w:val="24"/>
              </w:rPr>
              <w:t>平成２５年６月</w:t>
            </w:r>
          </w:p>
        </w:tc>
        <w:tc>
          <w:tcPr>
            <w:tcW w:w="6520" w:type="dxa"/>
            <w:vAlign w:val="center"/>
          </w:tcPr>
          <w:p w:rsidR="004A5704" w:rsidRPr="00F3129B" w:rsidRDefault="004A5704" w:rsidP="004A5704">
            <w:pPr>
              <w:rPr>
                <w:sz w:val="24"/>
                <w:szCs w:val="24"/>
              </w:rPr>
            </w:pPr>
            <w:r w:rsidRPr="00F3129B">
              <w:rPr>
                <w:rFonts w:hint="eastAsia"/>
                <w:sz w:val="24"/>
                <w:szCs w:val="24"/>
              </w:rPr>
              <w:t>総会</w:t>
            </w:r>
          </w:p>
        </w:tc>
      </w:tr>
    </w:tbl>
    <w:p w:rsidR="004A5704" w:rsidRPr="00F3129B" w:rsidRDefault="004A5704" w:rsidP="005B28F3">
      <w:pPr>
        <w:spacing w:beforeLines="50"/>
        <w:jc w:val="center"/>
        <w:rPr>
          <w:sz w:val="24"/>
          <w:szCs w:val="24"/>
        </w:rPr>
      </w:pPr>
    </w:p>
    <w:p w:rsidR="004A5704" w:rsidRPr="00F3129B" w:rsidRDefault="004A5704" w:rsidP="005B28F3">
      <w:pPr>
        <w:spacing w:beforeLines="50"/>
        <w:jc w:val="center"/>
        <w:rPr>
          <w:sz w:val="24"/>
          <w:szCs w:val="24"/>
        </w:rPr>
      </w:pPr>
      <w:r w:rsidRPr="00F3129B">
        <w:rPr>
          <w:rFonts w:hint="eastAsia"/>
          <w:sz w:val="24"/>
          <w:szCs w:val="24"/>
        </w:rPr>
        <w:t>平成２４年度</w:t>
      </w:r>
      <w:r w:rsidRPr="00F3129B">
        <w:rPr>
          <w:sz w:val="24"/>
          <w:szCs w:val="24"/>
        </w:rPr>
        <w:t xml:space="preserve"> </w:t>
      </w:r>
      <w:r w:rsidRPr="00F3129B">
        <w:rPr>
          <w:rFonts w:hint="eastAsia"/>
          <w:sz w:val="24"/>
          <w:szCs w:val="24"/>
        </w:rPr>
        <w:t>大滝小水力利用協議会予算</w:t>
      </w:r>
      <w:r>
        <w:rPr>
          <w:rFonts w:hint="eastAsia"/>
          <w:sz w:val="24"/>
          <w:szCs w:val="24"/>
        </w:rPr>
        <w:t>（資料４）</w:t>
      </w:r>
    </w:p>
    <w:tbl>
      <w:tblPr>
        <w:tblW w:w="0" w:type="auto"/>
        <w:tblInd w:w="1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tblPr>
      <w:tblGrid>
        <w:gridCol w:w="1664"/>
        <w:gridCol w:w="5541"/>
        <w:gridCol w:w="2268"/>
      </w:tblGrid>
      <w:tr w:rsidR="004A5704" w:rsidRPr="00F3129B" w:rsidTr="004A5704">
        <w:trPr>
          <w:trHeight w:val="486"/>
        </w:trPr>
        <w:tc>
          <w:tcPr>
            <w:tcW w:w="9473" w:type="dxa"/>
            <w:gridSpan w:val="3"/>
            <w:tcBorders>
              <w:top w:val="double" w:sz="4" w:space="0" w:color="auto"/>
              <w:left w:val="double" w:sz="4" w:space="0" w:color="auto"/>
              <w:bottom w:val="double" w:sz="4" w:space="0" w:color="auto"/>
              <w:right w:val="double" w:sz="4" w:space="0" w:color="auto"/>
            </w:tcBorders>
            <w:vAlign w:val="center"/>
          </w:tcPr>
          <w:p w:rsidR="004A5704" w:rsidRPr="00F3129B" w:rsidRDefault="004A5704" w:rsidP="004A5704">
            <w:pPr>
              <w:ind w:left="-23"/>
              <w:jc w:val="center"/>
              <w:rPr>
                <w:sz w:val="24"/>
                <w:szCs w:val="24"/>
              </w:rPr>
            </w:pPr>
            <w:r w:rsidRPr="00F3129B">
              <w:rPr>
                <w:rFonts w:hint="eastAsia"/>
                <w:sz w:val="24"/>
                <w:szCs w:val="24"/>
              </w:rPr>
              <w:t>収入の部</w:t>
            </w:r>
          </w:p>
        </w:tc>
      </w:tr>
      <w:tr w:rsidR="004A5704" w:rsidRPr="00F3129B" w:rsidTr="004A5704">
        <w:trPr>
          <w:trHeight w:val="802"/>
        </w:trPr>
        <w:tc>
          <w:tcPr>
            <w:tcW w:w="1664" w:type="dxa"/>
            <w:tcBorders>
              <w:top w:val="double" w:sz="4" w:space="0" w:color="auto"/>
              <w:left w:val="double" w:sz="4" w:space="0" w:color="auto"/>
            </w:tcBorders>
          </w:tcPr>
          <w:p w:rsidR="004A5704" w:rsidRPr="00F3129B" w:rsidRDefault="004A5704" w:rsidP="004A5704">
            <w:pPr>
              <w:ind w:left="-23"/>
              <w:rPr>
                <w:sz w:val="24"/>
                <w:szCs w:val="24"/>
              </w:rPr>
            </w:pPr>
            <w:r w:rsidRPr="00F3129B">
              <w:rPr>
                <w:rFonts w:hint="eastAsia"/>
                <w:sz w:val="24"/>
                <w:szCs w:val="24"/>
              </w:rPr>
              <w:t>会費収入</w:t>
            </w:r>
          </w:p>
        </w:tc>
        <w:tc>
          <w:tcPr>
            <w:tcW w:w="5541" w:type="dxa"/>
            <w:tcBorders>
              <w:top w:val="double" w:sz="4" w:space="0" w:color="auto"/>
            </w:tcBorders>
            <w:vAlign w:val="bottom"/>
          </w:tcPr>
          <w:p w:rsidR="004A5704" w:rsidRPr="00F3129B" w:rsidRDefault="004A5704" w:rsidP="004A5704">
            <w:pPr>
              <w:rPr>
                <w:sz w:val="24"/>
                <w:szCs w:val="24"/>
              </w:rPr>
            </w:pPr>
            <w:r w:rsidRPr="00F3129B">
              <w:rPr>
                <w:rFonts w:hint="eastAsia"/>
                <w:sz w:val="24"/>
                <w:szCs w:val="24"/>
              </w:rPr>
              <w:t>個人会員５００円×３１人＝１５，５００円</w:t>
            </w:r>
          </w:p>
          <w:p w:rsidR="004A5704" w:rsidRPr="00F3129B" w:rsidRDefault="004A5704" w:rsidP="004A5704">
            <w:pPr>
              <w:rPr>
                <w:sz w:val="24"/>
                <w:szCs w:val="24"/>
              </w:rPr>
            </w:pPr>
            <w:r w:rsidRPr="00F3129B">
              <w:rPr>
                <w:rFonts w:hint="eastAsia"/>
                <w:sz w:val="24"/>
                <w:szCs w:val="24"/>
              </w:rPr>
              <w:t>団体会員２，０００円×１団体＝２，０００円</w:t>
            </w:r>
          </w:p>
        </w:tc>
        <w:tc>
          <w:tcPr>
            <w:tcW w:w="2268" w:type="dxa"/>
            <w:tcBorders>
              <w:top w:val="double" w:sz="4" w:space="0" w:color="auto"/>
              <w:right w:val="double" w:sz="4" w:space="0" w:color="auto"/>
            </w:tcBorders>
            <w:vAlign w:val="bottom"/>
          </w:tcPr>
          <w:p w:rsidR="004A5704" w:rsidRPr="00F3129B" w:rsidRDefault="004A5704" w:rsidP="004A5704">
            <w:pPr>
              <w:widowControl/>
              <w:jc w:val="right"/>
              <w:rPr>
                <w:sz w:val="24"/>
                <w:szCs w:val="24"/>
              </w:rPr>
            </w:pPr>
          </w:p>
          <w:p w:rsidR="004A5704" w:rsidRPr="00F3129B" w:rsidRDefault="004A5704" w:rsidP="004A5704">
            <w:pPr>
              <w:jc w:val="right"/>
              <w:rPr>
                <w:sz w:val="24"/>
                <w:szCs w:val="24"/>
              </w:rPr>
            </w:pPr>
            <w:r w:rsidRPr="00F3129B">
              <w:rPr>
                <w:rFonts w:hint="eastAsia"/>
                <w:sz w:val="24"/>
                <w:szCs w:val="24"/>
              </w:rPr>
              <w:t>１７，５００円</w:t>
            </w:r>
          </w:p>
        </w:tc>
      </w:tr>
      <w:tr w:rsidR="004A5704" w:rsidRPr="00F3129B" w:rsidTr="004A5704">
        <w:trPr>
          <w:trHeight w:val="829"/>
        </w:trPr>
        <w:tc>
          <w:tcPr>
            <w:tcW w:w="1664" w:type="dxa"/>
            <w:tcBorders>
              <w:left w:val="double" w:sz="4" w:space="0" w:color="auto"/>
            </w:tcBorders>
          </w:tcPr>
          <w:p w:rsidR="004A5704" w:rsidRPr="00F3129B" w:rsidRDefault="004A5704" w:rsidP="004A5704">
            <w:pPr>
              <w:ind w:left="-23"/>
              <w:rPr>
                <w:sz w:val="24"/>
                <w:szCs w:val="24"/>
              </w:rPr>
            </w:pPr>
            <w:r w:rsidRPr="00F3129B">
              <w:rPr>
                <w:rFonts w:hint="eastAsia"/>
                <w:sz w:val="24"/>
                <w:szCs w:val="24"/>
              </w:rPr>
              <w:t>事業収入</w:t>
            </w:r>
          </w:p>
        </w:tc>
        <w:tc>
          <w:tcPr>
            <w:tcW w:w="5541" w:type="dxa"/>
            <w:vAlign w:val="bottom"/>
          </w:tcPr>
          <w:p w:rsidR="004A5704" w:rsidRPr="00F3129B" w:rsidRDefault="004A5704" w:rsidP="004A5704">
            <w:pPr>
              <w:ind w:left="-23"/>
              <w:rPr>
                <w:sz w:val="24"/>
                <w:szCs w:val="24"/>
              </w:rPr>
            </w:pPr>
            <w:r w:rsidRPr="00F3129B">
              <w:rPr>
                <w:rFonts w:hint="eastAsia"/>
                <w:sz w:val="24"/>
                <w:szCs w:val="24"/>
              </w:rPr>
              <w:t>参加費５００円×５０人＝２５，０００円</w:t>
            </w:r>
          </w:p>
        </w:tc>
        <w:tc>
          <w:tcPr>
            <w:tcW w:w="2268" w:type="dxa"/>
            <w:tcBorders>
              <w:right w:val="double" w:sz="4" w:space="0" w:color="auto"/>
            </w:tcBorders>
            <w:vAlign w:val="bottom"/>
          </w:tcPr>
          <w:p w:rsidR="004A5704" w:rsidRPr="00F3129B" w:rsidRDefault="004A5704" w:rsidP="004A5704">
            <w:pPr>
              <w:ind w:left="-23"/>
              <w:jc w:val="right"/>
              <w:rPr>
                <w:sz w:val="24"/>
                <w:szCs w:val="24"/>
              </w:rPr>
            </w:pPr>
            <w:r w:rsidRPr="00F3129B">
              <w:rPr>
                <w:rFonts w:hint="eastAsia"/>
                <w:sz w:val="24"/>
                <w:szCs w:val="24"/>
              </w:rPr>
              <w:t>２５，０００円</w:t>
            </w:r>
          </w:p>
        </w:tc>
      </w:tr>
      <w:tr w:rsidR="004A5704" w:rsidRPr="00F3129B" w:rsidTr="004A5704">
        <w:trPr>
          <w:trHeight w:val="840"/>
        </w:trPr>
        <w:tc>
          <w:tcPr>
            <w:tcW w:w="1664" w:type="dxa"/>
            <w:tcBorders>
              <w:left w:val="double" w:sz="4" w:space="0" w:color="auto"/>
              <w:bottom w:val="double" w:sz="4" w:space="0" w:color="auto"/>
            </w:tcBorders>
          </w:tcPr>
          <w:p w:rsidR="004A5704" w:rsidRPr="00F3129B" w:rsidRDefault="004A5704" w:rsidP="004A5704">
            <w:pPr>
              <w:ind w:left="-23"/>
              <w:rPr>
                <w:sz w:val="24"/>
                <w:szCs w:val="24"/>
              </w:rPr>
            </w:pPr>
            <w:r w:rsidRPr="00F3129B">
              <w:rPr>
                <w:rFonts w:hint="eastAsia"/>
                <w:sz w:val="24"/>
                <w:szCs w:val="24"/>
              </w:rPr>
              <w:t>寄付等収入</w:t>
            </w:r>
          </w:p>
        </w:tc>
        <w:tc>
          <w:tcPr>
            <w:tcW w:w="5541" w:type="dxa"/>
            <w:tcBorders>
              <w:bottom w:val="double" w:sz="4" w:space="0" w:color="auto"/>
            </w:tcBorders>
            <w:vAlign w:val="bottom"/>
          </w:tcPr>
          <w:p w:rsidR="004A5704" w:rsidRPr="00F3129B" w:rsidRDefault="004A5704" w:rsidP="004A5704">
            <w:pPr>
              <w:ind w:left="-23"/>
              <w:rPr>
                <w:sz w:val="24"/>
                <w:szCs w:val="24"/>
              </w:rPr>
            </w:pPr>
            <w:r w:rsidRPr="00F3129B">
              <w:rPr>
                <w:rFonts w:hint="eastAsia"/>
                <w:sz w:val="24"/>
                <w:szCs w:val="24"/>
              </w:rPr>
              <w:t>個人寄付　　１０，０００円</w:t>
            </w:r>
          </w:p>
          <w:p w:rsidR="004A5704" w:rsidRPr="00F3129B" w:rsidRDefault="004A5704" w:rsidP="004A5704">
            <w:pPr>
              <w:ind w:left="-23"/>
              <w:rPr>
                <w:sz w:val="24"/>
                <w:szCs w:val="24"/>
              </w:rPr>
            </w:pPr>
            <w:r w:rsidRPr="00F3129B">
              <w:rPr>
                <w:rFonts w:hint="eastAsia"/>
                <w:sz w:val="24"/>
                <w:szCs w:val="24"/>
              </w:rPr>
              <w:t>団体協賛金　１０，０００円</w:t>
            </w:r>
          </w:p>
        </w:tc>
        <w:tc>
          <w:tcPr>
            <w:tcW w:w="2268" w:type="dxa"/>
            <w:tcBorders>
              <w:bottom w:val="double" w:sz="4" w:space="0" w:color="auto"/>
              <w:right w:val="double" w:sz="4" w:space="0" w:color="auto"/>
            </w:tcBorders>
            <w:vAlign w:val="bottom"/>
          </w:tcPr>
          <w:p w:rsidR="004A5704" w:rsidRPr="00F3129B" w:rsidRDefault="004A5704" w:rsidP="004A5704">
            <w:pPr>
              <w:ind w:left="-23"/>
              <w:jc w:val="right"/>
              <w:rPr>
                <w:sz w:val="24"/>
                <w:szCs w:val="24"/>
              </w:rPr>
            </w:pPr>
            <w:r w:rsidRPr="00F3129B">
              <w:rPr>
                <w:rFonts w:hint="eastAsia"/>
                <w:sz w:val="24"/>
                <w:szCs w:val="24"/>
              </w:rPr>
              <w:t>２０，０００円</w:t>
            </w:r>
          </w:p>
        </w:tc>
      </w:tr>
      <w:tr w:rsidR="004A5704" w:rsidRPr="00F3129B" w:rsidTr="004A5704">
        <w:trPr>
          <w:trHeight w:val="550"/>
        </w:trPr>
        <w:tc>
          <w:tcPr>
            <w:tcW w:w="7205" w:type="dxa"/>
            <w:gridSpan w:val="2"/>
            <w:tcBorders>
              <w:top w:val="double" w:sz="4" w:space="0" w:color="auto"/>
              <w:left w:val="double" w:sz="4" w:space="0" w:color="auto"/>
              <w:bottom w:val="double" w:sz="4" w:space="0" w:color="auto"/>
            </w:tcBorders>
            <w:vAlign w:val="center"/>
          </w:tcPr>
          <w:p w:rsidR="004A5704" w:rsidRPr="00F3129B" w:rsidRDefault="004A5704" w:rsidP="004A5704">
            <w:pPr>
              <w:ind w:left="-23"/>
              <w:rPr>
                <w:sz w:val="24"/>
                <w:szCs w:val="24"/>
              </w:rPr>
            </w:pPr>
            <w:r w:rsidRPr="00F3129B">
              <w:rPr>
                <w:rFonts w:hint="eastAsia"/>
                <w:sz w:val="24"/>
                <w:szCs w:val="24"/>
              </w:rPr>
              <w:t>収入合計</w:t>
            </w:r>
          </w:p>
        </w:tc>
        <w:tc>
          <w:tcPr>
            <w:tcW w:w="2268" w:type="dxa"/>
            <w:tcBorders>
              <w:top w:val="double" w:sz="4" w:space="0" w:color="auto"/>
              <w:bottom w:val="double" w:sz="4" w:space="0" w:color="auto"/>
              <w:right w:val="double" w:sz="4" w:space="0" w:color="auto"/>
            </w:tcBorders>
            <w:vAlign w:val="center"/>
          </w:tcPr>
          <w:p w:rsidR="004A5704" w:rsidRPr="00F3129B" w:rsidRDefault="004A5704" w:rsidP="004A5704">
            <w:pPr>
              <w:ind w:left="-23"/>
              <w:jc w:val="right"/>
              <w:rPr>
                <w:sz w:val="24"/>
                <w:szCs w:val="24"/>
              </w:rPr>
            </w:pPr>
            <w:r w:rsidRPr="00F3129B">
              <w:rPr>
                <w:rFonts w:hint="eastAsia"/>
                <w:sz w:val="24"/>
                <w:szCs w:val="24"/>
              </w:rPr>
              <w:t>６２，５００円</w:t>
            </w:r>
          </w:p>
        </w:tc>
      </w:tr>
      <w:tr w:rsidR="004A5704" w:rsidRPr="00F3129B" w:rsidTr="004A5704">
        <w:trPr>
          <w:trHeight w:val="550"/>
        </w:trPr>
        <w:tc>
          <w:tcPr>
            <w:tcW w:w="9473" w:type="dxa"/>
            <w:gridSpan w:val="3"/>
            <w:tcBorders>
              <w:top w:val="double" w:sz="4" w:space="0" w:color="auto"/>
              <w:left w:val="double" w:sz="4" w:space="0" w:color="auto"/>
              <w:bottom w:val="double" w:sz="4" w:space="0" w:color="auto"/>
              <w:right w:val="double" w:sz="4" w:space="0" w:color="auto"/>
            </w:tcBorders>
            <w:vAlign w:val="center"/>
          </w:tcPr>
          <w:p w:rsidR="004A5704" w:rsidRPr="00F3129B" w:rsidRDefault="004A5704" w:rsidP="004A5704">
            <w:pPr>
              <w:ind w:left="-23"/>
              <w:jc w:val="center"/>
              <w:rPr>
                <w:sz w:val="24"/>
                <w:szCs w:val="24"/>
              </w:rPr>
            </w:pPr>
            <w:r w:rsidRPr="00F3129B">
              <w:rPr>
                <w:rFonts w:hint="eastAsia"/>
                <w:sz w:val="24"/>
                <w:szCs w:val="24"/>
              </w:rPr>
              <w:t>支出の部</w:t>
            </w:r>
          </w:p>
        </w:tc>
      </w:tr>
      <w:tr w:rsidR="004A5704" w:rsidRPr="00F3129B" w:rsidTr="004A5704">
        <w:trPr>
          <w:trHeight w:val="550"/>
        </w:trPr>
        <w:tc>
          <w:tcPr>
            <w:tcW w:w="1664" w:type="dxa"/>
            <w:tcBorders>
              <w:top w:val="double" w:sz="4" w:space="0" w:color="auto"/>
              <w:left w:val="double" w:sz="4" w:space="0" w:color="auto"/>
            </w:tcBorders>
            <w:vAlign w:val="center"/>
          </w:tcPr>
          <w:p w:rsidR="004A5704" w:rsidRPr="00F3129B" w:rsidRDefault="004A5704" w:rsidP="004A5704">
            <w:pPr>
              <w:ind w:left="-23"/>
              <w:rPr>
                <w:sz w:val="24"/>
                <w:szCs w:val="24"/>
              </w:rPr>
            </w:pPr>
            <w:r w:rsidRPr="00F3129B">
              <w:rPr>
                <w:rFonts w:hint="eastAsia"/>
                <w:sz w:val="24"/>
                <w:szCs w:val="24"/>
              </w:rPr>
              <w:t>会議費</w:t>
            </w:r>
          </w:p>
        </w:tc>
        <w:tc>
          <w:tcPr>
            <w:tcW w:w="5541" w:type="dxa"/>
            <w:tcBorders>
              <w:top w:val="double" w:sz="4" w:space="0" w:color="auto"/>
            </w:tcBorders>
            <w:vAlign w:val="center"/>
          </w:tcPr>
          <w:p w:rsidR="004A5704" w:rsidRPr="00F3129B" w:rsidRDefault="004A5704" w:rsidP="004A5704">
            <w:pPr>
              <w:ind w:left="-23"/>
              <w:rPr>
                <w:sz w:val="24"/>
                <w:szCs w:val="24"/>
              </w:rPr>
            </w:pPr>
            <w:r w:rsidRPr="00F3129B">
              <w:rPr>
                <w:rFonts w:hint="eastAsia"/>
                <w:sz w:val="24"/>
                <w:szCs w:val="24"/>
              </w:rPr>
              <w:t>茶菓子等</w:t>
            </w:r>
          </w:p>
        </w:tc>
        <w:tc>
          <w:tcPr>
            <w:tcW w:w="2268" w:type="dxa"/>
            <w:tcBorders>
              <w:top w:val="double" w:sz="4" w:space="0" w:color="auto"/>
              <w:right w:val="double" w:sz="4" w:space="0" w:color="auto"/>
            </w:tcBorders>
            <w:vAlign w:val="center"/>
          </w:tcPr>
          <w:p w:rsidR="004A5704" w:rsidRPr="00F3129B" w:rsidRDefault="004A5704" w:rsidP="004A5704">
            <w:pPr>
              <w:ind w:left="-23"/>
              <w:jc w:val="right"/>
              <w:rPr>
                <w:sz w:val="24"/>
                <w:szCs w:val="24"/>
              </w:rPr>
            </w:pPr>
            <w:r w:rsidRPr="00F3129B">
              <w:rPr>
                <w:rFonts w:hint="eastAsia"/>
                <w:sz w:val="24"/>
                <w:szCs w:val="24"/>
              </w:rPr>
              <w:t>１０，０００円</w:t>
            </w:r>
          </w:p>
        </w:tc>
      </w:tr>
      <w:tr w:rsidR="004A5704" w:rsidRPr="00F3129B" w:rsidTr="004A5704">
        <w:trPr>
          <w:trHeight w:val="414"/>
        </w:trPr>
        <w:tc>
          <w:tcPr>
            <w:tcW w:w="1664" w:type="dxa"/>
            <w:tcBorders>
              <w:left w:val="double" w:sz="4" w:space="0" w:color="auto"/>
            </w:tcBorders>
            <w:vAlign w:val="center"/>
          </w:tcPr>
          <w:p w:rsidR="004A5704" w:rsidRPr="00F3129B" w:rsidRDefault="004A5704" w:rsidP="004A5704">
            <w:pPr>
              <w:ind w:left="-23"/>
              <w:rPr>
                <w:sz w:val="24"/>
                <w:szCs w:val="24"/>
              </w:rPr>
            </w:pPr>
            <w:r w:rsidRPr="00F3129B">
              <w:rPr>
                <w:rFonts w:hint="eastAsia"/>
                <w:sz w:val="24"/>
                <w:szCs w:val="24"/>
              </w:rPr>
              <w:t>事業費</w:t>
            </w:r>
          </w:p>
        </w:tc>
        <w:tc>
          <w:tcPr>
            <w:tcW w:w="5541" w:type="dxa"/>
            <w:vAlign w:val="center"/>
          </w:tcPr>
          <w:p w:rsidR="004A5704" w:rsidRPr="00F3129B" w:rsidRDefault="004A5704" w:rsidP="004A5704">
            <w:pPr>
              <w:ind w:left="-23"/>
              <w:rPr>
                <w:sz w:val="24"/>
                <w:szCs w:val="24"/>
              </w:rPr>
            </w:pPr>
            <w:r w:rsidRPr="00F3129B">
              <w:rPr>
                <w:rFonts w:hint="eastAsia"/>
                <w:sz w:val="24"/>
                <w:szCs w:val="24"/>
              </w:rPr>
              <w:t>検討会・学習会</w:t>
            </w:r>
          </w:p>
          <w:p w:rsidR="004A5704" w:rsidRPr="00F3129B" w:rsidRDefault="004A5704" w:rsidP="004A5704">
            <w:pPr>
              <w:ind w:left="-23"/>
              <w:rPr>
                <w:sz w:val="24"/>
                <w:szCs w:val="24"/>
              </w:rPr>
            </w:pPr>
            <w:r w:rsidRPr="00F3129B">
              <w:rPr>
                <w:rFonts w:hint="eastAsia"/>
                <w:sz w:val="24"/>
                <w:szCs w:val="24"/>
              </w:rPr>
              <w:t>研修会</w:t>
            </w:r>
          </w:p>
        </w:tc>
        <w:tc>
          <w:tcPr>
            <w:tcW w:w="2268" w:type="dxa"/>
            <w:tcBorders>
              <w:right w:val="double" w:sz="4" w:space="0" w:color="auto"/>
            </w:tcBorders>
            <w:vAlign w:val="center"/>
          </w:tcPr>
          <w:p w:rsidR="004A5704" w:rsidRPr="00F3129B" w:rsidRDefault="004A5704" w:rsidP="004A5704">
            <w:pPr>
              <w:ind w:left="-23"/>
              <w:jc w:val="right"/>
              <w:rPr>
                <w:sz w:val="24"/>
                <w:szCs w:val="24"/>
              </w:rPr>
            </w:pPr>
            <w:r w:rsidRPr="00F3129B">
              <w:rPr>
                <w:rFonts w:hint="eastAsia"/>
                <w:sz w:val="24"/>
                <w:szCs w:val="24"/>
              </w:rPr>
              <w:t>２０，０００円</w:t>
            </w:r>
          </w:p>
          <w:p w:rsidR="004A5704" w:rsidRPr="00F3129B" w:rsidRDefault="004A5704" w:rsidP="004A5704">
            <w:pPr>
              <w:ind w:left="-23"/>
              <w:jc w:val="right"/>
              <w:rPr>
                <w:sz w:val="24"/>
                <w:szCs w:val="24"/>
              </w:rPr>
            </w:pPr>
            <w:r w:rsidRPr="00F3129B">
              <w:rPr>
                <w:rFonts w:hint="eastAsia"/>
                <w:sz w:val="24"/>
                <w:szCs w:val="24"/>
              </w:rPr>
              <w:t>２０，０００円</w:t>
            </w:r>
          </w:p>
        </w:tc>
      </w:tr>
      <w:tr w:rsidR="004A5704" w:rsidRPr="00F3129B" w:rsidTr="004A5704">
        <w:trPr>
          <w:trHeight w:val="545"/>
        </w:trPr>
        <w:tc>
          <w:tcPr>
            <w:tcW w:w="1664" w:type="dxa"/>
            <w:tcBorders>
              <w:left w:val="double" w:sz="4" w:space="0" w:color="auto"/>
              <w:bottom w:val="double" w:sz="4" w:space="0" w:color="auto"/>
            </w:tcBorders>
            <w:vAlign w:val="center"/>
          </w:tcPr>
          <w:p w:rsidR="004A5704" w:rsidRPr="00F3129B" w:rsidRDefault="004A5704" w:rsidP="004A5704">
            <w:pPr>
              <w:ind w:left="-23"/>
              <w:rPr>
                <w:sz w:val="24"/>
                <w:szCs w:val="24"/>
              </w:rPr>
            </w:pPr>
            <w:r w:rsidRPr="00F3129B">
              <w:rPr>
                <w:rFonts w:hint="eastAsia"/>
                <w:sz w:val="24"/>
                <w:szCs w:val="24"/>
              </w:rPr>
              <w:t>予備費</w:t>
            </w:r>
          </w:p>
        </w:tc>
        <w:tc>
          <w:tcPr>
            <w:tcW w:w="5541" w:type="dxa"/>
            <w:tcBorders>
              <w:bottom w:val="double" w:sz="4" w:space="0" w:color="auto"/>
            </w:tcBorders>
            <w:vAlign w:val="center"/>
          </w:tcPr>
          <w:p w:rsidR="004A5704" w:rsidRPr="00F3129B" w:rsidRDefault="004A5704" w:rsidP="004A5704">
            <w:pPr>
              <w:ind w:left="-23"/>
              <w:rPr>
                <w:sz w:val="24"/>
                <w:szCs w:val="24"/>
              </w:rPr>
            </w:pPr>
          </w:p>
        </w:tc>
        <w:tc>
          <w:tcPr>
            <w:tcW w:w="2268" w:type="dxa"/>
            <w:tcBorders>
              <w:bottom w:val="double" w:sz="4" w:space="0" w:color="auto"/>
              <w:right w:val="double" w:sz="4" w:space="0" w:color="auto"/>
            </w:tcBorders>
            <w:vAlign w:val="center"/>
          </w:tcPr>
          <w:p w:rsidR="004A5704" w:rsidRPr="00F3129B" w:rsidRDefault="004A5704" w:rsidP="004A5704">
            <w:pPr>
              <w:ind w:left="-23"/>
              <w:jc w:val="right"/>
              <w:rPr>
                <w:sz w:val="24"/>
                <w:szCs w:val="24"/>
              </w:rPr>
            </w:pPr>
            <w:r w:rsidRPr="00F3129B">
              <w:rPr>
                <w:rFonts w:hint="eastAsia"/>
                <w:sz w:val="24"/>
                <w:szCs w:val="24"/>
              </w:rPr>
              <w:t>１２，５００円</w:t>
            </w:r>
          </w:p>
        </w:tc>
      </w:tr>
      <w:tr w:rsidR="004A5704" w:rsidRPr="00F3129B" w:rsidTr="004A5704">
        <w:trPr>
          <w:trHeight w:val="545"/>
        </w:trPr>
        <w:tc>
          <w:tcPr>
            <w:tcW w:w="7205" w:type="dxa"/>
            <w:gridSpan w:val="2"/>
            <w:tcBorders>
              <w:top w:val="double" w:sz="4" w:space="0" w:color="auto"/>
              <w:left w:val="double" w:sz="4" w:space="0" w:color="auto"/>
              <w:bottom w:val="double" w:sz="4" w:space="0" w:color="auto"/>
            </w:tcBorders>
            <w:vAlign w:val="center"/>
          </w:tcPr>
          <w:p w:rsidR="004A5704" w:rsidRPr="00F3129B" w:rsidRDefault="004A5704" w:rsidP="004A5704">
            <w:pPr>
              <w:ind w:left="-23"/>
              <w:rPr>
                <w:sz w:val="24"/>
                <w:szCs w:val="24"/>
              </w:rPr>
            </w:pPr>
            <w:r w:rsidRPr="00F3129B">
              <w:rPr>
                <w:rFonts w:hint="eastAsia"/>
                <w:sz w:val="24"/>
                <w:szCs w:val="24"/>
              </w:rPr>
              <w:t>支出合計</w:t>
            </w:r>
          </w:p>
        </w:tc>
        <w:tc>
          <w:tcPr>
            <w:tcW w:w="2268" w:type="dxa"/>
            <w:tcBorders>
              <w:top w:val="double" w:sz="4" w:space="0" w:color="auto"/>
              <w:bottom w:val="double" w:sz="4" w:space="0" w:color="auto"/>
              <w:right w:val="double" w:sz="4" w:space="0" w:color="auto"/>
            </w:tcBorders>
            <w:vAlign w:val="center"/>
          </w:tcPr>
          <w:p w:rsidR="004A5704" w:rsidRPr="00F3129B" w:rsidRDefault="004A5704" w:rsidP="004A5704">
            <w:pPr>
              <w:ind w:left="-23"/>
              <w:jc w:val="right"/>
              <w:rPr>
                <w:sz w:val="24"/>
                <w:szCs w:val="24"/>
              </w:rPr>
            </w:pPr>
            <w:r w:rsidRPr="00F3129B">
              <w:rPr>
                <w:rFonts w:hint="eastAsia"/>
                <w:sz w:val="24"/>
                <w:szCs w:val="24"/>
              </w:rPr>
              <w:t>６２，５００円</w:t>
            </w:r>
          </w:p>
        </w:tc>
      </w:tr>
    </w:tbl>
    <w:p w:rsidR="004A5704" w:rsidRPr="002419E3" w:rsidRDefault="004A5704" w:rsidP="005B28F3">
      <w:pPr>
        <w:spacing w:beforeLines="50"/>
        <w:ind w:firstLineChars="200" w:firstLine="482"/>
        <w:rPr>
          <w:rFonts w:ascii="ＭＳ 明朝" w:eastAsia="ＭＳ 明朝" w:hAnsi="ＭＳ 明朝"/>
          <w:b/>
          <w:sz w:val="24"/>
          <w:szCs w:val="24"/>
          <w:u w:val="single"/>
        </w:rPr>
      </w:pPr>
      <w:r w:rsidRPr="002419E3">
        <w:rPr>
          <w:rFonts w:ascii="ＭＳ 明朝" w:eastAsia="ＭＳ 明朝" w:hAnsi="ＭＳ 明朝" w:hint="eastAsia"/>
          <w:b/>
          <w:sz w:val="24"/>
          <w:szCs w:val="24"/>
          <w:u w:val="single"/>
        </w:rPr>
        <w:lastRenderedPageBreak/>
        <w:t>（２）シンポジウム等の実施</w:t>
      </w:r>
    </w:p>
    <w:p w:rsidR="004A5704" w:rsidRPr="00F3129B" w:rsidRDefault="004A5704" w:rsidP="005B28F3">
      <w:pPr>
        <w:spacing w:beforeLines="50"/>
        <w:ind w:leftChars="202" w:left="424" w:firstLineChars="117" w:firstLine="282"/>
        <w:rPr>
          <w:rFonts w:ascii="ＭＳ 明朝" w:eastAsia="ＭＳ 明朝" w:hAnsi="ＭＳ 明朝"/>
          <w:b/>
          <w:sz w:val="24"/>
          <w:szCs w:val="24"/>
        </w:rPr>
      </w:pPr>
      <w:r w:rsidRPr="00F3129B">
        <w:rPr>
          <w:rFonts w:ascii="ＭＳ 明朝" w:eastAsia="ＭＳ 明朝" w:hAnsi="ＭＳ 明朝" w:hint="eastAsia"/>
          <w:b/>
          <w:sz w:val="24"/>
          <w:szCs w:val="24"/>
        </w:rPr>
        <w:t>自然エネルギーを活用した地域活性化策について、県内外の事例を基に県民に広く啓発するシンポジウムを開催した。</w:t>
      </w:r>
    </w:p>
    <w:p w:rsidR="004A5704" w:rsidRDefault="004A5704" w:rsidP="005B28F3">
      <w:pPr>
        <w:spacing w:beforeLines="50"/>
        <w:ind w:leftChars="202" w:left="424" w:firstLineChars="118" w:firstLine="283"/>
        <w:rPr>
          <w:rFonts w:ascii="ＭＳ 明朝" w:eastAsia="ＭＳ 明朝" w:hAnsi="ＭＳ 明朝"/>
          <w:sz w:val="24"/>
          <w:szCs w:val="24"/>
        </w:rPr>
      </w:pPr>
      <w:r w:rsidRPr="00B36515">
        <w:rPr>
          <w:rFonts w:ascii="ＭＳ 明朝" w:eastAsia="ＭＳ 明朝" w:hAnsi="ＭＳ 明朝" w:hint="eastAsia"/>
          <w:sz w:val="24"/>
          <w:szCs w:val="24"/>
        </w:rPr>
        <w:t>平成24年11月10日：牛山泉氏（足利工業大学学長、英国風車・水車保存協会終身会員）、山根健司氏（山水設計コンサルタント代表）</w:t>
      </w:r>
      <w:r>
        <w:rPr>
          <w:rFonts w:ascii="ＭＳ 明朝" w:eastAsia="ＭＳ 明朝" w:hAnsi="ＭＳ 明朝" w:hint="eastAsia"/>
          <w:sz w:val="24"/>
          <w:szCs w:val="24"/>
        </w:rPr>
        <w:t>のシンポジウムと</w:t>
      </w:r>
      <w:r w:rsidRPr="00B36515">
        <w:rPr>
          <w:rFonts w:ascii="ＭＳ 明朝" w:eastAsia="ＭＳ 明朝" w:hAnsi="ＭＳ 明朝" w:hint="eastAsia"/>
          <w:sz w:val="24"/>
          <w:szCs w:val="24"/>
        </w:rPr>
        <w:t>、子ども対象のワークショップ（岡本公民館協働）</w:t>
      </w:r>
      <w:r>
        <w:rPr>
          <w:rFonts w:ascii="ＭＳ 明朝" w:eastAsia="ＭＳ 明朝" w:hAnsi="ＭＳ 明朝" w:hint="eastAsia"/>
          <w:sz w:val="24"/>
          <w:szCs w:val="24"/>
        </w:rPr>
        <w:t>を同時開催した。</w:t>
      </w:r>
    </w:p>
    <w:p w:rsidR="004A5704" w:rsidRDefault="004A5704" w:rsidP="004A5704">
      <w:pPr>
        <w:ind w:firstLineChars="117" w:firstLine="281"/>
        <w:rPr>
          <w:rFonts w:ascii="ＭＳ 明朝" w:eastAsia="ＭＳ 明朝" w:hAnsi="ＭＳ 明朝"/>
          <w:sz w:val="24"/>
          <w:szCs w:val="24"/>
        </w:rPr>
      </w:pPr>
      <w:r>
        <w:rPr>
          <w:rFonts w:ascii="ＭＳ 明朝" w:eastAsia="ＭＳ 明朝" w:hAnsi="ＭＳ 明朝" w:hint="eastAsia"/>
          <w:noProof/>
          <w:sz w:val="24"/>
          <w:szCs w:val="24"/>
        </w:rPr>
        <w:drawing>
          <wp:anchor distT="0" distB="0" distL="114300" distR="114300" simplePos="0" relativeHeight="251695104" behindDoc="0" locked="0" layoutInCell="1" allowOverlap="1">
            <wp:simplePos x="0" y="0"/>
            <wp:positionH relativeFrom="column">
              <wp:posOffset>174625</wp:posOffset>
            </wp:positionH>
            <wp:positionV relativeFrom="paragraph">
              <wp:posOffset>21590</wp:posOffset>
            </wp:positionV>
            <wp:extent cx="3491865" cy="2604770"/>
            <wp:effectExtent l="57150" t="19050" r="108585" b="81280"/>
            <wp:wrapSquare wrapText="bothSides"/>
            <wp:docPr id="54" name="図 53" descr="DSCF67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722-1.jpg"/>
                    <pic:cNvPicPr/>
                  </pic:nvPicPr>
                  <pic:blipFill>
                    <a:blip r:embed="rId68" cstate="print"/>
                    <a:stretch>
                      <a:fillRect/>
                    </a:stretch>
                  </pic:blipFill>
                  <pic:spPr>
                    <a:xfrm>
                      <a:off x="0" y="0"/>
                      <a:ext cx="3491865" cy="260477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ＭＳ 明朝" w:eastAsia="ＭＳ 明朝" w:hAnsi="ＭＳ 明朝" w:hint="eastAsia"/>
          <w:sz w:val="24"/>
          <w:szCs w:val="24"/>
        </w:rPr>
        <w:t>午前の部では、子どもたちの工作を進めるような取組みにして小水力のことが分かり易く理解できるように、講師の中島洋治郎氏（写真中央）にお願いした。</w:t>
      </w:r>
    </w:p>
    <w:p w:rsidR="004A5704" w:rsidRDefault="004A5704" w:rsidP="004A5704">
      <w:pPr>
        <w:ind w:leftChars="135" w:left="283" w:firstLineChars="117" w:firstLine="281"/>
        <w:rPr>
          <w:rFonts w:ascii="ＭＳ 明朝" w:eastAsia="ＭＳ 明朝" w:hAnsi="ＭＳ 明朝"/>
          <w:sz w:val="24"/>
          <w:szCs w:val="24"/>
        </w:rPr>
      </w:pPr>
      <w:r>
        <w:rPr>
          <w:rFonts w:ascii="ＭＳ 明朝" w:eastAsia="ＭＳ 明朝" w:hAnsi="ＭＳ 明朝" w:hint="eastAsia"/>
          <w:sz w:val="24"/>
          <w:szCs w:val="24"/>
        </w:rPr>
        <w:t>実は、この前に中島氏の取組みを注目していた当ＮＰＯのメンバー居り、写真を見ていたらその中に同氏の電話番号が記入してあったので、早速、連絡を取って見ると近々長野県須坂市で再生可能エネルギーのシンポジウムが開催されるので来ないか？という内容だった。その時に、中島氏が取付けた側溝に置いて発電する簡易な自転車のハブダイナモを使った小水力発電機を案内するということだったので、現地に行くことにした。</w:t>
      </w:r>
    </w:p>
    <w:p w:rsidR="004A5704" w:rsidRDefault="004A5704" w:rsidP="005B28F3">
      <w:pPr>
        <w:spacing w:beforeLines="50"/>
        <w:ind w:leftChars="135" w:left="283" w:firstLineChars="117" w:firstLine="281"/>
        <w:rPr>
          <w:rFonts w:ascii="ＭＳ 明朝" w:eastAsia="ＭＳ 明朝" w:hAnsi="ＭＳ 明朝"/>
          <w:sz w:val="24"/>
          <w:szCs w:val="24"/>
        </w:rPr>
      </w:pPr>
      <w:r>
        <w:rPr>
          <w:rFonts w:ascii="ＭＳ 明朝" w:eastAsia="ＭＳ 明朝" w:hAnsi="ＭＳ 明朝" w:hint="eastAsia"/>
          <w:noProof/>
          <w:sz w:val="24"/>
          <w:szCs w:val="24"/>
        </w:rPr>
        <w:drawing>
          <wp:anchor distT="0" distB="0" distL="114300" distR="114300" simplePos="0" relativeHeight="251696128" behindDoc="0" locked="0" layoutInCell="1" allowOverlap="1">
            <wp:simplePos x="0" y="0"/>
            <wp:positionH relativeFrom="column">
              <wp:posOffset>118110</wp:posOffset>
            </wp:positionH>
            <wp:positionV relativeFrom="paragraph">
              <wp:posOffset>105410</wp:posOffset>
            </wp:positionV>
            <wp:extent cx="3491865" cy="2638425"/>
            <wp:effectExtent l="57150" t="19050" r="108585" b="85725"/>
            <wp:wrapSquare wrapText="bothSides"/>
            <wp:docPr id="55" name="図 54" descr="DSCF6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474-1.jpg"/>
                    <pic:cNvPicPr/>
                  </pic:nvPicPr>
                  <pic:blipFill>
                    <a:blip r:embed="rId69" cstate="print"/>
                    <a:stretch>
                      <a:fillRect/>
                    </a:stretch>
                  </pic:blipFill>
                  <pic:spPr>
                    <a:xfrm>
                      <a:off x="0" y="0"/>
                      <a:ext cx="3491865" cy="263842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ＭＳ 明朝" w:eastAsia="ＭＳ 明朝" w:hAnsi="ＭＳ 明朝" w:hint="eastAsia"/>
          <w:sz w:val="24"/>
          <w:szCs w:val="24"/>
        </w:rPr>
        <w:t>平成24年10月7日に開催された『須坂市自然エネルギーセミナー～今時代は自然エネルギー～』と題し午前中に須坂市内にある4つの実証実験中のところを見て回り、午後からはセミナーの開催だった。</w:t>
      </w:r>
    </w:p>
    <w:p w:rsidR="004A5704" w:rsidRDefault="004A5704" w:rsidP="005B28F3">
      <w:pPr>
        <w:spacing w:beforeLines="50"/>
        <w:ind w:firstLineChars="117" w:firstLine="281"/>
        <w:rPr>
          <w:rFonts w:ascii="ＭＳ 明朝" w:eastAsia="ＭＳ 明朝" w:hAnsi="ＭＳ 明朝"/>
          <w:sz w:val="24"/>
          <w:szCs w:val="24"/>
        </w:rPr>
      </w:pPr>
      <w:r>
        <w:rPr>
          <w:rFonts w:ascii="ＭＳ 明朝" w:eastAsia="ＭＳ 明朝" w:hAnsi="ＭＳ 明朝" w:hint="eastAsia"/>
          <w:sz w:val="24"/>
          <w:szCs w:val="24"/>
        </w:rPr>
        <w:t>信州大学の学生・院生の案内で行われたツアーでは、クロスフロー型の水車で、落差を利用した水車で獣害対策の電気柵に供給するシステムや、垂直軸型の水車、クロスフロー型売電用水車などを見学した。</w:t>
      </w:r>
    </w:p>
    <w:p w:rsidR="004A5704" w:rsidRDefault="004A5704" w:rsidP="004A5704">
      <w:pPr>
        <w:ind w:firstLineChars="117" w:firstLine="281"/>
        <w:rPr>
          <w:rFonts w:ascii="ＭＳ 明朝" w:eastAsia="ＭＳ 明朝" w:hAnsi="ＭＳ 明朝"/>
          <w:sz w:val="24"/>
          <w:szCs w:val="24"/>
        </w:rPr>
      </w:pPr>
      <w:r>
        <w:rPr>
          <w:rFonts w:ascii="ＭＳ 明朝" w:eastAsia="ＭＳ 明朝" w:hAnsi="ＭＳ 明朝" w:hint="eastAsia"/>
          <w:sz w:val="24"/>
          <w:szCs w:val="24"/>
        </w:rPr>
        <w:t>昼食の前に、中島氏の設置した水車も見せて頂いた。同氏は、障害者の方々を送り迎えするお仕事の傍ら、水力発電に興味があって自作の水車を考案したそうです。どこかの会などに属することが嫌いという中島氏は、快く案内をしてくれた。</w:t>
      </w:r>
    </w:p>
    <w:p w:rsidR="004A5704" w:rsidRDefault="004A5704" w:rsidP="004A5704">
      <w:pPr>
        <w:widowControl/>
        <w:jc w:val="left"/>
        <w:rPr>
          <w:rFonts w:ascii="ＭＳ 明朝" w:eastAsia="ＭＳ 明朝" w:hAnsi="ＭＳ 明朝"/>
          <w:sz w:val="24"/>
          <w:szCs w:val="24"/>
        </w:rPr>
      </w:pPr>
      <w:r>
        <w:rPr>
          <w:rFonts w:ascii="ＭＳ 明朝" w:eastAsia="ＭＳ 明朝" w:hAnsi="ＭＳ 明朝"/>
          <w:sz w:val="24"/>
          <w:szCs w:val="24"/>
        </w:rPr>
        <w:br w:type="page"/>
      </w:r>
    </w:p>
    <w:p w:rsidR="004A5704" w:rsidRDefault="004A5704" w:rsidP="005B28F3">
      <w:pPr>
        <w:spacing w:beforeLines="50"/>
        <w:ind w:firstLineChars="117" w:firstLine="282"/>
        <w:rPr>
          <w:rFonts w:ascii="ＭＳ 明朝" w:eastAsia="ＭＳ 明朝" w:hAnsi="ＭＳ 明朝"/>
          <w:sz w:val="24"/>
          <w:szCs w:val="24"/>
        </w:rPr>
      </w:pPr>
      <w:r w:rsidRPr="004A3E41">
        <w:rPr>
          <w:rFonts w:ascii="ＭＳ 明朝" w:eastAsia="ＭＳ 明朝" w:hAnsi="ＭＳ 明朝" w:hint="eastAsia"/>
          <w:b/>
          <w:noProof/>
          <w:sz w:val="24"/>
          <w:szCs w:val="24"/>
        </w:rPr>
        <w:lastRenderedPageBreak/>
        <w:drawing>
          <wp:anchor distT="0" distB="0" distL="114300" distR="114300" simplePos="0" relativeHeight="251697152" behindDoc="0" locked="0" layoutInCell="1" allowOverlap="1">
            <wp:simplePos x="0" y="0"/>
            <wp:positionH relativeFrom="column">
              <wp:posOffset>27940</wp:posOffset>
            </wp:positionH>
            <wp:positionV relativeFrom="paragraph">
              <wp:posOffset>-8255</wp:posOffset>
            </wp:positionV>
            <wp:extent cx="3491865" cy="2656840"/>
            <wp:effectExtent l="57150" t="19050" r="108585" b="67310"/>
            <wp:wrapSquare wrapText="bothSides"/>
            <wp:docPr id="56" name="図 55" descr="DSCF64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477-1.jpg"/>
                    <pic:cNvPicPr/>
                  </pic:nvPicPr>
                  <pic:blipFill>
                    <a:blip r:embed="rId70" cstate="print"/>
                    <a:stretch>
                      <a:fillRect/>
                    </a:stretch>
                  </pic:blipFill>
                  <pic:spPr>
                    <a:xfrm>
                      <a:off x="0" y="0"/>
                      <a:ext cx="3491865" cy="265684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4A3E41">
        <w:rPr>
          <w:rFonts w:ascii="ＭＳ 明朝" w:eastAsia="ＭＳ 明朝" w:hAnsi="ＭＳ 明朝" w:hint="eastAsia"/>
          <w:b/>
          <w:sz w:val="24"/>
          <w:szCs w:val="24"/>
        </w:rPr>
        <w:t>←</w:t>
      </w:r>
      <w:r>
        <w:rPr>
          <w:rFonts w:ascii="ＭＳ 明朝" w:eastAsia="ＭＳ 明朝" w:hAnsi="ＭＳ 明朝" w:hint="eastAsia"/>
          <w:sz w:val="24"/>
          <w:szCs w:val="24"/>
        </w:rPr>
        <w:t>左の写真は、急峻な用水に設置してあり、夜間のＬＥＤ街灯を点ける仕組みに設計してあるもの。バッテリーに充電出来るので、汎用性があるということで、このタイプの水車を作るワークショップをお願いしたいという申し出に快く答えてくれた。</w:t>
      </w:r>
    </w:p>
    <w:p w:rsidR="004A5704" w:rsidRDefault="004A5704" w:rsidP="005B28F3">
      <w:pPr>
        <w:spacing w:beforeLines="50"/>
        <w:ind w:firstLineChars="117" w:firstLine="281"/>
        <w:rPr>
          <w:rFonts w:ascii="ＭＳ 明朝" w:eastAsia="ＭＳ 明朝" w:hAnsi="ＭＳ 明朝"/>
          <w:sz w:val="24"/>
          <w:szCs w:val="24"/>
        </w:rPr>
      </w:pPr>
      <w:r>
        <w:rPr>
          <w:rFonts w:ascii="ＭＳ 明朝" w:eastAsia="ＭＳ 明朝" w:hAnsi="ＭＳ 明朝" w:hint="eastAsia"/>
          <w:noProof/>
          <w:sz w:val="24"/>
          <w:szCs w:val="24"/>
        </w:rPr>
        <w:drawing>
          <wp:anchor distT="0" distB="0" distL="114300" distR="114300" simplePos="0" relativeHeight="251698176" behindDoc="0" locked="0" layoutInCell="1" allowOverlap="1">
            <wp:simplePos x="0" y="0"/>
            <wp:positionH relativeFrom="column">
              <wp:posOffset>-3710940</wp:posOffset>
            </wp:positionH>
            <wp:positionV relativeFrom="paragraph">
              <wp:posOffset>1252855</wp:posOffset>
            </wp:positionV>
            <wp:extent cx="3491865" cy="2639060"/>
            <wp:effectExtent l="57150" t="19050" r="108585" b="85090"/>
            <wp:wrapSquare wrapText="bothSides"/>
            <wp:docPr id="57" name="図 56" descr="DSCF64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479-1.jpg"/>
                    <pic:cNvPicPr/>
                  </pic:nvPicPr>
                  <pic:blipFill>
                    <a:blip r:embed="rId71" cstate="print"/>
                    <a:stretch>
                      <a:fillRect/>
                    </a:stretch>
                  </pic:blipFill>
                  <pic:spPr>
                    <a:xfrm>
                      <a:off x="0" y="0"/>
                      <a:ext cx="3491865" cy="2639060"/>
                    </a:xfrm>
                    <a:prstGeom prst="rect">
                      <a:avLst/>
                    </a:prstGeom>
                    <a:ln w="3175" cap="sq">
                      <a:solidFill>
                        <a:schemeClr val="accent1"/>
                      </a:solidFill>
                      <a:prstDash val="solid"/>
                      <a:miter lim="800000"/>
                    </a:ln>
                    <a:effectLst>
                      <a:outerShdw blurRad="50800" dist="38100" dir="2700000" algn="tl" rotWithShape="0">
                        <a:srgbClr val="000000">
                          <a:alpha val="43000"/>
                        </a:srgbClr>
                      </a:outerShdw>
                    </a:effectLst>
                  </pic:spPr>
                </pic:pic>
              </a:graphicData>
            </a:graphic>
          </wp:anchor>
        </w:drawing>
      </w:r>
      <w:r>
        <w:rPr>
          <w:rFonts w:ascii="ＭＳ 明朝" w:eastAsia="ＭＳ 明朝" w:hAnsi="ＭＳ 明朝" w:hint="eastAsia"/>
          <w:sz w:val="24"/>
          <w:szCs w:val="24"/>
        </w:rPr>
        <w:t>この他に、庭先に設けられた木製の水車にやはり自転車のハブダイナモを取付けた古風な上掛け水車や、やや大きめの下掛け水車など多彩な水車を紹介していただいた。</w:t>
      </w:r>
    </w:p>
    <w:p w:rsidR="004A5704" w:rsidRDefault="004A5704" w:rsidP="005B28F3">
      <w:pPr>
        <w:spacing w:beforeLines="50"/>
        <w:ind w:firstLineChars="117" w:firstLine="282"/>
        <w:rPr>
          <w:rFonts w:ascii="ＭＳ 明朝" w:eastAsia="ＭＳ 明朝" w:hAnsi="ＭＳ 明朝"/>
          <w:sz w:val="24"/>
          <w:szCs w:val="24"/>
        </w:rPr>
      </w:pPr>
      <w:r w:rsidRPr="004A3E41">
        <w:rPr>
          <w:rFonts w:ascii="ＭＳ 明朝" w:eastAsia="ＭＳ 明朝" w:hAnsi="ＭＳ 明朝" w:hint="eastAsia"/>
          <w:b/>
          <w:sz w:val="24"/>
          <w:szCs w:val="24"/>
        </w:rPr>
        <w:t>←</w:t>
      </w:r>
      <w:r>
        <w:rPr>
          <w:rFonts w:ascii="ＭＳ 明朝" w:eastAsia="ＭＳ 明朝" w:hAnsi="ＭＳ 明朝" w:hint="eastAsia"/>
          <w:sz w:val="24"/>
          <w:szCs w:val="24"/>
        </w:rPr>
        <w:t>左の写真は、庭先に池があり、竹筒からその池に落ちるように設置された上掛け水車。隣にある古民家風の小屋にバッテリーと灯りが仕込まれていて情緒溢れるものだった。</w:t>
      </w:r>
    </w:p>
    <w:p w:rsidR="004A5704" w:rsidRDefault="004A5704" w:rsidP="005B28F3">
      <w:pPr>
        <w:spacing w:beforeLines="50"/>
        <w:ind w:firstLineChars="117" w:firstLine="281"/>
        <w:rPr>
          <w:rFonts w:ascii="ＭＳ 明朝" w:eastAsia="ＭＳ 明朝" w:hAnsi="ＭＳ 明朝"/>
          <w:sz w:val="24"/>
          <w:szCs w:val="24"/>
        </w:rPr>
      </w:pPr>
    </w:p>
    <w:p w:rsidR="004A5704" w:rsidRDefault="004A5704" w:rsidP="005B28F3">
      <w:pPr>
        <w:spacing w:beforeLines="50"/>
        <w:ind w:firstLineChars="117" w:firstLine="281"/>
        <w:rPr>
          <w:rFonts w:ascii="ＭＳ 明朝" w:eastAsia="ＭＳ 明朝" w:hAnsi="ＭＳ 明朝"/>
          <w:sz w:val="24"/>
          <w:szCs w:val="24"/>
        </w:rPr>
      </w:pPr>
    </w:p>
    <w:p w:rsidR="004A5704" w:rsidRDefault="004A5704" w:rsidP="005B28F3">
      <w:pPr>
        <w:spacing w:beforeLines="50"/>
        <w:ind w:firstLineChars="117" w:firstLine="281"/>
        <w:rPr>
          <w:rFonts w:ascii="ＭＳ 明朝" w:eastAsia="ＭＳ 明朝" w:hAnsi="ＭＳ 明朝"/>
          <w:sz w:val="24"/>
          <w:szCs w:val="24"/>
        </w:rPr>
      </w:pPr>
    </w:p>
    <w:p w:rsidR="004A5704" w:rsidRDefault="004A5704" w:rsidP="005B28F3">
      <w:pPr>
        <w:spacing w:beforeLines="50"/>
        <w:ind w:firstLineChars="117" w:firstLine="281"/>
        <w:rPr>
          <w:rFonts w:ascii="ＭＳ 明朝" w:eastAsia="ＭＳ 明朝" w:hAnsi="ＭＳ 明朝"/>
          <w:sz w:val="24"/>
          <w:szCs w:val="24"/>
        </w:rPr>
      </w:pPr>
    </w:p>
    <w:p w:rsidR="004A5704" w:rsidRDefault="004A5704" w:rsidP="005B28F3">
      <w:pPr>
        <w:spacing w:beforeLines="50"/>
        <w:ind w:firstLineChars="117" w:firstLine="281"/>
        <w:rPr>
          <w:rFonts w:ascii="ＭＳ 明朝" w:eastAsia="ＭＳ 明朝" w:hAnsi="ＭＳ 明朝"/>
          <w:sz w:val="24"/>
          <w:szCs w:val="24"/>
        </w:rPr>
      </w:pPr>
      <w:r>
        <w:rPr>
          <w:rFonts w:ascii="ＭＳ 明朝" w:eastAsia="ＭＳ 明朝" w:hAnsi="ＭＳ 明朝" w:hint="eastAsia"/>
          <w:noProof/>
          <w:sz w:val="24"/>
          <w:szCs w:val="24"/>
        </w:rPr>
        <w:drawing>
          <wp:anchor distT="0" distB="0" distL="114300" distR="114300" simplePos="0" relativeHeight="251699200" behindDoc="0" locked="0" layoutInCell="1" allowOverlap="1">
            <wp:simplePos x="0" y="0"/>
            <wp:positionH relativeFrom="column">
              <wp:posOffset>-3723640</wp:posOffset>
            </wp:positionH>
            <wp:positionV relativeFrom="paragraph">
              <wp:posOffset>265430</wp:posOffset>
            </wp:positionV>
            <wp:extent cx="3491865" cy="2639060"/>
            <wp:effectExtent l="57150" t="19050" r="108585" b="85090"/>
            <wp:wrapSquare wrapText="bothSides"/>
            <wp:docPr id="58" name="図 57" descr="DSCF6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483-1.jpg"/>
                    <pic:cNvPicPr/>
                  </pic:nvPicPr>
                  <pic:blipFill>
                    <a:blip r:embed="rId72" cstate="print"/>
                    <a:stretch>
                      <a:fillRect/>
                    </a:stretch>
                  </pic:blipFill>
                  <pic:spPr>
                    <a:xfrm>
                      <a:off x="0" y="0"/>
                      <a:ext cx="3491865" cy="263906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4A5704" w:rsidRDefault="004A5704" w:rsidP="005B28F3">
      <w:pPr>
        <w:spacing w:beforeLines="50"/>
        <w:ind w:firstLineChars="117" w:firstLine="282"/>
        <w:rPr>
          <w:rFonts w:ascii="ＭＳ 明朝" w:eastAsia="ＭＳ 明朝" w:hAnsi="ＭＳ 明朝"/>
          <w:sz w:val="24"/>
          <w:szCs w:val="24"/>
        </w:rPr>
      </w:pPr>
      <w:r w:rsidRPr="004A3E41">
        <w:rPr>
          <w:rFonts w:ascii="ＭＳ 明朝" w:eastAsia="ＭＳ 明朝" w:hAnsi="ＭＳ 明朝" w:hint="eastAsia"/>
          <w:b/>
          <w:sz w:val="24"/>
          <w:szCs w:val="24"/>
        </w:rPr>
        <w:t>←</w:t>
      </w:r>
      <w:r>
        <w:rPr>
          <w:rFonts w:ascii="ＭＳ 明朝" w:eastAsia="ＭＳ 明朝" w:hAnsi="ＭＳ 明朝" w:hint="eastAsia"/>
          <w:sz w:val="24"/>
          <w:szCs w:val="24"/>
        </w:rPr>
        <w:t>左の写真は、ご友人と一緒の中島氏（向かって右側）で、この水車に取り付けられているのは自転車のタイヤで増速するタイプの仕様になっている。</w:t>
      </w:r>
    </w:p>
    <w:p w:rsidR="004A5704" w:rsidRDefault="004A5704" w:rsidP="005B28F3">
      <w:pPr>
        <w:spacing w:beforeLines="50"/>
        <w:ind w:firstLineChars="117" w:firstLine="281"/>
        <w:rPr>
          <w:rFonts w:ascii="ＭＳ 明朝" w:eastAsia="ＭＳ 明朝" w:hAnsi="ＭＳ 明朝"/>
          <w:sz w:val="24"/>
          <w:szCs w:val="24"/>
        </w:rPr>
      </w:pPr>
    </w:p>
    <w:p w:rsidR="004A5704" w:rsidRDefault="004A5704" w:rsidP="005B28F3">
      <w:pPr>
        <w:spacing w:beforeLines="50"/>
        <w:ind w:firstLineChars="117" w:firstLine="281"/>
        <w:rPr>
          <w:rFonts w:ascii="ＭＳ 明朝" w:eastAsia="ＭＳ 明朝" w:hAnsi="ＭＳ 明朝"/>
          <w:sz w:val="24"/>
          <w:szCs w:val="24"/>
        </w:rPr>
      </w:pPr>
    </w:p>
    <w:p w:rsidR="004A5704" w:rsidRDefault="004A5704" w:rsidP="005B28F3">
      <w:pPr>
        <w:spacing w:beforeLines="50"/>
        <w:ind w:firstLineChars="117" w:firstLine="281"/>
        <w:rPr>
          <w:rFonts w:ascii="ＭＳ 明朝" w:eastAsia="ＭＳ 明朝" w:hAnsi="ＭＳ 明朝"/>
          <w:sz w:val="24"/>
          <w:szCs w:val="24"/>
        </w:rPr>
      </w:pPr>
    </w:p>
    <w:p w:rsidR="004A5704" w:rsidRDefault="004A5704" w:rsidP="005B28F3">
      <w:pPr>
        <w:spacing w:beforeLines="50"/>
        <w:ind w:firstLineChars="117" w:firstLine="281"/>
        <w:rPr>
          <w:rFonts w:ascii="ＭＳ 明朝" w:eastAsia="ＭＳ 明朝" w:hAnsi="ＭＳ 明朝"/>
          <w:sz w:val="24"/>
          <w:szCs w:val="24"/>
        </w:rPr>
      </w:pPr>
    </w:p>
    <w:p w:rsidR="004A5704" w:rsidRDefault="004A5704" w:rsidP="004A5704">
      <w:pPr>
        <w:widowControl/>
        <w:jc w:val="left"/>
        <w:rPr>
          <w:rFonts w:ascii="ＭＳ 明朝" w:eastAsia="ＭＳ 明朝" w:hAnsi="ＭＳ 明朝"/>
          <w:sz w:val="24"/>
          <w:szCs w:val="24"/>
        </w:rPr>
      </w:pPr>
      <w:r>
        <w:rPr>
          <w:rFonts w:ascii="ＭＳ 明朝" w:eastAsia="ＭＳ 明朝" w:hAnsi="ＭＳ 明朝"/>
          <w:sz w:val="24"/>
          <w:szCs w:val="24"/>
        </w:rPr>
        <w:br w:type="page"/>
      </w:r>
    </w:p>
    <w:p w:rsidR="004A5704" w:rsidRDefault="004A5704" w:rsidP="005B28F3">
      <w:pPr>
        <w:spacing w:beforeLines="50"/>
        <w:ind w:leftChars="337" w:left="708"/>
        <w:rPr>
          <w:rFonts w:ascii="ＭＳ 明朝" w:eastAsia="ＭＳ 明朝" w:hAnsi="ＭＳ 明朝"/>
          <w:b/>
          <w:sz w:val="24"/>
          <w:szCs w:val="24"/>
        </w:rPr>
      </w:pPr>
      <w:r>
        <w:rPr>
          <w:rFonts w:ascii="ＭＳ 明朝" w:eastAsia="ＭＳ 明朝" w:hAnsi="ＭＳ 明朝" w:hint="eastAsia"/>
          <w:b/>
          <w:sz w:val="24"/>
          <w:szCs w:val="24"/>
        </w:rPr>
        <w:lastRenderedPageBreak/>
        <w:t>シンポジウムの内容①：</w:t>
      </w:r>
      <w:r w:rsidRPr="00F3129B">
        <w:rPr>
          <w:rFonts w:ascii="ＭＳ 明朝" w:eastAsia="ＭＳ 明朝" w:hAnsi="ＭＳ 明朝" w:hint="eastAsia"/>
          <w:b/>
          <w:sz w:val="24"/>
          <w:szCs w:val="24"/>
        </w:rPr>
        <w:t>自然エネルギーを活用した地域活性化策に</w:t>
      </w:r>
      <w:r>
        <w:rPr>
          <w:rFonts w:ascii="ＭＳ 明朝" w:eastAsia="ＭＳ 明朝" w:hAnsi="ＭＳ 明朝" w:hint="eastAsia"/>
          <w:b/>
          <w:sz w:val="24"/>
          <w:szCs w:val="24"/>
        </w:rPr>
        <w:t>ついて</w:t>
      </w:r>
    </w:p>
    <w:p w:rsidR="004A5704" w:rsidRDefault="004A5704" w:rsidP="005B28F3">
      <w:pPr>
        <w:spacing w:beforeLines="50"/>
        <w:ind w:firstLineChars="117" w:firstLine="282"/>
        <w:rPr>
          <w:rFonts w:ascii="ＭＳ 明朝" w:eastAsia="ＭＳ 明朝" w:hAnsi="ＭＳ 明朝"/>
          <w:sz w:val="24"/>
          <w:szCs w:val="24"/>
        </w:rPr>
      </w:pPr>
      <w:r>
        <w:rPr>
          <w:rFonts w:ascii="ＭＳ 明朝" w:eastAsia="ＭＳ 明朝" w:hAnsi="ＭＳ 明朝" w:hint="eastAsia"/>
          <w:b/>
          <w:noProof/>
          <w:sz w:val="24"/>
          <w:szCs w:val="24"/>
        </w:rPr>
        <w:drawing>
          <wp:anchor distT="0" distB="0" distL="114300" distR="114300" simplePos="0" relativeHeight="251700224" behindDoc="0" locked="0" layoutInCell="1" allowOverlap="1">
            <wp:simplePos x="0" y="0"/>
            <wp:positionH relativeFrom="column">
              <wp:posOffset>22860</wp:posOffset>
            </wp:positionH>
            <wp:positionV relativeFrom="paragraph">
              <wp:posOffset>40640</wp:posOffset>
            </wp:positionV>
            <wp:extent cx="3491865" cy="2639060"/>
            <wp:effectExtent l="57150" t="19050" r="108585" b="85090"/>
            <wp:wrapSquare wrapText="bothSides"/>
            <wp:docPr id="59" name="図 58" descr="DSCF67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723-1.jpg"/>
                    <pic:cNvPicPr/>
                  </pic:nvPicPr>
                  <pic:blipFill>
                    <a:blip r:embed="rId73" cstate="print"/>
                    <a:stretch>
                      <a:fillRect/>
                    </a:stretch>
                  </pic:blipFill>
                  <pic:spPr>
                    <a:xfrm>
                      <a:off x="0" y="0"/>
                      <a:ext cx="3491865" cy="263906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4A3E41">
        <w:rPr>
          <w:rFonts w:ascii="ＭＳ 明朝" w:eastAsia="ＭＳ 明朝" w:hAnsi="ＭＳ 明朝" w:hint="eastAsia"/>
          <w:b/>
          <w:sz w:val="24"/>
          <w:szCs w:val="24"/>
        </w:rPr>
        <w:t>←</w:t>
      </w:r>
      <w:r>
        <w:rPr>
          <w:rFonts w:ascii="ＭＳ 明朝" w:eastAsia="ＭＳ 明朝" w:hAnsi="ＭＳ 明朝" w:hint="eastAsia"/>
          <w:sz w:val="24"/>
          <w:szCs w:val="24"/>
        </w:rPr>
        <w:t>左の写真は、牛山　泉教授（足利工業大学学長）がシンポジウムの記念講演を行っているところ。（別添資料参照）</w:t>
      </w:r>
    </w:p>
    <w:p w:rsidR="004A5704" w:rsidRDefault="004A5704" w:rsidP="005B28F3">
      <w:pPr>
        <w:spacing w:beforeLines="50"/>
        <w:ind w:firstLineChars="117" w:firstLine="281"/>
        <w:rPr>
          <w:rFonts w:ascii="ＭＳ 明朝" w:eastAsia="ＭＳ 明朝" w:hAnsi="ＭＳ 明朝"/>
          <w:sz w:val="24"/>
          <w:szCs w:val="24"/>
        </w:rPr>
      </w:pPr>
      <w:r>
        <w:rPr>
          <w:rFonts w:ascii="ＭＳ 明朝" w:eastAsia="ＭＳ 明朝" w:hAnsi="ＭＳ 明朝" w:hint="eastAsia"/>
          <w:sz w:val="24"/>
          <w:szCs w:val="24"/>
        </w:rPr>
        <w:t>同氏は、主要国のエネルギー自給率を参考に、温暖化の原因になっている化石燃料の消費グラフや、ライフ・サイクル・アセスメントなどを考慮したとき、日本で自然エネルギーに期待される役割とは何かについて論じた。1つに、環境保全。2つにエネルギーセキュリティーの問題。3つに経済効果。を挙げて自然エネルギーが貢献出来る根本的な考え方だと主張している。</w:t>
      </w:r>
    </w:p>
    <w:p w:rsidR="004A5704" w:rsidRDefault="004A5704" w:rsidP="005B28F3">
      <w:pPr>
        <w:spacing w:beforeLines="50"/>
        <w:ind w:firstLineChars="117" w:firstLine="281"/>
        <w:rPr>
          <w:rFonts w:ascii="ＭＳ 明朝" w:eastAsia="ＭＳ 明朝" w:hAnsi="ＭＳ 明朝"/>
          <w:sz w:val="24"/>
          <w:szCs w:val="24"/>
        </w:rPr>
      </w:pPr>
      <w:r>
        <w:rPr>
          <w:rFonts w:ascii="ＭＳ 明朝" w:eastAsia="ＭＳ 明朝" w:hAnsi="ＭＳ 明朝" w:hint="eastAsia"/>
          <w:noProof/>
          <w:sz w:val="24"/>
          <w:szCs w:val="24"/>
        </w:rPr>
        <w:drawing>
          <wp:anchor distT="0" distB="0" distL="114300" distR="114300" simplePos="0" relativeHeight="251701248" behindDoc="0" locked="0" layoutInCell="1" allowOverlap="1">
            <wp:simplePos x="0" y="0"/>
            <wp:positionH relativeFrom="column">
              <wp:posOffset>22860</wp:posOffset>
            </wp:positionH>
            <wp:positionV relativeFrom="paragraph">
              <wp:posOffset>412115</wp:posOffset>
            </wp:positionV>
            <wp:extent cx="3491865" cy="2639060"/>
            <wp:effectExtent l="57150" t="19050" r="108585" b="85090"/>
            <wp:wrapSquare wrapText="bothSides"/>
            <wp:docPr id="60" name="図 59" descr="DSCF67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725-1.jpg"/>
                    <pic:cNvPicPr/>
                  </pic:nvPicPr>
                  <pic:blipFill>
                    <a:blip r:embed="rId74" cstate="print"/>
                    <a:stretch>
                      <a:fillRect/>
                    </a:stretch>
                  </pic:blipFill>
                  <pic:spPr>
                    <a:xfrm>
                      <a:off x="0" y="0"/>
                      <a:ext cx="3491865" cy="263906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ＭＳ 明朝" w:eastAsia="ＭＳ 明朝" w:hAnsi="ＭＳ 明朝" w:hint="eastAsia"/>
          <w:sz w:val="24"/>
          <w:szCs w:val="24"/>
        </w:rPr>
        <w:t>次に、太陽光発電、風力発電、バイオマス発電、水力発電、地熱発電、海洋など潮流・水流発電など、それぞれの自然エネルギーについて紹介した。牛山氏の教え子でもある山根氏（山水設計コンサルタント代表）が、山梨県都留市での導入実績を下に様々な取組みについての問題点や、面白い事例を豊富に説明した。</w:t>
      </w:r>
    </w:p>
    <w:p w:rsidR="004A5704" w:rsidRDefault="004A5704" w:rsidP="005B28F3">
      <w:pPr>
        <w:spacing w:beforeLines="50"/>
        <w:ind w:firstLineChars="117" w:firstLine="281"/>
        <w:rPr>
          <w:rFonts w:ascii="ＭＳ 明朝" w:eastAsia="ＭＳ 明朝" w:hAnsi="ＭＳ 明朝"/>
          <w:sz w:val="24"/>
          <w:szCs w:val="24"/>
        </w:rPr>
      </w:pPr>
      <w:r>
        <w:rPr>
          <w:rFonts w:ascii="ＭＳ 明朝" w:eastAsia="ＭＳ 明朝" w:hAnsi="ＭＳ 明朝" w:hint="eastAsia"/>
          <w:sz w:val="24"/>
          <w:szCs w:val="24"/>
        </w:rPr>
        <w:t>都留市では、古来から利用されていた歴史があり、比較的身近な存在であったことを報告した。しかし、そのような土地柄でもいくつかの壁があったという。</w:t>
      </w:r>
    </w:p>
    <w:p w:rsidR="004A5704" w:rsidRDefault="004A5704" w:rsidP="005B28F3">
      <w:pPr>
        <w:spacing w:beforeLines="50"/>
        <w:ind w:firstLineChars="117" w:firstLine="281"/>
        <w:rPr>
          <w:rFonts w:ascii="ＭＳ 明朝" w:eastAsia="ＭＳ 明朝" w:hAnsi="ＭＳ 明朝"/>
          <w:sz w:val="24"/>
          <w:szCs w:val="24"/>
        </w:rPr>
      </w:pPr>
      <w:r>
        <w:rPr>
          <w:rFonts w:ascii="ＭＳ 明朝" w:eastAsia="ＭＳ 明朝" w:hAnsi="ＭＳ 明朝" w:hint="eastAsia"/>
          <w:sz w:val="24"/>
          <w:szCs w:val="24"/>
        </w:rPr>
        <w:t>1つには、事業性の壁。2つには、人材の壁。3つには、資金の壁。4つには、法律の壁。5つには、ゴミの壁があった。これらを克服すべく、色々な取組みを行った。先ず、やって見ようということで市民の挑戦が始まった。ゴミの壁では、視察者や見学者の増加で街をきれいにしようという意識が生まれた。次に、資金の壁では、アクアバレーつる構想を策定し、『つるの恩返し債』というものを考案し、資金募集を行った。</w:t>
      </w:r>
    </w:p>
    <w:p w:rsidR="004A5704" w:rsidRDefault="004A5704" w:rsidP="005B28F3">
      <w:pPr>
        <w:spacing w:beforeLines="50"/>
        <w:ind w:firstLineChars="117" w:firstLine="281"/>
        <w:rPr>
          <w:rFonts w:ascii="ＭＳ 明朝" w:eastAsia="ＭＳ 明朝" w:hAnsi="ＭＳ 明朝"/>
          <w:sz w:val="24"/>
          <w:szCs w:val="24"/>
        </w:rPr>
      </w:pPr>
      <w:r>
        <w:rPr>
          <w:rFonts w:ascii="ＭＳ 明朝" w:eastAsia="ＭＳ 明朝" w:hAnsi="ＭＳ 明朝" w:hint="eastAsia"/>
          <w:sz w:val="24"/>
          <w:szCs w:val="24"/>
        </w:rPr>
        <w:t>最後に、大滝小水力利用協議会事務局から、上島晃智教授（福井高等工業専門学校副校長、大瀧神社神主）が大滝の岡本砂防ダムでの取組状況や、災害後の地域の現状を報告し全員で意見を交換した。終了後も、主だった役員と講師お二人とで意見交換を行った。</w:t>
      </w:r>
    </w:p>
    <w:p w:rsidR="004A5704" w:rsidRDefault="004A5704" w:rsidP="004A5704">
      <w:pPr>
        <w:widowControl/>
        <w:jc w:val="left"/>
        <w:rPr>
          <w:rFonts w:ascii="ＭＳ 明朝" w:eastAsia="ＭＳ 明朝" w:hAnsi="ＭＳ 明朝"/>
          <w:sz w:val="24"/>
          <w:szCs w:val="24"/>
        </w:rPr>
      </w:pPr>
      <w:r>
        <w:rPr>
          <w:rFonts w:ascii="ＭＳ 明朝" w:eastAsia="ＭＳ 明朝" w:hAnsi="ＭＳ 明朝"/>
          <w:sz w:val="24"/>
          <w:szCs w:val="24"/>
        </w:rPr>
        <w:br w:type="page"/>
      </w:r>
    </w:p>
    <w:p w:rsidR="004A5704" w:rsidRDefault="004A5704" w:rsidP="005B28F3">
      <w:pPr>
        <w:spacing w:beforeLines="50"/>
        <w:ind w:leftChars="337" w:left="708"/>
        <w:rPr>
          <w:rFonts w:ascii="ＭＳ 明朝" w:eastAsia="ＭＳ 明朝" w:hAnsi="ＭＳ 明朝"/>
          <w:b/>
          <w:sz w:val="24"/>
          <w:szCs w:val="24"/>
        </w:rPr>
      </w:pPr>
      <w:r>
        <w:rPr>
          <w:rFonts w:ascii="ＭＳ 明朝" w:eastAsia="ＭＳ 明朝" w:hAnsi="ＭＳ 明朝" w:hint="eastAsia"/>
          <w:b/>
          <w:sz w:val="24"/>
          <w:szCs w:val="24"/>
        </w:rPr>
        <w:lastRenderedPageBreak/>
        <w:t>シンポジウムの内容②：実証試験などの考察を基に事業計画案を議論し、</w:t>
      </w:r>
      <w:r w:rsidRPr="00F3129B">
        <w:rPr>
          <w:rFonts w:ascii="ＭＳ 明朝" w:eastAsia="ＭＳ 明朝" w:hAnsi="ＭＳ 明朝" w:hint="eastAsia"/>
          <w:b/>
          <w:sz w:val="24"/>
          <w:szCs w:val="24"/>
        </w:rPr>
        <w:t>自然エネルギーを活用した地域活性化策に</w:t>
      </w:r>
      <w:r>
        <w:rPr>
          <w:rFonts w:ascii="ＭＳ 明朝" w:eastAsia="ＭＳ 明朝" w:hAnsi="ＭＳ 明朝" w:hint="eastAsia"/>
          <w:b/>
          <w:sz w:val="24"/>
          <w:szCs w:val="24"/>
        </w:rPr>
        <w:t>ついて講師の田中氏より資金計画などのアイディアを頂いた。</w:t>
      </w:r>
    </w:p>
    <w:p w:rsidR="004A5704" w:rsidRDefault="004A5704" w:rsidP="005B28F3">
      <w:pPr>
        <w:spacing w:beforeLines="50"/>
        <w:ind w:leftChars="223" w:left="708" w:hangingChars="100" w:hanging="240"/>
        <w:rPr>
          <w:rFonts w:ascii="ＭＳ 明朝" w:eastAsia="ＭＳ 明朝" w:hAnsi="ＭＳ 明朝"/>
          <w:sz w:val="24"/>
          <w:szCs w:val="24"/>
        </w:rPr>
      </w:pPr>
      <w:r w:rsidRPr="00976700">
        <w:rPr>
          <w:rFonts w:ascii="ＭＳ 明朝" w:eastAsia="ＭＳ 明朝" w:hAnsi="ＭＳ 明朝" w:hint="eastAsia"/>
          <w:sz w:val="24"/>
          <w:szCs w:val="24"/>
        </w:rPr>
        <w:t>・</w:t>
      </w:r>
      <w:r w:rsidRPr="00B36515">
        <w:rPr>
          <w:rFonts w:ascii="ＭＳ 明朝" w:eastAsia="ＭＳ 明朝" w:hAnsi="ＭＳ 明朝" w:hint="eastAsia"/>
          <w:sz w:val="24"/>
          <w:szCs w:val="24"/>
        </w:rPr>
        <w:t>平成25年2月17日：</w:t>
      </w:r>
      <w:r w:rsidRPr="00976700">
        <w:rPr>
          <w:rFonts w:ascii="ＭＳ 明朝" w:eastAsia="ＭＳ 明朝" w:hAnsi="ＭＳ 明朝" w:hint="eastAsia"/>
          <w:sz w:val="24"/>
          <w:szCs w:val="24"/>
        </w:rPr>
        <w:t>第2回目のシンポジウムの開催</w:t>
      </w:r>
      <w:r>
        <w:rPr>
          <w:rFonts w:ascii="ＭＳ 明朝" w:eastAsia="ＭＳ 明朝" w:hAnsi="ＭＳ 明朝" w:hint="eastAsia"/>
          <w:sz w:val="24"/>
          <w:szCs w:val="24"/>
        </w:rPr>
        <w:t>は、前半事務局の増田より、夏から行ってきた流量調査や実証試験の結果を基に、考察の過程を披露した。後半は、</w:t>
      </w:r>
      <w:r w:rsidRPr="00B36515">
        <w:rPr>
          <w:rFonts w:ascii="ＭＳ 明朝" w:eastAsia="ＭＳ 明朝" w:hAnsi="ＭＳ 明朝" w:hint="eastAsia"/>
          <w:sz w:val="24"/>
          <w:szCs w:val="24"/>
        </w:rPr>
        <w:t>田中</w:t>
      </w:r>
      <w:r>
        <w:rPr>
          <w:rFonts w:ascii="ＭＳ 明朝" w:eastAsia="ＭＳ 明朝" w:hAnsi="ＭＳ 明朝" w:hint="eastAsia"/>
          <w:sz w:val="24"/>
          <w:szCs w:val="24"/>
        </w:rPr>
        <w:t xml:space="preserve"> </w:t>
      </w:r>
      <w:r w:rsidRPr="00B36515">
        <w:rPr>
          <w:rFonts w:ascii="ＭＳ 明朝" w:eastAsia="ＭＳ 明朝" w:hAnsi="ＭＳ 明朝" w:hint="eastAsia"/>
          <w:sz w:val="24"/>
          <w:szCs w:val="24"/>
        </w:rPr>
        <w:t>優</w:t>
      </w:r>
      <w:r>
        <w:rPr>
          <w:rFonts w:ascii="ＭＳ 明朝" w:eastAsia="ＭＳ 明朝" w:hAnsi="ＭＳ 明朝" w:hint="eastAsia"/>
          <w:sz w:val="24"/>
          <w:szCs w:val="24"/>
        </w:rPr>
        <w:t xml:space="preserve"> </w:t>
      </w:r>
      <w:r w:rsidRPr="00B36515">
        <w:rPr>
          <w:rFonts w:ascii="ＭＳ 明朝" w:eastAsia="ＭＳ 明朝" w:hAnsi="ＭＳ 明朝" w:hint="eastAsia"/>
          <w:sz w:val="24"/>
          <w:szCs w:val="24"/>
        </w:rPr>
        <w:t>氏（未来バンク理事長、ap bank顧問）</w:t>
      </w:r>
      <w:r>
        <w:rPr>
          <w:rFonts w:ascii="ＭＳ 明朝" w:eastAsia="ＭＳ 明朝" w:hAnsi="ＭＳ 明朝" w:hint="eastAsia"/>
          <w:sz w:val="24"/>
          <w:szCs w:val="24"/>
        </w:rPr>
        <w:t>から、</w:t>
      </w:r>
      <w:r w:rsidRPr="00DA5F42">
        <w:rPr>
          <w:rFonts w:ascii="ＭＳ 明朝" w:eastAsia="ＭＳ 明朝" w:hAnsi="ＭＳ 明朝" w:hint="eastAsia"/>
          <w:sz w:val="24"/>
          <w:szCs w:val="24"/>
        </w:rPr>
        <w:t>「再生可能エネルギーが語る未来：大滝小水力利用とお金の回し方」</w:t>
      </w:r>
      <w:r>
        <w:rPr>
          <w:rFonts w:ascii="ＭＳ 明朝" w:eastAsia="ＭＳ 明朝" w:hAnsi="ＭＳ 明朝" w:hint="eastAsia"/>
          <w:sz w:val="24"/>
          <w:szCs w:val="24"/>
        </w:rPr>
        <w:t>と題して講演をしていただいた。</w:t>
      </w:r>
    </w:p>
    <w:p w:rsidR="004A5704" w:rsidRPr="008C30EF" w:rsidRDefault="004A5704" w:rsidP="005B28F3">
      <w:pPr>
        <w:spacing w:beforeLines="50"/>
        <w:ind w:firstLineChars="200" w:firstLine="482"/>
        <w:rPr>
          <w:rFonts w:ascii="ＭＳ 明朝" w:eastAsia="ＭＳ 明朝" w:hAnsi="ＭＳ 明朝"/>
          <w:b/>
          <w:sz w:val="24"/>
          <w:szCs w:val="24"/>
        </w:rPr>
      </w:pPr>
      <w:r w:rsidRPr="008C30EF">
        <w:rPr>
          <w:rFonts w:ascii="ＭＳ 明朝" w:eastAsia="ＭＳ 明朝" w:hAnsi="ＭＳ 明朝" w:hint="eastAsia"/>
          <w:b/>
          <w:sz w:val="24"/>
          <w:szCs w:val="24"/>
        </w:rPr>
        <w:t>第２回シンポジウムの開催について</w:t>
      </w:r>
    </w:p>
    <w:p w:rsidR="004A5704" w:rsidRPr="005372E6" w:rsidRDefault="004A5704" w:rsidP="004A5704">
      <w:pPr>
        <w:ind w:leftChars="202" w:left="424"/>
        <w:rPr>
          <w:rFonts w:ascii="ＭＳ 明朝" w:eastAsia="ＭＳ 明朝" w:hAnsi="ＭＳ 明朝"/>
          <w:b/>
          <w:sz w:val="24"/>
          <w:szCs w:val="24"/>
        </w:rPr>
      </w:pPr>
      <w:r w:rsidRPr="005372E6">
        <w:rPr>
          <w:rFonts w:ascii="ＭＳ 明朝" w:eastAsia="ＭＳ 明朝" w:hAnsi="ＭＳ 明朝" w:hint="eastAsia"/>
          <w:b/>
          <w:sz w:val="24"/>
          <w:szCs w:val="24"/>
        </w:rPr>
        <w:t>ⅰ．流量調査や実証試験について</w:t>
      </w:r>
    </w:p>
    <w:p w:rsidR="004A5704" w:rsidRPr="00C15660" w:rsidRDefault="004A5704" w:rsidP="004A5704">
      <w:pPr>
        <w:ind w:leftChars="202" w:left="424"/>
        <w:rPr>
          <w:rFonts w:ascii="ＭＳ 明朝" w:eastAsia="ＭＳ 明朝" w:hAnsi="ＭＳ 明朝"/>
          <w:sz w:val="24"/>
          <w:szCs w:val="24"/>
        </w:rPr>
      </w:pPr>
      <w:r w:rsidRPr="00C15660">
        <w:rPr>
          <w:rFonts w:ascii="ＭＳ 明朝" w:eastAsia="ＭＳ 明朝" w:hAnsi="ＭＳ 明朝" w:hint="eastAsia"/>
          <w:sz w:val="24"/>
          <w:szCs w:val="24"/>
        </w:rPr>
        <w:t>・12/末にて実証試験を終え、機材の撤去完了。</w:t>
      </w:r>
    </w:p>
    <w:p w:rsidR="004A5704" w:rsidRDefault="004A5704" w:rsidP="004A5704">
      <w:pPr>
        <w:ind w:leftChars="202" w:left="424"/>
        <w:rPr>
          <w:rFonts w:ascii="ＭＳ 明朝" w:eastAsia="ＭＳ 明朝" w:hAnsi="ＭＳ 明朝"/>
          <w:sz w:val="24"/>
          <w:szCs w:val="24"/>
        </w:rPr>
      </w:pPr>
      <w:r w:rsidRPr="00C15660">
        <w:rPr>
          <w:rFonts w:ascii="ＭＳ 明朝" w:eastAsia="ＭＳ 明朝" w:hAnsi="ＭＳ 明朝" w:hint="eastAsia"/>
          <w:sz w:val="24"/>
          <w:szCs w:val="24"/>
        </w:rPr>
        <w:t>・実証試験の結果については</w:t>
      </w:r>
      <w:r>
        <w:rPr>
          <w:rFonts w:ascii="ＭＳ 明朝" w:eastAsia="ＭＳ 明朝" w:hAnsi="ＭＳ 明朝" w:hint="eastAsia"/>
          <w:sz w:val="24"/>
          <w:szCs w:val="24"/>
        </w:rPr>
        <w:t>、NPOと㈱デンヨー社が報告。（別紙資料参照）</w:t>
      </w:r>
    </w:p>
    <w:p w:rsidR="004A5704" w:rsidRPr="00C15660" w:rsidRDefault="004A5704" w:rsidP="004A5704">
      <w:pPr>
        <w:ind w:leftChars="202" w:left="424"/>
        <w:rPr>
          <w:rFonts w:ascii="ＭＳ 明朝" w:eastAsia="ＭＳ 明朝" w:hAnsi="ＭＳ 明朝"/>
          <w:sz w:val="24"/>
          <w:szCs w:val="24"/>
        </w:rPr>
      </w:pPr>
      <w:r>
        <w:rPr>
          <w:rFonts w:ascii="ＭＳ 明朝" w:eastAsia="ＭＳ 明朝" w:hAnsi="ＭＳ 明朝" w:hint="eastAsia"/>
          <w:sz w:val="24"/>
          <w:szCs w:val="24"/>
        </w:rPr>
        <w:t>・</w:t>
      </w:r>
      <w:r w:rsidRPr="00C15660">
        <w:rPr>
          <w:rFonts w:ascii="ＭＳ 明朝" w:eastAsia="ＭＳ 明朝" w:hAnsi="ＭＳ 明朝" w:hint="eastAsia"/>
          <w:sz w:val="24"/>
          <w:szCs w:val="24"/>
        </w:rPr>
        <w:t>流量調査については西岡氏が、1月末を目途に整理中。</w:t>
      </w:r>
    </w:p>
    <w:p w:rsidR="004A5704" w:rsidRDefault="004A5704" w:rsidP="004A5704">
      <w:pPr>
        <w:ind w:leftChars="202" w:left="424"/>
        <w:rPr>
          <w:rFonts w:ascii="ＭＳ 明朝" w:eastAsia="ＭＳ 明朝" w:hAnsi="ＭＳ 明朝"/>
          <w:sz w:val="24"/>
          <w:szCs w:val="24"/>
        </w:rPr>
      </w:pPr>
      <w:r w:rsidRPr="00C15660">
        <w:rPr>
          <w:rFonts w:ascii="ＭＳ 明朝" w:eastAsia="ＭＳ 明朝" w:hAnsi="ＭＳ 明朝" w:hint="eastAsia"/>
          <w:sz w:val="24"/>
          <w:szCs w:val="24"/>
        </w:rPr>
        <w:t>・流量調査を補足する和紙業の利水量については、25,000～30,000t/月</w:t>
      </w:r>
      <w:r>
        <w:rPr>
          <w:rFonts w:ascii="ＭＳ 明朝" w:eastAsia="ＭＳ 明朝" w:hAnsi="ＭＳ 明朝" w:hint="eastAsia"/>
          <w:sz w:val="24"/>
          <w:szCs w:val="24"/>
        </w:rPr>
        <w:t>（利水部より）</w:t>
      </w:r>
      <w:r w:rsidRPr="00C15660">
        <w:rPr>
          <w:rFonts w:ascii="ＭＳ 明朝" w:eastAsia="ＭＳ 明朝" w:hAnsi="ＭＳ 明朝" w:hint="eastAsia"/>
          <w:sz w:val="24"/>
          <w:szCs w:val="24"/>
        </w:rPr>
        <w:t>。</w:t>
      </w:r>
    </w:p>
    <w:p w:rsidR="004A5704" w:rsidRDefault="004A5704" w:rsidP="004A5704">
      <w:pPr>
        <w:ind w:leftChars="202" w:left="424" w:firstLineChars="100" w:firstLine="240"/>
        <w:rPr>
          <w:rFonts w:ascii="ＭＳ 明朝" w:eastAsia="ＭＳ 明朝" w:hAnsi="ＭＳ 明朝"/>
          <w:sz w:val="24"/>
          <w:szCs w:val="24"/>
        </w:rPr>
      </w:pPr>
      <w:r w:rsidRPr="00C15660">
        <w:rPr>
          <w:rFonts w:ascii="ＭＳ 明朝" w:eastAsia="ＭＳ 明朝" w:hAnsi="ＭＳ 明朝" w:hint="eastAsia"/>
          <w:sz w:val="24"/>
          <w:szCs w:val="24"/>
        </w:rPr>
        <w:t>なお、和紙業</w:t>
      </w:r>
      <w:r>
        <w:rPr>
          <w:rFonts w:ascii="ＭＳ 明朝" w:eastAsia="ＭＳ 明朝" w:hAnsi="ＭＳ 明朝" w:hint="eastAsia"/>
          <w:sz w:val="24"/>
          <w:szCs w:val="24"/>
        </w:rPr>
        <w:t>務</w:t>
      </w:r>
      <w:r w:rsidRPr="00C15660">
        <w:rPr>
          <w:rFonts w:ascii="ＭＳ 明朝" w:eastAsia="ＭＳ 明朝" w:hAnsi="ＭＳ 明朝" w:hint="eastAsia"/>
          <w:sz w:val="24"/>
          <w:szCs w:val="24"/>
        </w:rPr>
        <w:t>は23～24日/月、8</w:t>
      </w:r>
      <w:r>
        <w:rPr>
          <w:rFonts w:ascii="ＭＳ 明朝" w:eastAsia="ＭＳ 明朝" w:hAnsi="ＭＳ 明朝" w:hint="eastAsia"/>
          <w:sz w:val="24"/>
          <w:szCs w:val="24"/>
        </w:rPr>
        <w:t>～12</w:t>
      </w:r>
      <w:r w:rsidRPr="00C15660">
        <w:rPr>
          <w:rFonts w:ascii="ＭＳ 明朝" w:eastAsia="ＭＳ 明朝" w:hAnsi="ＭＳ 明朝" w:hint="eastAsia"/>
          <w:sz w:val="24"/>
          <w:szCs w:val="24"/>
        </w:rPr>
        <w:t>時間/日稼動。</w:t>
      </w:r>
    </w:p>
    <w:p w:rsidR="004A5704" w:rsidRDefault="004A5704" w:rsidP="004A5704">
      <w:pPr>
        <w:ind w:leftChars="202" w:left="424" w:firstLineChars="100" w:firstLine="240"/>
        <w:rPr>
          <w:rFonts w:ascii="ＭＳ 明朝" w:eastAsia="ＭＳ 明朝" w:hAnsi="ＭＳ 明朝"/>
          <w:sz w:val="24"/>
          <w:szCs w:val="24"/>
        </w:rPr>
      </w:pPr>
      <w:r w:rsidRPr="00C15660">
        <w:rPr>
          <w:rFonts w:ascii="ＭＳ 明朝" w:eastAsia="ＭＳ 明朝" w:hAnsi="ＭＳ 明朝" w:hint="eastAsia"/>
          <w:sz w:val="24"/>
          <w:szCs w:val="24"/>
        </w:rPr>
        <w:t>河川維持放流と合わせると、0.07～0.09</w:t>
      </w:r>
      <w:r w:rsidRPr="00784408">
        <w:rPr>
          <w:rFonts w:ascii="ＭＳ ゴシック" w:eastAsia="ＭＳ ゴシック" w:hAnsi="ＭＳ ゴシック" w:cs="Courier New" w:hint="eastAsia"/>
          <w:sz w:val="18"/>
          <w:szCs w:val="18"/>
        </w:rPr>
        <w:t>(t/s)</w:t>
      </w:r>
      <w:r w:rsidRPr="00C15660">
        <w:rPr>
          <w:rFonts w:ascii="ＭＳ 明朝" w:eastAsia="ＭＳ 明朝" w:hAnsi="ＭＳ 明朝" w:hint="eastAsia"/>
          <w:sz w:val="24"/>
          <w:szCs w:val="24"/>
        </w:rPr>
        <w:t>の流量を確認できた。</w:t>
      </w:r>
    </w:p>
    <w:p w:rsidR="004A5704" w:rsidRPr="00C15660" w:rsidRDefault="004A5704" w:rsidP="004A5704">
      <w:pPr>
        <w:ind w:leftChars="202" w:left="424"/>
        <w:rPr>
          <w:rFonts w:ascii="ＭＳ 明朝" w:eastAsia="ＭＳ 明朝" w:hAnsi="ＭＳ 明朝"/>
          <w:sz w:val="24"/>
          <w:szCs w:val="24"/>
        </w:rPr>
      </w:pPr>
      <w:r>
        <w:rPr>
          <w:rFonts w:ascii="ＭＳ 明朝" w:eastAsia="ＭＳ 明朝" w:hAnsi="ＭＳ 明朝" w:hint="eastAsia"/>
          <w:sz w:val="24"/>
          <w:szCs w:val="24"/>
        </w:rPr>
        <w:t>(25,000t～30,000t)/24日÷(8/24時間)/(3600秒)⇒河川維持放流水は半分あるので逆算すると、⇒2×0.096～0.116</w:t>
      </w:r>
      <w:r w:rsidRPr="00784408">
        <w:rPr>
          <w:rFonts w:ascii="ＭＳ ゴシック" w:eastAsia="ＭＳ ゴシック" w:hAnsi="ＭＳ ゴシック" w:cs="Courier New" w:hint="eastAsia"/>
          <w:sz w:val="18"/>
          <w:szCs w:val="18"/>
        </w:rPr>
        <w:t>(t/s)</w:t>
      </w:r>
      <w:r>
        <w:rPr>
          <w:rFonts w:ascii="ＭＳ 明朝" w:eastAsia="ＭＳ 明朝" w:hAnsi="ＭＳ 明朝" w:hint="eastAsia"/>
          <w:sz w:val="24"/>
          <w:szCs w:val="24"/>
        </w:rPr>
        <w:t>⇒0.192～0.232</w:t>
      </w:r>
      <w:r w:rsidRPr="00784408">
        <w:rPr>
          <w:rFonts w:ascii="ＭＳ ゴシック" w:eastAsia="ＭＳ ゴシック" w:hAnsi="ＭＳ ゴシック" w:cs="Courier New" w:hint="eastAsia"/>
          <w:sz w:val="18"/>
          <w:szCs w:val="18"/>
        </w:rPr>
        <w:t>(t/s)</w:t>
      </w:r>
    </w:p>
    <w:p w:rsidR="004A5704" w:rsidRPr="00B43795" w:rsidRDefault="004A5704" w:rsidP="004A5704">
      <w:pPr>
        <w:ind w:leftChars="202" w:left="424"/>
        <w:rPr>
          <w:rFonts w:ascii="ＭＳ 明朝" w:eastAsia="ＭＳ 明朝" w:hAnsi="ＭＳ 明朝"/>
          <w:sz w:val="24"/>
          <w:szCs w:val="24"/>
        </w:rPr>
      </w:pPr>
    </w:p>
    <w:p w:rsidR="004A5704" w:rsidRPr="005372E6" w:rsidRDefault="004A5704" w:rsidP="004A5704">
      <w:pPr>
        <w:ind w:leftChars="202" w:left="424"/>
        <w:rPr>
          <w:rFonts w:ascii="ＭＳ 明朝" w:eastAsia="ＭＳ 明朝" w:hAnsi="ＭＳ 明朝"/>
          <w:b/>
          <w:sz w:val="24"/>
          <w:szCs w:val="24"/>
        </w:rPr>
      </w:pPr>
      <w:r w:rsidRPr="005372E6">
        <w:rPr>
          <w:rFonts w:ascii="ＭＳ 明朝" w:eastAsia="ＭＳ 明朝" w:hAnsi="ＭＳ 明朝" w:hint="eastAsia"/>
          <w:b/>
          <w:sz w:val="24"/>
          <w:szCs w:val="24"/>
        </w:rPr>
        <w:t>ⅱ． 地元説明会準備について（今後のスケジュール）</w:t>
      </w:r>
    </w:p>
    <w:p w:rsidR="004A5704" w:rsidRPr="00C15660" w:rsidRDefault="004A5704" w:rsidP="004A5704">
      <w:pPr>
        <w:ind w:leftChars="202" w:left="424"/>
        <w:rPr>
          <w:rFonts w:ascii="ＭＳ 明朝" w:eastAsia="ＭＳ 明朝" w:hAnsi="ＭＳ 明朝"/>
          <w:sz w:val="24"/>
          <w:szCs w:val="24"/>
        </w:rPr>
      </w:pPr>
      <w:r w:rsidRPr="00C15660">
        <w:rPr>
          <w:rFonts w:ascii="ＭＳ 明朝" w:eastAsia="ＭＳ 明朝" w:hAnsi="ＭＳ 明朝" w:hint="eastAsia"/>
          <w:sz w:val="24"/>
          <w:szCs w:val="24"/>
        </w:rPr>
        <w:t>・1</w:t>
      </w:r>
      <w:r>
        <w:rPr>
          <w:rFonts w:ascii="ＭＳ 明朝" w:eastAsia="ＭＳ 明朝" w:hAnsi="ＭＳ 明朝" w:hint="eastAsia"/>
          <w:sz w:val="24"/>
          <w:szCs w:val="24"/>
        </w:rPr>
        <w:t>月末：</w:t>
      </w:r>
      <w:r w:rsidRPr="00C15660">
        <w:rPr>
          <w:rFonts w:ascii="ＭＳ 明朝" w:eastAsia="ＭＳ 明朝" w:hAnsi="ＭＳ 明朝" w:hint="eastAsia"/>
          <w:sz w:val="24"/>
          <w:szCs w:val="24"/>
        </w:rPr>
        <w:t>地元説明資料(小水力事業計画)</w:t>
      </w:r>
      <w:r>
        <w:rPr>
          <w:rFonts w:ascii="ＭＳ 明朝" w:eastAsia="ＭＳ 明朝" w:hAnsi="ＭＳ 明朝" w:hint="eastAsia"/>
          <w:sz w:val="24"/>
          <w:szCs w:val="24"/>
        </w:rPr>
        <w:t xml:space="preserve">案たたき台　</w:t>
      </w:r>
      <w:r w:rsidRPr="00C15660">
        <w:rPr>
          <w:rFonts w:ascii="ＭＳ 明朝" w:eastAsia="ＭＳ 明朝" w:hAnsi="ＭＳ 明朝" w:hint="eastAsia"/>
          <w:sz w:val="24"/>
          <w:szCs w:val="24"/>
        </w:rPr>
        <w:t>役員</w:t>
      </w:r>
      <w:r>
        <w:rPr>
          <w:rFonts w:ascii="ＭＳ 明朝" w:eastAsia="ＭＳ 明朝" w:hAnsi="ＭＳ 明朝" w:hint="eastAsia"/>
          <w:sz w:val="24"/>
          <w:szCs w:val="24"/>
        </w:rPr>
        <w:t>会＝議員会（1月27日）</w:t>
      </w:r>
    </w:p>
    <w:p w:rsidR="004A5704" w:rsidRPr="00C15660" w:rsidRDefault="004A5704" w:rsidP="004A5704">
      <w:pPr>
        <w:ind w:leftChars="202" w:left="424"/>
        <w:rPr>
          <w:rFonts w:ascii="ＭＳ 明朝" w:eastAsia="ＭＳ 明朝" w:hAnsi="ＭＳ 明朝"/>
          <w:sz w:val="24"/>
          <w:szCs w:val="24"/>
        </w:rPr>
      </w:pPr>
      <w:r w:rsidRPr="00C15660">
        <w:rPr>
          <w:rFonts w:ascii="ＭＳ 明朝" w:eastAsia="ＭＳ 明朝" w:hAnsi="ＭＳ 明朝" w:hint="eastAsia"/>
          <w:sz w:val="24"/>
          <w:szCs w:val="24"/>
        </w:rPr>
        <w:t>・2月17日</w:t>
      </w:r>
      <w:r>
        <w:rPr>
          <w:rFonts w:ascii="ＭＳ 明朝" w:eastAsia="ＭＳ 明朝" w:hAnsi="ＭＳ 明朝" w:hint="eastAsia"/>
          <w:sz w:val="24"/>
          <w:szCs w:val="24"/>
        </w:rPr>
        <w:t>（日）：</w:t>
      </w:r>
      <w:r w:rsidRPr="00C15660">
        <w:rPr>
          <w:rFonts w:ascii="ＭＳ 明朝" w:eastAsia="ＭＳ 明朝" w:hAnsi="ＭＳ 明朝" w:hint="eastAsia"/>
          <w:sz w:val="24"/>
          <w:szCs w:val="24"/>
        </w:rPr>
        <w:t>シンポジウム(住民説明会)</w:t>
      </w:r>
      <w:r>
        <w:rPr>
          <w:rFonts w:ascii="ＭＳ 明朝" w:eastAsia="ＭＳ 明朝" w:hAnsi="ＭＳ 明朝" w:hint="eastAsia"/>
          <w:sz w:val="24"/>
          <w:szCs w:val="24"/>
        </w:rPr>
        <w:t>の</w:t>
      </w:r>
      <w:r w:rsidRPr="00C15660">
        <w:rPr>
          <w:rFonts w:ascii="ＭＳ 明朝" w:eastAsia="ＭＳ 明朝" w:hAnsi="ＭＳ 明朝" w:hint="eastAsia"/>
          <w:sz w:val="24"/>
          <w:szCs w:val="24"/>
        </w:rPr>
        <w:t>開催</w:t>
      </w:r>
    </w:p>
    <w:p w:rsidR="004A5704" w:rsidRPr="00C15660" w:rsidRDefault="004A5704" w:rsidP="004A5704">
      <w:pPr>
        <w:ind w:leftChars="202" w:left="424"/>
        <w:rPr>
          <w:rFonts w:ascii="ＭＳ 明朝" w:eastAsia="ＭＳ 明朝" w:hAnsi="ＭＳ 明朝"/>
          <w:sz w:val="24"/>
          <w:szCs w:val="24"/>
        </w:rPr>
      </w:pPr>
      <w:r w:rsidRPr="00C15660">
        <w:rPr>
          <w:rFonts w:ascii="ＭＳ 明朝" w:eastAsia="ＭＳ 明朝" w:hAnsi="ＭＳ 明朝"/>
          <w:sz w:val="24"/>
          <w:szCs w:val="24"/>
        </w:rPr>
        <w:t></w:t>
      </w:r>
      <w:r w:rsidRPr="00C15660">
        <w:rPr>
          <w:rFonts w:ascii="ＭＳ 明朝" w:eastAsia="ＭＳ 明朝" w:hAnsi="ＭＳ 明朝" w:hint="eastAsia"/>
          <w:sz w:val="24"/>
          <w:szCs w:val="24"/>
        </w:rPr>
        <w:t xml:space="preserve"> 講師は､県立大の杉村教授と相談の上､環境活動家 田中優氏(</w:t>
      </w:r>
      <w:r>
        <w:rPr>
          <w:rFonts w:ascii="ＭＳ 明朝" w:eastAsia="ＭＳ 明朝" w:hAnsi="ＭＳ 明朝" w:hint="eastAsia"/>
          <w:sz w:val="24"/>
          <w:szCs w:val="24"/>
        </w:rPr>
        <w:t>著書：地宝論など</w:t>
      </w:r>
      <w:r w:rsidRPr="00C15660">
        <w:rPr>
          <w:rFonts w:ascii="ＭＳ 明朝" w:eastAsia="ＭＳ 明朝" w:hAnsi="ＭＳ 明朝" w:hint="eastAsia"/>
          <w:sz w:val="24"/>
          <w:szCs w:val="24"/>
        </w:rPr>
        <w:t>)</w:t>
      </w:r>
    </w:p>
    <w:p w:rsidR="004A5704" w:rsidRPr="00C15660" w:rsidRDefault="004A5704" w:rsidP="004A5704">
      <w:pPr>
        <w:ind w:leftChars="202" w:left="424"/>
        <w:rPr>
          <w:rFonts w:ascii="ＭＳ 明朝" w:eastAsia="ＭＳ 明朝" w:hAnsi="ＭＳ 明朝"/>
          <w:sz w:val="24"/>
          <w:szCs w:val="24"/>
        </w:rPr>
      </w:pPr>
      <w:r w:rsidRPr="00C15660">
        <w:rPr>
          <w:rFonts w:ascii="ＭＳ 明朝" w:eastAsia="ＭＳ 明朝" w:hAnsi="ＭＳ 明朝"/>
          <w:sz w:val="24"/>
          <w:szCs w:val="24"/>
        </w:rPr>
        <w:t></w:t>
      </w:r>
      <w:r w:rsidRPr="00C15660">
        <w:rPr>
          <w:rFonts w:ascii="ＭＳ 明朝" w:eastAsia="ＭＳ 明朝" w:hAnsi="ＭＳ 明朝" w:hint="eastAsia"/>
          <w:sz w:val="24"/>
          <w:szCs w:val="24"/>
        </w:rPr>
        <w:t xml:space="preserve"> 住民アンケートを行う予定｡</w:t>
      </w:r>
    </w:p>
    <w:p w:rsidR="004A5704" w:rsidRPr="00C15660" w:rsidRDefault="004A5704" w:rsidP="004A5704">
      <w:pPr>
        <w:ind w:leftChars="202" w:left="424"/>
        <w:rPr>
          <w:rFonts w:ascii="ＭＳ 明朝" w:eastAsia="ＭＳ 明朝" w:hAnsi="ＭＳ 明朝"/>
          <w:sz w:val="24"/>
          <w:szCs w:val="24"/>
        </w:rPr>
      </w:pPr>
      <w:r w:rsidRPr="00C15660">
        <w:rPr>
          <w:rFonts w:ascii="ＭＳ 明朝" w:eastAsia="ＭＳ 明朝" w:hAnsi="ＭＳ 明朝" w:hint="eastAsia"/>
          <w:sz w:val="24"/>
          <w:szCs w:val="24"/>
        </w:rPr>
        <w:t>・3</w:t>
      </w:r>
      <w:r>
        <w:rPr>
          <w:rFonts w:ascii="ＭＳ 明朝" w:eastAsia="ＭＳ 明朝" w:hAnsi="ＭＳ 明朝" w:hint="eastAsia"/>
          <w:sz w:val="24"/>
          <w:szCs w:val="24"/>
        </w:rPr>
        <w:t>月末：</w:t>
      </w:r>
      <w:r w:rsidRPr="00C15660">
        <w:rPr>
          <w:rFonts w:ascii="ＭＳ 明朝" w:eastAsia="ＭＳ 明朝" w:hAnsi="ＭＳ 明朝" w:hint="eastAsia"/>
          <w:sz w:val="24"/>
          <w:szCs w:val="24"/>
        </w:rPr>
        <w:t>住民意見､アンケートを受けた(最終)計画にて住民説明会及び合意形成</w:t>
      </w:r>
    </w:p>
    <w:p w:rsidR="004A5704" w:rsidRDefault="004A5704" w:rsidP="004A5704">
      <w:pPr>
        <w:rPr>
          <w:rFonts w:ascii="ＭＳ 明朝" w:eastAsia="ＭＳ 明朝" w:hAnsi="ＭＳ 明朝"/>
          <w:sz w:val="24"/>
          <w:szCs w:val="24"/>
        </w:rPr>
      </w:pPr>
      <w:r>
        <w:rPr>
          <w:rFonts w:ascii="ＭＳ 明朝" w:eastAsia="ＭＳ 明朝" w:hAnsi="ＭＳ 明朝" w:hint="eastAsia"/>
          <w:noProof/>
          <w:sz w:val="24"/>
          <w:szCs w:val="24"/>
        </w:rPr>
        <w:drawing>
          <wp:anchor distT="0" distB="0" distL="114300" distR="114300" simplePos="0" relativeHeight="251702272" behindDoc="0" locked="0" layoutInCell="1" allowOverlap="1">
            <wp:simplePos x="0" y="0"/>
            <wp:positionH relativeFrom="column">
              <wp:posOffset>19050</wp:posOffset>
            </wp:positionH>
            <wp:positionV relativeFrom="paragraph">
              <wp:posOffset>62865</wp:posOffset>
            </wp:positionV>
            <wp:extent cx="3251200" cy="2673985"/>
            <wp:effectExtent l="19050" t="0" r="6350" b="0"/>
            <wp:wrapSquare wrapText="bothSides"/>
            <wp:docPr id="41" name="図 0" descr="田中優資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田中優資料.png"/>
                    <pic:cNvPicPr/>
                  </pic:nvPicPr>
                  <pic:blipFill>
                    <a:blip r:embed="rId75" cstate="print"/>
                    <a:stretch>
                      <a:fillRect/>
                    </a:stretch>
                  </pic:blipFill>
                  <pic:spPr>
                    <a:xfrm>
                      <a:off x="0" y="0"/>
                      <a:ext cx="3251200" cy="2673985"/>
                    </a:xfrm>
                    <a:prstGeom prst="rect">
                      <a:avLst/>
                    </a:prstGeom>
                  </pic:spPr>
                </pic:pic>
              </a:graphicData>
            </a:graphic>
          </wp:anchor>
        </w:drawing>
      </w:r>
      <w:r>
        <w:rPr>
          <w:rFonts w:ascii="ＭＳ 明朝" w:eastAsia="ＭＳ 明朝" w:hAnsi="ＭＳ 明朝" w:hint="eastAsia"/>
          <w:sz w:val="24"/>
          <w:szCs w:val="24"/>
        </w:rPr>
        <w:t>・</w:t>
      </w:r>
      <w:r w:rsidRPr="00DA5F42">
        <w:rPr>
          <w:rFonts w:ascii="ＭＳ 明朝" w:eastAsia="ＭＳ 明朝" w:hAnsi="ＭＳ 明朝" w:hint="eastAsia"/>
          <w:sz w:val="24"/>
          <w:szCs w:val="24"/>
        </w:rPr>
        <w:t>講師プロフィール</w:t>
      </w:r>
      <w:r>
        <w:rPr>
          <w:rFonts w:ascii="ＭＳ 明朝" w:eastAsia="ＭＳ 明朝" w:hAnsi="ＭＳ 明朝" w:hint="eastAsia"/>
          <w:sz w:val="24"/>
          <w:szCs w:val="24"/>
        </w:rPr>
        <w:t>：</w:t>
      </w:r>
      <w:r w:rsidRPr="00DA5F42">
        <w:rPr>
          <w:rFonts w:ascii="ＭＳ 明朝" w:eastAsia="ＭＳ 明朝" w:hAnsi="ＭＳ 明朝" w:hint="eastAsia"/>
          <w:sz w:val="24"/>
          <w:szCs w:val="24"/>
        </w:rPr>
        <w:t>田中 優（たなか ゆう）1957年東京都生まれ。地域での省エネやリサイクルの運動を出発点に、環境、経済、平和などの、さまざまなNGO活動に関わる。</w:t>
      </w:r>
      <w:r>
        <w:rPr>
          <w:rFonts w:ascii="ＭＳ 明朝" w:eastAsia="ＭＳ 明朝" w:hAnsi="ＭＳ 明朝" w:hint="eastAsia"/>
          <w:sz w:val="24"/>
          <w:szCs w:val="24"/>
        </w:rPr>
        <w:t>福井には講演会その他シンポジウム等で繋がりが深い。</w:t>
      </w:r>
    </w:p>
    <w:p w:rsidR="004A5704" w:rsidRDefault="004A5704" w:rsidP="005B28F3">
      <w:pPr>
        <w:pStyle w:val="aa"/>
        <w:spacing w:beforeLines="50"/>
        <w:ind w:firstLineChars="100" w:firstLine="240"/>
        <w:rPr>
          <w:rFonts w:ascii="ＭＳ 明朝" w:eastAsia="ＭＳ 明朝" w:hAnsi="ＭＳ 明朝"/>
          <w:sz w:val="24"/>
          <w:szCs w:val="24"/>
        </w:rPr>
      </w:pPr>
      <w:r w:rsidRPr="00DA5F42">
        <w:rPr>
          <w:rFonts w:ascii="ＭＳ 明朝" w:eastAsia="ＭＳ 明朝" w:hAnsi="ＭＳ 明朝" w:hint="eastAsia"/>
          <w:sz w:val="24"/>
          <w:szCs w:val="24"/>
        </w:rPr>
        <w:t xml:space="preserve">現在「未来バンク事業組合」「天然住宅バンク」理事長、「日本国際ボランティアセンター」 理事、「ap bank」監事、「一般社団 天然住宅」共同代表を務める。立教大学大学院、和光大学大学院、横浜市立大学の非常勤講師。 公式ＨＰ 田中優の持続する志 </w:t>
      </w:r>
      <w:hyperlink r:id="rId76" w:history="1">
        <w:r w:rsidRPr="00DA5F42">
          <w:rPr>
            <w:rStyle w:val="a9"/>
            <w:rFonts w:ascii="ＭＳ 明朝" w:eastAsia="ＭＳ 明朝" w:hAnsi="ＭＳ 明朝" w:hint="eastAsia"/>
            <w:sz w:val="24"/>
            <w:szCs w:val="24"/>
          </w:rPr>
          <w:t>http://www.tanakayu.com/</w:t>
        </w:r>
      </w:hyperlink>
      <w:r>
        <w:rPr>
          <w:rFonts w:ascii="ＭＳ 明朝" w:eastAsia="ＭＳ 明朝" w:hAnsi="ＭＳ 明朝"/>
          <w:sz w:val="24"/>
          <w:szCs w:val="24"/>
        </w:rPr>
        <w:br w:type="page"/>
      </w:r>
    </w:p>
    <w:p w:rsidR="004A5704" w:rsidRDefault="004A5704" w:rsidP="004A5704">
      <w:pPr>
        <w:rPr>
          <w:rFonts w:ascii="ＭＳ 明朝" w:eastAsia="ＭＳ 明朝" w:hAnsi="ＭＳ 明朝"/>
          <w:sz w:val="24"/>
          <w:szCs w:val="24"/>
        </w:rPr>
      </w:pPr>
      <w:r>
        <w:rPr>
          <w:rFonts w:ascii="ＭＳ 明朝" w:eastAsia="ＭＳ 明朝" w:hAnsi="ＭＳ 明朝" w:hint="eastAsia"/>
          <w:sz w:val="24"/>
          <w:szCs w:val="24"/>
        </w:rPr>
        <w:lastRenderedPageBreak/>
        <w:t>・日　時：</w:t>
      </w:r>
      <w:r w:rsidRPr="00DA5F42">
        <w:rPr>
          <w:rFonts w:ascii="ＭＳ 明朝" w:eastAsia="ＭＳ 明朝" w:hAnsi="ＭＳ 明朝" w:hint="eastAsia"/>
          <w:sz w:val="24"/>
          <w:szCs w:val="24"/>
        </w:rPr>
        <w:t>２月１７</w:t>
      </w:r>
      <w:r>
        <w:rPr>
          <w:rFonts w:ascii="ＭＳ 明朝" w:eastAsia="ＭＳ 明朝" w:hAnsi="ＭＳ 明朝" w:hint="eastAsia"/>
          <w:sz w:val="24"/>
          <w:szCs w:val="24"/>
        </w:rPr>
        <w:t>日（日）午後１時半～４時</w:t>
      </w:r>
    </w:p>
    <w:p w:rsidR="004A5704" w:rsidRDefault="004A5704" w:rsidP="004A5704">
      <w:pPr>
        <w:pStyle w:val="aa"/>
        <w:rPr>
          <w:rFonts w:ascii="ＭＳ 明朝" w:eastAsia="ＭＳ 明朝" w:hAnsi="ＭＳ 明朝"/>
          <w:sz w:val="24"/>
          <w:szCs w:val="24"/>
        </w:rPr>
      </w:pPr>
      <w:r>
        <w:rPr>
          <w:rFonts w:ascii="ＭＳ 明朝" w:eastAsia="ＭＳ 明朝" w:hAnsi="ＭＳ 明朝" w:hint="eastAsia"/>
          <w:sz w:val="24"/>
          <w:szCs w:val="24"/>
        </w:rPr>
        <w:t>・場　所：大滝公民館</w:t>
      </w:r>
    </w:p>
    <w:p w:rsidR="004A5704" w:rsidRDefault="004A5704" w:rsidP="004A5704">
      <w:pPr>
        <w:pStyle w:val="aa"/>
        <w:rPr>
          <w:rFonts w:ascii="ＭＳ 明朝" w:eastAsia="ＭＳ 明朝" w:hAnsi="ＭＳ 明朝"/>
          <w:sz w:val="24"/>
          <w:szCs w:val="24"/>
        </w:rPr>
      </w:pPr>
      <w:r>
        <w:rPr>
          <w:rFonts w:ascii="ＭＳ 明朝" w:eastAsia="ＭＳ 明朝" w:hAnsi="ＭＳ 明朝" w:hint="eastAsia"/>
          <w:sz w:val="24"/>
          <w:szCs w:val="24"/>
        </w:rPr>
        <w:t>・</w:t>
      </w:r>
      <w:r w:rsidRPr="00DA5F42">
        <w:rPr>
          <w:rFonts w:ascii="ＭＳ 明朝" w:eastAsia="ＭＳ 明朝" w:hAnsi="ＭＳ 明朝" w:hint="eastAsia"/>
          <w:sz w:val="24"/>
          <w:szCs w:val="24"/>
        </w:rPr>
        <w:t>タイトル</w:t>
      </w:r>
      <w:r>
        <w:rPr>
          <w:rFonts w:ascii="ＭＳ 明朝" w:eastAsia="ＭＳ 明朝" w:hAnsi="ＭＳ 明朝" w:hint="eastAsia"/>
          <w:sz w:val="24"/>
          <w:szCs w:val="24"/>
        </w:rPr>
        <w:t>：</w:t>
      </w:r>
      <w:r w:rsidRPr="00DA5F42">
        <w:rPr>
          <w:rFonts w:ascii="ＭＳ 明朝" w:eastAsia="ＭＳ 明朝" w:hAnsi="ＭＳ 明朝" w:hint="eastAsia"/>
          <w:sz w:val="24"/>
          <w:szCs w:val="24"/>
        </w:rPr>
        <w:t>「再生可能エネルギーが語る未来：大滝小水力利用とお金の回し方」</w:t>
      </w:r>
    </w:p>
    <w:p w:rsidR="004A5704" w:rsidRDefault="004A5704" w:rsidP="004A5704">
      <w:pPr>
        <w:pStyle w:val="aa"/>
        <w:rPr>
          <w:rFonts w:ascii="ＭＳ 明朝" w:eastAsia="ＭＳ 明朝" w:hAnsi="ＭＳ 明朝"/>
          <w:sz w:val="24"/>
          <w:szCs w:val="24"/>
        </w:rPr>
      </w:pPr>
      <w:r>
        <w:rPr>
          <w:rFonts w:ascii="ＭＳ 明朝" w:eastAsia="ＭＳ 明朝" w:hAnsi="ＭＳ 明朝" w:hint="eastAsia"/>
          <w:sz w:val="24"/>
          <w:szCs w:val="24"/>
        </w:rPr>
        <w:t>・</w:t>
      </w:r>
      <w:r w:rsidRPr="00DA5F42">
        <w:rPr>
          <w:rFonts w:ascii="ＭＳ 明朝" w:eastAsia="ＭＳ 明朝" w:hAnsi="ＭＳ 明朝" w:hint="eastAsia"/>
          <w:sz w:val="24"/>
          <w:szCs w:val="24"/>
        </w:rPr>
        <w:t>内</w:t>
      </w:r>
      <w:r>
        <w:rPr>
          <w:rFonts w:ascii="ＭＳ 明朝" w:eastAsia="ＭＳ 明朝" w:hAnsi="ＭＳ 明朝" w:hint="eastAsia"/>
          <w:sz w:val="24"/>
          <w:szCs w:val="24"/>
        </w:rPr>
        <w:t xml:space="preserve">　</w:t>
      </w:r>
      <w:r w:rsidRPr="00DA5F42">
        <w:rPr>
          <w:rFonts w:ascii="ＭＳ 明朝" w:eastAsia="ＭＳ 明朝" w:hAnsi="ＭＳ 明朝" w:hint="eastAsia"/>
          <w:sz w:val="24"/>
          <w:szCs w:val="24"/>
        </w:rPr>
        <w:t>容</w:t>
      </w:r>
      <w:r>
        <w:rPr>
          <w:rFonts w:ascii="ＭＳ 明朝" w:eastAsia="ＭＳ 明朝" w:hAnsi="ＭＳ 明朝" w:hint="eastAsia"/>
          <w:sz w:val="24"/>
          <w:szCs w:val="24"/>
        </w:rPr>
        <w:t>：</w:t>
      </w:r>
      <w:r w:rsidRPr="00DA5F42">
        <w:rPr>
          <w:rFonts w:ascii="ＭＳ 明朝" w:eastAsia="ＭＳ 明朝" w:hAnsi="ＭＳ 明朝" w:hint="eastAsia"/>
          <w:sz w:val="24"/>
          <w:szCs w:val="24"/>
        </w:rPr>
        <w:t>小水力利用に関するお金をどうするか？</w:t>
      </w:r>
    </w:p>
    <w:p w:rsidR="004A5704" w:rsidRDefault="004A5704" w:rsidP="004A5704">
      <w:pPr>
        <w:rPr>
          <w:rFonts w:ascii="ＭＳ 明朝" w:eastAsia="ＭＳ 明朝" w:hAnsi="ＭＳ 明朝" w:cs="メイリオ"/>
          <w:color w:val="444444"/>
          <w:sz w:val="22"/>
        </w:rPr>
      </w:pPr>
      <w:r w:rsidRPr="00DA5F42">
        <w:rPr>
          <w:rFonts w:ascii="ＭＳ 明朝" w:eastAsia="ＭＳ 明朝" w:hAnsi="ＭＳ 明朝" w:hint="eastAsia"/>
          <w:sz w:val="24"/>
          <w:szCs w:val="24"/>
        </w:rPr>
        <w:t>地域資源としての越前和紙の伝</w:t>
      </w:r>
      <w:r>
        <w:rPr>
          <w:rFonts w:ascii="ＭＳ 明朝" w:eastAsia="ＭＳ 明朝" w:hAnsi="ＭＳ 明朝" w:hint="eastAsia"/>
          <w:sz w:val="24"/>
          <w:szCs w:val="24"/>
        </w:rPr>
        <w:t>統産業と砂防ダムの利水とエネルギーの地産地消をいかに進めるか？</w:t>
      </w:r>
      <w:r>
        <w:rPr>
          <w:rFonts w:ascii="ＭＳ 明朝" w:eastAsia="ＭＳ 明朝" w:hAnsi="ＭＳ 明朝" w:cs="メイリオ" w:hint="eastAsia"/>
          <w:noProof/>
          <w:color w:val="444444"/>
          <w:sz w:val="22"/>
        </w:rPr>
        <w:drawing>
          <wp:anchor distT="0" distB="0" distL="114300" distR="114300" simplePos="0" relativeHeight="251703296" behindDoc="0" locked="0" layoutInCell="1" allowOverlap="1">
            <wp:simplePos x="0" y="0"/>
            <wp:positionH relativeFrom="column">
              <wp:posOffset>19050</wp:posOffset>
            </wp:positionH>
            <wp:positionV relativeFrom="paragraph">
              <wp:posOffset>4445</wp:posOffset>
            </wp:positionV>
            <wp:extent cx="3491865" cy="2639060"/>
            <wp:effectExtent l="19050" t="0" r="0" b="0"/>
            <wp:wrapSquare wrapText="bothSides"/>
            <wp:docPr id="31" name="図 30" descr="DSCF78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7888-1.jpg"/>
                    <pic:cNvPicPr/>
                  </pic:nvPicPr>
                  <pic:blipFill>
                    <a:blip r:embed="rId77" cstate="print"/>
                    <a:stretch>
                      <a:fillRect/>
                    </a:stretch>
                  </pic:blipFill>
                  <pic:spPr>
                    <a:xfrm>
                      <a:off x="0" y="0"/>
                      <a:ext cx="3491865" cy="2639060"/>
                    </a:xfrm>
                    <a:prstGeom prst="rect">
                      <a:avLst/>
                    </a:prstGeom>
                  </pic:spPr>
                </pic:pic>
              </a:graphicData>
            </a:graphic>
          </wp:anchor>
        </w:drawing>
      </w:r>
    </w:p>
    <w:p w:rsidR="004A5704" w:rsidRDefault="004A5704" w:rsidP="004A5704">
      <w:pPr>
        <w:rPr>
          <w:rFonts w:ascii="ＭＳ 明朝" w:eastAsia="ＭＳ 明朝" w:hAnsi="ＭＳ 明朝" w:cs="メイリオ"/>
          <w:color w:val="444444"/>
          <w:sz w:val="22"/>
        </w:rPr>
      </w:pPr>
    </w:p>
    <w:p w:rsidR="004A5704" w:rsidRDefault="004A5704" w:rsidP="004A5704">
      <w:pPr>
        <w:rPr>
          <w:rFonts w:ascii="ＭＳ 明朝" w:eastAsia="ＭＳ 明朝" w:hAnsi="ＭＳ 明朝" w:cs="メイリオ"/>
          <w:color w:val="444444"/>
          <w:sz w:val="22"/>
        </w:rPr>
      </w:pPr>
    </w:p>
    <w:p w:rsidR="004A5704" w:rsidRDefault="004A5704" w:rsidP="004A5704">
      <w:pPr>
        <w:rPr>
          <w:rFonts w:ascii="ＭＳ 明朝" w:eastAsia="ＭＳ 明朝" w:hAnsi="ＭＳ 明朝" w:cs="メイリオ"/>
          <w:color w:val="444444"/>
          <w:sz w:val="22"/>
        </w:rPr>
      </w:pPr>
    </w:p>
    <w:p w:rsidR="004A5704" w:rsidRDefault="004A5704" w:rsidP="004A5704">
      <w:pPr>
        <w:rPr>
          <w:rFonts w:ascii="ＭＳ 明朝" w:eastAsia="ＭＳ 明朝" w:hAnsi="ＭＳ 明朝" w:cs="メイリオ"/>
          <w:color w:val="444444"/>
          <w:sz w:val="22"/>
        </w:rPr>
      </w:pPr>
    </w:p>
    <w:p w:rsidR="004A5704" w:rsidRDefault="004A5704" w:rsidP="004A5704">
      <w:pPr>
        <w:rPr>
          <w:rFonts w:ascii="ＭＳ 明朝" w:eastAsia="ＭＳ 明朝" w:hAnsi="ＭＳ 明朝" w:cs="メイリオ"/>
          <w:color w:val="444444"/>
          <w:sz w:val="22"/>
        </w:rPr>
      </w:pPr>
    </w:p>
    <w:p w:rsidR="004A5704" w:rsidRDefault="004A5704" w:rsidP="004A5704">
      <w:pPr>
        <w:rPr>
          <w:rFonts w:ascii="ＭＳ 明朝" w:eastAsia="ＭＳ 明朝" w:hAnsi="ＭＳ 明朝" w:cs="メイリオ"/>
          <w:color w:val="444444"/>
          <w:sz w:val="22"/>
        </w:rPr>
      </w:pPr>
    </w:p>
    <w:p w:rsidR="004A5704" w:rsidRDefault="004A5704" w:rsidP="004A5704">
      <w:pPr>
        <w:rPr>
          <w:rFonts w:ascii="ＭＳ 明朝" w:eastAsia="ＭＳ 明朝" w:hAnsi="ＭＳ 明朝" w:cs="メイリオ"/>
          <w:color w:val="444444"/>
          <w:sz w:val="22"/>
        </w:rPr>
      </w:pPr>
    </w:p>
    <w:p w:rsidR="004A5704" w:rsidRDefault="004A5704" w:rsidP="004A5704">
      <w:pPr>
        <w:rPr>
          <w:rFonts w:ascii="ＭＳ 明朝" w:eastAsia="ＭＳ 明朝" w:hAnsi="ＭＳ 明朝" w:cs="メイリオ"/>
          <w:color w:val="444444"/>
          <w:sz w:val="22"/>
        </w:rPr>
      </w:pPr>
    </w:p>
    <w:p w:rsidR="004A5704" w:rsidRDefault="004A5704" w:rsidP="005B28F3">
      <w:pPr>
        <w:spacing w:beforeLines="50"/>
        <w:rPr>
          <w:rFonts w:ascii="ＭＳ 明朝" w:eastAsia="ＭＳ 明朝" w:hAnsi="ＭＳ 明朝"/>
          <w:sz w:val="24"/>
          <w:szCs w:val="24"/>
        </w:rPr>
      </w:pPr>
    </w:p>
    <w:p w:rsidR="004A5704" w:rsidRDefault="004A5704" w:rsidP="004A5704">
      <w:pPr>
        <w:widowControl/>
        <w:ind w:firstLineChars="117" w:firstLine="282"/>
        <w:jc w:val="left"/>
        <w:rPr>
          <w:rFonts w:ascii="ＭＳ 明朝" w:eastAsia="ＭＳ 明朝" w:hAnsi="ＭＳ 明朝"/>
          <w:b/>
          <w:sz w:val="24"/>
          <w:szCs w:val="24"/>
        </w:rPr>
      </w:pPr>
      <w:r>
        <w:rPr>
          <w:rFonts w:ascii="ＭＳ 明朝" w:eastAsia="ＭＳ 明朝" w:hAnsi="ＭＳ 明朝" w:hint="eastAsia"/>
          <w:b/>
          <w:sz w:val="24"/>
          <w:szCs w:val="24"/>
        </w:rPr>
        <w:t>・</w:t>
      </w:r>
      <w:r w:rsidRPr="006F784B">
        <w:rPr>
          <w:rFonts w:ascii="ＭＳ 明朝" w:eastAsia="ＭＳ 明朝" w:hAnsi="ＭＳ 明朝" w:hint="eastAsia"/>
          <w:b/>
          <w:sz w:val="24"/>
          <w:szCs w:val="24"/>
        </w:rPr>
        <w:t>シンポジウム</w:t>
      </w:r>
      <w:r>
        <w:rPr>
          <w:rFonts w:ascii="ＭＳ 明朝" w:eastAsia="ＭＳ 明朝" w:hAnsi="ＭＳ 明朝" w:hint="eastAsia"/>
          <w:b/>
          <w:sz w:val="24"/>
          <w:szCs w:val="24"/>
        </w:rPr>
        <w:t>等</w:t>
      </w:r>
      <w:r w:rsidRPr="006F784B">
        <w:rPr>
          <w:rFonts w:ascii="ＭＳ 明朝" w:eastAsia="ＭＳ 明朝" w:hAnsi="ＭＳ 明朝" w:hint="eastAsia"/>
          <w:b/>
          <w:sz w:val="24"/>
          <w:szCs w:val="24"/>
        </w:rPr>
        <w:t>の</w:t>
      </w:r>
      <w:r>
        <w:rPr>
          <w:rFonts w:ascii="ＭＳ 明朝" w:eastAsia="ＭＳ 明朝" w:hAnsi="ＭＳ 明朝" w:hint="eastAsia"/>
          <w:b/>
          <w:sz w:val="24"/>
          <w:szCs w:val="24"/>
        </w:rPr>
        <w:t>成果：</w:t>
      </w:r>
    </w:p>
    <w:p w:rsidR="004A5704" w:rsidRDefault="004A5704" w:rsidP="005B28F3">
      <w:pPr>
        <w:spacing w:beforeLines="50" w:afterLines="50"/>
        <w:ind w:firstLineChars="235" w:firstLine="566"/>
        <w:jc w:val="center"/>
        <w:rPr>
          <w:rFonts w:ascii="ＭＳ 明朝" w:eastAsia="ＭＳ 明朝" w:hAnsi="ＭＳ 明朝"/>
          <w:b/>
          <w:sz w:val="24"/>
          <w:szCs w:val="24"/>
        </w:rPr>
      </w:pPr>
      <w:r w:rsidRPr="00FF642F">
        <w:rPr>
          <w:rFonts w:ascii="ＭＳ 明朝" w:eastAsia="ＭＳ 明朝" w:hAnsi="ＭＳ 明朝" w:hint="eastAsia"/>
          <w:b/>
          <w:sz w:val="24"/>
          <w:szCs w:val="24"/>
        </w:rPr>
        <w:t>シンポジウム等の開催における参加者数</w:t>
      </w:r>
    </w:p>
    <w:tbl>
      <w:tblPr>
        <w:tblW w:w="0" w:type="auto"/>
        <w:tblInd w:w="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tblPr>
      <w:tblGrid>
        <w:gridCol w:w="4536"/>
        <w:gridCol w:w="2835"/>
        <w:gridCol w:w="1560"/>
      </w:tblGrid>
      <w:tr w:rsidR="004A5704" w:rsidTr="004A5704">
        <w:trPr>
          <w:trHeight w:val="436"/>
        </w:trPr>
        <w:tc>
          <w:tcPr>
            <w:tcW w:w="4536" w:type="dxa"/>
            <w:vAlign w:val="center"/>
          </w:tcPr>
          <w:p w:rsidR="004A5704" w:rsidRDefault="004A5704" w:rsidP="004A5704">
            <w:pPr>
              <w:ind w:leftChars="114" w:left="239"/>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シンポジウムなどの企画内容</w:t>
            </w:r>
          </w:p>
        </w:tc>
        <w:tc>
          <w:tcPr>
            <w:tcW w:w="2835" w:type="dxa"/>
            <w:vAlign w:val="center"/>
          </w:tcPr>
          <w:p w:rsidR="004A5704" w:rsidRDefault="004A5704" w:rsidP="004A5704">
            <w:pPr>
              <w:ind w:leftChars="114" w:left="239"/>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開催日</w:t>
            </w:r>
          </w:p>
        </w:tc>
        <w:tc>
          <w:tcPr>
            <w:tcW w:w="1560" w:type="dxa"/>
            <w:vAlign w:val="center"/>
          </w:tcPr>
          <w:p w:rsidR="004A5704" w:rsidRDefault="004A5704" w:rsidP="004A5704">
            <w:pPr>
              <w:ind w:left="-42"/>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参加人数</w:t>
            </w:r>
          </w:p>
        </w:tc>
      </w:tr>
      <w:tr w:rsidR="004A5704" w:rsidTr="004A5704">
        <w:trPr>
          <w:trHeight w:val="436"/>
        </w:trPr>
        <w:tc>
          <w:tcPr>
            <w:tcW w:w="4536" w:type="dxa"/>
            <w:vAlign w:val="center"/>
          </w:tcPr>
          <w:p w:rsidR="004A5704" w:rsidRDefault="004A5704" w:rsidP="004A5704">
            <w:pPr>
              <w:ind w:leftChars="114" w:left="239"/>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・設立総会、第１回検討会</w:t>
            </w:r>
          </w:p>
        </w:tc>
        <w:tc>
          <w:tcPr>
            <w:tcW w:w="2835" w:type="dxa"/>
            <w:vAlign w:val="center"/>
          </w:tcPr>
          <w:p w:rsidR="004A5704" w:rsidRDefault="004A5704" w:rsidP="004A5704">
            <w:pPr>
              <w:ind w:leftChars="88" w:left="185"/>
              <w:rPr>
                <w:rFonts w:ascii="ＭＳ ゴシック" w:eastAsia="ＭＳ ゴシック" w:hAnsi="ＭＳ ゴシック"/>
                <w:sz w:val="24"/>
                <w:szCs w:val="24"/>
              </w:rPr>
            </w:pPr>
            <w:r>
              <w:rPr>
                <w:rFonts w:ascii="ＭＳ ゴシック" w:eastAsia="ＭＳ ゴシック" w:hAnsi="ＭＳ ゴシック" w:hint="eastAsia"/>
                <w:sz w:val="24"/>
                <w:szCs w:val="24"/>
              </w:rPr>
              <w:t>平成24年</w:t>
            </w:r>
            <w:r w:rsidRPr="00FF642F">
              <w:rPr>
                <w:rFonts w:ascii="ＭＳ ゴシック" w:eastAsia="ＭＳ ゴシック" w:hAnsi="ＭＳ ゴシック" w:hint="eastAsia"/>
                <w:sz w:val="24"/>
                <w:szCs w:val="24"/>
              </w:rPr>
              <w:t>5</w:t>
            </w:r>
            <w:r>
              <w:rPr>
                <w:rFonts w:ascii="ＭＳ ゴシック" w:eastAsia="ＭＳ ゴシック" w:hAnsi="ＭＳ ゴシック" w:hint="eastAsia"/>
                <w:sz w:val="24"/>
                <w:szCs w:val="24"/>
              </w:rPr>
              <w:t>月</w:t>
            </w:r>
            <w:r w:rsidRPr="00FF642F">
              <w:rPr>
                <w:rFonts w:ascii="ＭＳ ゴシック" w:eastAsia="ＭＳ ゴシック" w:hAnsi="ＭＳ ゴシック" w:hint="eastAsia"/>
                <w:sz w:val="24"/>
                <w:szCs w:val="24"/>
              </w:rPr>
              <w:t>29</w:t>
            </w:r>
            <w:r>
              <w:rPr>
                <w:rFonts w:ascii="ＭＳ ゴシック" w:eastAsia="ＭＳ ゴシック" w:hAnsi="ＭＳ ゴシック" w:hint="eastAsia"/>
                <w:sz w:val="24"/>
                <w:szCs w:val="24"/>
              </w:rPr>
              <w:t>日</w:t>
            </w:r>
          </w:p>
        </w:tc>
        <w:tc>
          <w:tcPr>
            <w:tcW w:w="1560" w:type="dxa"/>
            <w:vAlign w:val="center"/>
          </w:tcPr>
          <w:p w:rsidR="004A5704" w:rsidRDefault="004A5704" w:rsidP="004A5704">
            <w:pPr>
              <w:ind w:left="-42"/>
              <w:jc w:val="right"/>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５２人</w:t>
            </w:r>
          </w:p>
        </w:tc>
      </w:tr>
      <w:tr w:rsidR="004A5704" w:rsidTr="004A5704">
        <w:trPr>
          <w:trHeight w:val="436"/>
        </w:trPr>
        <w:tc>
          <w:tcPr>
            <w:tcW w:w="4536" w:type="dxa"/>
            <w:vAlign w:val="center"/>
          </w:tcPr>
          <w:p w:rsidR="004A5704" w:rsidRPr="00FF642F" w:rsidRDefault="004A5704" w:rsidP="004A5704">
            <w:pPr>
              <w:ind w:leftChars="114" w:left="239"/>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・先進地視察</w:t>
            </w:r>
          </w:p>
        </w:tc>
        <w:tc>
          <w:tcPr>
            <w:tcW w:w="2835" w:type="dxa"/>
            <w:vAlign w:val="center"/>
          </w:tcPr>
          <w:p w:rsidR="004A5704" w:rsidRPr="00FF642F" w:rsidRDefault="004A5704" w:rsidP="004A5704">
            <w:pPr>
              <w:ind w:leftChars="88" w:left="185"/>
              <w:rPr>
                <w:rFonts w:ascii="ＭＳ ゴシック" w:eastAsia="ＭＳ ゴシック" w:hAnsi="ＭＳ ゴシック"/>
                <w:sz w:val="24"/>
                <w:szCs w:val="24"/>
              </w:rPr>
            </w:pPr>
            <w:r>
              <w:rPr>
                <w:rFonts w:ascii="ＭＳ ゴシック" w:eastAsia="ＭＳ ゴシック" w:hAnsi="ＭＳ ゴシック" w:hint="eastAsia"/>
                <w:sz w:val="24"/>
                <w:szCs w:val="24"/>
              </w:rPr>
              <w:t>平成24年</w:t>
            </w:r>
            <w:r w:rsidRPr="00FF642F">
              <w:rPr>
                <w:rFonts w:ascii="ＭＳ ゴシック" w:eastAsia="ＭＳ ゴシック" w:hAnsi="ＭＳ ゴシック" w:hint="eastAsia"/>
                <w:sz w:val="24"/>
                <w:szCs w:val="24"/>
              </w:rPr>
              <w:t>6</w:t>
            </w:r>
            <w:r>
              <w:rPr>
                <w:rFonts w:ascii="ＭＳ ゴシック" w:eastAsia="ＭＳ ゴシック" w:hAnsi="ＭＳ ゴシック" w:hint="eastAsia"/>
                <w:sz w:val="24"/>
                <w:szCs w:val="24"/>
              </w:rPr>
              <w:t>月</w:t>
            </w:r>
            <w:r w:rsidRPr="00FF642F">
              <w:rPr>
                <w:rFonts w:ascii="ＭＳ ゴシック" w:eastAsia="ＭＳ ゴシック" w:hAnsi="ＭＳ ゴシック" w:hint="eastAsia"/>
                <w:sz w:val="24"/>
                <w:szCs w:val="24"/>
              </w:rPr>
              <w:t>10</w:t>
            </w:r>
            <w:r>
              <w:rPr>
                <w:rFonts w:ascii="ＭＳ ゴシック" w:eastAsia="ＭＳ ゴシック" w:hAnsi="ＭＳ ゴシック" w:hint="eastAsia"/>
                <w:sz w:val="24"/>
                <w:szCs w:val="24"/>
              </w:rPr>
              <w:t>日</w:t>
            </w:r>
          </w:p>
        </w:tc>
        <w:tc>
          <w:tcPr>
            <w:tcW w:w="1560" w:type="dxa"/>
            <w:vAlign w:val="center"/>
          </w:tcPr>
          <w:p w:rsidR="004A5704" w:rsidRPr="00FF642F" w:rsidRDefault="004A5704" w:rsidP="004A5704">
            <w:pPr>
              <w:ind w:left="-42"/>
              <w:jc w:val="right"/>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３４人</w:t>
            </w:r>
          </w:p>
        </w:tc>
      </w:tr>
      <w:tr w:rsidR="004A5704" w:rsidTr="004A5704">
        <w:trPr>
          <w:trHeight w:val="436"/>
        </w:trPr>
        <w:tc>
          <w:tcPr>
            <w:tcW w:w="4536" w:type="dxa"/>
            <w:vAlign w:val="center"/>
          </w:tcPr>
          <w:p w:rsidR="004A5704" w:rsidRPr="00FF642F" w:rsidRDefault="004A5704" w:rsidP="004A5704">
            <w:pPr>
              <w:ind w:leftChars="114" w:left="239"/>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・第２回検討会</w:t>
            </w:r>
          </w:p>
        </w:tc>
        <w:tc>
          <w:tcPr>
            <w:tcW w:w="2835" w:type="dxa"/>
            <w:vAlign w:val="center"/>
          </w:tcPr>
          <w:p w:rsidR="004A5704" w:rsidRPr="00FF642F" w:rsidRDefault="004A5704" w:rsidP="004A5704">
            <w:pPr>
              <w:ind w:leftChars="88" w:left="185"/>
              <w:rPr>
                <w:rFonts w:ascii="ＭＳ ゴシック" w:eastAsia="ＭＳ ゴシック" w:hAnsi="ＭＳ ゴシック"/>
                <w:sz w:val="24"/>
                <w:szCs w:val="24"/>
              </w:rPr>
            </w:pPr>
            <w:r>
              <w:rPr>
                <w:rFonts w:ascii="ＭＳ ゴシック" w:eastAsia="ＭＳ ゴシック" w:hAnsi="ＭＳ ゴシック" w:hint="eastAsia"/>
                <w:sz w:val="24"/>
                <w:szCs w:val="24"/>
              </w:rPr>
              <w:t>平成24年</w:t>
            </w:r>
            <w:r w:rsidRPr="00FF642F">
              <w:rPr>
                <w:rFonts w:ascii="ＭＳ ゴシック" w:eastAsia="ＭＳ ゴシック" w:hAnsi="ＭＳ ゴシック" w:hint="eastAsia"/>
                <w:sz w:val="24"/>
                <w:szCs w:val="24"/>
              </w:rPr>
              <w:t>7</w:t>
            </w:r>
            <w:r>
              <w:rPr>
                <w:rFonts w:ascii="ＭＳ ゴシック" w:eastAsia="ＭＳ ゴシック" w:hAnsi="ＭＳ ゴシック" w:hint="eastAsia"/>
                <w:sz w:val="24"/>
                <w:szCs w:val="24"/>
              </w:rPr>
              <w:t>月10日</w:t>
            </w:r>
          </w:p>
        </w:tc>
        <w:tc>
          <w:tcPr>
            <w:tcW w:w="1560" w:type="dxa"/>
            <w:vAlign w:val="center"/>
          </w:tcPr>
          <w:p w:rsidR="004A5704" w:rsidRDefault="004A5704" w:rsidP="004A5704">
            <w:pPr>
              <w:ind w:left="-42"/>
              <w:jc w:val="right"/>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４０人</w:t>
            </w:r>
          </w:p>
        </w:tc>
      </w:tr>
      <w:tr w:rsidR="004A5704" w:rsidTr="004A5704">
        <w:trPr>
          <w:trHeight w:val="436"/>
        </w:trPr>
        <w:tc>
          <w:tcPr>
            <w:tcW w:w="4536" w:type="dxa"/>
            <w:vAlign w:val="center"/>
          </w:tcPr>
          <w:p w:rsidR="004A5704" w:rsidRPr="00FF642F" w:rsidRDefault="004A5704" w:rsidP="004A5704">
            <w:pPr>
              <w:ind w:leftChars="114" w:left="239"/>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・第３回検討会</w:t>
            </w:r>
          </w:p>
        </w:tc>
        <w:tc>
          <w:tcPr>
            <w:tcW w:w="2835" w:type="dxa"/>
            <w:vAlign w:val="center"/>
          </w:tcPr>
          <w:p w:rsidR="004A5704" w:rsidRPr="00FF642F" w:rsidRDefault="004A5704" w:rsidP="004A5704">
            <w:pPr>
              <w:ind w:leftChars="88" w:left="185"/>
              <w:rPr>
                <w:rFonts w:ascii="ＭＳ ゴシック" w:eastAsia="ＭＳ ゴシック" w:hAnsi="ＭＳ ゴシック"/>
                <w:sz w:val="24"/>
                <w:szCs w:val="24"/>
              </w:rPr>
            </w:pPr>
            <w:r>
              <w:rPr>
                <w:rFonts w:ascii="ＭＳ ゴシック" w:eastAsia="ＭＳ ゴシック" w:hAnsi="ＭＳ ゴシック" w:hint="eastAsia"/>
                <w:sz w:val="24"/>
                <w:szCs w:val="24"/>
              </w:rPr>
              <w:t>平成24年</w:t>
            </w:r>
            <w:r w:rsidRPr="00FF642F">
              <w:rPr>
                <w:rFonts w:ascii="ＭＳ ゴシック" w:eastAsia="ＭＳ ゴシック" w:hAnsi="ＭＳ ゴシック" w:hint="eastAsia"/>
                <w:sz w:val="24"/>
                <w:szCs w:val="24"/>
              </w:rPr>
              <w:t>9</w:t>
            </w:r>
            <w:r>
              <w:rPr>
                <w:rFonts w:ascii="ＭＳ ゴシック" w:eastAsia="ＭＳ ゴシック" w:hAnsi="ＭＳ ゴシック" w:hint="eastAsia"/>
                <w:sz w:val="24"/>
                <w:szCs w:val="24"/>
              </w:rPr>
              <w:t>月18日</w:t>
            </w:r>
          </w:p>
        </w:tc>
        <w:tc>
          <w:tcPr>
            <w:tcW w:w="1560" w:type="dxa"/>
            <w:vAlign w:val="center"/>
          </w:tcPr>
          <w:p w:rsidR="004A5704" w:rsidRPr="00FF642F" w:rsidRDefault="004A5704" w:rsidP="004A5704">
            <w:pPr>
              <w:ind w:left="-42"/>
              <w:jc w:val="right"/>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１４人</w:t>
            </w:r>
          </w:p>
        </w:tc>
      </w:tr>
      <w:tr w:rsidR="004A5704" w:rsidTr="004A5704">
        <w:trPr>
          <w:trHeight w:val="436"/>
        </w:trPr>
        <w:tc>
          <w:tcPr>
            <w:tcW w:w="4536" w:type="dxa"/>
            <w:vAlign w:val="center"/>
          </w:tcPr>
          <w:p w:rsidR="004A5704" w:rsidRPr="00FF642F" w:rsidRDefault="004A5704" w:rsidP="004A5704">
            <w:pPr>
              <w:ind w:leftChars="114" w:left="239"/>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・大滝区役員説明会</w:t>
            </w:r>
          </w:p>
        </w:tc>
        <w:tc>
          <w:tcPr>
            <w:tcW w:w="2835" w:type="dxa"/>
            <w:vAlign w:val="center"/>
          </w:tcPr>
          <w:p w:rsidR="004A5704" w:rsidRPr="00FF642F" w:rsidRDefault="004A5704" w:rsidP="004A5704">
            <w:pPr>
              <w:ind w:leftChars="88" w:left="185"/>
              <w:rPr>
                <w:rFonts w:ascii="ＭＳ ゴシック" w:eastAsia="ＭＳ ゴシック" w:hAnsi="ＭＳ ゴシック"/>
                <w:sz w:val="24"/>
                <w:szCs w:val="24"/>
              </w:rPr>
            </w:pPr>
            <w:r>
              <w:rPr>
                <w:rFonts w:ascii="ＭＳ ゴシック" w:eastAsia="ＭＳ ゴシック" w:hAnsi="ＭＳ ゴシック" w:hint="eastAsia"/>
                <w:sz w:val="24"/>
                <w:szCs w:val="24"/>
              </w:rPr>
              <w:t>平成24年10月31日</w:t>
            </w:r>
          </w:p>
        </w:tc>
        <w:tc>
          <w:tcPr>
            <w:tcW w:w="1560" w:type="dxa"/>
            <w:vAlign w:val="center"/>
          </w:tcPr>
          <w:p w:rsidR="004A5704" w:rsidRDefault="004A5704" w:rsidP="004A5704">
            <w:pPr>
              <w:ind w:left="-42"/>
              <w:jc w:val="right"/>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３２人</w:t>
            </w:r>
          </w:p>
        </w:tc>
      </w:tr>
      <w:tr w:rsidR="004A5704" w:rsidTr="004A5704">
        <w:trPr>
          <w:trHeight w:val="436"/>
        </w:trPr>
        <w:tc>
          <w:tcPr>
            <w:tcW w:w="4536" w:type="dxa"/>
            <w:vAlign w:val="center"/>
          </w:tcPr>
          <w:p w:rsidR="004A5704" w:rsidRPr="00FF642F" w:rsidRDefault="004A5704" w:rsidP="004A5704">
            <w:pPr>
              <w:ind w:leftChars="114" w:left="239"/>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・第１回シンポジウム</w:t>
            </w:r>
          </w:p>
        </w:tc>
        <w:tc>
          <w:tcPr>
            <w:tcW w:w="2835" w:type="dxa"/>
            <w:vAlign w:val="center"/>
          </w:tcPr>
          <w:p w:rsidR="004A5704" w:rsidRPr="00FF642F" w:rsidRDefault="004A5704" w:rsidP="004A5704">
            <w:pPr>
              <w:ind w:leftChars="88" w:left="185"/>
              <w:rPr>
                <w:rFonts w:ascii="ＭＳ ゴシック" w:eastAsia="ＭＳ ゴシック" w:hAnsi="ＭＳ ゴシック"/>
                <w:sz w:val="24"/>
                <w:szCs w:val="24"/>
              </w:rPr>
            </w:pPr>
            <w:r>
              <w:rPr>
                <w:rFonts w:ascii="ＭＳ ゴシック" w:eastAsia="ＭＳ ゴシック" w:hAnsi="ＭＳ ゴシック" w:hint="eastAsia"/>
                <w:sz w:val="24"/>
                <w:szCs w:val="24"/>
              </w:rPr>
              <w:t>平成24年11月10日</w:t>
            </w:r>
          </w:p>
        </w:tc>
        <w:tc>
          <w:tcPr>
            <w:tcW w:w="1560" w:type="dxa"/>
            <w:vAlign w:val="center"/>
          </w:tcPr>
          <w:p w:rsidR="004A5704" w:rsidRPr="00FF642F" w:rsidRDefault="004A5704" w:rsidP="004A5704">
            <w:pPr>
              <w:ind w:left="-42"/>
              <w:jc w:val="right"/>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１５人</w:t>
            </w:r>
          </w:p>
        </w:tc>
      </w:tr>
      <w:tr w:rsidR="004A5704" w:rsidTr="004A5704">
        <w:trPr>
          <w:trHeight w:val="436"/>
        </w:trPr>
        <w:tc>
          <w:tcPr>
            <w:tcW w:w="4536" w:type="dxa"/>
            <w:vAlign w:val="center"/>
          </w:tcPr>
          <w:p w:rsidR="004A5704" w:rsidRPr="00FF642F" w:rsidRDefault="004A5704" w:rsidP="004A5704">
            <w:pPr>
              <w:ind w:leftChars="114" w:left="239"/>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・現地実証見学会</w:t>
            </w:r>
          </w:p>
        </w:tc>
        <w:tc>
          <w:tcPr>
            <w:tcW w:w="2835" w:type="dxa"/>
            <w:vAlign w:val="center"/>
          </w:tcPr>
          <w:p w:rsidR="004A5704" w:rsidRPr="00FF642F" w:rsidRDefault="004A5704" w:rsidP="004A5704">
            <w:pPr>
              <w:ind w:leftChars="88" w:left="185"/>
              <w:rPr>
                <w:rFonts w:ascii="ＭＳ ゴシック" w:eastAsia="ＭＳ ゴシック" w:hAnsi="ＭＳ ゴシック"/>
                <w:sz w:val="24"/>
                <w:szCs w:val="24"/>
              </w:rPr>
            </w:pPr>
            <w:r>
              <w:rPr>
                <w:rFonts w:ascii="ＭＳ ゴシック" w:eastAsia="ＭＳ ゴシック" w:hAnsi="ＭＳ ゴシック" w:hint="eastAsia"/>
                <w:sz w:val="24"/>
                <w:szCs w:val="24"/>
              </w:rPr>
              <w:t>平成24年12月9日</w:t>
            </w:r>
          </w:p>
        </w:tc>
        <w:tc>
          <w:tcPr>
            <w:tcW w:w="1560" w:type="dxa"/>
            <w:vAlign w:val="center"/>
          </w:tcPr>
          <w:p w:rsidR="004A5704" w:rsidRDefault="004A5704" w:rsidP="004A5704">
            <w:pPr>
              <w:ind w:left="-42"/>
              <w:jc w:val="right"/>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２１人</w:t>
            </w:r>
          </w:p>
        </w:tc>
      </w:tr>
      <w:tr w:rsidR="004A5704" w:rsidTr="004A5704">
        <w:trPr>
          <w:trHeight w:val="436"/>
        </w:trPr>
        <w:tc>
          <w:tcPr>
            <w:tcW w:w="4536" w:type="dxa"/>
            <w:vAlign w:val="center"/>
          </w:tcPr>
          <w:p w:rsidR="004A5704" w:rsidRPr="00FF642F" w:rsidRDefault="004A5704" w:rsidP="004A5704">
            <w:pPr>
              <w:ind w:leftChars="114" w:left="239"/>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・越前市議見学会</w:t>
            </w:r>
          </w:p>
        </w:tc>
        <w:tc>
          <w:tcPr>
            <w:tcW w:w="2835" w:type="dxa"/>
            <w:vAlign w:val="center"/>
          </w:tcPr>
          <w:p w:rsidR="004A5704" w:rsidRPr="00FF642F" w:rsidRDefault="004A5704" w:rsidP="004A5704">
            <w:pPr>
              <w:ind w:leftChars="88" w:left="185"/>
              <w:rPr>
                <w:rFonts w:ascii="ＭＳ ゴシック" w:eastAsia="ＭＳ ゴシック" w:hAnsi="ＭＳ ゴシック"/>
                <w:sz w:val="24"/>
                <w:szCs w:val="24"/>
              </w:rPr>
            </w:pPr>
            <w:r>
              <w:rPr>
                <w:rFonts w:ascii="ＭＳ ゴシック" w:eastAsia="ＭＳ ゴシック" w:hAnsi="ＭＳ ゴシック" w:hint="eastAsia"/>
                <w:sz w:val="24"/>
                <w:szCs w:val="24"/>
              </w:rPr>
              <w:t>平成24年12月20日</w:t>
            </w:r>
          </w:p>
        </w:tc>
        <w:tc>
          <w:tcPr>
            <w:tcW w:w="1560" w:type="dxa"/>
            <w:vAlign w:val="center"/>
          </w:tcPr>
          <w:p w:rsidR="004A5704" w:rsidRPr="00FF642F" w:rsidRDefault="004A5704" w:rsidP="004A5704">
            <w:pPr>
              <w:ind w:left="-42"/>
              <w:jc w:val="right"/>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９人</w:t>
            </w:r>
          </w:p>
        </w:tc>
      </w:tr>
      <w:tr w:rsidR="004A5704" w:rsidTr="004A5704">
        <w:trPr>
          <w:trHeight w:val="436"/>
        </w:trPr>
        <w:tc>
          <w:tcPr>
            <w:tcW w:w="4536" w:type="dxa"/>
            <w:vAlign w:val="center"/>
          </w:tcPr>
          <w:p w:rsidR="004A5704" w:rsidRPr="00FF642F" w:rsidRDefault="004A5704" w:rsidP="004A5704">
            <w:pPr>
              <w:ind w:leftChars="114" w:left="239"/>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・ＥＰＯ北陸協働事業化検討会</w:t>
            </w:r>
          </w:p>
        </w:tc>
        <w:tc>
          <w:tcPr>
            <w:tcW w:w="2835" w:type="dxa"/>
            <w:vAlign w:val="center"/>
          </w:tcPr>
          <w:p w:rsidR="004A5704" w:rsidRPr="00FF642F" w:rsidRDefault="004A5704" w:rsidP="004A5704">
            <w:pPr>
              <w:ind w:leftChars="88" w:left="185"/>
              <w:rPr>
                <w:rFonts w:ascii="ＭＳ ゴシック" w:eastAsia="ＭＳ ゴシック" w:hAnsi="ＭＳ ゴシック"/>
                <w:sz w:val="24"/>
                <w:szCs w:val="24"/>
              </w:rPr>
            </w:pPr>
            <w:r>
              <w:rPr>
                <w:rFonts w:ascii="ＭＳ ゴシック" w:eastAsia="ＭＳ ゴシック" w:hAnsi="ＭＳ ゴシック" w:hint="eastAsia"/>
                <w:sz w:val="24"/>
                <w:szCs w:val="24"/>
              </w:rPr>
              <w:t>平成25年2月8日</w:t>
            </w:r>
          </w:p>
        </w:tc>
        <w:tc>
          <w:tcPr>
            <w:tcW w:w="1560" w:type="dxa"/>
            <w:vAlign w:val="center"/>
          </w:tcPr>
          <w:p w:rsidR="004A5704" w:rsidRDefault="004A5704" w:rsidP="004A5704">
            <w:pPr>
              <w:ind w:left="-42"/>
              <w:jc w:val="right"/>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１２０人</w:t>
            </w:r>
          </w:p>
        </w:tc>
      </w:tr>
      <w:tr w:rsidR="004A5704" w:rsidTr="004A5704">
        <w:trPr>
          <w:trHeight w:val="436"/>
        </w:trPr>
        <w:tc>
          <w:tcPr>
            <w:tcW w:w="4536" w:type="dxa"/>
            <w:vAlign w:val="center"/>
          </w:tcPr>
          <w:p w:rsidR="004A5704" w:rsidRPr="00FF642F" w:rsidRDefault="004A5704" w:rsidP="004A5704">
            <w:pPr>
              <w:ind w:leftChars="114" w:left="239"/>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・第２回シンポジウム</w:t>
            </w:r>
          </w:p>
        </w:tc>
        <w:tc>
          <w:tcPr>
            <w:tcW w:w="2835" w:type="dxa"/>
            <w:vAlign w:val="center"/>
          </w:tcPr>
          <w:p w:rsidR="004A5704" w:rsidRPr="00FF642F" w:rsidRDefault="004A5704" w:rsidP="004A5704">
            <w:pPr>
              <w:ind w:leftChars="88" w:left="185"/>
              <w:rPr>
                <w:rFonts w:ascii="ＭＳ ゴシック" w:eastAsia="ＭＳ ゴシック" w:hAnsi="ＭＳ ゴシック"/>
                <w:sz w:val="24"/>
                <w:szCs w:val="24"/>
              </w:rPr>
            </w:pPr>
            <w:r>
              <w:rPr>
                <w:rFonts w:ascii="ＭＳ ゴシック" w:eastAsia="ＭＳ ゴシック" w:hAnsi="ＭＳ ゴシック" w:hint="eastAsia"/>
                <w:sz w:val="24"/>
                <w:szCs w:val="24"/>
              </w:rPr>
              <w:t>平成25年2月17日</w:t>
            </w:r>
          </w:p>
        </w:tc>
        <w:tc>
          <w:tcPr>
            <w:tcW w:w="1560" w:type="dxa"/>
            <w:vAlign w:val="center"/>
          </w:tcPr>
          <w:p w:rsidR="004A5704" w:rsidRPr="00FF642F" w:rsidRDefault="004A5704" w:rsidP="004A5704">
            <w:pPr>
              <w:ind w:left="-42"/>
              <w:jc w:val="right"/>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３３人</w:t>
            </w:r>
          </w:p>
        </w:tc>
      </w:tr>
      <w:tr w:rsidR="004A5704" w:rsidTr="004A5704">
        <w:trPr>
          <w:trHeight w:val="436"/>
        </w:trPr>
        <w:tc>
          <w:tcPr>
            <w:tcW w:w="4536" w:type="dxa"/>
            <w:vAlign w:val="center"/>
          </w:tcPr>
          <w:p w:rsidR="004A5704" w:rsidRPr="00FF642F" w:rsidRDefault="004A5704" w:rsidP="004A5704">
            <w:pPr>
              <w:ind w:leftChars="114" w:left="239"/>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・ＥＰＯ中部協働研究会</w:t>
            </w:r>
          </w:p>
        </w:tc>
        <w:tc>
          <w:tcPr>
            <w:tcW w:w="2835" w:type="dxa"/>
            <w:vAlign w:val="center"/>
          </w:tcPr>
          <w:p w:rsidR="004A5704" w:rsidRPr="00FF642F" w:rsidRDefault="004A5704" w:rsidP="004A5704">
            <w:pPr>
              <w:ind w:leftChars="88" w:left="185"/>
              <w:rPr>
                <w:rFonts w:ascii="ＭＳ ゴシック" w:eastAsia="ＭＳ ゴシック" w:hAnsi="ＭＳ ゴシック"/>
                <w:sz w:val="24"/>
                <w:szCs w:val="24"/>
              </w:rPr>
            </w:pPr>
            <w:r>
              <w:rPr>
                <w:rFonts w:ascii="ＭＳ ゴシック" w:eastAsia="ＭＳ ゴシック" w:hAnsi="ＭＳ ゴシック" w:hint="eastAsia"/>
                <w:sz w:val="24"/>
                <w:szCs w:val="24"/>
              </w:rPr>
              <w:t>平成25年3月1日</w:t>
            </w:r>
          </w:p>
        </w:tc>
        <w:tc>
          <w:tcPr>
            <w:tcW w:w="1560" w:type="dxa"/>
            <w:vAlign w:val="center"/>
          </w:tcPr>
          <w:p w:rsidR="004A5704" w:rsidRDefault="004A5704" w:rsidP="004A5704">
            <w:pPr>
              <w:ind w:left="-42"/>
              <w:jc w:val="right"/>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７０人</w:t>
            </w:r>
          </w:p>
        </w:tc>
      </w:tr>
      <w:tr w:rsidR="004A5704" w:rsidTr="004A5704">
        <w:trPr>
          <w:trHeight w:val="436"/>
        </w:trPr>
        <w:tc>
          <w:tcPr>
            <w:tcW w:w="4536" w:type="dxa"/>
            <w:vAlign w:val="center"/>
          </w:tcPr>
          <w:p w:rsidR="004A5704" w:rsidRPr="00FF642F" w:rsidRDefault="004A5704" w:rsidP="004A5704">
            <w:pPr>
              <w:ind w:leftChars="114" w:left="239"/>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・第４回検討会</w:t>
            </w:r>
          </w:p>
        </w:tc>
        <w:tc>
          <w:tcPr>
            <w:tcW w:w="2835" w:type="dxa"/>
            <w:vAlign w:val="center"/>
          </w:tcPr>
          <w:p w:rsidR="004A5704" w:rsidRPr="00FF642F" w:rsidRDefault="004A5704" w:rsidP="004A5704">
            <w:pPr>
              <w:ind w:leftChars="88" w:left="185"/>
              <w:rPr>
                <w:rFonts w:ascii="ＭＳ ゴシック" w:eastAsia="ＭＳ ゴシック" w:hAnsi="ＭＳ ゴシック"/>
                <w:sz w:val="24"/>
                <w:szCs w:val="24"/>
              </w:rPr>
            </w:pPr>
            <w:r>
              <w:rPr>
                <w:rFonts w:ascii="ＭＳ ゴシック" w:eastAsia="ＭＳ ゴシック" w:hAnsi="ＭＳ ゴシック" w:hint="eastAsia"/>
                <w:sz w:val="24"/>
                <w:szCs w:val="24"/>
              </w:rPr>
              <w:t>平成25年3月13日</w:t>
            </w:r>
          </w:p>
        </w:tc>
        <w:tc>
          <w:tcPr>
            <w:tcW w:w="1560" w:type="dxa"/>
            <w:vAlign w:val="center"/>
          </w:tcPr>
          <w:p w:rsidR="004A5704" w:rsidRPr="00FF642F" w:rsidRDefault="004A5704" w:rsidP="004A5704">
            <w:pPr>
              <w:ind w:left="-42"/>
              <w:jc w:val="right"/>
              <w:rPr>
                <w:rFonts w:ascii="ＭＳ ゴシック" w:eastAsia="ＭＳ ゴシック" w:hAnsi="ＭＳ ゴシック"/>
                <w:sz w:val="24"/>
                <w:szCs w:val="24"/>
              </w:rPr>
            </w:pPr>
            <w:r w:rsidRPr="00FF642F">
              <w:rPr>
                <w:rFonts w:ascii="ＭＳ ゴシック" w:eastAsia="ＭＳ ゴシック" w:hAnsi="ＭＳ ゴシック" w:hint="eastAsia"/>
                <w:sz w:val="24"/>
                <w:szCs w:val="24"/>
              </w:rPr>
              <w:t>３０人</w:t>
            </w:r>
          </w:p>
        </w:tc>
      </w:tr>
    </w:tbl>
    <w:p w:rsidR="004A5704" w:rsidRDefault="004A5704" w:rsidP="005B28F3">
      <w:pPr>
        <w:widowControl/>
        <w:spacing w:beforeLines="50"/>
        <w:ind w:left="565"/>
        <w:jc w:val="left"/>
        <w:rPr>
          <w:rFonts w:ascii="ＭＳ 明朝" w:eastAsia="ＭＳ 明朝" w:hAnsi="ＭＳ 明朝"/>
          <w:b/>
          <w:sz w:val="24"/>
          <w:szCs w:val="24"/>
        </w:rPr>
      </w:pPr>
    </w:p>
    <w:p w:rsidR="004A5704" w:rsidRDefault="004A5704" w:rsidP="004A5704">
      <w:pPr>
        <w:widowControl/>
        <w:jc w:val="left"/>
        <w:rPr>
          <w:rFonts w:ascii="ＭＳ 明朝" w:eastAsia="ＭＳ 明朝" w:hAnsi="ＭＳ 明朝"/>
          <w:b/>
          <w:sz w:val="24"/>
          <w:szCs w:val="24"/>
        </w:rPr>
      </w:pPr>
      <w:r>
        <w:rPr>
          <w:rFonts w:ascii="ＭＳ 明朝" w:eastAsia="ＭＳ 明朝" w:hAnsi="ＭＳ 明朝"/>
          <w:b/>
          <w:sz w:val="24"/>
          <w:szCs w:val="24"/>
        </w:rPr>
        <w:br w:type="page"/>
      </w:r>
    </w:p>
    <w:p w:rsidR="004A5704" w:rsidRPr="00C539A0" w:rsidRDefault="004A5704" w:rsidP="005B28F3">
      <w:pPr>
        <w:pStyle w:val="ac"/>
        <w:widowControl/>
        <w:numPr>
          <w:ilvl w:val="0"/>
          <w:numId w:val="4"/>
        </w:numPr>
        <w:spacing w:beforeLines="50"/>
        <w:ind w:leftChars="0"/>
        <w:jc w:val="left"/>
        <w:rPr>
          <w:rFonts w:ascii="ＭＳ 明朝" w:eastAsia="ＭＳ 明朝" w:hAnsi="ＭＳ 明朝"/>
          <w:b/>
          <w:sz w:val="24"/>
          <w:szCs w:val="24"/>
        </w:rPr>
      </w:pPr>
      <w:r w:rsidRPr="00C539A0">
        <w:rPr>
          <w:rFonts w:ascii="ＭＳ 明朝" w:eastAsia="ＭＳ 明朝" w:hAnsi="ＭＳ 明朝" w:hint="eastAsia"/>
          <w:b/>
          <w:sz w:val="24"/>
          <w:szCs w:val="24"/>
        </w:rPr>
        <w:lastRenderedPageBreak/>
        <w:t>実証試験期間中に見学会を行ったが地元から21人の参加があり、別の日には越前市議会議員9人の視察も受け入れた。集中豪雨による災害復旧工事内容を、福井県、越前市、丹南土木事務所、地元大滝町、岡本自治振興会などで協議検討中なので、小水力事業の計画が不透明になっているが、地元の意欲は持続している。山下会長始め他の役員は、地元で資金などを募って計画する場合、5年位を目途に返済を終了できるような規模でなければ皆の理解が得られないかも知れないと考えているようである。</w:t>
      </w:r>
    </w:p>
    <w:p w:rsidR="004A5704" w:rsidRDefault="004A5704" w:rsidP="004A5704">
      <w:pPr>
        <w:pStyle w:val="ac"/>
        <w:widowControl/>
        <w:numPr>
          <w:ilvl w:val="0"/>
          <w:numId w:val="4"/>
        </w:numPr>
        <w:ind w:leftChars="0"/>
        <w:jc w:val="left"/>
        <w:rPr>
          <w:rFonts w:ascii="ＭＳ 明朝" w:eastAsia="ＭＳ 明朝" w:hAnsi="ＭＳ 明朝"/>
          <w:b/>
          <w:sz w:val="24"/>
          <w:szCs w:val="24"/>
        </w:rPr>
      </w:pPr>
      <w:r>
        <w:rPr>
          <w:rFonts w:ascii="ＭＳ 明朝" w:eastAsia="ＭＳ 明朝" w:hAnsi="ＭＳ 明朝" w:hint="eastAsia"/>
          <w:b/>
          <w:sz w:val="24"/>
          <w:szCs w:val="24"/>
        </w:rPr>
        <w:t>すでに岡本砂防ダムがあるので、その落差を利用した発電は良いと思われる。</w:t>
      </w:r>
    </w:p>
    <w:p w:rsidR="004A5704" w:rsidRDefault="004A5704" w:rsidP="004A5704">
      <w:pPr>
        <w:pStyle w:val="ac"/>
        <w:widowControl/>
        <w:numPr>
          <w:ilvl w:val="0"/>
          <w:numId w:val="4"/>
        </w:numPr>
        <w:ind w:leftChars="0"/>
        <w:jc w:val="left"/>
        <w:rPr>
          <w:rFonts w:ascii="ＭＳ 明朝" w:eastAsia="ＭＳ 明朝" w:hAnsi="ＭＳ 明朝"/>
          <w:b/>
          <w:sz w:val="24"/>
          <w:szCs w:val="24"/>
        </w:rPr>
      </w:pPr>
      <w:r>
        <w:rPr>
          <w:rFonts w:ascii="ＭＳ 明朝" w:eastAsia="ＭＳ 明朝" w:hAnsi="ＭＳ 明朝" w:hint="eastAsia"/>
          <w:b/>
          <w:sz w:val="24"/>
          <w:szCs w:val="24"/>
        </w:rPr>
        <w:t>市民が関われることには、縦・横・斜めの取組みが考えられる。</w:t>
      </w:r>
    </w:p>
    <w:p w:rsidR="004A5704" w:rsidRDefault="004A5704" w:rsidP="004A5704">
      <w:pPr>
        <w:pStyle w:val="ac"/>
        <w:widowControl/>
        <w:numPr>
          <w:ilvl w:val="0"/>
          <w:numId w:val="4"/>
        </w:numPr>
        <w:ind w:leftChars="0"/>
        <w:jc w:val="left"/>
        <w:rPr>
          <w:rFonts w:ascii="ＭＳ 明朝" w:eastAsia="ＭＳ 明朝" w:hAnsi="ＭＳ 明朝"/>
          <w:b/>
          <w:sz w:val="24"/>
          <w:szCs w:val="24"/>
        </w:rPr>
      </w:pPr>
      <w:r>
        <w:rPr>
          <w:rFonts w:ascii="ＭＳ 明朝" w:eastAsia="ＭＳ 明朝" w:hAnsi="ＭＳ 明朝" w:hint="eastAsia"/>
          <w:b/>
          <w:sz w:val="24"/>
          <w:szCs w:val="24"/>
        </w:rPr>
        <w:t>19年前に未来バンクを作ったが、市民が勝手に呼びかけて、環境に良いこと、福祉、市民が社会を作ろうとする運動に、2％の単利でしか融資しない。</w:t>
      </w:r>
    </w:p>
    <w:p w:rsidR="004A5704" w:rsidRDefault="004A5704" w:rsidP="004A5704">
      <w:pPr>
        <w:pStyle w:val="ac"/>
        <w:widowControl/>
        <w:numPr>
          <w:ilvl w:val="0"/>
          <w:numId w:val="4"/>
        </w:numPr>
        <w:ind w:leftChars="0"/>
        <w:jc w:val="left"/>
        <w:rPr>
          <w:rFonts w:ascii="ＭＳ 明朝" w:eastAsia="ＭＳ 明朝" w:hAnsi="ＭＳ 明朝"/>
          <w:b/>
          <w:sz w:val="24"/>
          <w:szCs w:val="24"/>
        </w:rPr>
      </w:pPr>
      <w:r>
        <w:rPr>
          <w:rFonts w:ascii="ＭＳ 明朝" w:eastAsia="ＭＳ 明朝" w:hAnsi="ＭＳ 明朝" w:hint="eastAsia"/>
          <w:b/>
          <w:sz w:val="24"/>
          <w:szCs w:val="24"/>
        </w:rPr>
        <w:t>日本人が短期国債という形でアメリカ国際を買って、アメリカの戦争に使われてきた。2億円貸し倒れ無しで10億円の運用をして来た。</w:t>
      </w:r>
    </w:p>
    <w:p w:rsidR="004A5704" w:rsidRDefault="004A5704" w:rsidP="004A5704">
      <w:pPr>
        <w:pStyle w:val="ac"/>
        <w:widowControl/>
        <w:numPr>
          <w:ilvl w:val="0"/>
          <w:numId w:val="4"/>
        </w:numPr>
        <w:ind w:leftChars="0"/>
        <w:jc w:val="left"/>
        <w:rPr>
          <w:rFonts w:ascii="ＭＳ 明朝" w:eastAsia="ＭＳ 明朝" w:hAnsi="ＭＳ 明朝"/>
          <w:b/>
          <w:sz w:val="24"/>
          <w:szCs w:val="24"/>
        </w:rPr>
      </w:pPr>
      <w:r>
        <w:rPr>
          <w:rFonts w:ascii="ＭＳ 明朝" w:eastAsia="ＭＳ 明朝" w:hAnsi="ＭＳ 明朝" w:hint="eastAsia"/>
          <w:b/>
          <w:sz w:val="24"/>
          <w:szCs w:val="24"/>
        </w:rPr>
        <w:t>同じような市民バンク・ＮＰＯバンクが生まれて</w:t>
      </w:r>
      <w:r w:rsidRPr="00D406EB">
        <w:rPr>
          <w:rFonts w:ascii="ＭＳ 明朝" w:eastAsia="ＭＳ 明朝" w:hAnsi="ＭＳ 明朝" w:hint="eastAsia"/>
          <w:b/>
          <w:sz w:val="24"/>
          <w:szCs w:val="24"/>
        </w:rPr>
        <w:t>認識が高まった</w:t>
      </w:r>
      <w:r>
        <w:rPr>
          <w:rFonts w:ascii="ＭＳ 明朝" w:eastAsia="ＭＳ 明朝" w:hAnsi="ＭＳ 明朝" w:hint="eastAsia"/>
          <w:b/>
          <w:sz w:val="24"/>
          <w:szCs w:val="24"/>
        </w:rPr>
        <w:t>。</w:t>
      </w:r>
    </w:p>
    <w:p w:rsidR="004A5704" w:rsidRDefault="004A5704" w:rsidP="004A5704">
      <w:pPr>
        <w:pStyle w:val="ac"/>
        <w:widowControl/>
        <w:numPr>
          <w:ilvl w:val="0"/>
          <w:numId w:val="4"/>
        </w:numPr>
        <w:ind w:leftChars="0"/>
        <w:jc w:val="left"/>
        <w:rPr>
          <w:rFonts w:ascii="ＭＳ 明朝" w:eastAsia="ＭＳ 明朝" w:hAnsi="ＭＳ 明朝"/>
          <w:b/>
          <w:sz w:val="24"/>
          <w:szCs w:val="24"/>
        </w:rPr>
      </w:pPr>
      <w:r>
        <w:rPr>
          <w:rFonts w:ascii="ＭＳ 明朝" w:eastAsia="ＭＳ 明朝" w:hAnsi="ＭＳ 明朝" w:hint="eastAsia"/>
          <w:b/>
          <w:sz w:val="24"/>
          <w:szCs w:val="24"/>
        </w:rPr>
        <w:t>『ap bank』も始まった。</w:t>
      </w:r>
    </w:p>
    <w:p w:rsidR="004A5704" w:rsidRDefault="004A5704" w:rsidP="004A5704">
      <w:pPr>
        <w:pStyle w:val="ac"/>
        <w:widowControl/>
        <w:numPr>
          <w:ilvl w:val="0"/>
          <w:numId w:val="4"/>
        </w:numPr>
        <w:ind w:leftChars="0"/>
        <w:jc w:val="left"/>
        <w:rPr>
          <w:rFonts w:ascii="ＭＳ 明朝" w:eastAsia="ＭＳ 明朝" w:hAnsi="ＭＳ 明朝"/>
          <w:b/>
          <w:sz w:val="24"/>
          <w:szCs w:val="24"/>
        </w:rPr>
      </w:pPr>
      <w:r>
        <w:rPr>
          <w:rFonts w:ascii="ＭＳ 明朝" w:eastAsia="ＭＳ 明朝" w:hAnsi="ＭＳ 明朝" w:hint="eastAsia"/>
          <w:b/>
          <w:sz w:val="24"/>
          <w:szCs w:val="24"/>
        </w:rPr>
        <w:t>寄付・融資・出資の3つの資金の集め方しかない。寄付はなるべく避けて、融資や出資で集めた方が良い。融資した場合傷つかないが、出資は口も出す。</w:t>
      </w:r>
    </w:p>
    <w:p w:rsidR="004A5704" w:rsidRDefault="004A5704" w:rsidP="004A5704">
      <w:pPr>
        <w:pStyle w:val="ac"/>
        <w:widowControl/>
        <w:numPr>
          <w:ilvl w:val="0"/>
          <w:numId w:val="4"/>
        </w:numPr>
        <w:ind w:leftChars="0"/>
        <w:jc w:val="left"/>
        <w:rPr>
          <w:rFonts w:ascii="ＭＳ 明朝" w:eastAsia="ＭＳ 明朝" w:hAnsi="ＭＳ 明朝"/>
          <w:b/>
          <w:sz w:val="24"/>
          <w:szCs w:val="24"/>
        </w:rPr>
      </w:pPr>
      <w:r w:rsidRPr="009C569A">
        <w:rPr>
          <w:rFonts w:ascii="ＭＳ 明朝" w:eastAsia="ＭＳ 明朝" w:hAnsi="ＭＳ 明朝" w:hint="eastAsia"/>
          <w:b/>
          <w:sz w:val="24"/>
          <w:szCs w:val="24"/>
        </w:rPr>
        <w:t>収益性がある。リスクが高いか低いか？電力会社が20年間買ってくれるし、銀行が回ってくるくらいリスクは低い。配当を行う場合、コストがかかる。</w:t>
      </w:r>
    </w:p>
    <w:p w:rsidR="004A5704" w:rsidRDefault="004A5704" w:rsidP="004A5704">
      <w:pPr>
        <w:pStyle w:val="ac"/>
        <w:widowControl/>
        <w:numPr>
          <w:ilvl w:val="0"/>
          <w:numId w:val="4"/>
        </w:numPr>
        <w:ind w:leftChars="0"/>
        <w:jc w:val="left"/>
        <w:rPr>
          <w:rFonts w:ascii="ＭＳ 明朝" w:eastAsia="ＭＳ 明朝" w:hAnsi="ＭＳ 明朝"/>
          <w:b/>
          <w:sz w:val="24"/>
          <w:szCs w:val="24"/>
        </w:rPr>
      </w:pPr>
      <w:r>
        <w:rPr>
          <w:rFonts w:ascii="ＭＳ 明朝" w:eastAsia="ＭＳ 明朝" w:hAnsi="ＭＳ 明朝" w:hint="eastAsia"/>
          <w:b/>
          <w:sz w:val="24"/>
          <w:szCs w:val="24"/>
        </w:rPr>
        <w:t>合目的性、環境、市民事業、社会的有益性、リスクの負担の覚悟があるか。信頼に足る人物か。</w:t>
      </w:r>
    </w:p>
    <w:p w:rsidR="004A5704" w:rsidRDefault="004A5704" w:rsidP="004A5704">
      <w:pPr>
        <w:pStyle w:val="ac"/>
        <w:widowControl/>
        <w:numPr>
          <w:ilvl w:val="0"/>
          <w:numId w:val="4"/>
        </w:numPr>
        <w:ind w:leftChars="0"/>
        <w:jc w:val="left"/>
        <w:rPr>
          <w:rFonts w:ascii="ＭＳ 明朝" w:eastAsia="ＭＳ 明朝" w:hAnsi="ＭＳ 明朝"/>
          <w:b/>
          <w:sz w:val="24"/>
          <w:szCs w:val="24"/>
        </w:rPr>
      </w:pPr>
      <w:r>
        <w:rPr>
          <w:rFonts w:ascii="ＭＳ 明朝" w:eastAsia="ＭＳ 明朝" w:hAnsi="ＭＳ 明朝" w:hint="eastAsia"/>
          <w:b/>
          <w:sz w:val="24"/>
          <w:szCs w:val="24"/>
        </w:rPr>
        <w:t>想い醸成期、共同学習期、社会実験期、事業展開期に分けられるが、大滝の場合、事業展開期に当たると思われる。</w:t>
      </w:r>
    </w:p>
    <w:p w:rsidR="004A5704" w:rsidRDefault="004A5704" w:rsidP="004A5704">
      <w:pPr>
        <w:pStyle w:val="ac"/>
        <w:widowControl/>
        <w:numPr>
          <w:ilvl w:val="0"/>
          <w:numId w:val="4"/>
        </w:numPr>
        <w:ind w:leftChars="0"/>
        <w:jc w:val="left"/>
        <w:rPr>
          <w:rFonts w:ascii="ＭＳ 明朝" w:eastAsia="ＭＳ 明朝" w:hAnsi="ＭＳ 明朝"/>
          <w:b/>
          <w:sz w:val="24"/>
          <w:szCs w:val="24"/>
        </w:rPr>
      </w:pPr>
      <w:r>
        <w:rPr>
          <w:rFonts w:ascii="ＭＳ 明朝" w:eastAsia="ＭＳ 明朝" w:hAnsi="ＭＳ 明朝" w:hint="eastAsia"/>
          <w:b/>
          <w:sz w:val="24"/>
          <w:szCs w:val="24"/>
        </w:rPr>
        <w:t>疑似私募債「主に非営利のソーシャルビジネスが、社債を発行するかのように、均一の条件で組織内外の多数の者から金銭を借り入れること」を薦める。50名以上でも構わないが、私募債は50名以上募集できない。匿名組合に規制が入った。配当するかどうかで規制を受けるか変わる。</w:t>
      </w:r>
    </w:p>
    <w:p w:rsidR="004A5704" w:rsidRDefault="004A5704" w:rsidP="004A5704">
      <w:pPr>
        <w:pStyle w:val="ac"/>
        <w:widowControl/>
        <w:numPr>
          <w:ilvl w:val="0"/>
          <w:numId w:val="4"/>
        </w:numPr>
        <w:ind w:leftChars="0"/>
        <w:jc w:val="left"/>
        <w:rPr>
          <w:rFonts w:ascii="ＭＳ 明朝" w:eastAsia="ＭＳ 明朝" w:hAnsi="ＭＳ 明朝"/>
          <w:b/>
          <w:sz w:val="24"/>
          <w:szCs w:val="24"/>
        </w:rPr>
      </w:pPr>
      <w:r>
        <w:rPr>
          <w:rFonts w:ascii="ＭＳ 明朝" w:eastAsia="ＭＳ 明朝" w:hAnsi="ＭＳ 明朝" w:hint="eastAsia"/>
          <w:b/>
          <w:sz w:val="24"/>
          <w:szCs w:val="24"/>
        </w:rPr>
        <w:t>パーソナル・エナジーという機械で充電して、電気自動車を走らせるのが理想的。</w:t>
      </w:r>
    </w:p>
    <w:p w:rsidR="004A5704" w:rsidRDefault="004A5704" w:rsidP="004A5704">
      <w:pPr>
        <w:pStyle w:val="ac"/>
        <w:widowControl/>
        <w:numPr>
          <w:ilvl w:val="0"/>
          <w:numId w:val="4"/>
        </w:numPr>
        <w:ind w:leftChars="0"/>
        <w:jc w:val="left"/>
        <w:rPr>
          <w:rFonts w:ascii="ＭＳ 明朝" w:eastAsia="ＭＳ 明朝" w:hAnsi="ＭＳ 明朝"/>
          <w:b/>
          <w:sz w:val="24"/>
          <w:szCs w:val="24"/>
        </w:rPr>
      </w:pPr>
      <w:r>
        <w:rPr>
          <w:rFonts w:ascii="ＭＳ 明朝" w:eastAsia="ＭＳ 明朝" w:hAnsi="ＭＳ 明朝" w:hint="eastAsia"/>
          <w:b/>
          <w:sz w:val="24"/>
          <w:szCs w:val="24"/>
        </w:rPr>
        <w:t>スタート当初は売電して、その後電気自動車に利用できるようなシステムが良い。</w:t>
      </w:r>
    </w:p>
    <w:p w:rsidR="004A5704" w:rsidRDefault="004A5704" w:rsidP="004A5704">
      <w:pPr>
        <w:pStyle w:val="ac"/>
        <w:widowControl/>
        <w:numPr>
          <w:ilvl w:val="0"/>
          <w:numId w:val="4"/>
        </w:numPr>
        <w:ind w:leftChars="0"/>
        <w:jc w:val="left"/>
        <w:rPr>
          <w:rFonts w:ascii="ＭＳ 明朝" w:eastAsia="ＭＳ 明朝" w:hAnsi="ＭＳ 明朝"/>
          <w:b/>
          <w:sz w:val="24"/>
          <w:szCs w:val="24"/>
        </w:rPr>
      </w:pPr>
      <w:r>
        <w:rPr>
          <w:rFonts w:ascii="ＭＳ 明朝" w:eastAsia="ＭＳ 明朝" w:hAnsi="ＭＳ 明朝" w:hint="eastAsia"/>
          <w:b/>
          <w:sz w:val="24"/>
          <w:szCs w:val="24"/>
        </w:rPr>
        <w:t>地域の自動車整備工場が、電気自動車工場に変われば良いと考えている。</w:t>
      </w:r>
    </w:p>
    <w:p w:rsidR="004A5704" w:rsidRPr="009C569A" w:rsidRDefault="004A5704" w:rsidP="004A5704">
      <w:pPr>
        <w:pStyle w:val="ac"/>
        <w:widowControl/>
        <w:numPr>
          <w:ilvl w:val="0"/>
          <w:numId w:val="4"/>
        </w:numPr>
        <w:ind w:leftChars="0"/>
        <w:jc w:val="left"/>
        <w:rPr>
          <w:rFonts w:ascii="ＭＳ 明朝" w:eastAsia="ＭＳ 明朝" w:hAnsi="ＭＳ 明朝"/>
          <w:b/>
          <w:sz w:val="24"/>
          <w:szCs w:val="24"/>
        </w:rPr>
      </w:pPr>
      <w:r>
        <w:rPr>
          <w:rFonts w:ascii="ＭＳ 明朝" w:eastAsia="ＭＳ 明朝" w:hAnsi="ＭＳ 明朝" w:hint="eastAsia"/>
          <w:b/>
          <w:sz w:val="24"/>
          <w:szCs w:val="24"/>
        </w:rPr>
        <w:t>日本人は、世界で一番省エネをしている民族。</w:t>
      </w:r>
    </w:p>
    <w:p w:rsidR="004A5704" w:rsidRDefault="004A5704" w:rsidP="004A5704">
      <w:pPr>
        <w:pStyle w:val="ac"/>
        <w:widowControl/>
        <w:numPr>
          <w:ilvl w:val="0"/>
          <w:numId w:val="4"/>
        </w:numPr>
        <w:ind w:leftChars="0"/>
        <w:jc w:val="left"/>
        <w:rPr>
          <w:rFonts w:ascii="ＭＳ 明朝" w:eastAsia="ＭＳ 明朝" w:hAnsi="ＭＳ 明朝"/>
          <w:b/>
          <w:sz w:val="24"/>
          <w:szCs w:val="24"/>
        </w:rPr>
      </w:pPr>
      <w:r>
        <w:rPr>
          <w:rFonts w:ascii="ＭＳ 明朝" w:eastAsia="ＭＳ 明朝" w:hAnsi="ＭＳ 明朝" w:hint="eastAsia"/>
          <w:b/>
          <w:sz w:val="24"/>
          <w:szCs w:val="24"/>
        </w:rPr>
        <w:t>地域の活性化を測るのは、「地域の資金量×回転数」</w:t>
      </w:r>
    </w:p>
    <w:p w:rsidR="004A5704" w:rsidRDefault="004A5704" w:rsidP="004A5704">
      <w:pPr>
        <w:pStyle w:val="ac"/>
        <w:widowControl/>
        <w:numPr>
          <w:ilvl w:val="0"/>
          <w:numId w:val="4"/>
        </w:numPr>
        <w:ind w:leftChars="0"/>
        <w:jc w:val="left"/>
        <w:rPr>
          <w:rFonts w:ascii="ＭＳ 明朝" w:eastAsia="ＭＳ 明朝" w:hAnsi="ＭＳ 明朝"/>
          <w:b/>
          <w:sz w:val="24"/>
          <w:szCs w:val="24"/>
        </w:rPr>
      </w:pPr>
      <w:r>
        <w:rPr>
          <w:rFonts w:ascii="ＭＳ 明朝" w:eastAsia="ＭＳ 明朝" w:hAnsi="ＭＳ 明朝" w:hint="eastAsia"/>
          <w:b/>
          <w:sz w:val="24"/>
          <w:szCs w:val="24"/>
        </w:rPr>
        <w:t>地域の学校給食を民営化した時、「地域の食材しか買わない＋買い叩かない」原則。</w:t>
      </w:r>
    </w:p>
    <w:p w:rsidR="004A5704" w:rsidRDefault="004A5704" w:rsidP="004A5704">
      <w:pPr>
        <w:pStyle w:val="ac"/>
        <w:widowControl/>
        <w:numPr>
          <w:ilvl w:val="0"/>
          <w:numId w:val="4"/>
        </w:numPr>
        <w:ind w:leftChars="0"/>
        <w:jc w:val="left"/>
        <w:rPr>
          <w:rFonts w:ascii="ＭＳ 明朝" w:eastAsia="ＭＳ 明朝" w:hAnsi="ＭＳ 明朝"/>
          <w:b/>
          <w:sz w:val="24"/>
          <w:szCs w:val="24"/>
        </w:rPr>
      </w:pPr>
      <w:r>
        <w:rPr>
          <w:rFonts w:ascii="ＭＳ 明朝" w:eastAsia="ＭＳ 明朝" w:hAnsi="ＭＳ 明朝" w:hint="eastAsia"/>
          <w:b/>
          <w:sz w:val="24"/>
          <w:szCs w:val="24"/>
        </w:rPr>
        <w:t>世界最大投資額は、「スマートグリッド」であり＝省エネ製品・バッテリー・電気自動車・自然エネルギー・IT技術これらの技術導入が重要である。</w:t>
      </w:r>
    </w:p>
    <w:p w:rsidR="004A5704" w:rsidRDefault="004A5704" w:rsidP="004A5704">
      <w:pPr>
        <w:pStyle w:val="ac"/>
        <w:widowControl/>
        <w:numPr>
          <w:ilvl w:val="0"/>
          <w:numId w:val="4"/>
        </w:numPr>
        <w:ind w:leftChars="0"/>
        <w:jc w:val="left"/>
        <w:rPr>
          <w:rFonts w:ascii="ＭＳ 明朝" w:eastAsia="ＭＳ 明朝" w:hAnsi="ＭＳ 明朝"/>
          <w:b/>
          <w:sz w:val="24"/>
          <w:szCs w:val="24"/>
        </w:rPr>
      </w:pPr>
      <w:r>
        <w:rPr>
          <w:rFonts w:ascii="ＭＳ 明朝" w:eastAsia="ＭＳ 明朝" w:hAnsi="ＭＳ 明朝" w:hint="eastAsia"/>
          <w:b/>
          <w:sz w:val="24"/>
          <w:szCs w:val="24"/>
        </w:rPr>
        <w:t>エネルギー輸入量は、毎年24.5兆円を石油に使っているが、これを国内で賄えるようになると、日本、特に地方は活性化する。</w:t>
      </w:r>
    </w:p>
    <w:p w:rsidR="004A5704" w:rsidRPr="005E078D" w:rsidRDefault="004A5704" w:rsidP="004A5704">
      <w:pPr>
        <w:pStyle w:val="ac"/>
        <w:widowControl/>
        <w:numPr>
          <w:ilvl w:val="0"/>
          <w:numId w:val="4"/>
        </w:numPr>
        <w:ind w:leftChars="0"/>
        <w:jc w:val="left"/>
        <w:rPr>
          <w:rFonts w:ascii="ＭＳ 明朝" w:eastAsia="ＭＳ 明朝" w:hAnsi="ＭＳ 明朝"/>
          <w:sz w:val="24"/>
          <w:szCs w:val="24"/>
        </w:rPr>
      </w:pPr>
      <w:r w:rsidRPr="0081490E">
        <w:rPr>
          <w:rFonts w:ascii="ＭＳ 明朝" w:eastAsia="ＭＳ 明朝" w:hAnsi="ＭＳ 明朝" w:hint="eastAsia"/>
          <w:b/>
          <w:sz w:val="24"/>
          <w:szCs w:val="24"/>
        </w:rPr>
        <w:t>商品券（1回しか使えないもので、デフレの時に有利）と地域通貨（何回も使えるものでインフレの時にやると良い）</w:t>
      </w:r>
      <w:r w:rsidRPr="0081490E">
        <w:rPr>
          <w:rFonts w:ascii="ＭＳ 明朝" w:eastAsia="ＭＳ 明朝" w:hAnsi="ＭＳ 明朝"/>
          <w:sz w:val="24"/>
          <w:szCs w:val="24"/>
        </w:rPr>
        <w:br w:type="page"/>
      </w:r>
    </w:p>
    <w:p w:rsidR="004A5704" w:rsidRDefault="004A5704" w:rsidP="005B28F3">
      <w:pPr>
        <w:widowControl/>
        <w:spacing w:beforeLines="50"/>
        <w:jc w:val="center"/>
        <w:rPr>
          <w:rFonts w:ascii="ＭＳ 明朝" w:eastAsia="ＭＳ 明朝" w:hAnsi="ＭＳ 明朝"/>
          <w:b/>
          <w:sz w:val="24"/>
          <w:szCs w:val="24"/>
        </w:rPr>
      </w:pPr>
      <w:r>
        <w:rPr>
          <w:rFonts w:ascii="ＭＳ 明朝" w:eastAsia="ＭＳ 明朝" w:hAnsi="ＭＳ 明朝" w:hint="eastAsia"/>
          <w:b/>
          <w:sz w:val="24"/>
          <w:szCs w:val="24"/>
        </w:rPr>
        <w:lastRenderedPageBreak/>
        <w:t>第４章：</w:t>
      </w:r>
      <w:r w:rsidRPr="00EE11F8">
        <w:rPr>
          <w:rFonts w:ascii="ＭＳ 明朝" w:eastAsia="ＭＳ 明朝" w:hAnsi="ＭＳ 明朝" w:hint="eastAsia"/>
          <w:b/>
          <w:sz w:val="24"/>
          <w:szCs w:val="24"/>
        </w:rPr>
        <w:t>情報提供の実施</w:t>
      </w:r>
    </w:p>
    <w:p w:rsidR="004A5704" w:rsidRPr="002419E3" w:rsidRDefault="004A5704" w:rsidP="005B28F3">
      <w:pPr>
        <w:widowControl/>
        <w:spacing w:beforeLines="50"/>
        <w:ind w:leftChars="270" w:left="851" w:hangingChars="118" w:hanging="284"/>
        <w:jc w:val="left"/>
        <w:rPr>
          <w:rFonts w:ascii="ＭＳ 明朝" w:eastAsia="ＭＳ 明朝" w:hAnsi="ＭＳ 明朝"/>
          <w:b/>
          <w:sz w:val="24"/>
          <w:szCs w:val="24"/>
          <w:u w:val="single"/>
        </w:rPr>
      </w:pPr>
      <w:r w:rsidRPr="002419E3">
        <w:rPr>
          <w:rFonts w:ascii="ＭＳ 明朝" w:eastAsia="ＭＳ 明朝" w:hAnsi="ＭＳ 明朝" w:hint="eastAsia"/>
          <w:b/>
          <w:sz w:val="24"/>
          <w:szCs w:val="24"/>
          <w:u w:val="single"/>
        </w:rPr>
        <w:t>（１）情報提供の実施成果：報道関係</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tblPr>
      <w:tblGrid>
        <w:gridCol w:w="9553"/>
      </w:tblGrid>
      <w:tr w:rsidR="004A5704" w:rsidTr="004A5704">
        <w:trPr>
          <w:trHeight w:val="2941"/>
        </w:trPr>
        <w:tc>
          <w:tcPr>
            <w:tcW w:w="9553" w:type="dxa"/>
          </w:tcPr>
          <w:p w:rsidR="004A5704" w:rsidRPr="00CA37CD" w:rsidRDefault="004A5704" w:rsidP="005B28F3">
            <w:pPr>
              <w:pStyle w:val="ac"/>
              <w:numPr>
                <w:ilvl w:val="0"/>
                <w:numId w:val="21"/>
              </w:numPr>
              <w:spacing w:beforeLines="50"/>
              <w:ind w:leftChars="0" w:left="468"/>
              <w:rPr>
                <w:rFonts w:ascii="ＭＳ 明朝" w:eastAsia="ＭＳ 明朝" w:hAnsi="ＭＳ 明朝"/>
                <w:sz w:val="24"/>
                <w:szCs w:val="24"/>
              </w:rPr>
            </w:pPr>
            <w:r w:rsidRPr="004B4A7B">
              <w:rPr>
                <w:rFonts w:ascii="ＭＳ 明朝" w:eastAsia="ＭＳ 明朝" w:hAnsi="ＭＳ 明朝" w:hint="eastAsia"/>
                <w:b/>
                <w:sz w:val="24"/>
                <w:szCs w:val="24"/>
              </w:rPr>
              <w:t>事項１．</w:t>
            </w:r>
            <w:r w:rsidRPr="00CA37CD">
              <w:rPr>
                <w:rFonts w:ascii="ＭＳ 明朝" w:eastAsia="ＭＳ 明朝" w:hAnsi="ＭＳ 明朝" w:hint="eastAsia"/>
                <w:sz w:val="24"/>
                <w:szCs w:val="24"/>
              </w:rPr>
              <w:t>新聞等への露出：福井新聞、県民福井、朝日新聞、毎日新聞など</w:t>
            </w:r>
          </w:p>
          <w:p w:rsidR="004A5704" w:rsidRPr="00CA37CD" w:rsidRDefault="004A5704" w:rsidP="004A5704">
            <w:pPr>
              <w:pStyle w:val="ac"/>
              <w:numPr>
                <w:ilvl w:val="0"/>
                <w:numId w:val="21"/>
              </w:numPr>
              <w:ind w:leftChars="0" w:left="468"/>
              <w:rPr>
                <w:rFonts w:ascii="ＭＳ 明朝" w:eastAsia="ＭＳ 明朝" w:hAnsi="ＭＳ 明朝"/>
                <w:sz w:val="24"/>
                <w:szCs w:val="24"/>
              </w:rPr>
            </w:pPr>
            <w:r w:rsidRPr="004B4A7B">
              <w:rPr>
                <w:rFonts w:ascii="ＭＳ 明朝" w:eastAsia="ＭＳ 明朝" w:hAnsi="ＭＳ 明朝" w:hint="eastAsia"/>
                <w:b/>
                <w:sz w:val="24"/>
                <w:szCs w:val="24"/>
              </w:rPr>
              <w:t>方法１．</w:t>
            </w:r>
            <w:r w:rsidRPr="00CA37CD">
              <w:rPr>
                <w:rFonts w:ascii="ＭＳ 明朝" w:eastAsia="ＭＳ 明朝" w:hAnsi="ＭＳ 明朝" w:hint="eastAsia"/>
                <w:sz w:val="24"/>
                <w:szCs w:val="24"/>
              </w:rPr>
              <w:t>平成24年5月29日：</w:t>
            </w:r>
            <w:r>
              <w:rPr>
                <w:rFonts w:ascii="ＭＳ 明朝" w:eastAsia="ＭＳ 明朝" w:hAnsi="ＭＳ 明朝" w:hint="eastAsia"/>
                <w:sz w:val="24"/>
                <w:szCs w:val="24"/>
              </w:rPr>
              <w:t>「</w:t>
            </w:r>
            <w:r w:rsidRPr="00CA37CD">
              <w:rPr>
                <w:rFonts w:ascii="ＭＳ 明朝" w:eastAsia="ＭＳ 明朝" w:hAnsi="ＭＳ 明朝" w:hint="eastAsia"/>
                <w:sz w:val="24"/>
                <w:szCs w:val="24"/>
              </w:rPr>
              <w:t>大滝小水力利用協議会｣設立総会を実施。</w:t>
            </w:r>
            <w:r w:rsidRPr="00CA37CD">
              <w:rPr>
                <w:rFonts w:ascii="ＭＳ 明朝" w:eastAsia="ＭＳ 明朝" w:hAnsi="ＭＳ 明朝"/>
                <w:sz w:val="24"/>
                <w:szCs w:val="24"/>
              </w:rPr>
              <w:t>(</w:t>
            </w:r>
            <w:r w:rsidRPr="00CA37CD">
              <w:rPr>
                <w:rFonts w:ascii="ＭＳ 明朝" w:eastAsia="ＭＳ 明朝" w:hAnsi="ＭＳ 明朝" w:hint="eastAsia"/>
                <w:sz w:val="24"/>
                <w:szCs w:val="24"/>
              </w:rPr>
              <w:t>参加者：大滝区役員､</w:t>
            </w:r>
            <w:r w:rsidRPr="00CA37CD">
              <w:rPr>
                <w:rFonts w:ascii="ＭＳ 明朝" w:eastAsia="ＭＳ 明朝" w:hAnsi="ＭＳ 明朝"/>
                <w:sz w:val="24"/>
                <w:szCs w:val="24"/>
              </w:rPr>
              <w:t xml:space="preserve"> </w:t>
            </w:r>
            <w:r w:rsidRPr="00CA37CD">
              <w:rPr>
                <w:rFonts w:ascii="ＭＳ 明朝" w:eastAsia="ＭＳ 明朝" w:hAnsi="ＭＳ 明朝" w:hint="eastAsia"/>
                <w:sz w:val="24"/>
                <w:szCs w:val="24"/>
              </w:rPr>
              <w:t>受託者</w:t>
            </w:r>
            <w:r w:rsidRPr="00CA37CD">
              <w:rPr>
                <w:rFonts w:ascii="ＭＳ 明朝" w:eastAsia="ＭＳ 明朝" w:hAnsi="ＭＳ 明朝"/>
                <w:sz w:val="24"/>
                <w:szCs w:val="24"/>
              </w:rPr>
              <w:t>)</w:t>
            </w:r>
          </w:p>
          <w:p w:rsidR="004A5704" w:rsidRPr="00CA37CD" w:rsidRDefault="004A5704" w:rsidP="004A5704">
            <w:pPr>
              <w:pStyle w:val="ac"/>
              <w:numPr>
                <w:ilvl w:val="0"/>
                <w:numId w:val="21"/>
              </w:numPr>
              <w:ind w:leftChars="0" w:left="468"/>
              <w:rPr>
                <w:rFonts w:ascii="ＭＳ 明朝" w:eastAsia="ＭＳ 明朝" w:hAnsi="ＭＳ 明朝"/>
                <w:sz w:val="24"/>
                <w:szCs w:val="24"/>
              </w:rPr>
            </w:pPr>
            <w:r w:rsidRPr="004B4A7B">
              <w:rPr>
                <w:rFonts w:ascii="ＭＳ 明朝" w:eastAsia="ＭＳ 明朝" w:hAnsi="ＭＳ 明朝" w:hint="eastAsia"/>
                <w:b/>
                <w:sz w:val="24"/>
                <w:szCs w:val="24"/>
              </w:rPr>
              <w:t>経過１．</w:t>
            </w:r>
            <w:r w:rsidRPr="00CA37CD">
              <w:rPr>
                <w:rFonts w:ascii="ＭＳ 明朝" w:eastAsia="ＭＳ 明朝" w:hAnsi="ＭＳ 明朝" w:hint="eastAsia"/>
                <w:sz w:val="24"/>
                <w:szCs w:val="24"/>
              </w:rPr>
              <w:t>協議会員、越前市今立総合支所、越前市環境政策課、福井県環境政策課、ＮＰＯ、福井小水力利用推進協議会設立準備会など関係者に告知し参加を促した。</w:t>
            </w:r>
          </w:p>
          <w:p w:rsidR="004A5704" w:rsidRDefault="004A5704" w:rsidP="004A5704">
            <w:pPr>
              <w:pStyle w:val="ac"/>
              <w:numPr>
                <w:ilvl w:val="0"/>
                <w:numId w:val="21"/>
              </w:numPr>
              <w:ind w:leftChars="0" w:left="468"/>
              <w:rPr>
                <w:rFonts w:ascii="ＭＳ 明朝" w:eastAsia="ＭＳ 明朝" w:hAnsi="ＭＳ 明朝"/>
                <w:sz w:val="24"/>
                <w:szCs w:val="24"/>
              </w:rPr>
            </w:pPr>
            <w:r w:rsidRPr="004B4A7B">
              <w:rPr>
                <w:rFonts w:ascii="ＭＳ 明朝" w:eastAsia="ＭＳ 明朝" w:hAnsi="ＭＳ 明朝" w:hint="eastAsia"/>
                <w:b/>
                <w:sz w:val="24"/>
                <w:szCs w:val="24"/>
              </w:rPr>
              <w:t>実績１．</w:t>
            </w:r>
            <w:r w:rsidRPr="00CA37CD">
              <w:rPr>
                <w:rFonts w:ascii="ＭＳ 明朝" w:eastAsia="ＭＳ 明朝" w:hAnsi="ＭＳ 明朝" w:hint="eastAsia"/>
                <w:sz w:val="24"/>
                <w:szCs w:val="24"/>
              </w:rPr>
              <w:t>越前市今立総合支所の協力を得て、報道機関に投げ込みを実施し、福井新聞、県民福井、朝日新聞、毎日新聞などの取材を受けた。</w:t>
            </w:r>
          </w:p>
          <w:p w:rsidR="004A5704" w:rsidRDefault="004A5704" w:rsidP="004A5704">
            <w:pPr>
              <w:pStyle w:val="ac"/>
              <w:numPr>
                <w:ilvl w:val="0"/>
                <w:numId w:val="21"/>
              </w:numPr>
              <w:ind w:leftChars="0" w:left="468"/>
              <w:rPr>
                <w:rFonts w:ascii="ＭＳ 明朝" w:eastAsia="ＭＳ 明朝" w:hAnsi="ＭＳ 明朝"/>
                <w:sz w:val="24"/>
                <w:szCs w:val="24"/>
              </w:rPr>
            </w:pPr>
            <w:r w:rsidRPr="003331F1">
              <w:rPr>
                <w:rFonts w:ascii="ＭＳ 明朝" w:eastAsia="ＭＳ 明朝" w:hAnsi="ＭＳ 明朝" w:hint="eastAsia"/>
                <w:sz w:val="24"/>
                <w:szCs w:val="24"/>
              </w:rPr>
              <w:t>環境ふくい推進協議会の機関紙『みんなのかんきょう第63号』で本事業の取組みを紹介｡(平成24年10月発行)</w:t>
            </w:r>
          </w:p>
          <w:p w:rsidR="004A5704" w:rsidRPr="00CA37CD" w:rsidRDefault="004A5704" w:rsidP="004A5704">
            <w:pPr>
              <w:pStyle w:val="ac"/>
              <w:numPr>
                <w:ilvl w:val="0"/>
                <w:numId w:val="21"/>
              </w:numPr>
              <w:ind w:leftChars="0" w:left="468"/>
              <w:rPr>
                <w:rFonts w:ascii="ＭＳ 明朝" w:eastAsia="ＭＳ 明朝" w:hAnsi="ＭＳ 明朝"/>
                <w:sz w:val="24"/>
                <w:szCs w:val="24"/>
              </w:rPr>
            </w:pPr>
            <w:r>
              <w:rPr>
                <w:rFonts w:ascii="ＭＳ 明朝" w:eastAsia="ＭＳ 明朝" w:hAnsi="ＭＳ 明朝" w:hint="eastAsia"/>
                <w:sz w:val="24"/>
                <w:szCs w:val="24"/>
              </w:rPr>
              <w:t>越前市議会だよりに記事掲載される。（平成25年2月15日発行）</w:t>
            </w:r>
          </w:p>
        </w:tc>
      </w:tr>
    </w:tbl>
    <w:p w:rsidR="004A5704" w:rsidRDefault="004A5704" w:rsidP="005B28F3">
      <w:pPr>
        <w:widowControl/>
        <w:spacing w:beforeLines="50"/>
        <w:ind w:firstLineChars="117" w:firstLine="282"/>
        <w:jc w:val="left"/>
        <w:rPr>
          <w:rFonts w:ascii="ＭＳ 明朝" w:eastAsia="ＭＳ 明朝" w:hAnsi="ＭＳ 明朝"/>
          <w:b/>
          <w:sz w:val="24"/>
          <w:szCs w:val="24"/>
        </w:rPr>
      </w:pPr>
      <w:r w:rsidRPr="0036502C">
        <w:rPr>
          <w:rFonts w:ascii="ＭＳ 明朝" w:eastAsia="ＭＳ 明朝" w:hAnsi="ＭＳ 明朝"/>
          <w:b/>
          <w:noProof/>
          <w:sz w:val="24"/>
          <w:szCs w:val="24"/>
        </w:rPr>
        <w:drawing>
          <wp:inline distT="0" distB="0" distL="0" distR="0">
            <wp:extent cx="5838286" cy="3554083"/>
            <wp:effectExtent l="0" t="0" r="0" b="0"/>
            <wp:docPr id="99" name="オブジェクト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5373216"/>
                      <a:chOff x="0" y="1484785"/>
                      <a:chExt cx="9144000" cy="5373216"/>
                    </a:xfrm>
                  </a:grpSpPr>
                  <a:pic>
                    <a:nvPicPr>
                      <a:cNvPr id="4" name="コンテンツ プレースホルダ 3" descr="讀賣新聞2012年5月29日-1.jpg"/>
                      <a:cNvPicPr>
                        <a:picLocks noGrp="1" noChangeAspect="1"/>
                      </a:cNvPicPr>
                    </a:nvPicPr>
                    <a:blipFill>
                      <a:blip r:embed="rId78" cstate="print"/>
                      <a:stretch>
                        <a:fillRect/>
                      </a:stretch>
                    </a:blipFill>
                    <a:spPr bwMode="auto">
                      <a:xfrm>
                        <a:off x="1" y="1900261"/>
                        <a:ext cx="3168352" cy="4501700"/>
                      </a:xfrm>
                      <a:prstGeom prst="rect">
                        <a:avLst/>
                      </a:prstGeom>
                      <a:noFill/>
                      <a:ln w="9525">
                        <a:noFill/>
                        <a:miter lim="800000"/>
                        <a:headEnd/>
                        <a:tailEnd/>
                      </a:ln>
                    </a:spPr>
                  </a:pic>
                  <a:pic>
                    <a:nvPicPr>
                      <a:cNvPr id="5" name="図 4" descr="福井新聞2012年5月29日-1.jpg"/>
                      <a:cNvPicPr>
                        <a:picLocks noChangeAspect="1"/>
                      </a:cNvPicPr>
                    </a:nvPicPr>
                    <a:blipFill>
                      <a:blip r:embed="rId79" cstate="print"/>
                      <a:stretch>
                        <a:fillRect/>
                      </a:stretch>
                    </a:blipFill>
                    <a:spPr>
                      <a:xfrm>
                        <a:off x="3203847" y="1484785"/>
                        <a:ext cx="2952328" cy="4523449"/>
                      </a:xfrm>
                      <a:prstGeom prst="rect">
                        <a:avLst/>
                      </a:prstGeom>
                    </a:spPr>
                  </a:pic>
                  <a:pic>
                    <a:nvPicPr>
                      <a:cNvPr id="7" name="図 6" descr="福井新聞2012年6月1日-1.jpg"/>
                      <a:cNvPicPr>
                        <a:picLocks noChangeAspect="1"/>
                      </a:cNvPicPr>
                    </a:nvPicPr>
                    <a:blipFill>
                      <a:blip r:embed="rId80" cstate="print"/>
                      <a:stretch>
                        <a:fillRect/>
                      </a:stretch>
                    </a:blipFill>
                    <a:spPr>
                      <a:xfrm>
                        <a:off x="6142900" y="1934261"/>
                        <a:ext cx="3001100" cy="4467702"/>
                      </a:xfrm>
                      <a:prstGeom prst="rect">
                        <a:avLst/>
                      </a:prstGeom>
                    </a:spPr>
                  </a:pic>
                  <a:sp>
                    <a:nvSpPr>
                      <a:cNvPr id="8" name="コンテンツ プレースホルダ 2"/>
                      <a:cNvSpPr>
                        <a:spLocks/>
                      </a:cNvSpPr>
                    </a:nvSpPr>
                    <a:spPr bwMode="auto">
                      <a:xfrm>
                        <a:off x="0" y="6426200"/>
                        <a:ext cx="3203848" cy="431801"/>
                      </a:xfrm>
                      <a:prstGeom prst="rect">
                        <a:avLst/>
                      </a:prstGeom>
                      <a:noFill/>
                      <a:ln w="9525">
                        <a:noFill/>
                        <a:miter lim="800000"/>
                        <a:headEnd/>
                        <a:tailEnd/>
                      </a:ln>
                    </a:spPr>
                    <a:txSp>
                      <a:txBody>
                        <a:bodyPr lIns="91437" tIns="45719" rIns="91437" bIns="45719"/>
                        <a:lstStyle>
                          <a:defPPr>
                            <a:defRPr lang="ja-JP"/>
                          </a:defPPr>
                          <a:lvl1pPr algn="l" rtl="0" fontAlgn="base">
                            <a:spcBef>
                              <a:spcPct val="0"/>
                            </a:spcBef>
                            <a:spcAft>
                              <a:spcPct val="0"/>
                            </a:spcAft>
                            <a:defRPr kumimoji="1" kern="1200">
                              <a:solidFill>
                                <a:schemeClr val="tx1"/>
                              </a:solidFill>
                              <a:latin typeface="Arial" charset="0"/>
                              <a:ea typeface="ＭＳ Ｐゴシック" charset="-128"/>
                              <a:cs typeface="HGゴシックE"/>
                            </a:defRPr>
                          </a:lvl1pPr>
                          <a:lvl2pPr marL="457185" algn="l" rtl="0" fontAlgn="base">
                            <a:spcBef>
                              <a:spcPct val="0"/>
                            </a:spcBef>
                            <a:spcAft>
                              <a:spcPct val="0"/>
                            </a:spcAft>
                            <a:defRPr kumimoji="1" kern="1200">
                              <a:solidFill>
                                <a:schemeClr val="tx1"/>
                              </a:solidFill>
                              <a:latin typeface="Arial" charset="0"/>
                              <a:ea typeface="ＭＳ Ｐゴシック" charset="-128"/>
                              <a:cs typeface="HGゴシックE"/>
                            </a:defRPr>
                          </a:lvl2pPr>
                          <a:lvl3pPr marL="914370" algn="l" rtl="0" fontAlgn="base">
                            <a:spcBef>
                              <a:spcPct val="0"/>
                            </a:spcBef>
                            <a:spcAft>
                              <a:spcPct val="0"/>
                            </a:spcAft>
                            <a:defRPr kumimoji="1" kern="1200">
                              <a:solidFill>
                                <a:schemeClr val="tx1"/>
                              </a:solidFill>
                              <a:latin typeface="Arial" charset="0"/>
                              <a:ea typeface="ＭＳ Ｐゴシック" charset="-128"/>
                              <a:cs typeface="HGゴシックE"/>
                            </a:defRPr>
                          </a:lvl3pPr>
                          <a:lvl4pPr marL="1371555" algn="l" rtl="0" fontAlgn="base">
                            <a:spcBef>
                              <a:spcPct val="0"/>
                            </a:spcBef>
                            <a:spcAft>
                              <a:spcPct val="0"/>
                            </a:spcAft>
                            <a:defRPr kumimoji="1" kern="1200">
                              <a:solidFill>
                                <a:schemeClr val="tx1"/>
                              </a:solidFill>
                              <a:latin typeface="Arial" charset="0"/>
                              <a:ea typeface="ＭＳ Ｐゴシック" charset="-128"/>
                              <a:cs typeface="HGゴシックE"/>
                            </a:defRPr>
                          </a:lvl4pPr>
                          <a:lvl5pPr marL="1828741" algn="l" rtl="0" fontAlgn="base">
                            <a:spcBef>
                              <a:spcPct val="0"/>
                            </a:spcBef>
                            <a:spcAft>
                              <a:spcPct val="0"/>
                            </a:spcAft>
                            <a:defRPr kumimoji="1" kern="1200">
                              <a:solidFill>
                                <a:schemeClr val="tx1"/>
                              </a:solidFill>
                              <a:latin typeface="Arial" charset="0"/>
                              <a:ea typeface="ＭＳ Ｐゴシック" charset="-128"/>
                              <a:cs typeface="HGゴシックE"/>
                            </a:defRPr>
                          </a:lvl5pPr>
                          <a:lvl6pPr marL="2285926" algn="l" defTabSz="914370" rtl="0" eaLnBrk="1" latinLnBrk="0" hangingPunct="1">
                            <a:defRPr kumimoji="1" kern="1200">
                              <a:solidFill>
                                <a:schemeClr val="tx1"/>
                              </a:solidFill>
                              <a:latin typeface="Arial" charset="0"/>
                              <a:ea typeface="ＭＳ Ｐゴシック" charset="-128"/>
                              <a:cs typeface="HGゴシックE"/>
                            </a:defRPr>
                          </a:lvl6pPr>
                          <a:lvl7pPr marL="2743111" algn="l" defTabSz="914370" rtl="0" eaLnBrk="1" latinLnBrk="0" hangingPunct="1">
                            <a:defRPr kumimoji="1" kern="1200">
                              <a:solidFill>
                                <a:schemeClr val="tx1"/>
                              </a:solidFill>
                              <a:latin typeface="Arial" charset="0"/>
                              <a:ea typeface="ＭＳ Ｐゴシック" charset="-128"/>
                              <a:cs typeface="HGゴシックE"/>
                            </a:defRPr>
                          </a:lvl7pPr>
                          <a:lvl8pPr marL="3200296" algn="l" defTabSz="914370" rtl="0" eaLnBrk="1" latinLnBrk="0" hangingPunct="1">
                            <a:defRPr kumimoji="1" kern="1200">
                              <a:solidFill>
                                <a:schemeClr val="tx1"/>
                              </a:solidFill>
                              <a:latin typeface="Arial" charset="0"/>
                              <a:ea typeface="ＭＳ Ｐゴシック" charset="-128"/>
                              <a:cs typeface="HGゴシックE"/>
                            </a:defRPr>
                          </a:lvl8pPr>
                          <a:lvl9pPr marL="3657481" algn="l" defTabSz="914370" rtl="0" eaLnBrk="1" latinLnBrk="0" hangingPunct="1">
                            <a:defRPr kumimoji="1" kern="1200">
                              <a:solidFill>
                                <a:schemeClr val="tx1"/>
                              </a:solidFill>
                              <a:latin typeface="Arial" charset="0"/>
                              <a:ea typeface="ＭＳ Ｐゴシック" charset="-128"/>
                              <a:cs typeface="HGゴシックE"/>
                            </a:defRPr>
                          </a:lvl9pPr>
                        </a:lstStyle>
                        <a:p>
                          <a:pPr marL="0" lvl="4" indent="-228593">
                            <a:spcBef>
                              <a:spcPct val="20000"/>
                            </a:spcBef>
                            <a:buClr>
                              <a:schemeClr val="accent2"/>
                            </a:buClr>
                            <a:buSzPct val="65000"/>
                          </a:pPr>
                          <a:r>
                            <a:rPr lang="ja-JP" altLang="ja-JP" b="1" dirty="0" smtClean="0">
                              <a:latin typeface="ＭＳ ゴシック" pitchFamily="49" charset="-128"/>
                              <a:ea typeface="ＭＳ ゴシック" pitchFamily="49" charset="-128"/>
                            </a:rPr>
                            <a:t>平成</a:t>
                          </a:r>
                          <a:r>
                            <a:rPr lang="ja-JP" altLang="en-US" b="1" dirty="0">
                              <a:latin typeface="ＭＳ ゴシック" pitchFamily="49" charset="-128"/>
                              <a:ea typeface="ＭＳ ゴシック" pitchFamily="49" charset="-128"/>
                            </a:rPr>
                            <a:t>2</a:t>
                          </a:r>
                          <a:r>
                            <a:rPr lang="en-US" altLang="ja-JP" b="1" dirty="0">
                              <a:latin typeface="ＭＳ ゴシック" pitchFamily="49" charset="-128"/>
                              <a:ea typeface="ＭＳ ゴシック" pitchFamily="49" charset="-128"/>
                            </a:rPr>
                            <a:t>4</a:t>
                          </a:r>
                          <a:r>
                            <a:rPr lang="ja-JP" altLang="en-US" b="1" dirty="0" smtClean="0">
                              <a:latin typeface="ＭＳ ゴシック" pitchFamily="49" charset="-128"/>
                              <a:ea typeface="ＭＳ ゴシック" pitchFamily="49" charset="-128"/>
                            </a:rPr>
                            <a:t>年</a:t>
                          </a:r>
                          <a:r>
                            <a:rPr lang="en-US" altLang="ja-JP" b="1" dirty="0">
                              <a:latin typeface="ＭＳ ゴシック" pitchFamily="49" charset="-128"/>
                              <a:ea typeface="ＭＳ ゴシック" pitchFamily="49" charset="-128"/>
                            </a:rPr>
                            <a:t>5</a:t>
                          </a:r>
                          <a:r>
                            <a:rPr lang="ja-JP" altLang="en-US" b="1" dirty="0" smtClean="0">
                              <a:latin typeface="ＭＳ ゴシック" pitchFamily="49" charset="-128"/>
                              <a:ea typeface="ＭＳ ゴシック" pitchFamily="49" charset="-128"/>
                            </a:rPr>
                            <a:t>月</a:t>
                          </a:r>
                          <a:r>
                            <a:rPr lang="en-US" altLang="ja-JP" b="1" dirty="0" smtClean="0">
                              <a:latin typeface="ＭＳ ゴシック" pitchFamily="49" charset="-128"/>
                              <a:ea typeface="ＭＳ ゴシック" pitchFamily="49" charset="-128"/>
                            </a:rPr>
                            <a:t>29</a:t>
                          </a:r>
                          <a:r>
                            <a:rPr lang="ja-JP" altLang="en-US" b="1" dirty="0" smtClean="0">
                              <a:latin typeface="ＭＳ ゴシック" pitchFamily="49" charset="-128"/>
                              <a:ea typeface="ＭＳ ゴシック" pitchFamily="49" charset="-128"/>
                            </a:rPr>
                            <a:t>日付讀賣新聞</a:t>
                          </a:r>
                          <a:endParaRPr lang="ja-JP" altLang="en-US" b="1" dirty="0">
                            <a:latin typeface="ＭＳ ゴシック" pitchFamily="49" charset="-128"/>
                            <a:ea typeface="ＭＳ ゴシック" pitchFamily="49" charset="-128"/>
                          </a:endParaRPr>
                        </a:p>
                      </a:txBody>
                      <a:useSpRect/>
                    </a:txSp>
                  </a:sp>
                  <a:sp>
                    <a:nvSpPr>
                      <a:cNvPr id="9" name="コンテンツ プレースホルダ 2"/>
                      <a:cNvSpPr>
                        <a:spLocks/>
                      </a:cNvSpPr>
                    </a:nvSpPr>
                    <a:spPr bwMode="auto">
                      <a:xfrm>
                        <a:off x="3059833" y="5994152"/>
                        <a:ext cx="3096344" cy="431801"/>
                      </a:xfrm>
                      <a:prstGeom prst="rect">
                        <a:avLst/>
                      </a:prstGeom>
                      <a:noFill/>
                      <a:ln w="9525">
                        <a:noFill/>
                        <a:miter lim="800000"/>
                        <a:headEnd/>
                        <a:tailEnd/>
                      </a:ln>
                    </a:spPr>
                    <a:txSp>
                      <a:txBody>
                        <a:bodyPr lIns="91437" tIns="45719" rIns="91437" bIns="45719"/>
                        <a:lstStyle>
                          <a:defPPr>
                            <a:defRPr lang="ja-JP"/>
                          </a:defPPr>
                          <a:lvl1pPr algn="l" rtl="0" fontAlgn="base">
                            <a:spcBef>
                              <a:spcPct val="0"/>
                            </a:spcBef>
                            <a:spcAft>
                              <a:spcPct val="0"/>
                            </a:spcAft>
                            <a:defRPr kumimoji="1" kern="1200">
                              <a:solidFill>
                                <a:schemeClr val="tx1"/>
                              </a:solidFill>
                              <a:latin typeface="Arial" charset="0"/>
                              <a:ea typeface="ＭＳ Ｐゴシック" charset="-128"/>
                              <a:cs typeface="HGゴシックE"/>
                            </a:defRPr>
                          </a:lvl1pPr>
                          <a:lvl2pPr marL="457185" algn="l" rtl="0" fontAlgn="base">
                            <a:spcBef>
                              <a:spcPct val="0"/>
                            </a:spcBef>
                            <a:spcAft>
                              <a:spcPct val="0"/>
                            </a:spcAft>
                            <a:defRPr kumimoji="1" kern="1200">
                              <a:solidFill>
                                <a:schemeClr val="tx1"/>
                              </a:solidFill>
                              <a:latin typeface="Arial" charset="0"/>
                              <a:ea typeface="ＭＳ Ｐゴシック" charset="-128"/>
                              <a:cs typeface="HGゴシックE"/>
                            </a:defRPr>
                          </a:lvl2pPr>
                          <a:lvl3pPr marL="914370" algn="l" rtl="0" fontAlgn="base">
                            <a:spcBef>
                              <a:spcPct val="0"/>
                            </a:spcBef>
                            <a:spcAft>
                              <a:spcPct val="0"/>
                            </a:spcAft>
                            <a:defRPr kumimoji="1" kern="1200">
                              <a:solidFill>
                                <a:schemeClr val="tx1"/>
                              </a:solidFill>
                              <a:latin typeface="Arial" charset="0"/>
                              <a:ea typeface="ＭＳ Ｐゴシック" charset="-128"/>
                              <a:cs typeface="HGゴシックE"/>
                            </a:defRPr>
                          </a:lvl3pPr>
                          <a:lvl4pPr marL="1371555" algn="l" rtl="0" fontAlgn="base">
                            <a:spcBef>
                              <a:spcPct val="0"/>
                            </a:spcBef>
                            <a:spcAft>
                              <a:spcPct val="0"/>
                            </a:spcAft>
                            <a:defRPr kumimoji="1" kern="1200">
                              <a:solidFill>
                                <a:schemeClr val="tx1"/>
                              </a:solidFill>
                              <a:latin typeface="Arial" charset="0"/>
                              <a:ea typeface="ＭＳ Ｐゴシック" charset="-128"/>
                              <a:cs typeface="HGゴシックE"/>
                            </a:defRPr>
                          </a:lvl4pPr>
                          <a:lvl5pPr marL="1828741" algn="l" rtl="0" fontAlgn="base">
                            <a:spcBef>
                              <a:spcPct val="0"/>
                            </a:spcBef>
                            <a:spcAft>
                              <a:spcPct val="0"/>
                            </a:spcAft>
                            <a:defRPr kumimoji="1" kern="1200">
                              <a:solidFill>
                                <a:schemeClr val="tx1"/>
                              </a:solidFill>
                              <a:latin typeface="Arial" charset="0"/>
                              <a:ea typeface="ＭＳ Ｐゴシック" charset="-128"/>
                              <a:cs typeface="HGゴシックE"/>
                            </a:defRPr>
                          </a:lvl5pPr>
                          <a:lvl6pPr marL="2285926" algn="l" defTabSz="914370" rtl="0" eaLnBrk="1" latinLnBrk="0" hangingPunct="1">
                            <a:defRPr kumimoji="1" kern="1200">
                              <a:solidFill>
                                <a:schemeClr val="tx1"/>
                              </a:solidFill>
                              <a:latin typeface="Arial" charset="0"/>
                              <a:ea typeface="ＭＳ Ｐゴシック" charset="-128"/>
                              <a:cs typeface="HGゴシックE"/>
                            </a:defRPr>
                          </a:lvl6pPr>
                          <a:lvl7pPr marL="2743111" algn="l" defTabSz="914370" rtl="0" eaLnBrk="1" latinLnBrk="0" hangingPunct="1">
                            <a:defRPr kumimoji="1" kern="1200">
                              <a:solidFill>
                                <a:schemeClr val="tx1"/>
                              </a:solidFill>
                              <a:latin typeface="Arial" charset="0"/>
                              <a:ea typeface="ＭＳ Ｐゴシック" charset="-128"/>
                              <a:cs typeface="HGゴシックE"/>
                            </a:defRPr>
                          </a:lvl7pPr>
                          <a:lvl8pPr marL="3200296" algn="l" defTabSz="914370" rtl="0" eaLnBrk="1" latinLnBrk="0" hangingPunct="1">
                            <a:defRPr kumimoji="1" kern="1200">
                              <a:solidFill>
                                <a:schemeClr val="tx1"/>
                              </a:solidFill>
                              <a:latin typeface="Arial" charset="0"/>
                              <a:ea typeface="ＭＳ Ｐゴシック" charset="-128"/>
                              <a:cs typeface="HGゴシックE"/>
                            </a:defRPr>
                          </a:lvl8pPr>
                          <a:lvl9pPr marL="3657481" algn="l" defTabSz="914370" rtl="0" eaLnBrk="1" latinLnBrk="0" hangingPunct="1">
                            <a:defRPr kumimoji="1" kern="1200">
                              <a:solidFill>
                                <a:schemeClr val="tx1"/>
                              </a:solidFill>
                              <a:latin typeface="Arial" charset="0"/>
                              <a:ea typeface="ＭＳ Ｐゴシック" charset="-128"/>
                              <a:cs typeface="HGゴシックE"/>
                            </a:defRPr>
                          </a:lvl9pPr>
                        </a:lstStyle>
                        <a:p>
                          <a:pPr marL="0" lvl="4" indent="-228593">
                            <a:spcBef>
                              <a:spcPct val="20000"/>
                            </a:spcBef>
                            <a:buClr>
                              <a:schemeClr val="accent2"/>
                            </a:buClr>
                            <a:buSzPct val="65000"/>
                          </a:pPr>
                          <a:r>
                            <a:rPr lang="ja-JP" altLang="ja-JP" b="1" dirty="0" smtClean="0">
                              <a:latin typeface="ＭＳ ゴシック" pitchFamily="49" charset="-128"/>
                              <a:ea typeface="ＭＳ ゴシック" pitchFamily="49" charset="-128"/>
                            </a:rPr>
                            <a:t>平成</a:t>
                          </a:r>
                          <a:r>
                            <a:rPr lang="ja-JP" altLang="en-US" b="1" dirty="0">
                              <a:latin typeface="ＭＳ ゴシック" pitchFamily="49" charset="-128"/>
                              <a:ea typeface="ＭＳ ゴシック" pitchFamily="49" charset="-128"/>
                            </a:rPr>
                            <a:t>2</a:t>
                          </a:r>
                          <a:r>
                            <a:rPr lang="en-US" altLang="ja-JP" b="1" dirty="0">
                              <a:latin typeface="ＭＳ ゴシック" pitchFamily="49" charset="-128"/>
                              <a:ea typeface="ＭＳ ゴシック" pitchFamily="49" charset="-128"/>
                            </a:rPr>
                            <a:t>4</a:t>
                          </a:r>
                          <a:r>
                            <a:rPr lang="ja-JP" altLang="en-US" b="1" dirty="0" smtClean="0">
                              <a:latin typeface="ＭＳ ゴシック" pitchFamily="49" charset="-128"/>
                              <a:ea typeface="ＭＳ ゴシック" pitchFamily="49" charset="-128"/>
                            </a:rPr>
                            <a:t>年</a:t>
                          </a:r>
                          <a:r>
                            <a:rPr lang="en-US" altLang="ja-JP" b="1" dirty="0">
                              <a:latin typeface="ＭＳ ゴシック" pitchFamily="49" charset="-128"/>
                              <a:ea typeface="ＭＳ ゴシック" pitchFamily="49" charset="-128"/>
                            </a:rPr>
                            <a:t>5</a:t>
                          </a:r>
                          <a:r>
                            <a:rPr lang="ja-JP" altLang="en-US" b="1" dirty="0" smtClean="0">
                              <a:latin typeface="ＭＳ ゴシック" pitchFamily="49" charset="-128"/>
                              <a:ea typeface="ＭＳ ゴシック" pitchFamily="49" charset="-128"/>
                            </a:rPr>
                            <a:t>月</a:t>
                          </a:r>
                          <a:r>
                            <a:rPr lang="en-US" altLang="ja-JP" b="1" dirty="0" smtClean="0">
                              <a:latin typeface="ＭＳ ゴシック" pitchFamily="49" charset="-128"/>
                              <a:ea typeface="ＭＳ ゴシック" pitchFamily="49" charset="-128"/>
                            </a:rPr>
                            <a:t>29</a:t>
                          </a:r>
                          <a:r>
                            <a:rPr lang="ja-JP" altLang="en-US" b="1" dirty="0" smtClean="0">
                              <a:latin typeface="ＭＳ ゴシック" pitchFamily="49" charset="-128"/>
                              <a:ea typeface="ＭＳ ゴシック" pitchFamily="49" charset="-128"/>
                            </a:rPr>
                            <a:t>日付福井新聞</a:t>
                          </a:r>
                          <a:endParaRPr lang="ja-JP" altLang="en-US" b="1" dirty="0">
                            <a:latin typeface="ＭＳ ゴシック" pitchFamily="49" charset="-128"/>
                            <a:ea typeface="ＭＳ ゴシック" pitchFamily="49" charset="-128"/>
                          </a:endParaRPr>
                        </a:p>
                      </a:txBody>
                      <a:useSpRect/>
                    </a:txSp>
                  </a:sp>
                  <a:sp>
                    <a:nvSpPr>
                      <a:cNvPr id="10" name="コンテンツ プレースホルダ 2"/>
                      <a:cNvSpPr>
                        <a:spLocks/>
                      </a:cNvSpPr>
                    </a:nvSpPr>
                    <a:spPr bwMode="auto">
                      <a:xfrm>
                        <a:off x="6156177" y="6426200"/>
                        <a:ext cx="2987823" cy="431801"/>
                      </a:xfrm>
                      <a:prstGeom prst="rect">
                        <a:avLst/>
                      </a:prstGeom>
                      <a:noFill/>
                      <a:ln w="9525">
                        <a:noFill/>
                        <a:miter lim="800000"/>
                        <a:headEnd/>
                        <a:tailEnd/>
                      </a:ln>
                    </a:spPr>
                    <a:txSp>
                      <a:txBody>
                        <a:bodyPr lIns="91437" tIns="45719" rIns="91437" bIns="45719"/>
                        <a:lstStyle>
                          <a:defPPr>
                            <a:defRPr lang="ja-JP"/>
                          </a:defPPr>
                          <a:lvl1pPr algn="l" rtl="0" fontAlgn="base">
                            <a:spcBef>
                              <a:spcPct val="0"/>
                            </a:spcBef>
                            <a:spcAft>
                              <a:spcPct val="0"/>
                            </a:spcAft>
                            <a:defRPr kumimoji="1" kern="1200">
                              <a:solidFill>
                                <a:schemeClr val="tx1"/>
                              </a:solidFill>
                              <a:latin typeface="Arial" charset="0"/>
                              <a:ea typeface="ＭＳ Ｐゴシック" charset="-128"/>
                              <a:cs typeface="HGゴシックE"/>
                            </a:defRPr>
                          </a:lvl1pPr>
                          <a:lvl2pPr marL="457185" algn="l" rtl="0" fontAlgn="base">
                            <a:spcBef>
                              <a:spcPct val="0"/>
                            </a:spcBef>
                            <a:spcAft>
                              <a:spcPct val="0"/>
                            </a:spcAft>
                            <a:defRPr kumimoji="1" kern="1200">
                              <a:solidFill>
                                <a:schemeClr val="tx1"/>
                              </a:solidFill>
                              <a:latin typeface="Arial" charset="0"/>
                              <a:ea typeface="ＭＳ Ｐゴシック" charset="-128"/>
                              <a:cs typeface="HGゴシックE"/>
                            </a:defRPr>
                          </a:lvl2pPr>
                          <a:lvl3pPr marL="914370" algn="l" rtl="0" fontAlgn="base">
                            <a:spcBef>
                              <a:spcPct val="0"/>
                            </a:spcBef>
                            <a:spcAft>
                              <a:spcPct val="0"/>
                            </a:spcAft>
                            <a:defRPr kumimoji="1" kern="1200">
                              <a:solidFill>
                                <a:schemeClr val="tx1"/>
                              </a:solidFill>
                              <a:latin typeface="Arial" charset="0"/>
                              <a:ea typeface="ＭＳ Ｐゴシック" charset="-128"/>
                              <a:cs typeface="HGゴシックE"/>
                            </a:defRPr>
                          </a:lvl3pPr>
                          <a:lvl4pPr marL="1371555" algn="l" rtl="0" fontAlgn="base">
                            <a:spcBef>
                              <a:spcPct val="0"/>
                            </a:spcBef>
                            <a:spcAft>
                              <a:spcPct val="0"/>
                            </a:spcAft>
                            <a:defRPr kumimoji="1" kern="1200">
                              <a:solidFill>
                                <a:schemeClr val="tx1"/>
                              </a:solidFill>
                              <a:latin typeface="Arial" charset="0"/>
                              <a:ea typeface="ＭＳ Ｐゴシック" charset="-128"/>
                              <a:cs typeface="HGゴシックE"/>
                            </a:defRPr>
                          </a:lvl4pPr>
                          <a:lvl5pPr marL="1828741" algn="l" rtl="0" fontAlgn="base">
                            <a:spcBef>
                              <a:spcPct val="0"/>
                            </a:spcBef>
                            <a:spcAft>
                              <a:spcPct val="0"/>
                            </a:spcAft>
                            <a:defRPr kumimoji="1" kern="1200">
                              <a:solidFill>
                                <a:schemeClr val="tx1"/>
                              </a:solidFill>
                              <a:latin typeface="Arial" charset="0"/>
                              <a:ea typeface="ＭＳ Ｐゴシック" charset="-128"/>
                              <a:cs typeface="HGゴシックE"/>
                            </a:defRPr>
                          </a:lvl5pPr>
                          <a:lvl6pPr marL="2285926" algn="l" defTabSz="914370" rtl="0" eaLnBrk="1" latinLnBrk="0" hangingPunct="1">
                            <a:defRPr kumimoji="1" kern="1200">
                              <a:solidFill>
                                <a:schemeClr val="tx1"/>
                              </a:solidFill>
                              <a:latin typeface="Arial" charset="0"/>
                              <a:ea typeface="ＭＳ Ｐゴシック" charset="-128"/>
                              <a:cs typeface="HGゴシックE"/>
                            </a:defRPr>
                          </a:lvl6pPr>
                          <a:lvl7pPr marL="2743111" algn="l" defTabSz="914370" rtl="0" eaLnBrk="1" latinLnBrk="0" hangingPunct="1">
                            <a:defRPr kumimoji="1" kern="1200">
                              <a:solidFill>
                                <a:schemeClr val="tx1"/>
                              </a:solidFill>
                              <a:latin typeface="Arial" charset="0"/>
                              <a:ea typeface="ＭＳ Ｐゴシック" charset="-128"/>
                              <a:cs typeface="HGゴシックE"/>
                            </a:defRPr>
                          </a:lvl7pPr>
                          <a:lvl8pPr marL="3200296" algn="l" defTabSz="914370" rtl="0" eaLnBrk="1" latinLnBrk="0" hangingPunct="1">
                            <a:defRPr kumimoji="1" kern="1200">
                              <a:solidFill>
                                <a:schemeClr val="tx1"/>
                              </a:solidFill>
                              <a:latin typeface="Arial" charset="0"/>
                              <a:ea typeface="ＭＳ Ｐゴシック" charset="-128"/>
                              <a:cs typeface="HGゴシックE"/>
                            </a:defRPr>
                          </a:lvl8pPr>
                          <a:lvl9pPr marL="3657481" algn="l" defTabSz="914370" rtl="0" eaLnBrk="1" latinLnBrk="0" hangingPunct="1">
                            <a:defRPr kumimoji="1" kern="1200">
                              <a:solidFill>
                                <a:schemeClr val="tx1"/>
                              </a:solidFill>
                              <a:latin typeface="Arial" charset="0"/>
                              <a:ea typeface="ＭＳ Ｐゴシック" charset="-128"/>
                              <a:cs typeface="HGゴシックE"/>
                            </a:defRPr>
                          </a:lvl9pPr>
                        </a:lstStyle>
                        <a:p>
                          <a:pPr marL="0" lvl="4" indent="-228593">
                            <a:spcBef>
                              <a:spcPct val="20000"/>
                            </a:spcBef>
                            <a:buClr>
                              <a:schemeClr val="accent2"/>
                            </a:buClr>
                            <a:buSzPct val="65000"/>
                          </a:pPr>
                          <a:r>
                            <a:rPr lang="ja-JP" altLang="ja-JP" b="1" dirty="0" smtClean="0">
                              <a:latin typeface="ＭＳ ゴシック" pitchFamily="49" charset="-128"/>
                              <a:ea typeface="ＭＳ ゴシック" pitchFamily="49" charset="-128"/>
                            </a:rPr>
                            <a:t>平成</a:t>
                          </a:r>
                          <a:r>
                            <a:rPr lang="ja-JP" altLang="en-US" b="1" dirty="0">
                              <a:latin typeface="ＭＳ ゴシック" pitchFamily="49" charset="-128"/>
                              <a:ea typeface="ＭＳ ゴシック" pitchFamily="49" charset="-128"/>
                            </a:rPr>
                            <a:t>2</a:t>
                          </a:r>
                          <a:r>
                            <a:rPr lang="en-US" altLang="ja-JP" b="1" dirty="0">
                              <a:latin typeface="ＭＳ ゴシック" pitchFamily="49" charset="-128"/>
                              <a:ea typeface="ＭＳ ゴシック" pitchFamily="49" charset="-128"/>
                            </a:rPr>
                            <a:t>4</a:t>
                          </a:r>
                          <a:r>
                            <a:rPr lang="ja-JP" altLang="en-US" b="1" dirty="0" smtClean="0">
                              <a:latin typeface="ＭＳ ゴシック" pitchFamily="49" charset="-128"/>
                              <a:ea typeface="ＭＳ ゴシック" pitchFamily="49" charset="-128"/>
                            </a:rPr>
                            <a:t>年</a:t>
                          </a:r>
                          <a:r>
                            <a:rPr lang="en-US" altLang="ja-JP" b="1" dirty="0" smtClean="0">
                              <a:latin typeface="ＭＳ ゴシック" pitchFamily="49" charset="-128"/>
                              <a:ea typeface="ＭＳ ゴシック" pitchFamily="49" charset="-128"/>
                            </a:rPr>
                            <a:t>6</a:t>
                          </a:r>
                          <a:r>
                            <a:rPr lang="ja-JP" altLang="en-US" b="1" dirty="0" smtClean="0">
                              <a:latin typeface="ＭＳ ゴシック" pitchFamily="49" charset="-128"/>
                              <a:ea typeface="ＭＳ ゴシック" pitchFamily="49" charset="-128"/>
                            </a:rPr>
                            <a:t>月</a:t>
                          </a:r>
                          <a:r>
                            <a:rPr lang="en-US" altLang="ja-JP" b="1" dirty="0" smtClean="0">
                              <a:latin typeface="ＭＳ ゴシック" pitchFamily="49" charset="-128"/>
                              <a:ea typeface="ＭＳ ゴシック" pitchFamily="49" charset="-128"/>
                            </a:rPr>
                            <a:t>1</a:t>
                          </a:r>
                          <a:r>
                            <a:rPr lang="ja-JP" altLang="en-US" b="1" dirty="0" smtClean="0">
                              <a:latin typeface="ＭＳ ゴシック" pitchFamily="49" charset="-128"/>
                              <a:ea typeface="ＭＳ ゴシック" pitchFamily="49" charset="-128"/>
                            </a:rPr>
                            <a:t>日付福井新聞</a:t>
                          </a:r>
                          <a:endParaRPr lang="ja-JP" altLang="en-US" b="1" dirty="0">
                            <a:latin typeface="ＭＳ ゴシック" pitchFamily="49" charset="-128"/>
                            <a:ea typeface="ＭＳ ゴシック" pitchFamily="49" charset="-128"/>
                          </a:endParaRPr>
                        </a:p>
                      </a:txBody>
                      <a:useSpRect/>
                    </a:txSp>
                  </a:sp>
                </lc:lockedCanvas>
              </a:graphicData>
            </a:graphic>
          </wp:inline>
        </w:drawing>
      </w:r>
    </w:p>
    <w:p w:rsidR="004A5704" w:rsidRDefault="004A5704" w:rsidP="004A5704">
      <w:pPr>
        <w:widowControl/>
        <w:jc w:val="left"/>
        <w:rPr>
          <w:rFonts w:ascii="ＭＳ 明朝" w:eastAsia="ＭＳ 明朝" w:hAnsi="ＭＳ 明朝"/>
          <w:b/>
          <w:sz w:val="24"/>
          <w:szCs w:val="24"/>
        </w:rPr>
      </w:pPr>
      <w:r>
        <w:rPr>
          <w:rFonts w:ascii="ＭＳ 明朝" w:eastAsia="ＭＳ 明朝" w:hAnsi="ＭＳ 明朝"/>
          <w:b/>
          <w:sz w:val="24"/>
          <w:szCs w:val="24"/>
        </w:rPr>
        <w:br w:type="page"/>
      </w:r>
      <w:r>
        <w:rPr>
          <w:rFonts w:ascii="ＭＳ 明朝" w:eastAsia="ＭＳ 明朝" w:hAnsi="ＭＳ 明朝" w:hint="eastAsia"/>
          <w:b/>
          <w:noProof/>
          <w:sz w:val="24"/>
          <w:szCs w:val="24"/>
        </w:rPr>
        <w:lastRenderedPageBreak/>
        <w:drawing>
          <wp:anchor distT="0" distB="0" distL="114300" distR="114300" simplePos="0" relativeHeight="251750400" behindDoc="0" locked="0" layoutInCell="1" allowOverlap="1">
            <wp:simplePos x="0" y="0"/>
            <wp:positionH relativeFrom="column">
              <wp:posOffset>-15240</wp:posOffset>
            </wp:positionH>
            <wp:positionV relativeFrom="paragraph">
              <wp:posOffset>26035</wp:posOffset>
            </wp:positionV>
            <wp:extent cx="3093720" cy="4088765"/>
            <wp:effectExtent l="19050" t="0" r="0" b="0"/>
            <wp:wrapSquare wrapText="bothSides"/>
            <wp:docPr id="100" name="図 99" descr="20121111福井新聞-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1111福井新聞-1.png"/>
                    <pic:cNvPicPr/>
                  </pic:nvPicPr>
                  <pic:blipFill>
                    <a:blip r:embed="rId81" cstate="print"/>
                    <a:stretch>
                      <a:fillRect/>
                    </a:stretch>
                  </pic:blipFill>
                  <pic:spPr>
                    <a:xfrm>
                      <a:off x="0" y="0"/>
                      <a:ext cx="3093720" cy="4088765"/>
                    </a:xfrm>
                    <a:prstGeom prst="rect">
                      <a:avLst/>
                    </a:prstGeom>
                  </pic:spPr>
                </pic:pic>
              </a:graphicData>
            </a:graphic>
          </wp:anchor>
        </w:drawing>
      </w:r>
      <w:r>
        <w:rPr>
          <w:rFonts w:ascii="ＭＳ 明朝" w:eastAsia="ＭＳ 明朝" w:hAnsi="ＭＳ 明朝" w:hint="eastAsia"/>
          <w:b/>
          <w:noProof/>
          <w:sz w:val="24"/>
          <w:szCs w:val="24"/>
        </w:rPr>
        <w:drawing>
          <wp:anchor distT="0" distB="0" distL="114300" distR="114300" simplePos="0" relativeHeight="251751424" behindDoc="0" locked="0" layoutInCell="1" allowOverlap="1">
            <wp:simplePos x="0" y="0"/>
            <wp:positionH relativeFrom="column">
              <wp:posOffset>3234690</wp:posOffset>
            </wp:positionH>
            <wp:positionV relativeFrom="paragraph">
              <wp:posOffset>26035</wp:posOffset>
            </wp:positionV>
            <wp:extent cx="2907030" cy="4123055"/>
            <wp:effectExtent l="19050" t="0" r="7620" b="0"/>
            <wp:wrapSquare wrapText="bothSides"/>
            <wp:docPr id="101" name="図 100" descr="CCI20130324_00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I20130324_00000-1.tif"/>
                    <pic:cNvPicPr/>
                  </pic:nvPicPr>
                  <pic:blipFill>
                    <a:blip r:embed="rId82" cstate="print"/>
                    <a:stretch>
                      <a:fillRect/>
                    </a:stretch>
                  </pic:blipFill>
                  <pic:spPr>
                    <a:xfrm>
                      <a:off x="0" y="0"/>
                      <a:ext cx="2907030" cy="4123055"/>
                    </a:xfrm>
                    <a:prstGeom prst="rect">
                      <a:avLst/>
                    </a:prstGeom>
                  </pic:spPr>
                </pic:pic>
              </a:graphicData>
            </a:graphic>
          </wp:anchor>
        </w:drawing>
      </w:r>
      <w:r>
        <w:rPr>
          <w:rFonts w:ascii="ＭＳ 明朝" w:eastAsia="ＭＳ 明朝" w:hAnsi="ＭＳ 明朝" w:hint="eastAsia"/>
          <w:b/>
          <w:noProof/>
          <w:sz w:val="24"/>
          <w:szCs w:val="24"/>
        </w:rPr>
        <w:drawing>
          <wp:anchor distT="0" distB="0" distL="114300" distR="114300" simplePos="0" relativeHeight="251752448" behindDoc="0" locked="0" layoutInCell="1" allowOverlap="1">
            <wp:simplePos x="0" y="0"/>
            <wp:positionH relativeFrom="column">
              <wp:posOffset>3435350</wp:posOffset>
            </wp:positionH>
            <wp:positionV relativeFrom="paragraph">
              <wp:posOffset>4322445</wp:posOffset>
            </wp:positionV>
            <wp:extent cx="2706370" cy="4252595"/>
            <wp:effectExtent l="19050" t="0" r="0" b="0"/>
            <wp:wrapSquare wrapText="bothSides"/>
            <wp:docPr id="104" name="図 103" descr="越前市議会だより-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越前市議会だより-1.tif"/>
                    <pic:cNvPicPr/>
                  </pic:nvPicPr>
                  <pic:blipFill>
                    <a:blip r:embed="rId83" cstate="print"/>
                    <a:stretch>
                      <a:fillRect/>
                    </a:stretch>
                  </pic:blipFill>
                  <pic:spPr>
                    <a:xfrm>
                      <a:off x="0" y="0"/>
                      <a:ext cx="2706370" cy="4252595"/>
                    </a:xfrm>
                    <a:prstGeom prst="rect">
                      <a:avLst/>
                    </a:prstGeom>
                  </pic:spPr>
                </pic:pic>
              </a:graphicData>
            </a:graphic>
          </wp:anchor>
        </w:drawing>
      </w:r>
      <w:r>
        <w:rPr>
          <w:rFonts w:ascii="ＭＳ 明朝" w:eastAsia="ＭＳ 明朝" w:hAnsi="ＭＳ 明朝" w:hint="eastAsia"/>
          <w:b/>
          <w:noProof/>
          <w:sz w:val="24"/>
          <w:szCs w:val="24"/>
        </w:rPr>
        <w:drawing>
          <wp:anchor distT="0" distB="0" distL="114300" distR="114300" simplePos="0" relativeHeight="251753472" behindDoc="0" locked="0" layoutInCell="1" allowOverlap="1">
            <wp:simplePos x="0" y="0"/>
            <wp:positionH relativeFrom="column">
              <wp:posOffset>162560</wp:posOffset>
            </wp:positionH>
            <wp:positionV relativeFrom="paragraph">
              <wp:posOffset>4322445</wp:posOffset>
            </wp:positionV>
            <wp:extent cx="2988310" cy="4218305"/>
            <wp:effectExtent l="19050" t="0" r="2540" b="0"/>
            <wp:wrapSquare wrapText="bothSides"/>
            <wp:docPr id="105" name="図 104" descr="福井新聞・朝日新聞.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福井新聞・朝日新聞.tif"/>
                    <pic:cNvPicPr/>
                  </pic:nvPicPr>
                  <pic:blipFill>
                    <a:blip r:embed="rId84" cstate="print"/>
                    <a:stretch>
                      <a:fillRect/>
                    </a:stretch>
                  </pic:blipFill>
                  <pic:spPr>
                    <a:xfrm>
                      <a:off x="0" y="0"/>
                      <a:ext cx="2988310" cy="4218305"/>
                    </a:xfrm>
                    <a:prstGeom prst="rect">
                      <a:avLst/>
                    </a:prstGeom>
                  </pic:spPr>
                </pic:pic>
              </a:graphicData>
            </a:graphic>
          </wp:anchor>
        </w:drawing>
      </w:r>
      <w:r>
        <w:rPr>
          <w:rFonts w:ascii="ＭＳ 明朝" w:eastAsia="ＭＳ 明朝" w:hAnsi="ＭＳ 明朝"/>
          <w:b/>
          <w:sz w:val="24"/>
          <w:szCs w:val="24"/>
        </w:rPr>
        <w:br w:type="page"/>
      </w:r>
    </w:p>
    <w:p w:rsidR="004A5704" w:rsidRPr="002419E3" w:rsidRDefault="004A5704" w:rsidP="005B28F3">
      <w:pPr>
        <w:widowControl/>
        <w:spacing w:beforeLines="50"/>
        <w:ind w:leftChars="270" w:left="851" w:hangingChars="118" w:hanging="284"/>
        <w:jc w:val="left"/>
        <w:rPr>
          <w:rFonts w:ascii="ＭＳ 明朝" w:eastAsia="ＭＳ 明朝" w:hAnsi="ＭＳ 明朝"/>
          <w:b/>
          <w:sz w:val="24"/>
          <w:szCs w:val="24"/>
          <w:u w:val="single"/>
        </w:rPr>
      </w:pPr>
      <w:r w:rsidRPr="002419E3">
        <w:rPr>
          <w:rFonts w:ascii="ＭＳ 明朝" w:eastAsia="ＭＳ 明朝" w:hAnsi="ＭＳ 明朝" w:hint="eastAsia"/>
          <w:b/>
          <w:sz w:val="24"/>
          <w:szCs w:val="24"/>
          <w:u w:val="single"/>
        </w:rPr>
        <w:lastRenderedPageBreak/>
        <w:t>（２）情報提供の実施成果：環境団体関係者等への情報収集および提供</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tblPr>
      <w:tblGrid>
        <w:gridCol w:w="9553"/>
      </w:tblGrid>
      <w:tr w:rsidR="004A5704" w:rsidTr="004A5704">
        <w:trPr>
          <w:trHeight w:val="412"/>
        </w:trPr>
        <w:tc>
          <w:tcPr>
            <w:tcW w:w="9553" w:type="dxa"/>
          </w:tcPr>
          <w:p w:rsidR="004A5704" w:rsidRPr="0089186A" w:rsidRDefault="004A5704" w:rsidP="005B28F3">
            <w:pPr>
              <w:pStyle w:val="ac"/>
              <w:numPr>
                <w:ilvl w:val="0"/>
                <w:numId w:val="21"/>
              </w:numPr>
              <w:spacing w:beforeLines="50"/>
              <w:ind w:leftChars="0" w:left="468"/>
              <w:rPr>
                <w:rFonts w:ascii="ＭＳ 明朝" w:eastAsia="ＭＳ 明朝" w:hAnsi="ＭＳ 明朝"/>
                <w:sz w:val="24"/>
                <w:szCs w:val="24"/>
              </w:rPr>
            </w:pPr>
            <w:r w:rsidRPr="0089186A">
              <w:rPr>
                <w:rFonts w:ascii="ＭＳ 明朝" w:eastAsia="ＭＳ 明朝" w:hAnsi="ＭＳ 明朝" w:hint="eastAsia"/>
                <w:sz w:val="24"/>
                <w:szCs w:val="24"/>
              </w:rPr>
              <w:t>事項２．環境団体関係者等への情報収集および提供</w:t>
            </w:r>
          </w:p>
          <w:p w:rsidR="004A5704" w:rsidRPr="00F072E3" w:rsidRDefault="004A5704" w:rsidP="004A5704">
            <w:pPr>
              <w:pStyle w:val="ac"/>
              <w:numPr>
                <w:ilvl w:val="0"/>
                <w:numId w:val="21"/>
              </w:numPr>
              <w:ind w:leftChars="0" w:left="468"/>
              <w:rPr>
                <w:rFonts w:ascii="ＭＳ 明朝" w:eastAsia="ＭＳ 明朝" w:hAnsi="ＭＳ 明朝"/>
                <w:sz w:val="24"/>
                <w:szCs w:val="24"/>
              </w:rPr>
            </w:pPr>
            <w:r w:rsidRPr="00F072E3">
              <w:rPr>
                <w:rFonts w:ascii="ＭＳ 明朝" w:eastAsia="ＭＳ 明朝" w:hAnsi="ＭＳ 明朝" w:hint="eastAsia"/>
                <w:sz w:val="24"/>
                <w:szCs w:val="24"/>
              </w:rPr>
              <w:t>方法２．平成24年4月14日：「全国小水力利用協議会」主催の公開シンポジウムに参加。基調講演：小林久氏（茨城大学教授）、最新情報報告：松尾寿裕氏（小水力開発支援協会理事）他</w:t>
            </w:r>
          </w:p>
          <w:p w:rsidR="004A5704" w:rsidRPr="0089186A" w:rsidRDefault="004A5704" w:rsidP="004A5704">
            <w:pPr>
              <w:pStyle w:val="ac"/>
              <w:numPr>
                <w:ilvl w:val="0"/>
                <w:numId w:val="21"/>
              </w:numPr>
              <w:ind w:leftChars="0" w:left="468"/>
              <w:rPr>
                <w:rFonts w:ascii="ＭＳ 明朝" w:eastAsia="ＭＳ 明朝" w:hAnsi="ＭＳ 明朝"/>
                <w:sz w:val="24"/>
                <w:szCs w:val="24"/>
              </w:rPr>
            </w:pPr>
            <w:r w:rsidRPr="0089186A">
              <w:rPr>
                <w:rFonts w:ascii="ＭＳ 明朝" w:eastAsia="ＭＳ 明朝" w:hAnsi="ＭＳ 明朝" w:hint="eastAsia"/>
                <w:sz w:val="24"/>
                <w:szCs w:val="24"/>
              </w:rPr>
              <w:t>平成24年5月5日：「関西小水力利用推進協議会」中之島まつりに出展応援。（ピコピカ発電機や人力発電機の展示や、徳島小水力利用推進協議会の作成した小水力ハンドブック購入などの情報収集）</w:t>
            </w:r>
          </w:p>
          <w:p w:rsidR="004A5704" w:rsidRPr="0089186A" w:rsidRDefault="004A5704" w:rsidP="004A5704">
            <w:pPr>
              <w:pStyle w:val="ac"/>
              <w:numPr>
                <w:ilvl w:val="0"/>
                <w:numId w:val="21"/>
              </w:numPr>
              <w:ind w:leftChars="0" w:left="468"/>
              <w:rPr>
                <w:rFonts w:ascii="ＭＳ 明朝" w:eastAsia="ＭＳ 明朝" w:hAnsi="ＭＳ 明朝"/>
                <w:sz w:val="24"/>
                <w:szCs w:val="24"/>
              </w:rPr>
            </w:pPr>
            <w:r w:rsidRPr="0089186A">
              <w:rPr>
                <w:rFonts w:ascii="ＭＳ 明朝" w:eastAsia="ＭＳ 明朝" w:hAnsi="ＭＳ 明朝" w:hint="eastAsia"/>
                <w:sz w:val="24"/>
                <w:szCs w:val="24"/>
              </w:rPr>
              <w:t>平成24年5月9日：上坂博亨氏（国際富山大学教授）の自然エネルギー講座受講。</w:t>
            </w:r>
          </w:p>
          <w:p w:rsidR="004A5704" w:rsidRPr="0089186A" w:rsidRDefault="004A5704" w:rsidP="004A5704">
            <w:pPr>
              <w:pStyle w:val="ac"/>
              <w:numPr>
                <w:ilvl w:val="0"/>
                <w:numId w:val="21"/>
              </w:numPr>
              <w:ind w:leftChars="0" w:left="468"/>
              <w:rPr>
                <w:rFonts w:ascii="ＭＳ 明朝" w:eastAsia="ＭＳ 明朝" w:hAnsi="ＭＳ 明朝"/>
                <w:sz w:val="24"/>
                <w:szCs w:val="24"/>
              </w:rPr>
            </w:pPr>
            <w:r w:rsidRPr="0089186A">
              <w:rPr>
                <w:rFonts w:ascii="ＭＳ 明朝" w:eastAsia="ＭＳ 明朝" w:hAnsi="ＭＳ 明朝" w:hint="eastAsia"/>
                <w:sz w:val="24"/>
                <w:szCs w:val="24"/>
              </w:rPr>
              <w:t>平成24年9月25～27日：「ふくい建設技術フェア」出展準備・受付対応。</w:t>
            </w:r>
          </w:p>
          <w:p w:rsidR="004A5704" w:rsidRPr="0089186A" w:rsidRDefault="004A5704" w:rsidP="004A5704">
            <w:pPr>
              <w:pStyle w:val="ac"/>
              <w:numPr>
                <w:ilvl w:val="0"/>
                <w:numId w:val="21"/>
              </w:numPr>
              <w:ind w:leftChars="0" w:left="468"/>
              <w:rPr>
                <w:rFonts w:ascii="ＭＳ 明朝" w:eastAsia="ＭＳ 明朝" w:hAnsi="ＭＳ 明朝"/>
                <w:sz w:val="24"/>
                <w:szCs w:val="24"/>
              </w:rPr>
            </w:pPr>
            <w:r w:rsidRPr="0089186A">
              <w:rPr>
                <w:rFonts w:ascii="ＭＳ 明朝" w:eastAsia="ＭＳ 明朝" w:hAnsi="ＭＳ 明朝" w:hint="eastAsia"/>
                <w:sz w:val="24"/>
                <w:szCs w:val="24"/>
              </w:rPr>
              <w:t>平成24年11月4日：マイケル・シュナイダー氏（マイケル・シュナイダーコンサルティング代表）と越前市市議会議員との意見交換会に参加。</w:t>
            </w:r>
          </w:p>
          <w:p w:rsidR="004A5704" w:rsidRPr="0089186A" w:rsidRDefault="004A5704" w:rsidP="004A5704">
            <w:pPr>
              <w:pStyle w:val="ac"/>
              <w:numPr>
                <w:ilvl w:val="0"/>
                <w:numId w:val="21"/>
              </w:numPr>
              <w:ind w:leftChars="0" w:left="468"/>
              <w:rPr>
                <w:rFonts w:ascii="ＭＳ 明朝" w:eastAsia="ＭＳ 明朝" w:hAnsi="ＭＳ 明朝"/>
                <w:sz w:val="24"/>
                <w:szCs w:val="24"/>
              </w:rPr>
            </w:pPr>
            <w:r w:rsidRPr="0089186A">
              <w:rPr>
                <w:rFonts w:ascii="ＭＳ 明朝" w:eastAsia="ＭＳ 明朝" w:hAnsi="ＭＳ 明朝" w:hint="eastAsia"/>
                <w:sz w:val="24"/>
                <w:szCs w:val="24"/>
              </w:rPr>
              <w:t>平成25年1月23日：「第2回あわじ環境未来島セミナー」に参加。情報収集。</w:t>
            </w:r>
          </w:p>
          <w:p w:rsidR="004A5704" w:rsidRPr="0089186A" w:rsidRDefault="004A5704" w:rsidP="004A5704">
            <w:pPr>
              <w:pStyle w:val="ac"/>
              <w:numPr>
                <w:ilvl w:val="0"/>
                <w:numId w:val="21"/>
              </w:numPr>
              <w:ind w:leftChars="0" w:left="468"/>
              <w:rPr>
                <w:rFonts w:ascii="ＭＳ 明朝" w:eastAsia="ＭＳ 明朝" w:hAnsi="ＭＳ 明朝"/>
                <w:sz w:val="24"/>
                <w:szCs w:val="24"/>
              </w:rPr>
            </w:pPr>
            <w:r w:rsidRPr="0089186A">
              <w:rPr>
                <w:rFonts w:ascii="ＭＳ 明朝" w:eastAsia="ＭＳ 明朝" w:hAnsi="ＭＳ 明朝" w:hint="eastAsia"/>
                <w:sz w:val="24"/>
                <w:szCs w:val="24"/>
              </w:rPr>
              <w:t>平成25年2月26日：自然エネルギー財団主催「Revision2013-新しい自然エネルギーの未来を創造する」に参加</w:t>
            </w:r>
            <w:r>
              <w:rPr>
                <w:rFonts w:ascii="ＭＳ 明朝" w:eastAsia="ＭＳ 明朝" w:hAnsi="ＭＳ 明朝" w:hint="eastAsia"/>
                <w:sz w:val="24"/>
                <w:szCs w:val="24"/>
              </w:rPr>
              <w:t>。</w:t>
            </w:r>
            <w:r w:rsidRPr="0089186A">
              <w:rPr>
                <w:rFonts w:ascii="ＭＳ 明朝" w:eastAsia="ＭＳ 明朝" w:hAnsi="ＭＳ 明朝" w:hint="eastAsia"/>
                <w:sz w:val="24"/>
                <w:szCs w:val="24"/>
              </w:rPr>
              <w:t>情報収集。</w:t>
            </w:r>
          </w:p>
          <w:p w:rsidR="004A5704" w:rsidRPr="0089186A" w:rsidRDefault="004A5704" w:rsidP="004A5704">
            <w:pPr>
              <w:pStyle w:val="ac"/>
              <w:numPr>
                <w:ilvl w:val="0"/>
                <w:numId w:val="21"/>
              </w:numPr>
              <w:ind w:leftChars="0" w:left="468"/>
              <w:rPr>
                <w:rFonts w:ascii="ＭＳ 明朝" w:eastAsia="ＭＳ 明朝" w:hAnsi="ＭＳ 明朝"/>
                <w:sz w:val="24"/>
                <w:szCs w:val="24"/>
              </w:rPr>
            </w:pPr>
            <w:r w:rsidRPr="0089186A">
              <w:rPr>
                <w:rFonts w:ascii="ＭＳ 明朝" w:eastAsia="ＭＳ 明朝" w:hAnsi="ＭＳ 明朝" w:hint="eastAsia"/>
                <w:sz w:val="24"/>
                <w:szCs w:val="24"/>
              </w:rPr>
              <w:t>経過２．福井県環境政策課</w:t>
            </w:r>
            <w:r>
              <w:rPr>
                <w:rFonts w:ascii="ＭＳ 明朝" w:eastAsia="ＭＳ 明朝" w:hAnsi="ＭＳ 明朝" w:hint="eastAsia"/>
                <w:sz w:val="24"/>
                <w:szCs w:val="24"/>
              </w:rPr>
              <w:t>や</w:t>
            </w:r>
            <w:r w:rsidRPr="0089186A">
              <w:rPr>
                <w:rFonts w:ascii="ＭＳ 明朝" w:eastAsia="ＭＳ 明朝" w:hAnsi="ＭＳ 明朝" w:hint="eastAsia"/>
                <w:sz w:val="24"/>
                <w:szCs w:val="24"/>
              </w:rPr>
              <w:t>福井小水力利用推進協議会など関係者</w:t>
            </w:r>
            <w:r>
              <w:rPr>
                <w:rFonts w:ascii="ＭＳ 明朝" w:eastAsia="ＭＳ 明朝" w:hAnsi="ＭＳ 明朝" w:hint="eastAsia"/>
                <w:sz w:val="24"/>
                <w:szCs w:val="24"/>
              </w:rPr>
              <w:t>から講演要請</w:t>
            </w:r>
            <w:r w:rsidRPr="0089186A">
              <w:rPr>
                <w:rFonts w:ascii="ＭＳ 明朝" w:eastAsia="ＭＳ 明朝" w:hAnsi="ＭＳ 明朝" w:hint="eastAsia"/>
                <w:sz w:val="24"/>
                <w:szCs w:val="24"/>
              </w:rPr>
              <w:t>。</w:t>
            </w:r>
          </w:p>
          <w:p w:rsidR="004A5704" w:rsidRDefault="004A5704" w:rsidP="004A5704">
            <w:pPr>
              <w:pStyle w:val="ac"/>
              <w:numPr>
                <w:ilvl w:val="0"/>
                <w:numId w:val="21"/>
              </w:numPr>
              <w:ind w:leftChars="0" w:left="468"/>
              <w:rPr>
                <w:rFonts w:ascii="ＭＳ 明朝" w:eastAsia="ＭＳ 明朝" w:hAnsi="ＭＳ 明朝"/>
                <w:sz w:val="24"/>
                <w:szCs w:val="24"/>
              </w:rPr>
            </w:pPr>
            <w:r w:rsidRPr="0089186A">
              <w:rPr>
                <w:rFonts w:ascii="ＭＳ 明朝" w:eastAsia="ＭＳ 明朝" w:hAnsi="ＭＳ 明朝" w:hint="eastAsia"/>
                <w:sz w:val="24"/>
                <w:szCs w:val="24"/>
              </w:rPr>
              <w:t>実績２．</w:t>
            </w:r>
          </w:p>
          <w:p w:rsidR="004A5704" w:rsidRDefault="004A5704" w:rsidP="004A5704">
            <w:pPr>
              <w:pStyle w:val="ac"/>
              <w:numPr>
                <w:ilvl w:val="0"/>
                <w:numId w:val="21"/>
              </w:numPr>
              <w:ind w:leftChars="0" w:left="468"/>
              <w:rPr>
                <w:rFonts w:ascii="ＭＳ 明朝" w:eastAsia="ＭＳ 明朝" w:hAnsi="ＭＳ 明朝"/>
                <w:sz w:val="24"/>
                <w:szCs w:val="24"/>
              </w:rPr>
            </w:pPr>
            <w:r w:rsidRPr="0089186A">
              <w:rPr>
                <w:rFonts w:ascii="ＭＳ 明朝" w:eastAsia="ＭＳ 明朝" w:hAnsi="ＭＳ 明朝" w:hint="eastAsia"/>
                <w:sz w:val="24"/>
                <w:szCs w:val="24"/>
              </w:rPr>
              <w:t>平成24年11月26日：福井県環境政策課主催：「1市町1エネ協議会」で事例</w:t>
            </w:r>
            <w:r>
              <w:rPr>
                <w:rFonts w:ascii="ＭＳ 明朝" w:eastAsia="ＭＳ 明朝" w:hAnsi="ＭＳ 明朝" w:hint="eastAsia"/>
                <w:sz w:val="24"/>
                <w:szCs w:val="24"/>
              </w:rPr>
              <w:t>報告。</w:t>
            </w:r>
          </w:p>
          <w:p w:rsidR="004A5704" w:rsidRPr="0089186A" w:rsidRDefault="004A5704" w:rsidP="004A5704">
            <w:pPr>
              <w:pStyle w:val="ac"/>
              <w:numPr>
                <w:ilvl w:val="0"/>
                <w:numId w:val="21"/>
              </w:numPr>
              <w:ind w:leftChars="0" w:left="468"/>
              <w:rPr>
                <w:rFonts w:ascii="ＭＳ 明朝" w:eastAsia="ＭＳ 明朝" w:hAnsi="ＭＳ 明朝"/>
                <w:sz w:val="24"/>
                <w:szCs w:val="24"/>
              </w:rPr>
            </w:pPr>
            <w:r w:rsidRPr="0089186A">
              <w:rPr>
                <w:rFonts w:ascii="ＭＳ 明朝" w:eastAsia="ＭＳ 明朝" w:hAnsi="ＭＳ 明朝" w:hint="eastAsia"/>
                <w:sz w:val="24"/>
                <w:szCs w:val="24"/>
              </w:rPr>
              <w:t>平成24年12月5日：武生商工会議所主催：</w:t>
            </w:r>
            <w:r>
              <w:rPr>
                <w:rFonts w:ascii="ＭＳ 明朝" w:eastAsia="ＭＳ 明朝" w:hAnsi="ＭＳ 明朝" w:hint="eastAsia"/>
                <w:sz w:val="24"/>
                <w:szCs w:val="24"/>
              </w:rPr>
              <w:t>「</w:t>
            </w:r>
            <w:r w:rsidRPr="0089186A">
              <w:rPr>
                <w:rFonts w:ascii="ＭＳ 明朝" w:eastAsia="ＭＳ 明朝" w:hAnsi="ＭＳ 明朝" w:hint="eastAsia"/>
                <w:sz w:val="24"/>
                <w:szCs w:val="24"/>
              </w:rPr>
              <w:t>小水力発電の現状と課題、再生可能エネルギーの展望について</w:t>
            </w:r>
            <w:r>
              <w:rPr>
                <w:rFonts w:ascii="ＭＳ 明朝" w:eastAsia="ＭＳ 明朝" w:hAnsi="ＭＳ 明朝" w:hint="eastAsia"/>
                <w:sz w:val="24"/>
                <w:szCs w:val="24"/>
              </w:rPr>
              <w:t>」講演</w:t>
            </w:r>
            <w:r w:rsidRPr="0089186A">
              <w:rPr>
                <w:rFonts w:ascii="ＭＳ 明朝" w:eastAsia="ＭＳ 明朝" w:hAnsi="ＭＳ 明朝" w:hint="eastAsia"/>
                <w:sz w:val="24"/>
                <w:szCs w:val="24"/>
              </w:rPr>
              <w:t>。</w:t>
            </w:r>
          </w:p>
          <w:p w:rsidR="004A5704" w:rsidRPr="0089186A" w:rsidRDefault="004A5704" w:rsidP="004A5704">
            <w:pPr>
              <w:pStyle w:val="ac"/>
              <w:numPr>
                <w:ilvl w:val="0"/>
                <w:numId w:val="21"/>
              </w:numPr>
              <w:ind w:leftChars="0" w:left="468"/>
              <w:rPr>
                <w:rFonts w:ascii="ＭＳ 明朝" w:eastAsia="ＭＳ 明朝" w:hAnsi="ＭＳ 明朝"/>
                <w:sz w:val="24"/>
                <w:szCs w:val="24"/>
              </w:rPr>
            </w:pPr>
            <w:r w:rsidRPr="0089186A">
              <w:rPr>
                <w:rFonts w:ascii="ＭＳ 明朝" w:eastAsia="ＭＳ 明朝" w:hAnsi="ＭＳ 明朝" w:hint="eastAsia"/>
                <w:sz w:val="24"/>
                <w:szCs w:val="24"/>
              </w:rPr>
              <w:t>平成25年2月8日：ＥＰＯ（環境パートナーシップオフィス）北陸主催</w:t>
            </w:r>
            <w:r>
              <w:rPr>
                <w:rFonts w:ascii="ＭＳ 明朝" w:eastAsia="ＭＳ 明朝" w:hAnsi="ＭＳ 明朝" w:hint="eastAsia"/>
                <w:sz w:val="24"/>
                <w:szCs w:val="24"/>
              </w:rPr>
              <w:t>：</w:t>
            </w:r>
            <w:r w:rsidRPr="0089186A">
              <w:rPr>
                <w:rFonts w:ascii="ＭＳ 明朝" w:eastAsia="ＭＳ 明朝" w:hAnsi="ＭＳ 明朝" w:hint="eastAsia"/>
                <w:sz w:val="24"/>
                <w:szCs w:val="24"/>
              </w:rPr>
              <w:t>協働研究会に事例報告。</w:t>
            </w:r>
          </w:p>
          <w:p w:rsidR="004A5704" w:rsidRDefault="004A5704" w:rsidP="004A5704">
            <w:pPr>
              <w:pStyle w:val="ac"/>
              <w:numPr>
                <w:ilvl w:val="0"/>
                <w:numId w:val="21"/>
              </w:numPr>
              <w:ind w:leftChars="0" w:left="468"/>
              <w:rPr>
                <w:rFonts w:ascii="ＭＳ 明朝" w:eastAsia="ＭＳ 明朝" w:hAnsi="ＭＳ 明朝"/>
                <w:sz w:val="24"/>
                <w:szCs w:val="24"/>
              </w:rPr>
            </w:pPr>
            <w:r w:rsidRPr="0089186A">
              <w:rPr>
                <w:rFonts w:ascii="ＭＳ 明朝" w:eastAsia="ＭＳ 明朝" w:hAnsi="ＭＳ 明朝" w:hint="eastAsia"/>
                <w:sz w:val="24"/>
                <w:szCs w:val="24"/>
              </w:rPr>
              <w:t>平成25年3月1日：ＥＰＯ中部７県｢協働｣ 研究会での事例</w:t>
            </w:r>
            <w:r>
              <w:rPr>
                <w:rFonts w:ascii="ＭＳ 明朝" w:eastAsia="ＭＳ 明朝" w:hAnsi="ＭＳ 明朝" w:hint="eastAsia"/>
                <w:sz w:val="24"/>
                <w:szCs w:val="24"/>
              </w:rPr>
              <w:t>報告</w:t>
            </w:r>
            <w:r w:rsidRPr="0089186A">
              <w:rPr>
                <w:rFonts w:ascii="ＭＳ 明朝" w:eastAsia="ＭＳ 明朝" w:hAnsi="ＭＳ 明朝" w:hint="eastAsia"/>
                <w:sz w:val="24"/>
                <w:szCs w:val="24"/>
              </w:rPr>
              <w:t>。</w:t>
            </w:r>
          </w:p>
          <w:p w:rsidR="004A5704" w:rsidRPr="0089186A" w:rsidRDefault="004A5704" w:rsidP="004A5704">
            <w:pPr>
              <w:pStyle w:val="ac"/>
              <w:numPr>
                <w:ilvl w:val="0"/>
                <w:numId w:val="21"/>
              </w:numPr>
              <w:ind w:leftChars="0" w:left="468"/>
              <w:rPr>
                <w:rFonts w:ascii="ＭＳ 明朝" w:eastAsia="ＭＳ 明朝" w:hAnsi="ＭＳ 明朝"/>
                <w:sz w:val="24"/>
                <w:szCs w:val="24"/>
              </w:rPr>
            </w:pPr>
            <w:r w:rsidRPr="0089186A">
              <w:rPr>
                <w:rFonts w:ascii="ＭＳ 明朝" w:eastAsia="ＭＳ 明朝" w:hAnsi="ＭＳ 明朝" w:hint="eastAsia"/>
                <w:sz w:val="24"/>
                <w:szCs w:val="24"/>
              </w:rPr>
              <w:t>平成25年3月</w:t>
            </w:r>
            <w:r>
              <w:rPr>
                <w:rFonts w:ascii="ＭＳ 明朝" w:eastAsia="ＭＳ 明朝" w:hAnsi="ＭＳ 明朝" w:hint="eastAsia"/>
                <w:sz w:val="24"/>
                <w:szCs w:val="24"/>
              </w:rPr>
              <w:t>8日：</w:t>
            </w:r>
            <w:r w:rsidRPr="008E15C6">
              <w:rPr>
                <w:rFonts w:ascii="ＭＳ 明朝" w:eastAsia="ＭＳ 明朝" w:hAnsi="ＭＳ 明朝" w:hint="eastAsia"/>
                <w:sz w:val="24"/>
                <w:szCs w:val="24"/>
              </w:rPr>
              <w:t>福井小水力利用推進協議会第3</w:t>
            </w:r>
            <w:r>
              <w:rPr>
                <w:rFonts w:ascii="ＭＳ 明朝" w:eastAsia="ＭＳ 明朝" w:hAnsi="ＭＳ 明朝" w:hint="eastAsia"/>
                <w:sz w:val="24"/>
                <w:szCs w:val="24"/>
              </w:rPr>
              <w:t>回理事会・役員会で経過報告</w:t>
            </w:r>
            <w:r w:rsidRPr="008E15C6">
              <w:rPr>
                <w:rFonts w:ascii="ＭＳ 明朝" w:eastAsia="ＭＳ 明朝" w:hAnsi="ＭＳ 明朝" w:hint="eastAsia"/>
                <w:sz w:val="24"/>
                <w:szCs w:val="24"/>
              </w:rPr>
              <w:t>。</w:t>
            </w:r>
          </w:p>
        </w:tc>
      </w:tr>
    </w:tbl>
    <w:p w:rsidR="004A5704" w:rsidRDefault="004A5704" w:rsidP="005B28F3">
      <w:pPr>
        <w:spacing w:beforeLines="50"/>
        <w:ind w:leftChars="223" w:left="708" w:hangingChars="100" w:hanging="240"/>
        <w:rPr>
          <w:rFonts w:ascii="ＭＳ 明朝" w:eastAsia="ＭＳ 明朝" w:hAnsi="ＭＳ 明朝"/>
          <w:sz w:val="24"/>
          <w:szCs w:val="24"/>
        </w:rPr>
      </w:pPr>
    </w:p>
    <w:p w:rsidR="004A5704" w:rsidRDefault="004A5704" w:rsidP="004A5704">
      <w:pPr>
        <w:widowControl/>
        <w:jc w:val="left"/>
        <w:rPr>
          <w:rFonts w:ascii="ＭＳ 明朝" w:eastAsia="ＭＳ 明朝" w:hAnsi="ＭＳ 明朝"/>
          <w:sz w:val="24"/>
          <w:szCs w:val="24"/>
        </w:rPr>
      </w:pPr>
      <w:r>
        <w:rPr>
          <w:rFonts w:ascii="ＭＳ 明朝" w:eastAsia="ＭＳ 明朝" w:hAnsi="ＭＳ 明朝"/>
          <w:sz w:val="24"/>
          <w:szCs w:val="24"/>
        </w:rPr>
        <w:br w:type="page"/>
      </w:r>
    </w:p>
    <w:p w:rsidR="004A5704" w:rsidRPr="002419E3" w:rsidRDefault="004A5704" w:rsidP="005B28F3">
      <w:pPr>
        <w:widowControl/>
        <w:spacing w:beforeLines="50"/>
        <w:ind w:leftChars="270" w:left="851" w:hangingChars="118" w:hanging="284"/>
        <w:jc w:val="left"/>
        <w:rPr>
          <w:rFonts w:ascii="ＭＳ 明朝" w:eastAsia="ＭＳ 明朝" w:hAnsi="ＭＳ 明朝"/>
          <w:b/>
          <w:sz w:val="24"/>
          <w:szCs w:val="24"/>
          <w:u w:val="single"/>
        </w:rPr>
      </w:pPr>
      <w:r w:rsidRPr="002419E3">
        <w:rPr>
          <w:rFonts w:ascii="ＭＳ 明朝" w:eastAsia="ＭＳ 明朝" w:hAnsi="ＭＳ 明朝" w:hint="eastAsia"/>
          <w:b/>
          <w:sz w:val="24"/>
          <w:szCs w:val="24"/>
          <w:u w:val="single"/>
        </w:rPr>
        <w:lastRenderedPageBreak/>
        <w:t>（３）福井県立大学主催創立20周年記念オープンカレッジ公開講座</w:t>
      </w:r>
    </w:p>
    <w:p w:rsidR="004A5704" w:rsidRPr="00D37BD1" w:rsidRDefault="004A5704" w:rsidP="005B28F3">
      <w:pPr>
        <w:widowControl/>
        <w:spacing w:beforeLines="50"/>
        <w:ind w:leftChars="270" w:left="851" w:hangingChars="118" w:hanging="284"/>
        <w:jc w:val="left"/>
        <w:rPr>
          <w:rFonts w:ascii="ＭＳ 明朝" w:eastAsia="ＭＳ 明朝" w:hAnsi="ＭＳ 明朝"/>
          <w:b/>
          <w:sz w:val="24"/>
          <w:szCs w:val="24"/>
        </w:rPr>
      </w:pPr>
      <w:r w:rsidRPr="00D37BD1">
        <w:rPr>
          <w:rFonts w:ascii="ＭＳ 明朝" w:eastAsia="ＭＳ 明朝" w:hAnsi="ＭＳ 明朝" w:hint="eastAsia"/>
          <w:b/>
          <w:sz w:val="24"/>
          <w:szCs w:val="24"/>
        </w:rPr>
        <w:t>前期・後期『再生可能エネルギーが語る21世紀～福井・日本・世界～』</w:t>
      </w:r>
    </w:p>
    <w:p w:rsidR="004A5704" w:rsidRDefault="004A5704" w:rsidP="004A5704">
      <w:pPr>
        <w:ind w:leftChars="323" w:left="678" w:firstLineChars="100" w:firstLine="240"/>
        <w:rPr>
          <w:rFonts w:ascii="ＭＳ 明朝" w:eastAsia="ＭＳ 明朝" w:hAnsi="ＭＳ 明朝"/>
          <w:sz w:val="24"/>
          <w:szCs w:val="24"/>
        </w:rPr>
      </w:pPr>
      <w:r w:rsidRPr="009763AD">
        <w:rPr>
          <w:rFonts w:ascii="ＭＳ 明朝" w:eastAsia="ＭＳ 明朝" w:hAnsi="ＭＳ 明朝" w:hint="eastAsia"/>
          <w:sz w:val="24"/>
          <w:szCs w:val="24"/>
        </w:rPr>
        <w:t>その内容は再生可能エネルギー全量買取り制度が、昨年からスタートしたが、再生可能エネルギーの政策や動向の中で、福井という地域を軸に</w:t>
      </w:r>
      <w:r>
        <w:rPr>
          <w:rFonts w:ascii="ＭＳ 明朝" w:eastAsia="ＭＳ 明朝" w:hAnsi="ＭＳ 明朝" w:hint="eastAsia"/>
          <w:sz w:val="24"/>
          <w:szCs w:val="24"/>
        </w:rPr>
        <w:t>風力・バイオマス・小水力などを中心として再生可能エネルギーの現段階での到達度と可能性と問題点を検討した。そして、</w:t>
      </w:r>
      <w:r w:rsidRPr="009763AD">
        <w:rPr>
          <w:rFonts w:ascii="ＭＳ 明朝" w:eastAsia="ＭＳ 明朝" w:hAnsi="ＭＳ 明朝" w:hint="eastAsia"/>
          <w:sz w:val="24"/>
          <w:szCs w:val="24"/>
        </w:rPr>
        <w:t>福井の再生可能エネルギーの</w:t>
      </w:r>
      <w:r>
        <w:rPr>
          <w:rFonts w:ascii="ＭＳ 明朝" w:eastAsia="ＭＳ 明朝" w:hAnsi="ＭＳ 明朝" w:hint="eastAsia"/>
          <w:sz w:val="24"/>
          <w:szCs w:val="24"/>
        </w:rPr>
        <w:t>現在をどのように捉えるかということを、</w:t>
      </w:r>
      <w:r w:rsidRPr="009763AD">
        <w:rPr>
          <w:rFonts w:ascii="ＭＳ 明朝" w:eastAsia="ＭＳ 明朝" w:hAnsi="ＭＳ 明朝" w:hint="eastAsia"/>
          <w:sz w:val="24"/>
          <w:szCs w:val="24"/>
        </w:rPr>
        <w:t>世界から見た</w:t>
      </w:r>
      <w:r>
        <w:rPr>
          <w:rFonts w:ascii="ＭＳ 明朝" w:eastAsia="ＭＳ 明朝" w:hAnsi="ＭＳ 明朝" w:hint="eastAsia"/>
          <w:sz w:val="24"/>
          <w:szCs w:val="24"/>
        </w:rPr>
        <w:t>場合や日本全体についても参加者とともに考えた</w:t>
      </w:r>
      <w:r w:rsidRPr="009763AD">
        <w:rPr>
          <w:rFonts w:ascii="ＭＳ 明朝" w:eastAsia="ＭＳ 明朝" w:hAnsi="ＭＳ 明朝" w:hint="eastAsia"/>
          <w:sz w:val="24"/>
          <w:szCs w:val="24"/>
        </w:rPr>
        <w:t>。</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tblPr>
      <w:tblGrid>
        <w:gridCol w:w="9497"/>
      </w:tblGrid>
      <w:tr w:rsidR="004A5704" w:rsidTr="004A5704">
        <w:trPr>
          <w:trHeight w:val="792"/>
        </w:trPr>
        <w:tc>
          <w:tcPr>
            <w:tcW w:w="9497" w:type="dxa"/>
          </w:tcPr>
          <w:p w:rsidR="004A5704" w:rsidRDefault="004A5704" w:rsidP="005B28F3">
            <w:pPr>
              <w:spacing w:beforeLines="50"/>
              <w:ind w:leftChars="41" w:left="468" w:hangingChars="159" w:hanging="382"/>
              <w:jc w:val="left"/>
              <w:rPr>
                <w:rFonts w:ascii="ＭＳ 明朝" w:eastAsia="ＭＳ 明朝" w:hAnsi="ＭＳ 明朝" w:cs="Times New Roman"/>
                <w:sz w:val="24"/>
              </w:rPr>
            </w:pPr>
            <w:r w:rsidRPr="00911DC2">
              <w:rPr>
                <w:rFonts w:ascii="ＭＳ 明朝" w:eastAsia="ＭＳ 明朝" w:hAnsi="ＭＳ 明朝" w:cs="Times New Roman" w:hint="eastAsia"/>
                <w:sz w:val="24"/>
              </w:rPr>
              <w:t>１．</w:t>
            </w:r>
            <w:r>
              <w:rPr>
                <w:rFonts w:ascii="ＭＳ 明朝" w:eastAsia="ＭＳ 明朝" w:hAnsi="ＭＳ 明朝" w:cs="Times New Roman" w:hint="eastAsia"/>
                <w:sz w:val="24"/>
              </w:rPr>
              <w:t>「世界が見つめる福井の中で―</w:t>
            </w:r>
            <w:r w:rsidRPr="00911DC2">
              <w:rPr>
                <w:rFonts w:ascii="ＭＳ 明朝" w:eastAsia="ＭＳ 明朝" w:hAnsi="ＭＳ 明朝" w:cs="Times New Roman" w:hint="eastAsia"/>
                <w:sz w:val="24"/>
              </w:rPr>
              <w:t>再生可能エネルギーの希望</w:t>
            </w:r>
            <w:r>
              <w:rPr>
                <w:rFonts w:ascii="ＭＳ 明朝" w:eastAsia="ＭＳ 明朝" w:hAnsi="ＭＳ 明朝" w:cs="Times New Roman" w:hint="eastAsia"/>
                <w:sz w:val="24"/>
              </w:rPr>
              <w:t>」</w:t>
            </w:r>
            <w:r w:rsidRPr="00911DC2">
              <w:rPr>
                <w:rFonts w:ascii="ＭＳ 明朝" w:eastAsia="ＭＳ 明朝" w:hAnsi="ＭＳ 明朝" w:cs="Times New Roman" w:hint="eastAsia"/>
                <w:sz w:val="24"/>
              </w:rPr>
              <w:t>話題提供：杉村和彦（福井県立大学教授）、増田頼保（福井県立大学非常勤講師）</w:t>
            </w:r>
          </w:p>
          <w:p w:rsidR="004A5704" w:rsidRPr="00087B88" w:rsidRDefault="004A5704" w:rsidP="004A5704">
            <w:pPr>
              <w:ind w:leftChars="41" w:left="468" w:hangingChars="159" w:hanging="382"/>
              <w:jc w:val="left"/>
              <w:rPr>
                <w:rFonts w:ascii="ＭＳ 明朝" w:eastAsia="ＭＳ 明朝" w:hAnsi="ＭＳ 明朝" w:cs="Times New Roman"/>
                <w:sz w:val="24"/>
              </w:rPr>
            </w:pPr>
            <w:r w:rsidRPr="00911DC2">
              <w:rPr>
                <w:rFonts w:ascii="ＭＳ 明朝" w:eastAsia="ＭＳ 明朝" w:hAnsi="ＭＳ 明朝" w:cs="Times New Roman" w:hint="eastAsia"/>
                <w:sz w:val="24"/>
              </w:rPr>
              <w:t>とき：</w:t>
            </w:r>
            <w:r>
              <w:rPr>
                <w:rFonts w:ascii="ＭＳ 明朝" w:eastAsia="ＭＳ 明朝" w:hAnsi="ＭＳ 明朝" w:cs="Times New Roman" w:hint="eastAsia"/>
                <w:sz w:val="24"/>
              </w:rPr>
              <w:t>2012</w:t>
            </w:r>
            <w:r w:rsidRPr="00911DC2">
              <w:rPr>
                <w:rFonts w:ascii="ＭＳ 明朝" w:eastAsia="ＭＳ 明朝" w:hAnsi="ＭＳ 明朝" w:cs="Times New Roman" w:hint="eastAsia"/>
                <w:sz w:val="24"/>
              </w:rPr>
              <w:t>年</w:t>
            </w:r>
            <w:r>
              <w:rPr>
                <w:rFonts w:ascii="ＭＳ 明朝" w:eastAsia="ＭＳ 明朝" w:hAnsi="ＭＳ 明朝" w:cs="Times New Roman" w:hint="eastAsia"/>
                <w:sz w:val="24"/>
              </w:rPr>
              <w:t>5</w:t>
            </w:r>
            <w:r w:rsidRPr="00911DC2">
              <w:rPr>
                <w:rFonts w:ascii="ＭＳ 明朝" w:eastAsia="ＭＳ 明朝" w:hAnsi="ＭＳ 明朝" w:cs="Times New Roman" w:hint="eastAsia"/>
                <w:sz w:val="24"/>
              </w:rPr>
              <w:t>月</w:t>
            </w:r>
            <w:r>
              <w:rPr>
                <w:rFonts w:ascii="ＭＳ 明朝" w:eastAsia="ＭＳ 明朝" w:hAnsi="ＭＳ 明朝" w:cs="Times New Roman" w:hint="eastAsia"/>
                <w:sz w:val="24"/>
              </w:rPr>
              <w:t>24</w:t>
            </w:r>
            <w:r w:rsidRPr="00911DC2">
              <w:rPr>
                <w:rFonts w:ascii="ＭＳ 明朝" w:eastAsia="ＭＳ 明朝" w:hAnsi="ＭＳ 明朝" w:cs="Times New Roman" w:hint="eastAsia"/>
                <w:sz w:val="24"/>
              </w:rPr>
              <w:t>日</w:t>
            </w:r>
            <w:r>
              <w:rPr>
                <w:rFonts w:ascii="ＭＳ 明朝" w:eastAsia="ＭＳ 明朝" w:hAnsi="ＭＳ 明朝" w:cs="Times New Roman" w:hint="eastAsia"/>
                <w:sz w:val="24"/>
              </w:rPr>
              <w:t xml:space="preserve">　</w:t>
            </w:r>
            <w:r w:rsidRPr="00911DC2">
              <w:rPr>
                <w:rFonts w:ascii="ＭＳ 明朝" w:eastAsia="ＭＳ 明朝" w:hAnsi="ＭＳ 明朝" w:cs="Times New Roman" w:hint="eastAsia"/>
                <w:sz w:val="24"/>
              </w:rPr>
              <w:t>ところ：福井県立大学</w:t>
            </w:r>
          </w:p>
        </w:tc>
      </w:tr>
      <w:tr w:rsidR="004A5704" w:rsidTr="004A5704">
        <w:trPr>
          <w:trHeight w:val="939"/>
        </w:trPr>
        <w:tc>
          <w:tcPr>
            <w:tcW w:w="9497" w:type="dxa"/>
          </w:tcPr>
          <w:p w:rsidR="004A5704" w:rsidRDefault="004A5704" w:rsidP="005B28F3">
            <w:pPr>
              <w:spacing w:beforeLines="50"/>
              <w:ind w:leftChars="41" w:left="468" w:hangingChars="159" w:hanging="382"/>
              <w:jc w:val="left"/>
              <w:rPr>
                <w:rFonts w:ascii="ＭＳ 明朝" w:eastAsia="ＭＳ 明朝" w:hAnsi="ＭＳ 明朝" w:cs="Times New Roman"/>
                <w:sz w:val="24"/>
              </w:rPr>
            </w:pPr>
            <w:r w:rsidRPr="00911DC2">
              <w:rPr>
                <w:rFonts w:ascii="ＭＳ 明朝" w:eastAsia="ＭＳ 明朝" w:hAnsi="ＭＳ 明朝" w:cs="Times New Roman" w:hint="eastAsia"/>
                <w:sz w:val="24"/>
              </w:rPr>
              <w:t>２．</w:t>
            </w:r>
            <w:r>
              <w:rPr>
                <w:rFonts w:ascii="ＭＳ 明朝" w:eastAsia="ＭＳ 明朝" w:hAnsi="ＭＳ 明朝" w:cs="Times New Roman" w:hint="eastAsia"/>
                <w:sz w:val="24"/>
              </w:rPr>
              <w:t>「</w:t>
            </w:r>
            <w:r w:rsidRPr="00911DC2">
              <w:rPr>
                <w:rFonts w:ascii="ＭＳ 明朝" w:eastAsia="ＭＳ 明朝" w:hAnsi="ＭＳ 明朝" w:cs="Times New Roman" w:hint="eastAsia"/>
                <w:sz w:val="24"/>
              </w:rPr>
              <w:t>生活の新たなかたちと再生可能エネルギー</w:t>
            </w:r>
            <w:r>
              <w:rPr>
                <w:rFonts w:ascii="ＭＳ 明朝" w:eastAsia="ＭＳ 明朝" w:hAnsi="ＭＳ 明朝" w:cs="Times New Roman" w:hint="eastAsia"/>
                <w:sz w:val="24"/>
              </w:rPr>
              <w:t>」</w:t>
            </w:r>
            <w:r w:rsidRPr="00911DC2">
              <w:rPr>
                <w:rFonts w:ascii="ＭＳ 明朝" w:eastAsia="ＭＳ 明朝" w:hAnsi="ＭＳ 明朝" w:cs="Times New Roman" w:hint="eastAsia"/>
                <w:sz w:val="24"/>
              </w:rPr>
              <w:t>話題提供：マルク・アンベール（レンヌ第1大学教授）杉村和彦、増田頼保</w:t>
            </w:r>
          </w:p>
          <w:p w:rsidR="004A5704" w:rsidRPr="00911DC2" w:rsidRDefault="004A5704" w:rsidP="004A5704">
            <w:pPr>
              <w:ind w:leftChars="41" w:left="468" w:hangingChars="159" w:hanging="382"/>
              <w:jc w:val="left"/>
              <w:rPr>
                <w:rFonts w:ascii="ＭＳ 明朝" w:eastAsia="ＭＳ 明朝" w:hAnsi="ＭＳ 明朝" w:cs="Times New Roman"/>
                <w:sz w:val="24"/>
              </w:rPr>
            </w:pPr>
            <w:r>
              <w:rPr>
                <w:rFonts w:ascii="ＭＳ 明朝" w:eastAsia="ＭＳ 明朝" w:hAnsi="ＭＳ 明朝" w:cs="Times New Roman" w:hint="eastAsia"/>
                <w:sz w:val="24"/>
              </w:rPr>
              <w:t>と</w:t>
            </w:r>
            <w:r w:rsidRPr="00911DC2">
              <w:rPr>
                <w:rFonts w:ascii="ＭＳ 明朝" w:eastAsia="ＭＳ 明朝" w:hAnsi="ＭＳ 明朝" w:cs="Times New Roman" w:hint="eastAsia"/>
                <w:sz w:val="24"/>
              </w:rPr>
              <w:t>き：</w:t>
            </w:r>
            <w:r>
              <w:rPr>
                <w:rFonts w:ascii="ＭＳ 明朝" w:eastAsia="ＭＳ 明朝" w:hAnsi="ＭＳ 明朝" w:cs="Times New Roman" w:hint="eastAsia"/>
                <w:sz w:val="24"/>
              </w:rPr>
              <w:t>2012</w:t>
            </w:r>
            <w:r w:rsidRPr="00911DC2">
              <w:rPr>
                <w:rFonts w:ascii="ＭＳ 明朝" w:eastAsia="ＭＳ 明朝" w:hAnsi="ＭＳ 明朝" w:cs="Times New Roman" w:hint="eastAsia"/>
                <w:sz w:val="24"/>
              </w:rPr>
              <w:t>年</w:t>
            </w:r>
            <w:r>
              <w:rPr>
                <w:rFonts w:ascii="ＭＳ 明朝" w:eastAsia="ＭＳ 明朝" w:hAnsi="ＭＳ 明朝" w:cs="Times New Roman" w:hint="eastAsia"/>
                <w:sz w:val="24"/>
              </w:rPr>
              <w:t>6</w:t>
            </w:r>
            <w:r w:rsidRPr="00911DC2">
              <w:rPr>
                <w:rFonts w:ascii="ＭＳ 明朝" w:eastAsia="ＭＳ 明朝" w:hAnsi="ＭＳ 明朝" w:cs="Times New Roman" w:hint="eastAsia"/>
                <w:sz w:val="24"/>
              </w:rPr>
              <w:t>月</w:t>
            </w:r>
            <w:r>
              <w:rPr>
                <w:rFonts w:ascii="ＭＳ 明朝" w:eastAsia="ＭＳ 明朝" w:hAnsi="ＭＳ 明朝" w:cs="Times New Roman" w:hint="eastAsia"/>
                <w:sz w:val="24"/>
              </w:rPr>
              <w:t>7</w:t>
            </w:r>
            <w:r w:rsidRPr="00911DC2">
              <w:rPr>
                <w:rFonts w:ascii="ＭＳ 明朝" w:eastAsia="ＭＳ 明朝" w:hAnsi="ＭＳ 明朝" w:cs="Times New Roman" w:hint="eastAsia"/>
                <w:sz w:val="24"/>
              </w:rPr>
              <w:t>日</w:t>
            </w:r>
            <w:r>
              <w:rPr>
                <w:rFonts w:ascii="ＭＳ 明朝" w:eastAsia="ＭＳ 明朝" w:hAnsi="ＭＳ 明朝" w:cs="Times New Roman" w:hint="eastAsia"/>
                <w:sz w:val="24"/>
              </w:rPr>
              <w:t xml:space="preserve">　</w:t>
            </w:r>
            <w:r w:rsidRPr="00911DC2">
              <w:rPr>
                <w:rFonts w:ascii="ＭＳ 明朝" w:eastAsia="ＭＳ 明朝" w:hAnsi="ＭＳ 明朝" w:cs="Times New Roman" w:hint="eastAsia"/>
                <w:sz w:val="24"/>
              </w:rPr>
              <w:t>ところ：福井県立大学</w:t>
            </w:r>
          </w:p>
        </w:tc>
      </w:tr>
      <w:tr w:rsidR="004A5704" w:rsidTr="004A5704">
        <w:trPr>
          <w:trHeight w:val="1084"/>
        </w:trPr>
        <w:tc>
          <w:tcPr>
            <w:tcW w:w="9497" w:type="dxa"/>
          </w:tcPr>
          <w:p w:rsidR="004A5704" w:rsidRDefault="004A5704" w:rsidP="005B28F3">
            <w:pPr>
              <w:spacing w:beforeLines="50"/>
              <w:ind w:leftChars="62" w:left="466" w:hangingChars="140" w:hanging="336"/>
              <w:jc w:val="left"/>
              <w:rPr>
                <w:rFonts w:ascii="ＭＳ 明朝" w:eastAsia="ＭＳ 明朝" w:hAnsi="ＭＳ 明朝" w:cs="Times New Roman"/>
                <w:sz w:val="24"/>
              </w:rPr>
            </w:pPr>
            <w:r w:rsidRPr="00911DC2">
              <w:rPr>
                <w:rFonts w:ascii="ＭＳ 明朝" w:eastAsia="ＭＳ 明朝" w:hAnsi="ＭＳ 明朝" w:cs="Times New Roman" w:hint="eastAsia"/>
                <w:sz w:val="24"/>
              </w:rPr>
              <w:t>３．</w:t>
            </w:r>
            <w:r>
              <w:rPr>
                <w:rFonts w:ascii="ＭＳ 明朝" w:eastAsia="ＭＳ 明朝" w:hAnsi="ＭＳ 明朝" w:cs="Times New Roman" w:hint="eastAsia"/>
                <w:sz w:val="24"/>
              </w:rPr>
              <w:t>「</w:t>
            </w:r>
            <w:r w:rsidRPr="00911DC2">
              <w:rPr>
                <w:rFonts w:ascii="ＭＳ 明朝" w:eastAsia="ＭＳ 明朝" w:hAnsi="ＭＳ 明朝" w:cs="Times New Roman" w:hint="eastAsia"/>
                <w:sz w:val="24"/>
              </w:rPr>
              <w:t>再生可能エネルギーの現在と未来</w:t>
            </w:r>
            <w:r>
              <w:rPr>
                <w:rFonts w:ascii="ＭＳ 明朝" w:eastAsia="ＭＳ 明朝" w:hAnsi="ＭＳ 明朝" w:cs="Times New Roman" w:hint="eastAsia"/>
                <w:sz w:val="24"/>
              </w:rPr>
              <w:t>」</w:t>
            </w:r>
            <w:r w:rsidRPr="00911DC2">
              <w:rPr>
                <w:rFonts w:ascii="ＭＳ 明朝" w:eastAsia="ＭＳ 明朝" w:hAnsi="ＭＳ 明朝" w:cs="Times New Roman" w:hint="eastAsia"/>
                <w:sz w:val="24"/>
              </w:rPr>
              <w:t>話題提供：牛山泉（足利工業大学学長、福井県立大学客員教授）、杉村和彦、増田頼保</w:t>
            </w:r>
            <w:r>
              <w:rPr>
                <w:rFonts w:ascii="ＭＳ 明朝" w:eastAsia="ＭＳ 明朝" w:hAnsi="ＭＳ 明朝" w:cs="Times New Roman" w:hint="eastAsia"/>
                <w:sz w:val="24"/>
              </w:rPr>
              <w:t xml:space="preserve">　</w:t>
            </w:r>
          </w:p>
          <w:p w:rsidR="004A5704" w:rsidRPr="00911DC2" w:rsidRDefault="004A5704" w:rsidP="004A5704">
            <w:pPr>
              <w:ind w:leftChars="62" w:left="466" w:hangingChars="140" w:hanging="336"/>
              <w:jc w:val="left"/>
              <w:rPr>
                <w:rFonts w:ascii="ＭＳ 明朝" w:eastAsia="ＭＳ 明朝" w:hAnsi="ＭＳ 明朝" w:cs="Times New Roman"/>
                <w:sz w:val="24"/>
              </w:rPr>
            </w:pPr>
            <w:r>
              <w:rPr>
                <w:rFonts w:ascii="ＭＳ 明朝" w:eastAsia="ＭＳ 明朝" w:hAnsi="ＭＳ 明朝" w:cs="Times New Roman" w:hint="eastAsia"/>
                <w:sz w:val="24"/>
              </w:rPr>
              <w:t>と</w:t>
            </w:r>
            <w:r w:rsidRPr="00911DC2">
              <w:rPr>
                <w:rFonts w:ascii="ＭＳ 明朝" w:eastAsia="ＭＳ 明朝" w:hAnsi="ＭＳ 明朝" w:cs="Times New Roman" w:hint="eastAsia"/>
                <w:sz w:val="24"/>
              </w:rPr>
              <w:t>き：</w:t>
            </w:r>
            <w:r>
              <w:rPr>
                <w:rFonts w:ascii="ＭＳ 明朝" w:eastAsia="ＭＳ 明朝" w:hAnsi="ＭＳ 明朝" w:cs="Times New Roman" w:hint="eastAsia"/>
                <w:sz w:val="24"/>
              </w:rPr>
              <w:t>2012</w:t>
            </w:r>
            <w:r w:rsidRPr="00911DC2">
              <w:rPr>
                <w:rFonts w:ascii="ＭＳ 明朝" w:eastAsia="ＭＳ 明朝" w:hAnsi="ＭＳ 明朝" w:cs="Times New Roman" w:hint="eastAsia"/>
                <w:sz w:val="24"/>
              </w:rPr>
              <w:t>年</w:t>
            </w:r>
            <w:r>
              <w:rPr>
                <w:rFonts w:ascii="ＭＳ 明朝" w:eastAsia="ＭＳ 明朝" w:hAnsi="ＭＳ 明朝" w:cs="Times New Roman" w:hint="eastAsia"/>
                <w:sz w:val="24"/>
              </w:rPr>
              <w:t>6</w:t>
            </w:r>
            <w:r w:rsidRPr="00911DC2">
              <w:rPr>
                <w:rFonts w:ascii="ＭＳ 明朝" w:eastAsia="ＭＳ 明朝" w:hAnsi="ＭＳ 明朝" w:cs="Times New Roman" w:hint="eastAsia"/>
                <w:sz w:val="24"/>
              </w:rPr>
              <w:t>月</w:t>
            </w:r>
            <w:r>
              <w:rPr>
                <w:rFonts w:ascii="ＭＳ 明朝" w:eastAsia="ＭＳ 明朝" w:hAnsi="ＭＳ 明朝" w:cs="Times New Roman" w:hint="eastAsia"/>
                <w:sz w:val="24"/>
              </w:rPr>
              <w:t>14</w:t>
            </w:r>
            <w:r w:rsidRPr="00911DC2">
              <w:rPr>
                <w:rFonts w:ascii="ＭＳ 明朝" w:eastAsia="ＭＳ 明朝" w:hAnsi="ＭＳ 明朝" w:cs="Times New Roman" w:hint="eastAsia"/>
                <w:sz w:val="24"/>
              </w:rPr>
              <w:t>日</w:t>
            </w:r>
            <w:r>
              <w:rPr>
                <w:rFonts w:ascii="ＭＳ 明朝" w:eastAsia="ＭＳ 明朝" w:hAnsi="ＭＳ 明朝" w:cs="Times New Roman" w:hint="eastAsia"/>
                <w:sz w:val="24"/>
              </w:rPr>
              <w:t xml:space="preserve">　</w:t>
            </w:r>
            <w:r w:rsidRPr="00911DC2">
              <w:rPr>
                <w:rFonts w:ascii="ＭＳ 明朝" w:eastAsia="ＭＳ 明朝" w:hAnsi="ＭＳ 明朝" w:cs="Times New Roman" w:hint="eastAsia"/>
                <w:sz w:val="24"/>
              </w:rPr>
              <w:t>ところ：福井県立大学</w:t>
            </w:r>
          </w:p>
        </w:tc>
      </w:tr>
      <w:tr w:rsidR="004A5704" w:rsidTr="004A5704">
        <w:trPr>
          <w:trHeight w:val="1513"/>
        </w:trPr>
        <w:tc>
          <w:tcPr>
            <w:tcW w:w="9497" w:type="dxa"/>
          </w:tcPr>
          <w:p w:rsidR="004A5704" w:rsidRDefault="004A5704" w:rsidP="005B28F3">
            <w:pPr>
              <w:spacing w:beforeLines="50"/>
              <w:ind w:leftChars="62" w:left="466" w:hangingChars="140" w:hanging="336"/>
              <w:jc w:val="left"/>
              <w:rPr>
                <w:rFonts w:ascii="ＭＳ 明朝" w:eastAsia="ＭＳ 明朝" w:hAnsi="ＭＳ 明朝" w:cs="Times New Roman"/>
                <w:sz w:val="24"/>
              </w:rPr>
            </w:pPr>
            <w:r w:rsidRPr="00911DC2">
              <w:rPr>
                <w:rFonts w:ascii="ＭＳ 明朝" w:eastAsia="ＭＳ 明朝" w:hAnsi="ＭＳ 明朝" w:cs="Times New Roman" w:hint="eastAsia"/>
                <w:sz w:val="24"/>
              </w:rPr>
              <w:t>４．</w:t>
            </w:r>
            <w:r>
              <w:rPr>
                <w:rFonts w:ascii="ＭＳ 明朝" w:eastAsia="ＭＳ 明朝" w:hAnsi="ＭＳ 明朝" w:cs="Times New Roman" w:hint="eastAsia"/>
                <w:sz w:val="24"/>
              </w:rPr>
              <w:t>「</w:t>
            </w:r>
            <w:r w:rsidRPr="00911DC2">
              <w:rPr>
                <w:rFonts w:ascii="ＭＳ 明朝" w:eastAsia="ＭＳ 明朝" w:hAnsi="ＭＳ 明朝" w:cs="Times New Roman" w:hint="eastAsia"/>
                <w:sz w:val="24"/>
              </w:rPr>
              <w:t>小さな村を小水力で支える―和紙の里の地域未来学</w:t>
            </w:r>
            <w:r>
              <w:rPr>
                <w:rFonts w:ascii="ＭＳ 明朝" w:eastAsia="ＭＳ 明朝" w:hAnsi="ＭＳ 明朝" w:cs="Times New Roman" w:hint="eastAsia"/>
                <w:sz w:val="24"/>
              </w:rPr>
              <w:t>」</w:t>
            </w:r>
            <w:r w:rsidRPr="00911DC2">
              <w:rPr>
                <w:rFonts w:ascii="ＭＳ 明朝" w:eastAsia="ＭＳ 明朝" w:hAnsi="ＭＳ 明朝" w:cs="Times New Roman" w:hint="eastAsia"/>
                <w:sz w:val="24"/>
              </w:rPr>
              <w:t>話題提供：脇本幹雄（福井県砂防防災課課長）、牛山泉（足利工業大学学長、福井県立大学客員教授）杉村和彦、増田頼保</w:t>
            </w:r>
            <w:r>
              <w:rPr>
                <w:rFonts w:ascii="ＭＳ 明朝" w:eastAsia="ＭＳ 明朝" w:hAnsi="ＭＳ 明朝" w:cs="Times New Roman" w:hint="eastAsia"/>
                <w:sz w:val="24"/>
              </w:rPr>
              <w:t xml:space="preserve">　</w:t>
            </w:r>
          </w:p>
          <w:p w:rsidR="004A5704" w:rsidRPr="00911DC2" w:rsidRDefault="004A5704" w:rsidP="004A5704">
            <w:pPr>
              <w:ind w:leftChars="62" w:left="466" w:hangingChars="140" w:hanging="336"/>
              <w:jc w:val="left"/>
              <w:rPr>
                <w:rFonts w:ascii="ＭＳ 明朝" w:eastAsia="ＭＳ 明朝" w:hAnsi="ＭＳ 明朝" w:cs="Times New Roman"/>
                <w:sz w:val="24"/>
              </w:rPr>
            </w:pPr>
            <w:r>
              <w:rPr>
                <w:rFonts w:ascii="ＭＳ 明朝" w:eastAsia="ＭＳ 明朝" w:hAnsi="ＭＳ 明朝" w:cs="Times New Roman" w:hint="eastAsia"/>
                <w:sz w:val="24"/>
              </w:rPr>
              <w:t xml:space="preserve">とき：2012年7月12日　</w:t>
            </w:r>
            <w:r w:rsidRPr="00911DC2">
              <w:rPr>
                <w:rFonts w:ascii="ＭＳ 明朝" w:eastAsia="ＭＳ 明朝" w:hAnsi="ＭＳ 明朝" w:cs="Times New Roman" w:hint="eastAsia"/>
                <w:sz w:val="24"/>
              </w:rPr>
              <w:t>ところ：福井県立大学</w:t>
            </w:r>
          </w:p>
        </w:tc>
      </w:tr>
      <w:tr w:rsidR="004A5704" w:rsidTr="004A5704">
        <w:trPr>
          <w:trHeight w:val="1154"/>
        </w:trPr>
        <w:tc>
          <w:tcPr>
            <w:tcW w:w="9497" w:type="dxa"/>
          </w:tcPr>
          <w:p w:rsidR="004A5704" w:rsidRDefault="004A5704" w:rsidP="005B28F3">
            <w:pPr>
              <w:spacing w:beforeLines="50"/>
              <w:ind w:leftChars="62" w:left="466" w:hangingChars="140" w:hanging="336"/>
              <w:jc w:val="left"/>
              <w:rPr>
                <w:rFonts w:ascii="ＭＳ 明朝" w:eastAsia="ＭＳ 明朝" w:hAnsi="ＭＳ 明朝" w:cs="Times New Roman"/>
                <w:sz w:val="24"/>
              </w:rPr>
            </w:pPr>
            <w:r>
              <w:rPr>
                <w:rFonts w:ascii="ＭＳ 明朝" w:eastAsia="ＭＳ 明朝" w:hAnsi="ＭＳ 明朝" w:cs="Times New Roman" w:hint="eastAsia"/>
                <w:sz w:val="24"/>
              </w:rPr>
              <w:t>５．「地域エネルギーとスマートグリッド」</w:t>
            </w:r>
            <w:r w:rsidRPr="00911DC2">
              <w:rPr>
                <w:rFonts w:ascii="ＭＳ 明朝" w:eastAsia="ＭＳ 明朝" w:hAnsi="ＭＳ 明朝" w:cs="Times New Roman" w:hint="eastAsia"/>
                <w:sz w:val="24"/>
              </w:rPr>
              <w:t>話題提供：</w:t>
            </w:r>
            <w:r>
              <w:rPr>
                <w:rFonts w:ascii="ＭＳ 明朝" w:eastAsia="ＭＳ 明朝" w:hAnsi="ＭＳ 明朝"/>
                <w:sz w:val="24"/>
                <w:szCs w:val="24"/>
              </w:rPr>
              <w:t>上坂博亨</w:t>
            </w:r>
            <w:r>
              <w:rPr>
                <w:rFonts w:ascii="ＭＳ 明朝" w:eastAsia="ＭＳ 明朝" w:hAnsi="ＭＳ 明朝" w:hint="eastAsia"/>
                <w:sz w:val="24"/>
                <w:szCs w:val="24"/>
              </w:rPr>
              <w:t>（</w:t>
            </w:r>
            <w:r w:rsidRPr="003F505A">
              <w:rPr>
                <w:rFonts w:ascii="ＭＳ 明朝" w:eastAsia="ＭＳ 明朝" w:hAnsi="ＭＳ 明朝"/>
                <w:sz w:val="24"/>
                <w:szCs w:val="24"/>
              </w:rPr>
              <w:t>富山国際大学 教授</w:t>
            </w:r>
            <w:r>
              <w:rPr>
                <w:rFonts w:ascii="ＭＳ 明朝" w:eastAsia="ＭＳ 明朝" w:hAnsi="ＭＳ 明朝" w:hint="eastAsia"/>
                <w:sz w:val="24"/>
                <w:szCs w:val="24"/>
              </w:rPr>
              <w:t>）、</w:t>
            </w:r>
            <w:r w:rsidRPr="00911DC2">
              <w:rPr>
                <w:rFonts w:ascii="ＭＳ 明朝" w:eastAsia="ＭＳ 明朝" w:hAnsi="ＭＳ 明朝" w:cs="Times New Roman" w:hint="eastAsia"/>
                <w:sz w:val="24"/>
              </w:rPr>
              <w:t>杉村和彦、増田頼保</w:t>
            </w:r>
          </w:p>
          <w:p w:rsidR="004A5704" w:rsidRPr="00911DC2" w:rsidRDefault="004A5704" w:rsidP="004A5704">
            <w:pPr>
              <w:ind w:leftChars="62" w:left="466" w:hangingChars="140" w:hanging="336"/>
              <w:jc w:val="left"/>
              <w:rPr>
                <w:rFonts w:ascii="ＭＳ 明朝" w:eastAsia="ＭＳ 明朝" w:hAnsi="ＭＳ 明朝" w:cs="Times New Roman"/>
                <w:sz w:val="24"/>
              </w:rPr>
            </w:pPr>
            <w:r w:rsidRPr="00911DC2">
              <w:rPr>
                <w:rFonts w:ascii="ＭＳ 明朝" w:eastAsia="ＭＳ 明朝" w:hAnsi="ＭＳ 明朝" w:cs="Times New Roman" w:hint="eastAsia"/>
                <w:sz w:val="24"/>
              </w:rPr>
              <w:t>とき：</w:t>
            </w:r>
            <w:r>
              <w:rPr>
                <w:rFonts w:ascii="ＭＳ 明朝" w:eastAsia="ＭＳ 明朝" w:hAnsi="ＭＳ 明朝" w:cs="Times New Roman" w:hint="eastAsia"/>
                <w:sz w:val="24"/>
              </w:rPr>
              <w:t>2012</w:t>
            </w:r>
            <w:r w:rsidRPr="00911DC2">
              <w:rPr>
                <w:rFonts w:ascii="ＭＳ 明朝" w:eastAsia="ＭＳ 明朝" w:hAnsi="ＭＳ 明朝" w:cs="Times New Roman" w:hint="eastAsia"/>
                <w:sz w:val="24"/>
              </w:rPr>
              <w:t>年</w:t>
            </w:r>
            <w:r>
              <w:rPr>
                <w:rFonts w:ascii="ＭＳ 明朝" w:eastAsia="ＭＳ 明朝" w:hAnsi="ＭＳ 明朝" w:cs="Times New Roman" w:hint="eastAsia"/>
                <w:sz w:val="24"/>
              </w:rPr>
              <w:t>10月25</w:t>
            </w:r>
            <w:r w:rsidRPr="00911DC2">
              <w:rPr>
                <w:rFonts w:ascii="ＭＳ 明朝" w:eastAsia="ＭＳ 明朝" w:hAnsi="ＭＳ 明朝" w:cs="Times New Roman" w:hint="eastAsia"/>
                <w:sz w:val="24"/>
              </w:rPr>
              <w:t>日</w:t>
            </w:r>
            <w:r>
              <w:rPr>
                <w:rFonts w:ascii="ＭＳ 明朝" w:eastAsia="ＭＳ 明朝" w:hAnsi="ＭＳ 明朝" w:cs="Times New Roman" w:hint="eastAsia"/>
                <w:sz w:val="24"/>
              </w:rPr>
              <w:t xml:space="preserve">　</w:t>
            </w:r>
            <w:r w:rsidRPr="00911DC2">
              <w:rPr>
                <w:rFonts w:ascii="ＭＳ 明朝" w:eastAsia="ＭＳ 明朝" w:hAnsi="ＭＳ 明朝" w:cs="Times New Roman" w:hint="eastAsia"/>
                <w:sz w:val="24"/>
              </w:rPr>
              <w:t>ところ：福井県立大学</w:t>
            </w:r>
          </w:p>
        </w:tc>
      </w:tr>
      <w:tr w:rsidR="004A5704" w:rsidTr="004A5704">
        <w:trPr>
          <w:trHeight w:val="888"/>
        </w:trPr>
        <w:tc>
          <w:tcPr>
            <w:tcW w:w="9497" w:type="dxa"/>
          </w:tcPr>
          <w:p w:rsidR="004A5704" w:rsidRDefault="004A5704" w:rsidP="005B28F3">
            <w:pPr>
              <w:spacing w:beforeLines="50"/>
              <w:ind w:leftChars="62" w:left="466" w:hangingChars="140" w:hanging="336"/>
              <w:jc w:val="left"/>
              <w:rPr>
                <w:rFonts w:ascii="ＭＳ 明朝" w:eastAsia="ＭＳ 明朝" w:hAnsi="ＭＳ 明朝" w:cs="Times New Roman"/>
                <w:sz w:val="24"/>
              </w:rPr>
            </w:pPr>
            <w:r w:rsidRPr="00A633BC">
              <w:rPr>
                <w:rFonts w:ascii="ＭＳ 明朝" w:eastAsia="ＭＳ 明朝" w:hAnsi="ＭＳ 明朝" w:hint="eastAsia"/>
                <w:sz w:val="24"/>
                <w:szCs w:val="24"/>
              </w:rPr>
              <w:t>６．「太陽光・熱発電」</w:t>
            </w:r>
            <w:r w:rsidRPr="00911DC2">
              <w:rPr>
                <w:rFonts w:ascii="ＭＳ 明朝" w:eastAsia="ＭＳ 明朝" w:hAnsi="ＭＳ 明朝" w:cs="Times New Roman" w:hint="eastAsia"/>
                <w:sz w:val="24"/>
              </w:rPr>
              <w:t>話題提供：</w:t>
            </w:r>
            <w:r>
              <w:rPr>
                <w:rFonts w:ascii="ＭＳ 明朝" w:eastAsia="ＭＳ 明朝" w:hAnsi="ＭＳ 明朝"/>
                <w:sz w:val="24"/>
                <w:szCs w:val="24"/>
              </w:rPr>
              <w:t>川本昴</w:t>
            </w:r>
            <w:r>
              <w:rPr>
                <w:rFonts w:ascii="ＭＳ 明朝" w:eastAsia="ＭＳ 明朝" w:hAnsi="ＭＳ 明朝" w:hint="eastAsia"/>
                <w:sz w:val="24"/>
                <w:szCs w:val="24"/>
              </w:rPr>
              <w:t>（</w:t>
            </w:r>
            <w:r w:rsidRPr="009545E1">
              <w:rPr>
                <w:rFonts w:ascii="ＭＳ 明朝" w:eastAsia="ＭＳ 明朝" w:hAnsi="ＭＳ 明朝"/>
                <w:sz w:val="24"/>
                <w:szCs w:val="24"/>
              </w:rPr>
              <w:t>福井工業高等専門学校 教授</w:t>
            </w:r>
            <w:r>
              <w:rPr>
                <w:rFonts w:ascii="ＭＳ 明朝" w:eastAsia="ＭＳ 明朝" w:hAnsi="ＭＳ 明朝" w:hint="eastAsia"/>
                <w:sz w:val="24"/>
                <w:szCs w:val="24"/>
              </w:rPr>
              <w:t>）、</w:t>
            </w:r>
            <w:r w:rsidRPr="00911DC2">
              <w:rPr>
                <w:rFonts w:ascii="ＭＳ 明朝" w:eastAsia="ＭＳ 明朝" w:hAnsi="ＭＳ 明朝" w:cs="Times New Roman" w:hint="eastAsia"/>
                <w:sz w:val="24"/>
              </w:rPr>
              <w:t>杉村和彦、増田頼保</w:t>
            </w:r>
          </w:p>
          <w:p w:rsidR="004A5704" w:rsidRDefault="004A5704" w:rsidP="004A5704">
            <w:pPr>
              <w:ind w:leftChars="62" w:left="466" w:hangingChars="140" w:hanging="336"/>
              <w:jc w:val="left"/>
              <w:rPr>
                <w:rFonts w:ascii="ＭＳ 明朝" w:eastAsia="ＭＳ 明朝" w:hAnsi="ＭＳ 明朝" w:cs="Times New Roman"/>
                <w:sz w:val="24"/>
              </w:rPr>
            </w:pPr>
            <w:r w:rsidRPr="00911DC2">
              <w:rPr>
                <w:rFonts w:ascii="ＭＳ 明朝" w:eastAsia="ＭＳ 明朝" w:hAnsi="ＭＳ 明朝" w:cs="Times New Roman" w:hint="eastAsia"/>
                <w:sz w:val="24"/>
              </w:rPr>
              <w:t>とき：</w:t>
            </w:r>
            <w:r>
              <w:rPr>
                <w:rFonts w:ascii="ＭＳ 明朝" w:eastAsia="ＭＳ 明朝" w:hAnsi="ＭＳ 明朝" w:cs="Times New Roman" w:hint="eastAsia"/>
                <w:sz w:val="24"/>
              </w:rPr>
              <w:t>2012</w:t>
            </w:r>
            <w:r w:rsidRPr="00911DC2">
              <w:rPr>
                <w:rFonts w:ascii="ＭＳ 明朝" w:eastAsia="ＭＳ 明朝" w:hAnsi="ＭＳ 明朝" w:cs="Times New Roman" w:hint="eastAsia"/>
                <w:sz w:val="24"/>
              </w:rPr>
              <w:t>年</w:t>
            </w:r>
            <w:r>
              <w:rPr>
                <w:rFonts w:ascii="ＭＳ 明朝" w:eastAsia="ＭＳ 明朝" w:hAnsi="ＭＳ 明朝" w:cs="Times New Roman" w:hint="eastAsia"/>
                <w:sz w:val="24"/>
              </w:rPr>
              <w:t>11月1</w:t>
            </w:r>
            <w:r w:rsidRPr="00911DC2">
              <w:rPr>
                <w:rFonts w:ascii="ＭＳ 明朝" w:eastAsia="ＭＳ 明朝" w:hAnsi="ＭＳ 明朝" w:cs="Times New Roman" w:hint="eastAsia"/>
                <w:sz w:val="24"/>
              </w:rPr>
              <w:t>日</w:t>
            </w:r>
            <w:r>
              <w:rPr>
                <w:rFonts w:ascii="ＭＳ 明朝" w:eastAsia="ＭＳ 明朝" w:hAnsi="ＭＳ 明朝" w:cs="Times New Roman" w:hint="eastAsia"/>
                <w:sz w:val="24"/>
              </w:rPr>
              <w:t xml:space="preserve">　</w:t>
            </w:r>
            <w:r w:rsidRPr="00911DC2">
              <w:rPr>
                <w:rFonts w:ascii="ＭＳ 明朝" w:eastAsia="ＭＳ 明朝" w:hAnsi="ＭＳ 明朝" w:cs="Times New Roman" w:hint="eastAsia"/>
                <w:sz w:val="24"/>
              </w:rPr>
              <w:t>ところ：福井県立大学</w:t>
            </w:r>
          </w:p>
        </w:tc>
      </w:tr>
      <w:tr w:rsidR="004A5704" w:rsidTr="004A5704">
        <w:trPr>
          <w:trHeight w:val="1292"/>
        </w:trPr>
        <w:tc>
          <w:tcPr>
            <w:tcW w:w="9497" w:type="dxa"/>
          </w:tcPr>
          <w:p w:rsidR="004A5704" w:rsidRDefault="004A5704" w:rsidP="005B28F3">
            <w:pPr>
              <w:spacing w:beforeLines="50"/>
              <w:ind w:leftChars="62" w:left="466" w:hangingChars="140" w:hanging="336"/>
              <w:jc w:val="left"/>
              <w:rPr>
                <w:rFonts w:ascii="ＭＳ 明朝" w:eastAsia="ＭＳ 明朝" w:hAnsi="ＭＳ 明朝" w:cs="Times New Roman"/>
                <w:sz w:val="24"/>
              </w:rPr>
            </w:pPr>
            <w:r>
              <w:rPr>
                <w:rFonts w:ascii="ＭＳ 明朝" w:eastAsia="ＭＳ 明朝" w:hAnsi="ＭＳ 明朝" w:cs="Times New Roman" w:hint="eastAsia"/>
                <w:sz w:val="24"/>
              </w:rPr>
              <w:t>７．「ダウンアンペアの取組」</w:t>
            </w:r>
            <w:r w:rsidRPr="00911DC2">
              <w:rPr>
                <w:rFonts w:ascii="ＭＳ 明朝" w:eastAsia="ＭＳ 明朝" w:hAnsi="ＭＳ 明朝" w:cs="Times New Roman" w:hint="eastAsia"/>
                <w:sz w:val="24"/>
              </w:rPr>
              <w:t>話題提供：</w:t>
            </w:r>
            <w:r>
              <w:rPr>
                <w:rFonts w:ascii="ＭＳ 明朝" w:eastAsia="ＭＳ 明朝" w:hAnsi="ＭＳ 明朝"/>
                <w:sz w:val="24"/>
                <w:szCs w:val="24"/>
              </w:rPr>
              <w:t>古石暁子</w:t>
            </w:r>
            <w:r>
              <w:rPr>
                <w:rFonts w:ascii="ＭＳ 明朝" w:eastAsia="ＭＳ 明朝" w:hAnsi="ＭＳ 明朝" w:hint="eastAsia"/>
                <w:sz w:val="24"/>
                <w:szCs w:val="24"/>
              </w:rPr>
              <w:t>（</w:t>
            </w:r>
            <w:r w:rsidRPr="005164E9">
              <w:rPr>
                <w:rFonts w:ascii="ＭＳ 明朝" w:eastAsia="ＭＳ 明朝" w:hAnsi="ＭＳ 明朝"/>
                <w:sz w:val="24"/>
                <w:szCs w:val="24"/>
              </w:rPr>
              <w:t>ふくい未来ビレッジ・ネットワーク事務局長</w:t>
            </w:r>
            <w:r>
              <w:rPr>
                <w:rFonts w:ascii="ＭＳ 明朝" w:eastAsia="ＭＳ 明朝" w:hAnsi="ＭＳ 明朝" w:hint="eastAsia"/>
                <w:sz w:val="24"/>
                <w:szCs w:val="24"/>
              </w:rPr>
              <w:t>）、</w:t>
            </w:r>
            <w:r w:rsidRPr="00911DC2">
              <w:rPr>
                <w:rFonts w:ascii="ＭＳ 明朝" w:eastAsia="ＭＳ 明朝" w:hAnsi="ＭＳ 明朝" w:cs="Times New Roman" w:hint="eastAsia"/>
                <w:sz w:val="24"/>
              </w:rPr>
              <w:t>杉村和彦、増田頼保</w:t>
            </w:r>
          </w:p>
          <w:p w:rsidR="004A5704" w:rsidRPr="00A633BC" w:rsidRDefault="004A5704" w:rsidP="004A5704">
            <w:pPr>
              <w:ind w:leftChars="62" w:left="466" w:hangingChars="140" w:hanging="336"/>
              <w:jc w:val="left"/>
              <w:rPr>
                <w:rFonts w:ascii="ＭＳ 明朝" w:eastAsia="ＭＳ 明朝" w:hAnsi="ＭＳ 明朝"/>
                <w:sz w:val="24"/>
                <w:szCs w:val="24"/>
              </w:rPr>
            </w:pPr>
            <w:r>
              <w:rPr>
                <w:rFonts w:ascii="ＭＳ 明朝" w:eastAsia="ＭＳ 明朝" w:hAnsi="ＭＳ 明朝" w:cs="Times New Roman" w:hint="eastAsia"/>
                <w:sz w:val="24"/>
              </w:rPr>
              <w:t>と</w:t>
            </w:r>
            <w:r w:rsidRPr="00911DC2">
              <w:rPr>
                <w:rFonts w:ascii="ＭＳ 明朝" w:eastAsia="ＭＳ 明朝" w:hAnsi="ＭＳ 明朝" w:cs="Times New Roman" w:hint="eastAsia"/>
                <w:sz w:val="24"/>
              </w:rPr>
              <w:t>き：</w:t>
            </w:r>
            <w:r>
              <w:rPr>
                <w:rFonts w:ascii="ＭＳ 明朝" w:eastAsia="ＭＳ 明朝" w:hAnsi="ＭＳ 明朝" w:cs="Times New Roman" w:hint="eastAsia"/>
                <w:sz w:val="24"/>
              </w:rPr>
              <w:t>2012</w:t>
            </w:r>
            <w:r w:rsidRPr="00911DC2">
              <w:rPr>
                <w:rFonts w:ascii="ＭＳ 明朝" w:eastAsia="ＭＳ 明朝" w:hAnsi="ＭＳ 明朝" w:cs="Times New Roman" w:hint="eastAsia"/>
                <w:sz w:val="24"/>
              </w:rPr>
              <w:t>年</w:t>
            </w:r>
            <w:r>
              <w:rPr>
                <w:rFonts w:ascii="ＭＳ 明朝" w:eastAsia="ＭＳ 明朝" w:hAnsi="ＭＳ 明朝" w:cs="Times New Roman" w:hint="eastAsia"/>
                <w:sz w:val="24"/>
              </w:rPr>
              <w:t>11月8</w:t>
            </w:r>
            <w:r w:rsidRPr="00911DC2">
              <w:rPr>
                <w:rFonts w:ascii="ＭＳ 明朝" w:eastAsia="ＭＳ 明朝" w:hAnsi="ＭＳ 明朝" w:cs="Times New Roman" w:hint="eastAsia"/>
                <w:sz w:val="24"/>
              </w:rPr>
              <w:t>日</w:t>
            </w:r>
            <w:r>
              <w:rPr>
                <w:rFonts w:ascii="ＭＳ 明朝" w:eastAsia="ＭＳ 明朝" w:hAnsi="ＭＳ 明朝" w:cs="Times New Roman" w:hint="eastAsia"/>
                <w:sz w:val="24"/>
              </w:rPr>
              <w:t xml:space="preserve">　</w:t>
            </w:r>
            <w:r w:rsidRPr="00911DC2">
              <w:rPr>
                <w:rFonts w:ascii="ＭＳ 明朝" w:eastAsia="ＭＳ 明朝" w:hAnsi="ＭＳ 明朝" w:cs="Times New Roman" w:hint="eastAsia"/>
                <w:sz w:val="24"/>
              </w:rPr>
              <w:t>ところ：福井県立大学</w:t>
            </w:r>
          </w:p>
        </w:tc>
      </w:tr>
      <w:tr w:rsidR="004A5704" w:rsidTr="004A5704">
        <w:trPr>
          <w:trHeight w:val="1268"/>
        </w:trPr>
        <w:tc>
          <w:tcPr>
            <w:tcW w:w="9497" w:type="dxa"/>
          </w:tcPr>
          <w:p w:rsidR="004A5704" w:rsidRPr="00793C07" w:rsidRDefault="004A5704" w:rsidP="005B28F3">
            <w:pPr>
              <w:spacing w:beforeLines="50"/>
              <w:ind w:leftChars="62" w:left="466" w:hangingChars="140" w:hanging="336"/>
              <w:jc w:val="left"/>
              <w:rPr>
                <w:rFonts w:ascii="ＭＳ 明朝" w:eastAsia="ＭＳ 明朝" w:hAnsi="ＭＳ 明朝"/>
                <w:sz w:val="24"/>
                <w:szCs w:val="24"/>
              </w:rPr>
            </w:pPr>
            <w:r w:rsidRPr="00793C07">
              <w:rPr>
                <w:rFonts w:ascii="ＭＳ 明朝" w:eastAsia="ＭＳ 明朝" w:hAnsi="ＭＳ 明朝" w:cs="Times New Roman" w:hint="eastAsia"/>
                <w:sz w:val="24"/>
                <w:szCs w:val="24"/>
              </w:rPr>
              <w:t>８．「小さな村を小水力で支える―和紙の里の地域未来学２」話題提供：</w:t>
            </w:r>
            <w:r w:rsidRPr="00793C07">
              <w:rPr>
                <w:rFonts w:ascii="ＭＳ 明朝" w:eastAsia="ＭＳ 明朝" w:hAnsi="ＭＳ 明朝"/>
                <w:sz w:val="24"/>
                <w:szCs w:val="24"/>
              </w:rPr>
              <w:t>三田村士郎</w:t>
            </w:r>
            <w:r w:rsidRPr="00793C07">
              <w:rPr>
                <w:rFonts w:ascii="ＭＳ 明朝" w:eastAsia="ＭＳ 明朝" w:hAnsi="ＭＳ 明朝" w:hint="eastAsia"/>
                <w:sz w:val="24"/>
                <w:szCs w:val="24"/>
              </w:rPr>
              <w:t>（</w:t>
            </w:r>
            <w:r w:rsidRPr="00793C07">
              <w:rPr>
                <w:rFonts w:ascii="ＭＳ 明朝" w:eastAsia="ＭＳ 明朝" w:hAnsi="ＭＳ 明朝"/>
                <w:sz w:val="24"/>
                <w:szCs w:val="24"/>
              </w:rPr>
              <w:t>大滝地区利水部長</w:t>
            </w:r>
            <w:r w:rsidRPr="00793C07">
              <w:rPr>
                <w:rFonts w:ascii="ＭＳ 明朝" w:eastAsia="ＭＳ 明朝" w:hAnsi="ＭＳ 明朝" w:hint="eastAsia"/>
                <w:sz w:val="24"/>
                <w:szCs w:val="24"/>
              </w:rPr>
              <w:t>）、山下勝弘（大滝小水力利用協議会会長）、</w:t>
            </w:r>
            <w:r w:rsidRPr="00793C07">
              <w:rPr>
                <w:rFonts w:ascii="ＭＳ 明朝" w:eastAsia="ＭＳ 明朝" w:hAnsi="ＭＳ 明朝"/>
                <w:sz w:val="24"/>
                <w:szCs w:val="24"/>
              </w:rPr>
              <w:t>水上聡子</w:t>
            </w:r>
            <w:r w:rsidRPr="00793C07">
              <w:rPr>
                <w:rFonts w:ascii="ＭＳ 明朝" w:eastAsia="ＭＳ 明朝" w:hAnsi="ＭＳ 明朝" w:hint="eastAsia"/>
                <w:sz w:val="24"/>
                <w:szCs w:val="24"/>
              </w:rPr>
              <w:t>（</w:t>
            </w:r>
            <w:r w:rsidRPr="00793C07">
              <w:rPr>
                <w:rFonts w:ascii="ＭＳ 明朝" w:eastAsia="ＭＳ 明朝" w:hAnsi="ＭＳ 明朝"/>
                <w:sz w:val="24"/>
                <w:szCs w:val="24"/>
              </w:rPr>
              <w:t>アルマス・バイオコスモス研究所長</w:t>
            </w:r>
            <w:r w:rsidRPr="00793C07">
              <w:rPr>
                <w:rFonts w:ascii="ＭＳ 明朝" w:eastAsia="ＭＳ 明朝" w:hAnsi="ＭＳ 明朝" w:hint="eastAsia"/>
                <w:sz w:val="24"/>
                <w:szCs w:val="24"/>
              </w:rPr>
              <w:t>）、</w:t>
            </w:r>
            <w:r w:rsidRPr="00793C07">
              <w:rPr>
                <w:rFonts w:ascii="ＭＳ 明朝" w:eastAsia="ＭＳ 明朝" w:hAnsi="ＭＳ 明朝" w:cs="Times New Roman" w:hint="eastAsia"/>
                <w:sz w:val="24"/>
                <w:szCs w:val="24"/>
              </w:rPr>
              <w:t>杉村和彦、</w:t>
            </w:r>
            <w:r w:rsidRPr="00793C07">
              <w:rPr>
                <w:rFonts w:ascii="ＭＳ 明朝" w:eastAsia="ＭＳ 明朝" w:hAnsi="ＭＳ 明朝"/>
                <w:sz w:val="24"/>
                <w:szCs w:val="24"/>
              </w:rPr>
              <w:t>増田頼保</w:t>
            </w:r>
          </w:p>
          <w:p w:rsidR="004A5704" w:rsidRPr="00793C07" w:rsidRDefault="004A5704" w:rsidP="004A5704">
            <w:pPr>
              <w:ind w:leftChars="62" w:left="466" w:hangingChars="140" w:hanging="336"/>
              <w:jc w:val="left"/>
              <w:rPr>
                <w:rFonts w:ascii="ＭＳ 明朝" w:eastAsia="ＭＳ 明朝" w:hAnsi="ＭＳ 明朝" w:cs="Times New Roman"/>
                <w:sz w:val="24"/>
                <w:szCs w:val="24"/>
              </w:rPr>
            </w:pPr>
            <w:r w:rsidRPr="00793C07">
              <w:rPr>
                <w:rFonts w:ascii="ＭＳ 明朝" w:eastAsia="ＭＳ 明朝" w:hAnsi="ＭＳ 明朝" w:cs="Times New Roman" w:hint="eastAsia"/>
                <w:sz w:val="24"/>
                <w:szCs w:val="24"/>
              </w:rPr>
              <w:t>とき：2012年11月15日　ところ：福井県立大学</w:t>
            </w:r>
          </w:p>
        </w:tc>
      </w:tr>
    </w:tbl>
    <w:p w:rsidR="004A5704" w:rsidRDefault="004A5704" w:rsidP="004A5704">
      <w:pPr>
        <w:widowControl/>
        <w:jc w:val="left"/>
        <w:rPr>
          <w:rFonts w:ascii="ＭＳ 明朝" w:eastAsia="ＭＳ 明朝" w:hAnsi="ＭＳ 明朝"/>
          <w:b/>
          <w:sz w:val="24"/>
          <w:szCs w:val="24"/>
        </w:rPr>
      </w:pPr>
      <w:r>
        <w:rPr>
          <w:rFonts w:ascii="ＭＳ 明朝" w:eastAsia="ＭＳ 明朝" w:hAnsi="ＭＳ 明朝"/>
          <w:b/>
          <w:sz w:val="24"/>
          <w:szCs w:val="24"/>
        </w:rPr>
        <w:br w:type="page"/>
      </w:r>
    </w:p>
    <w:p w:rsidR="004A5704" w:rsidRPr="002419E3" w:rsidRDefault="004A5704" w:rsidP="005B28F3">
      <w:pPr>
        <w:widowControl/>
        <w:spacing w:beforeLines="50"/>
        <w:ind w:leftChars="270" w:left="851" w:hangingChars="118" w:hanging="284"/>
        <w:jc w:val="left"/>
        <w:rPr>
          <w:rFonts w:ascii="ＭＳ 明朝" w:eastAsia="ＭＳ 明朝" w:hAnsi="ＭＳ 明朝"/>
          <w:b/>
          <w:sz w:val="24"/>
          <w:szCs w:val="24"/>
          <w:u w:val="single"/>
        </w:rPr>
      </w:pPr>
      <w:r w:rsidRPr="002419E3">
        <w:rPr>
          <w:rFonts w:ascii="ＭＳ 明朝" w:eastAsia="ＭＳ 明朝" w:hAnsi="ＭＳ 明朝" w:hint="eastAsia"/>
          <w:b/>
          <w:sz w:val="24"/>
          <w:szCs w:val="24"/>
          <w:u w:val="single"/>
        </w:rPr>
        <w:lastRenderedPageBreak/>
        <w:t>（４）情報提供の実施成果</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tblPr>
      <w:tblGrid>
        <w:gridCol w:w="9553"/>
      </w:tblGrid>
      <w:tr w:rsidR="004A5704" w:rsidTr="004A5704">
        <w:trPr>
          <w:trHeight w:val="2941"/>
        </w:trPr>
        <w:tc>
          <w:tcPr>
            <w:tcW w:w="9553" w:type="dxa"/>
          </w:tcPr>
          <w:p w:rsidR="004A5704" w:rsidRPr="00CA37CD" w:rsidRDefault="004A5704" w:rsidP="005B28F3">
            <w:pPr>
              <w:pStyle w:val="ac"/>
              <w:numPr>
                <w:ilvl w:val="0"/>
                <w:numId w:val="21"/>
              </w:numPr>
              <w:spacing w:beforeLines="50"/>
              <w:ind w:leftChars="0" w:left="468"/>
              <w:rPr>
                <w:rFonts w:ascii="ＭＳ 明朝" w:eastAsia="ＭＳ 明朝" w:hAnsi="ＭＳ 明朝"/>
                <w:sz w:val="24"/>
                <w:szCs w:val="24"/>
              </w:rPr>
            </w:pPr>
            <w:r w:rsidRPr="00CA37CD">
              <w:rPr>
                <w:rFonts w:ascii="ＭＳ 明朝" w:eastAsia="ＭＳ 明朝" w:hAnsi="ＭＳ 明朝" w:hint="eastAsia"/>
                <w:sz w:val="24"/>
                <w:szCs w:val="24"/>
              </w:rPr>
              <w:t>事項</w:t>
            </w:r>
            <w:r>
              <w:rPr>
                <w:rFonts w:ascii="ＭＳ 明朝" w:eastAsia="ＭＳ 明朝" w:hAnsi="ＭＳ 明朝" w:hint="eastAsia"/>
                <w:sz w:val="24"/>
                <w:szCs w:val="24"/>
              </w:rPr>
              <w:t>３</w:t>
            </w:r>
            <w:r w:rsidRPr="00CA37CD">
              <w:rPr>
                <w:rFonts w:ascii="ＭＳ 明朝" w:eastAsia="ＭＳ 明朝" w:hAnsi="ＭＳ 明朝" w:hint="eastAsia"/>
                <w:sz w:val="24"/>
                <w:szCs w:val="24"/>
              </w:rPr>
              <w:t>．</w:t>
            </w:r>
            <w:r>
              <w:rPr>
                <w:rFonts w:ascii="ＭＳ 明朝" w:eastAsia="ＭＳ 明朝" w:hAnsi="ＭＳ 明朝" w:hint="eastAsia"/>
                <w:sz w:val="24"/>
                <w:szCs w:val="24"/>
              </w:rPr>
              <w:t>５月の大滝小水力利用協議会設立当初から専用無料のホームページを準備し開設。</w:t>
            </w:r>
            <w:r w:rsidRPr="00B62620">
              <w:rPr>
                <w:rFonts w:ascii="ＭＳ 明朝" w:eastAsia="ＭＳ 明朝" w:hAnsi="ＭＳ 明朝" w:hint="eastAsia"/>
                <w:sz w:val="24"/>
                <w:szCs w:val="24"/>
              </w:rPr>
              <w:t>大滝地区におけるモデルケースについて、設備導入に至るまでの進捗・経緯を随時ホームページ上に掲載</w:t>
            </w:r>
            <w:r>
              <w:rPr>
                <w:rFonts w:ascii="ＭＳ 明朝" w:eastAsia="ＭＳ 明朝" w:hAnsi="ＭＳ 明朝" w:hint="eastAsia"/>
                <w:sz w:val="24"/>
                <w:szCs w:val="24"/>
              </w:rPr>
              <w:t>する。また、フェイスブックや当ＮＰＯのブログなどにもアップした。</w:t>
            </w:r>
          </w:p>
          <w:p w:rsidR="004A5704" w:rsidRPr="00CA37CD" w:rsidRDefault="004A5704" w:rsidP="004A5704">
            <w:pPr>
              <w:pStyle w:val="ac"/>
              <w:numPr>
                <w:ilvl w:val="0"/>
                <w:numId w:val="21"/>
              </w:numPr>
              <w:ind w:leftChars="0" w:left="468"/>
              <w:rPr>
                <w:rFonts w:ascii="ＭＳ 明朝" w:eastAsia="ＭＳ 明朝" w:hAnsi="ＭＳ 明朝"/>
                <w:sz w:val="24"/>
                <w:szCs w:val="24"/>
              </w:rPr>
            </w:pPr>
            <w:r>
              <w:rPr>
                <w:rFonts w:ascii="ＭＳ 明朝" w:eastAsia="ＭＳ 明朝" w:hAnsi="ＭＳ 明朝" w:hint="eastAsia"/>
                <w:sz w:val="24"/>
                <w:szCs w:val="24"/>
              </w:rPr>
              <w:t>方法３</w:t>
            </w:r>
            <w:r w:rsidRPr="00CA37CD">
              <w:rPr>
                <w:rFonts w:ascii="ＭＳ 明朝" w:eastAsia="ＭＳ 明朝" w:hAnsi="ＭＳ 明朝" w:hint="eastAsia"/>
                <w:sz w:val="24"/>
                <w:szCs w:val="24"/>
              </w:rPr>
              <w:t>．平成24年</w:t>
            </w:r>
            <w:r>
              <w:rPr>
                <w:rFonts w:ascii="ＭＳ 明朝" w:eastAsia="ＭＳ 明朝" w:hAnsi="ＭＳ 明朝" w:hint="eastAsia"/>
                <w:sz w:val="24"/>
                <w:szCs w:val="24"/>
              </w:rPr>
              <w:t>7</w:t>
            </w:r>
            <w:r w:rsidRPr="00CA37CD">
              <w:rPr>
                <w:rFonts w:ascii="ＭＳ 明朝" w:eastAsia="ＭＳ 明朝" w:hAnsi="ＭＳ 明朝" w:hint="eastAsia"/>
                <w:sz w:val="24"/>
                <w:szCs w:val="24"/>
              </w:rPr>
              <w:t>月</w:t>
            </w:r>
            <w:r>
              <w:rPr>
                <w:rFonts w:ascii="ＭＳ 明朝" w:eastAsia="ＭＳ 明朝" w:hAnsi="ＭＳ 明朝" w:hint="eastAsia"/>
                <w:sz w:val="24"/>
                <w:szCs w:val="24"/>
              </w:rPr>
              <w:t>31</w:t>
            </w:r>
            <w:r w:rsidRPr="00CA37CD">
              <w:rPr>
                <w:rFonts w:ascii="ＭＳ 明朝" w:eastAsia="ＭＳ 明朝" w:hAnsi="ＭＳ 明朝" w:hint="eastAsia"/>
                <w:sz w:val="24"/>
                <w:szCs w:val="24"/>
              </w:rPr>
              <w:t>日：</w:t>
            </w:r>
            <w:r>
              <w:rPr>
                <w:rFonts w:ascii="ＭＳ 明朝" w:eastAsia="ＭＳ 明朝" w:hAnsi="ＭＳ 明朝" w:hint="eastAsia"/>
                <w:sz w:val="24"/>
                <w:szCs w:val="24"/>
              </w:rPr>
              <w:t>「</w:t>
            </w:r>
            <w:r w:rsidRPr="00CA37CD">
              <w:rPr>
                <w:rFonts w:ascii="ＭＳ 明朝" w:eastAsia="ＭＳ 明朝" w:hAnsi="ＭＳ 明朝" w:hint="eastAsia"/>
                <w:sz w:val="24"/>
                <w:szCs w:val="24"/>
              </w:rPr>
              <w:t>大滝小水力利用協議会</w:t>
            </w:r>
            <w:r>
              <w:rPr>
                <w:rFonts w:ascii="ＭＳ 明朝" w:eastAsia="ＭＳ 明朝" w:hAnsi="ＭＳ 明朝" w:hint="eastAsia"/>
                <w:sz w:val="24"/>
                <w:szCs w:val="24"/>
              </w:rPr>
              <w:t>」</w:t>
            </w:r>
            <w:r w:rsidRPr="00CA37CD">
              <w:rPr>
                <w:rFonts w:ascii="ＭＳ 明朝" w:eastAsia="ＭＳ 明朝" w:hAnsi="ＭＳ 明朝" w:hint="eastAsia"/>
                <w:sz w:val="24"/>
                <w:szCs w:val="24"/>
              </w:rPr>
              <w:t>設立総会を</w:t>
            </w:r>
            <w:r>
              <w:rPr>
                <w:rFonts w:ascii="ＭＳ 明朝" w:eastAsia="ＭＳ 明朝" w:hAnsi="ＭＳ 明朝" w:hint="eastAsia"/>
                <w:sz w:val="24"/>
                <w:szCs w:val="24"/>
              </w:rPr>
              <w:t>アップ</w:t>
            </w:r>
          </w:p>
          <w:p w:rsidR="004A5704" w:rsidRPr="00CA37CD" w:rsidRDefault="004A5704" w:rsidP="004A5704">
            <w:pPr>
              <w:pStyle w:val="ac"/>
              <w:numPr>
                <w:ilvl w:val="0"/>
                <w:numId w:val="21"/>
              </w:numPr>
              <w:ind w:leftChars="0" w:left="468"/>
              <w:rPr>
                <w:rFonts w:ascii="ＭＳ 明朝" w:eastAsia="ＭＳ 明朝" w:hAnsi="ＭＳ 明朝"/>
                <w:sz w:val="24"/>
                <w:szCs w:val="24"/>
              </w:rPr>
            </w:pPr>
            <w:r>
              <w:rPr>
                <w:rFonts w:ascii="ＭＳ 明朝" w:eastAsia="ＭＳ 明朝" w:hAnsi="ＭＳ 明朝" w:hint="eastAsia"/>
                <w:sz w:val="24"/>
                <w:szCs w:val="24"/>
              </w:rPr>
              <w:t>経過３</w:t>
            </w:r>
            <w:r w:rsidRPr="00CA37CD">
              <w:rPr>
                <w:rFonts w:ascii="ＭＳ 明朝" w:eastAsia="ＭＳ 明朝" w:hAnsi="ＭＳ 明朝" w:hint="eastAsia"/>
                <w:sz w:val="24"/>
                <w:szCs w:val="24"/>
              </w:rPr>
              <w:t>．</w:t>
            </w:r>
            <w:r>
              <w:rPr>
                <w:rFonts w:ascii="ＭＳ 明朝" w:eastAsia="ＭＳ 明朝" w:hAnsi="ＭＳ 明朝" w:hint="eastAsia"/>
                <w:sz w:val="24"/>
                <w:szCs w:val="24"/>
              </w:rPr>
              <w:t>大滝小水力利用協議会内のIT利用者や、当ＮＰＯメンバー、福井小水力利用推進協議会</w:t>
            </w:r>
            <w:r w:rsidRPr="00CA37CD">
              <w:rPr>
                <w:rFonts w:ascii="ＭＳ 明朝" w:eastAsia="ＭＳ 明朝" w:hAnsi="ＭＳ 明朝" w:hint="eastAsia"/>
                <w:sz w:val="24"/>
                <w:szCs w:val="24"/>
              </w:rPr>
              <w:t>関係者に</w:t>
            </w:r>
            <w:r>
              <w:rPr>
                <w:rFonts w:ascii="ＭＳ 明朝" w:eastAsia="ＭＳ 明朝" w:hAnsi="ＭＳ 明朝" w:hint="eastAsia"/>
                <w:sz w:val="24"/>
                <w:szCs w:val="24"/>
              </w:rPr>
              <w:t>メーリングリストを通じて</w:t>
            </w:r>
            <w:r w:rsidRPr="00CA37CD">
              <w:rPr>
                <w:rFonts w:ascii="ＭＳ 明朝" w:eastAsia="ＭＳ 明朝" w:hAnsi="ＭＳ 明朝" w:hint="eastAsia"/>
                <w:sz w:val="24"/>
                <w:szCs w:val="24"/>
              </w:rPr>
              <w:t>告知した。</w:t>
            </w:r>
          </w:p>
          <w:p w:rsidR="004A5704" w:rsidRDefault="004A5704" w:rsidP="004A5704">
            <w:pPr>
              <w:pStyle w:val="ac"/>
              <w:numPr>
                <w:ilvl w:val="0"/>
                <w:numId w:val="21"/>
              </w:numPr>
              <w:ind w:leftChars="0" w:left="468"/>
              <w:rPr>
                <w:rFonts w:ascii="ＭＳ 明朝" w:eastAsia="ＭＳ 明朝" w:hAnsi="ＭＳ 明朝"/>
                <w:sz w:val="24"/>
                <w:szCs w:val="24"/>
              </w:rPr>
            </w:pPr>
            <w:r>
              <w:rPr>
                <w:rFonts w:ascii="ＭＳ 明朝" w:eastAsia="ＭＳ 明朝" w:hAnsi="ＭＳ 明朝" w:hint="eastAsia"/>
                <w:sz w:val="24"/>
                <w:szCs w:val="24"/>
              </w:rPr>
              <w:t>実績３</w:t>
            </w:r>
            <w:r w:rsidRPr="00CA37CD">
              <w:rPr>
                <w:rFonts w:ascii="ＭＳ 明朝" w:eastAsia="ＭＳ 明朝" w:hAnsi="ＭＳ 明朝" w:hint="eastAsia"/>
                <w:sz w:val="24"/>
                <w:szCs w:val="24"/>
              </w:rPr>
              <w:t>．</w:t>
            </w:r>
          </w:p>
          <w:p w:rsidR="004A5704" w:rsidRDefault="004A5704" w:rsidP="004A5704">
            <w:pPr>
              <w:pStyle w:val="ac"/>
              <w:numPr>
                <w:ilvl w:val="0"/>
                <w:numId w:val="21"/>
              </w:numPr>
              <w:ind w:leftChars="0" w:left="468"/>
              <w:rPr>
                <w:rFonts w:ascii="ＭＳ 明朝" w:eastAsia="ＭＳ 明朝" w:hAnsi="ＭＳ 明朝"/>
                <w:sz w:val="24"/>
                <w:szCs w:val="24"/>
              </w:rPr>
            </w:pPr>
            <w:r>
              <w:rPr>
                <w:rFonts w:ascii="ＭＳ 明朝" w:eastAsia="ＭＳ 明朝" w:hAnsi="ＭＳ 明朝" w:hint="eastAsia"/>
                <w:sz w:val="24"/>
                <w:szCs w:val="24"/>
              </w:rPr>
              <w:t>ＨＰ「</w:t>
            </w:r>
            <w:r w:rsidRPr="00CA37CD">
              <w:rPr>
                <w:rFonts w:ascii="ＭＳ 明朝" w:eastAsia="ＭＳ 明朝" w:hAnsi="ＭＳ 明朝" w:hint="eastAsia"/>
                <w:sz w:val="24"/>
                <w:szCs w:val="24"/>
              </w:rPr>
              <w:t>大滝小水力利用協議会</w:t>
            </w:r>
            <w:r>
              <w:rPr>
                <w:rFonts w:ascii="ＭＳ 明朝" w:eastAsia="ＭＳ 明朝" w:hAnsi="ＭＳ 明朝" w:hint="eastAsia"/>
                <w:sz w:val="24"/>
                <w:szCs w:val="24"/>
              </w:rPr>
              <w:t>」は随時アップ。</w:t>
            </w:r>
          </w:p>
          <w:p w:rsidR="004A5704" w:rsidRPr="00CA37CD" w:rsidRDefault="004A5704" w:rsidP="004A5704">
            <w:pPr>
              <w:pStyle w:val="ac"/>
              <w:numPr>
                <w:ilvl w:val="0"/>
                <w:numId w:val="21"/>
              </w:numPr>
              <w:ind w:leftChars="0" w:left="468"/>
              <w:rPr>
                <w:rFonts w:ascii="ＭＳ 明朝" w:eastAsia="ＭＳ 明朝" w:hAnsi="ＭＳ 明朝"/>
                <w:sz w:val="24"/>
                <w:szCs w:val="24"/>
              </w:rPr>
            </w:pPr>
            <w:r w:rsidRPr="00323930">
              <w:rPr>
                <w:rFonts w:ascii="ＭＳ 明朝" w:eastAsia="ＭＳ 明朝" w:hAnsi="ＭＳ 明朝" w:hint="eastAsia"/>
                <w:sz w:val="24"/>
                <w:szCs w:val="24"/>
              </w:rPr>
              <w:t>フェイスブックでは、</w:t>
            </w:r>
            <w:r w:rsidRPr="00323930">
              <w:rPr>
                <w:rFonts w:ascii="ＭＳ 明朝" w:eastAsia="ＭＳ 明朝" w:hAnsi="ＭＳ 明朝"/>
                <w:bCs/>
                <w:sz w:val="24"/>
                <w:szCs w:val="24"/>
              </w:rPr>
              <w:t>1日の 話題にしている人</w:t>
            </w:r>
            <w:r>
              <w:rPr>
                <w:rFonts w:ascii="ＭＳ 明朝" w:eastAsia="ＭＳ 明朝" w:hAnsi="ＭＳ 明朝" w:hint="eastAsia"/>
                <w:bCs/>
                <w:sz w:val="24"/>
                <w:szCs w:val="24"/>
              </w:rPr>
              <w:t>227人・</w:t>
            </w:r>
            <w:r w:rsidRPr="00323930">
              <w:rPr>
                <w:rFonts w:ascii="ＭＳ 明朝" w:eastAsia="ＭＳ 明朝" w:hAnsi="ＭＳ 明朝" w:hint="eastAsia"/>
                <w:bCs/>
                <w:sz w:val="24"/>
                <w:szCs w:val="24"/>
              </w:rPr>
              <w:t>週間 話題にしている人</w:t>
            </w:r>
            <w:r>
              <w:rPr>
                <w:rFonts w:ascii="ＭＳ 明朝" w:eastAsia="ＭＳ 明朝" w:hAnsi="ＭＳ 明朝" w:hint="eastAsia"/>
                <w:bCs/>
                <w:sz w:val="24"/>
                <w:szCs w:val="24"/>
              </w:rPr>
              <w:t>1918人・</w:t>
            </w:r>
            <w:r w:rsidRPr="00323930">
              <w:rPr>
                <w:rFonts w:ascii="ＭＳ 明朝" w:eastAsia="ＭＳ 明朝" w:hAnsi="ＭＳ 明朝" w:hint="eastAsia"/>
                <w:bCs/>
                <w:sz w:val="24"/>
                <w:szCs w:val="24"/>
              </w:rPr>
              <w:t>28日間 話題にしている人</w:t>
            </w:r>
            <w:r>
              <w:rPr>
                <w:rFonts w:ascii="ＭＳ 明朝" w:eastAsia="ＭＳ 明朝" w:hAnsi="ＭＳ 明朝" w:hint="eastAsia"/>
                <w:bCs/>
                <w:sz w:val="24"/>
                <w:szCs w:val="24"/>
              </w:rPr>
              <w:t>5226人・</w:t>
            </w:r>
            <w:r w:rsidRPr="00323930">
              <w:rPr>
                <w:rFonts w:ascii="ＭＳ 明朝" w:eastAsia="ＭＳ 明朝" w:hAnsi="ＭＳ 明朝" w:hint="eastAsia"/>
                <w:bCs/>
                <w:sz w:val="24"/>
                <w:szCs w:val="24"/>
              </w:rPr>
              <w:t>1日の ページ記事</w:t>
            </w:r>
            <w:r>
              <w:rPr>
                <w:rFonts w:ascii="ＭＳ 明朝" w:eastAsia="ＭＳ 明朝" w:hAnsi="ＭＳ 明朝" w:hint="eastAsia"/>
                <w:bCs/>
                <w:sz w:val="24"/>
                <w:szCs w:val="24"/>
              </w:rPr>
              <w:t>288人・いいね！を押した人合計122人などの実績（25年3月31日現在）</w:t>
            </w:r>
          </w:p>
        </w:tc>
      </w:tr>
    </w:tbl>
    <w:p w:rsidR="004A5704" w:rsidRPr="006200C5" w:rsidRDefault="004A5704" w:rsidP="005B28F3">
      <w:pPr>
        <w:widowControl/>
        <w:spacing w:beforeLines="50"/>
        <w:ind w:leftChars="135" w:left="283"/>
        <w:jc w:val="left"/>
        <w:rPr>
          <w:rFonts w:ascii="ＭＳ 明朝" w:eastAsia="ＭＳ 明朝" w:hAnsi="ＭＳ 明朝"/>
          <w:sz w:val="24"/>
          <w:szCs w:val="24"/>
        </w:rPr>
      </w:pPr>
      <w:r>
        <w:rPr>
          <w:rFonts w:ascii="ＭＳ 明朝" w:eastAsia="ＭＳ 明朝" w:hAnsi="ＭＳ 明朝" w:hint="eastAsia"/>
          <w:b/>
          <w:sz w:val="24"/>
          <w:szCs w:val="24"/>
          <w:u w:val="single"/>
        </w:rPr>
        <w:t>（５）</w:t>
      </w:r>
      <w:r w:rsidRPr="002419E3">
        <w:rPr>
          <w:rFonts w:ascii="ＭＳ 明朝" w:eastAsia="ＭＳ 明朝" w:hAnsi="ＭＳ 明朝" w:hint="eastAsia"/>
          <w:b/>
          <w:sz w:val="24"/>
          <w:szCs w:val="24"/>
          <w:u w:val="single"/>
        </w:rPr>
        <w:t>協議会のホームページ立上げ：</w:t>
      </w:r>
      <w:hyperlink r:id="rId85" w:history="1">
        <w:r w:rsidRPr="006200C5">
          <w:rPr>
            <w:rStyle w:val="a9"/>
            <w:rFonts w:ascii="ＭＳ 明朝" w:eastAsia="ＭＳ 明朝" w:hAnsi="ＭＳ 明朝" w:hint="eastAsia"/>
            <w:sz w:val="24"/>
            <w:szCs w:val="24"/>
          </w:rPr>
          <w:t>http://ootaki.jimdo.com/</w:t>
        </w:r>
      </w:hyperlink>
    </w:p>
    <w:p w:rsidR="004A5704" w:rsidRDefault="004A5704" w:rsidP="005B28F3">
      <w:pPr>
        <w:widowControl/>
        <w:spacing w:beforeLines="50"/>
        <w:jc w:val="center"/>
        <w:rPr>
          <w:rFonts w:ascii="ＭＳ 明朝" w:eastAsia="ＭＳ 明朝" w:hAnsi="ＭＳ 明朝"/>
          <w:sz w:val="24"/>
          <w:szCs w:val="24"/>
        </w:rPr>
      </w:pPr>
      <w:r>
        <w:rPr>
          <w:rFonts w:ascii="ＭＳ 明朝" w:eastAsia="ＭＳ 明朝" w:hAnsi="ＭＳ 明朝"/>
          <w:noProof/>
          <w:sz w:val="24"/>
          <w:szCs w:val="24"/>
        </w:rPr>
        <w:drawing>
          <wp:inline distT="0" distB="0" distL="0" distR="0">
            <wp:extent cx="5868000" cy="4298159"/>
            <wp:effectExtent l="19050" t="0" r="0" b="0"/>
            <wp:docPr id="87" name="図 2" descr="大滝小水力利用協議会Ｈ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大滝小水力利用協議会ＨＰ.png"/>
                    <pic:cNvPicPr/>
                  </pic:nvPicPr>
                  <pic:blipFill>
                    <a:blip r:embed="rId86" cstate="print"/>
                    <a:stretch>
                      <a:fillRect/>
                    </a:stretch>
                  </pic:blipFill>
                  <pic:spPr>
                    <a:xfrm>
                      <a:off x="0" y="0"/>
                      <a:ext cx="5868000" cy="4298159"/>
                    </a:xfrm>
                    <a:prstGeom prst="rect">
                      <a:avLst/>
                    </a:prstGeom>
                  </pic:spPr>
                </pic:pic>
              </a:graphicData>
            </a:graphic>
          </wp:inline>
        </w:drawing>
      </w:r>
    </w:p>
    <w:p w:rsidR="004A5704" w:rsidRDefault="004A5704" w:rsidP="005B28F3">
      <w:pPr>
        <w:widowControl/>
        <w:spacing w:beforeLines="50"/>
        <w:ind w:leftChars="202" w:left="424"/>
        <w:jc w:val="center"/>
        <w:rPr>
          <w:rFonts w:ascii="ＭＳ 明朝" w:eastAsia="ＭＳ 明朝" w:hAnsi="ＭＳ 明朝"/>
          <w:sz w:val="24"/>
          <w:szCs w:val="24"/>
        </w:rPr>
      </w:pPr>
      <w:r>
        <w:rPr>
          <w:rFonts w:ascii="ＭＳ 明朝" w:eastAsia="ＭＳ 明朝" w:hAnsi="ＭＳ 明朝" w:hint="eastAsia"/>
          <w:sz w:val="24"/>
          <w:szCs w:val="24"/>
        </w:rPr>
        <w:t>写真：大滝小水力利用協議会のトップページ</w:t>
      </w:r>
    </w:p>
    <w:p w:rsidR="004A5704" w:rsidRDefault="004A5704" w:rsidP="004A5704">
      <w:pPr>
        <w:widowControl/>
        <w:jc w:val="left"/>
        <w:rPr>
          <w:rFonts w:ascii="ＭＳ 明朝" w:eastAsia="ＭＳ 明朝" w:hAnsi="ＭＳ 明朝"/>
          <w:b/>
          <w:sz w:val="24"/>
          <w:szCs w:val="24"/>
        </w:rPr>
      </w:pPr>
      <w:r>
        <w:rPr>
          <w:rFonts w:ascii="ＭＳ 明朝" w:eastAsia="ＭＳ 明朝" w:hAnsi="ＭＳ 明朝"/>
          <w:b/>
          <w:sz w:val="24"/>
          <w:szCs w:val="24"/>
        </w:rPr>
        <w:br w:type="page"/>
      </w:r>
    </w:p>
    <w:p w:rsidR="004A5704" w:rsidRDefault="004A5704" w:rsidP="004A5704">
      <w:pPr>
        <w:widowControl/>
        <w:jc w:val="center"/>
        <w:rPr>
          <w:rFonts w:ascii="ＭＳ 明朝" w:eastAsia="ＭＳ 明朝" w:hAnsi="ＭＳ 明朝"/>
          <w:b/>
          <w:sz w:val="24"/>
          <w:szCs w:val="24"/>
        </w:rPr>
      </w:pPr>
      <w:r>
        <w:rPr>
          <w:rFonts w:ascii="ＭＳ 明朝" w:eastAsia="ＭＳ 明朝" w:hAnsi="ＭＳ 明朝" w:hint="eastAsia"/>
          <w:b/>
          <w:noProof/>
          <w:sz w:val="24"/>
          <w:szCs w:val="24"/>
        </w:rPr>
        <w:lastRenderedPageBreak/>
        <w:drawing>
          <wp:inline distT="0" distB="0" distL="0" distR="0">
            <wp:extent cx="5040000" cy="3928996"/>
            <wp:effectExtent l="19050" t="0" r="8250" b="0"/>
            <wp:docPr id="92" name="図 91" descr="プロフィールＨ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プロフィールＨＰ.png"/>
                    <pic:cNvPicPr/>
                  </pic:nvPicPr>
                  <pic:blipFill>
                    <a:blip r:embed="rId87" cstate="print"/>
                    <a:stretch>
                      <a:fillRect/>
                    </a:stretch>
                  </pic:blipFill>
                  <pic:spPr>
                    <a:xfrm>
                      <a:off x="0" y="0"/>
                      <a:ext cx="5040000" cy="3928996"/>
                    </a:xfrm>
                    <a:prstGeom prst="rect">
                      <a:avLst/>
                    </a:prstGeom>
                  </pic:spPr>
                </pic:pic>
              </a:graphicData>
            </a:graphic>
          </wp:inline>
        </w:drawing>
      </w:r>
    </w:p>
    <w:p w:rsidR="004A5704" w:rsidRPr="00550CD0" w:rsidRDefault="004A5704" w:rsidP="004A5704">
      <w:pPr>
        <w:widowControl/>
        <w:jc w:val="center"/>
        <w:rPr>
          <w:rFonts w:ascii="ＭＳ 明朝" w:eastAsia="ＭＳ 明朝" w:hAnsi="ＭＳ 明朝"/>
          <w:sz w:val="24"/>
          <w:szCs w:val="24"/>
        </w:rPr>
      </w:pPr>
      <w:r w:rsidRPr="00550CD0">
        <w:rPr>
          <w:rFonts w:ascii="ＭＳ 明朝" w:eastAsia="ＭＳ 明朝" w:hAnsi="ＭＳ 明朝" w:hint="eastAsia"/>
          <w:sz w:val="24"/>
          <w:szCs w:val="24"/>
        </w:rPr>
        <w:t>写真：</w:t>
      </w:r>
      <w:r>
        <w:rPr>
          <w:rFonts w:ascii="ＭＳ 明朝" w:eastAsia="ＭＳ 明朝" w:hAnsi="ＭＳ 明朝" w:hint="eastAsia"/>
          <w:sz w:val="24"/>
          <w:szCs w:val="24"/>
        </w:rPr>
        <w:t>大滝小水力利用協議会のプロフィール</w:t>
      </w:r>
    </w:p>
    <w:p w:rsidR="004A5704" w:rsidRDefault="004A5704" w:rsidP="004A5704">
      <w:pPr>
        <w:widowControl/>
        <w:jc w:val="center"/>
        <w:rPr>
          <w:rFonts w:ascii="ＭＳ 明朝" w:eastAsia="ＭＳ 明朝" w:hAnsi="ＭＳ 明朝"/>
          <w:b/>
          <w:sz w:val="24"/>
          <w:szCs w:val="24"/>
        </w:rPr>
      </w:pPr>
      <w:r>
        <w:rPr>
          <w:rFonts w:ascii="ＭＳ 明朝" w:eastAsia="ＭＳ 明朝" w:hAnsi="ＭＳ 明朝" w:hint="eastAsia"/>
          <w:b/>
          <w:noProof/>
          <w:sz w:val="24"/>
          <w:szCs w:val="24"/>
        </w:rPr>
        <w:drawing>
          <wp:inline distT="0" distB="0" distL="0" distR="0">
            <wp:extent cx="5040000" cy="3894757"/>
            <wp:effectExtent l="19050" t="0" r="8250" b="0"/>
            <wp:docPr id="93" name="図 92" descr="ブログＨ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ブログＨＰ.png"/>
                    <pic:cNvPicPr/>
                  </pic:nvPicPr>
                  <pic:blipFill>
                    <a:blip r:embed="rId88" cstate="print"/>
                    <a:stretch>
                      <a:fillRect/>
                    </a:stretch>
                  </pic:blipFill>
                  <pic:spPr>
                    <a:xfrm>
                      <a:off x="0" y="0"/>
                      <a:ext cx="5040000" cy="3894757"/>
                    </a:xfrm>
                    <a:prstGeom prst="rect">
                      <a:avLst/>
                    </a:prstGeom>
                  </pic:spPr>
                </pic:pic>
              </a:graphicData>
            </a:graphic>
          </wp:inline>
        </w:drawing>
      </w:r>
    </w:p>
    <w:p w:rsidR="004A5704" w:rsidRDefault="004A5704" w:rsidP="004A5704">
      <w:pPr>
        <w:widowControl/>
        <w:jc w:val="center"/>
        <w:rPr>
          <w:rFonts w:ascii="ＭＳ 明朝" w:eastAsia="ＭＳ 明朝" w:hAnsi="ＭＳ 明朝"/>
          <w:b/>
          <w:sz w:val="24"/>
          <w:szCs w:val="24"/>
        </w:rPr>
      </w:pPr>
      <w:r w:rsidRPr="00550CD0">
        <w:rPr>
          <w:rFonts w:ascii="ＭＳ 明朝" w:eastAsia="ＭＳ 明朝" w:hAnsi="ＭＳ 明朝" w:hint="eastAsia"/>
          <w:sz w:val="24"/>
          <w:szCs w:val="24"/>
        </w:rPr>
        <w:t>写真：</w:t>
      </w:r>
      <w:r>
        <w:rPr>
          <w:rFonts w:ascii="ＭＳ 明朝" w:eastAsia="ＭＳ 明朝" w:hAnsi="ＭＳ 明朝" w:hint="eastAsia"/>
          <w:sz w:val="24"/>
          <w:szCs w:val="24"/>
        </w:rPr>
        <w:t>大滝小水力利用協議会のブログ</w:t>
      </w:r>
    </w:p>
    <w:p w:rsidR="004A5704" w:rsidRDefault="004A5704" w:rsidP="004A5704">
      <w:pPr>
        <w:widowControl/>
        <w:jc w:val="left"/>
        <w:rPr>
          <w:rFonts w:ascii="ＭＳ 明朝" w:eastAsia="ＭＳ 明朝" w:hAnsi="ＭＳ 明朝"/>
          <w:b/>
          <w:sz w:val="24"/>
          <w:szCs w:val="24"/>
        </w:rPr>
      </w:pPr>
      <w:r>
        <w:rPr>
          <w:rFonts w:ascii="ＭＳ 明朝" w:eastAsia="ＭＳ 明朝" w:hAnsi="ＭＳ 明朝"/>
          <w:b/>
          <w:sz w:val="24"/>
          <w:szCs w:val="24"/>
        </w:rPr>
        <w:br w:type="page"/>
      </w:r>
    </w:p>
    <w:p w:rsidR="004A5704" w:rsidRDefault="004A5704" w:rsidP="004A5704">
      <w:pPr>
        <w:widowControl/>
        <w:jc w:val="center"/>
        <w:rPr>
          <w:rFonts w:ascii="ＭＳ 明朝" w:eastAsia="ＭＳ 明朝" w:hAnsi="ＭＳ 明朝"/>
          <w:b/>
          <w:sz w:val="24"/>
          <w:szCs w:val="24"/>
        </w:rPr>
      </w:pPr>
      <w:r>
        <w:rPr>
          <w:rFonts w:ascii="ＭＳ 明朝" w:eastAsia="ＭＳ 明朝" w:hAnsi="ＭＳ 明朝"/>
          <w:b/>
          <w:noProof/>
          <w:sz w:val="24"/>
          <w:szCs w:val="24"/>
        </w:rPr>
        <w:lastRenderedPageBreak/>
        <w:drawing>
          <wp:inline distT="0" distB="0" distL="0" distR="0">
            <wp:extent cx="5040000" cy="3920436"/>
            <wp:effectExtent l="19050" t="0" r="8250" b="0"/>
            <wp:docPr id="95" name="図 94" descr="ギャラリーＨ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ギャラリーＨＰ.png"/>
                    <pic:cNvPicPr/>
                  </pic:nvPicPr>
                  <pic:blipFill>
                    <a:blip r:embed="rId89" cstate="print"/>
                    <a:stretch>
                      <a:fillRect/>
                    </a:stretch>
                  </pic:blipFill>
                  <pic:spPr>
                    <a:xfrm>
                      <a:off x="0" y="0"/>
                      <a:ext cx="5040000" cy="3920436"/>
                    </a:xfrm>
                    <a:prstGeom prst="rect">
                      <a:avLst/>
                    </a:prstGeom>
                  </pic:spPr>
                </pic:pic>
              </a:graphicData>
            </a:graphic>
          </wp:inline>
        </w:drawing>
      </w:r>
    </w:p>
    <w:p w:rsidR="004A5704" w:rsidRDefault="004A5704" w:rsidP="004A5704">
      <w:pPr>
        <w:widowControl/>
        <w:jc w:val="center"/>
        <w:rPr>
          <w:rFonts w:ascii="ＭＳ 明朝" w:eastAsia="ＭＳ 明朝" w:hAnsi="ＭＳ 明朝"/>
          <w:b/>
          <w:sz w:val="24"/>
          <w:szCs w:val="24"/>
        </w:rPr>
      </w:pPr>
      <w:r w:rsidRPr="00550CD0">
        <w:rPr>
          <w:rFonts w:ascii="ＭＳ 明朝" w:eastAsia="ＭＳ 明朝" w:hAnsi="ＭＳ 明朝" w:hint="eastAsia"/>
          <w:sz w:val="24"/>
          <w:szCs w:val="24"/>
        </w:rPr>
        <w:t>写真：</w:t>
      </w:r>
      <w:r>
        <w:rPr>
          <w:rFonts w:ascii="ＭＳ 明朝" w:eastAsia="ＭＳ 明朝" w:hAnsi="ＭＳ 明朝" w:hint="eastAsia"/>
          <w:sz w:val="24"/>
          <w:szCs w:val="24"/>
        </w:rPr>
        <w:t>大滝小水力利用協議会のギャラリー</w:t>
      </w:r>
    </w:p>
    <w:p w:rsidR="004A5704" w:rsidRDefault="004A5704" w:rsidP="004A5704">
      <w:pPr>
        <w:widowControl/>
        <w:jc w:val="center"/>
        <w:rPr>
          <w:rFonts w:ascii="ＭＳ 明朝" w:eastAsia="ＭＳ 明朝" w:hAnsi="ＭＳ 明朝"/>
          <w:b/>
          <w:sz w:val="24"/>
          <w:szCs w:val="24"/>
        </w:rPr>
      </w:pPr>
      <w:r>
        <w:rPr>
          <w:rFonts w:ascii="ＭＳ 明朝" w:eastAsia="ＭＳ 明朝" w:hAnsi="ＭＳ 明朝" w:hint="eastAsia"/>
          <w:b/>
          <w:noProof/>
          <w:sz w:val="24"/>
          <w:szCs w:val="24"/>
        </w:rPr>
        <w:drawing>
          <wp:inline distT="0" distB="0" distL="0" distR="0">
            <wp:extent cx="5040000" cy="3900787"/>
            <wp:effectExtent l="19050" t="0" r="8250" b="0"/>
            <wp:docPr id="94" name="図 93" descr="ニュースＨ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ニュースＨＰ.png"/>
                    <pic:cNvPicPr/>
                  </pic:nvPicPr>
                  <pic:blipFill>
                    <a:blip r:embed="rId90" cstate="print"/>
                    <a:stretch>
                      <a:fillRect/>
                    </a:stretch>
                  </pic:blipFill>
                  <pic:spPr>
                    <a:xfrm>
                      <a:off x="0" y="0"/>
                      <a:ext cx="5040000" cy="3900787"/>
                    </a:xfrm>
                    <a:prstGeom prst="rect">
                      <a:avLst/>
                    </a:prstGeom>
                  </pic:spPr>
                </pic:pic>
              </a:graphicData>
            </a:graphic>
          </wp:inline>
        </w:drawing>
      </w:r>
    </w:p>
    <w:p w:rsidR="004A5704" w:rsidRDefault="004A5704" w:rsidP="004A5704">
      <w:pPr>
        <w:widowControl/>
        <w:jc w:val="center"/>
        <w:rPr>
          <w:rFonts w:ascii="ＭＳ 明朝" w:eastAsia="ＭＳ 明朝" w:hAnsi="ＭＳ 明朝"/>
          <w:b/>
          <w:sz w:val="24"/>
          <w:szCs w:val="24"/>
        </w:rPr>
      </w:pPr>
      <w:r w:rsidRPr="00550CD0">
        <w:rPr>
          <w:rFonts w:ascii="ＭＳ 明朝" w:eastAsia="ＭＳ 明朝" w:hAnsi="ＭＳ 明朝" w:hint="eastAsia"/>
          <w:sz w:val="24"/>
          <w:szCs w:val="24"/>
        </w:rPr>
        <w:t>写真：</w:t>
      </w:r>
      <w:r>
        <w:rPr>
          <w:rFonts w:ascii="ＭＳ 明朝" w:eastAsia="ＭＳ 明朝" w:hAnsi="ＭＳ 明朝" w:hint="eastAsia"/>
          <w:sz w:val="24"/>
          <w:szCs w:val="24"/>
        </w:rPr>
        <w:t>大滝小水力利用協議会のニュース</w:t>
      </w:r>
    </w:p>
    <w:p w:rsidR="004A5704" w:rsidRDefault="004A5704" w:rsidP="004A5704">
      <w:pPr>
        <w:widowControl/>
        <w:jc w:val="left"/>
        <w:rPr>
          <w:rFonts w:ascii="ＭＳ 明朝" w:eastAsia="ＭＳ 明朝" w:hAnsi="ＭＳ 明朝"/>
          <w:b/>
          <w:sz w:val="24"/>
          <w:szCs w:val="24"/>
        </w:rPr>
      </w:pPr>
      <w:r>
        <w:rPr>
          <w:rFonts w:ascii="ＭＳ 明朝" w:eastAsia="ＭＳ 明朝" w:hAnsi="ＭＳ 明朝"/>
          <w:b/>
          <w:sz w:val="24"/>
          <w:szCs w:val="24"/>
        </w:rPr>
        <w:br w:type="page"/>
      </w:r>
    </w:p>
    <w:p w:rsidR="004A5704" w:rsidRDefault="004A5704" w:rsidP="005B28F3">
      <w:pPr>
        <w:spacing w:beforeLines="50"/>
        <w:ind w:firstLineChars="300" w:firstLine="723"/>
        <w:jc w:val="left"/>
      </w:pPr>
      <w:r w:rsidRPr="000E1764">
        <w:rPr>
          <w:rFonts w:ascii="ＭＳ 明朝" w:eastAsia="ＭＳ 明朝" w:hAnsi="ＭＳ 明朝" w:hint="eastAsia"/>
          <w:b/>
          <w:sz w:val="24"/>
          <w:szCs w:val="24"/>
          <w:u w:val="single"/>
        </w:rPr>
        <w:lastRenderedPageBreak/>
        <w:t>（</w:t>
      </w:r>
      <w:r>
        <w:rPr>
          <w:rFonts w:ascii="ＭＳ 明朝" w:eastAsia="ＭＳ 明朝" w:hAnsi="ＭＳ 明朝" w:hint="eastAsia"/>
          <w:b/>
          <w:sz w:val="24"/>
          <w:szCs w:val="24"/>
          <w:u w:val="single"/>
        </w:rPr>
        <w:t>６</w:t>
      </w:r>
      <w:r w:rsidRPr="000E1764">
        <w:rPr>
          <w:rFonts w:ascii="ＭＳ 明朝" w:eastAsia="ＭＳ 明朝" w:hAnsi="ＭＳ 明朝" w:hint="eastAsia"/>
          <w:b/>
          <w:sz w:val="24"/>
          <w:szCs w:val="24"/>
          <w:u w:val="single"/>
        </w:rPr>
        <w:t>）フェイスブック立上げ</w:t>
      </w:r>
    </w:p>
    <w:p w:rsidR="004A5704" w:rsidRPr="003C4A38" w:rsidRDefault="002F03C8" w:rsidP="005B28F3">
      <w:pPr>
        <w:spacing w:beforeLines="50"/>
        <w:ind w:firstLineChars="300" w:firstLine="630"/>
        <w:jc w:val="left"/>
        <w:rPr>
          <w:rFonts w:ascii="ＭＳ 明朝" w:eastAsia="ＭＳ 明朝" w:hAnsi="ＭＳ 明朝"/>
          <w:sz w:val="24"/>
          <w:szCs w:val="24"/>
        </w:rPr>
      </w:pPr>
      <w:hyperlink r:id="rId91" w:history="1">
        <w:r w:rsidR="004A5704" w:rsidRPr="003C4A38">
          <w:rPr>
            <w:rStyle w:val="a9"/>
            <w:rFonts w:ascii="ＭＳ 明朝" w:eastAsia="ＭＳ 明朝" w:hAnsi="ＭＳ 明朝"/>
            <w:sz w:val="24"/>
            <w:szCs w:val="24"/>
          </w:rPr>
          <w:t>https://www.facebook.com/OotakiSmallHydroPower</w:t>
        </w:r>
      </w:hyperlink>
    </w:p>
    <w:p w:rsidR="004A5704" w:rsidRDefault="004A5704" w:rsidP="004A5704">
      <w:pPr>
        <w:ind w:leftChars="202" w:left="424"/>
        <w:jc w:val="center"/>
        <w:rPr>
          <w:rFonts w:ascii="ＭＳ 明朝" w:eastAsia="ＭＳ 明朝" w:hAnsi="ＭＳ 明朝"/>
          <w:sz w:val="24"/>
          <w:szCs w:val="24"/>
        </w:rPr>
      </w:pPr>
      <w:r>
        <w:rPr>
          <w:rFonts w:ascii="ＭＳ 明朝" w:eastAsia="ＭＳ 明朝" w:hAnsi="ＭＳ 明朝"/>
          <w:noProof/>
          <w:sz w:val="24"/>
          <w:szCs w:val="24"/>
        </w:rPr>
        <w:drawing>
          <wp:inline distT="0" distB="0" distL="0" distR="0">
            <wp:extent cx="5040000" cy="2713489"/>
            <wp:effectExtent l="19050" t="0" r="8250" b="0"/>
            <wp:docPr id="88" name="図 3" descr="フェイスブックトッ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フェイスブックトップ.png"/>
                    <pic:cNvPicPr/>
                  </pic:nvPicPr>
                  <pic:blipFill>
                    <a:blip r:embed="rId92" cstate="print"/>
                    <a:stretch>
                      <a:fillRect/>
                    </a:stretch>
                  </pic:blipFill>
                  <pic:spPr>
                    <a:xfrm>
                      <a:off x="0" y="0"/>
                      <a:ext cx="5040000" cy="2713489"/>
                    </a:xfrm>
                    <a:prstGeom prst="rect">
                      <a:avLst/>
                    </a:prstGeom>
                  </pic:spPr>
                </pic:pic>
              </a:graphicData>
            </a:graphic>
          </wp:inline>
        </w:drawing>
      </w:r>
    </w:p>
    <w:p w:rsidR="004A5704" w:rsidRDefault="004A5704" w:rsidP="004A5704">
      <w:pPr>
        <w:ind w:leftChars="202" w:left="424"/>
        <w:jc w:val="center"/>
        <w:rPr>
          <w:rFonts w:ascii="ＭＳ 明朝" w:eastAsia="ＭＳ 明朝" w:hAnsi="ＭＳ 明朝"/>
          <w:sz w:val="24"/>
          <w:szCs w:val="24"/>
        </w:rPr>
      </w:pPr>
      <w:r>
        <w:rPr>
          <w:rFonts w:ascii="ＭＳ 明朝" w:eastAsia="ＭＳ 明朝" w:hAnsi="ＭＳ 明朝" w:hint="eastAsia"/>
          <w:noProof/>
          <w:sz w:val="24"/>
          <w:szCs w:val="24"/>
        </w:rPr>
        <w:drawing>
          <wp:inline distT="0" distB="0" distL="0" distR="0">
            <wp:extent cx="5040000" cy="2670690"/>
            <wp:effectExtent l="19050" t="0" r="8250" b="0"/>
            <wp:docPr id="90" name="図 89" descr="フェイスブックインサイ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フェイスブックインサイト.png"/>
                    <pic:cNvPicPr/>
                  </pic:nvPicPr>
                  <pic:blipFill>
                    <a:blip r:embed="rId93" cstate="print"/>
                    <a:stretch>
                      <a:fillRect/>
                    </a:stretch>
                  </pic:blipFill>
                  <pic:spPr>
                    <a:xfrm>
                      <a:off x="0" y="0"/>
                      <a:ext cx="5040000" cy="2670690"/>
                    </a:xfrm>
                    <a:prstGeom prst="rect">
                      <a:avLst/>
                    </a:prstGeom>
                  </pic:spPr>
                </pic:pic>
              </a:graphicData>
            </a:graphic>
          </wp:inline>
        </w:drawing>
      </w:r>
    </w:p>
    <w:p w:rsidR="004A5704" w:rsidRDefault="004A5704" w:rsidP="004A5704">
      <w:pPr>
        <w:ind w:leftChars="202" w:left="424"/>
        <w:jc w:val="center"/>
        <w:rPr>
          <w:rFonts w:ascii="ＭＳ 明朝" w:eastAsia="ＭＳ 明朝" w:hAnsi="ＭＳ 明朝"/>
          <w:sz w:val="24"/>
          <w:szCs w:val="24"/>
        </w:rPr>
      </w:pPr>
      <w:r>
        <w:rPr>
          <w:rFonts w:ascii="ＭＳ 明朝" w:eastAsia="ＭＳ 明朝" w:hAnsi="ＭＳ 明朝" w:hint="eastAsia"/>
          <w:noProof/>
          <w:sz w:val="24"/>
          <w:szCs w:val="24"/>
        </w:rPr>
        <w:drawing>
          <wp:inline distT="0" distB="0" distL="0" distR="0">
            <wp:extent cx="5040000" cy="2619331"/>
            <wp:effectExtent l="19050" t="0" r="8250" b="0"/>
            <wp:docPr id="91" name="図 90" descr="フェイスブック男女比.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フェイスブック男女比.png"/>
                    <pic:cNvPicPr/>
                  </pic:nvPicPr>
                  <pic:blipFill>
                    <a:blip r:embed="rId94" cstate="print"/>
                    <a:stretch>
                      <a:fillRect/>
                    </a:stretch>
                  </pic:blipFill>
                  <pic:spPr>
                    <a:xfrm>
                      <a:off x="0" y="0"/>
                      <a:ext cx="5040000" cy="2619331"/>
                    </a:xfrm>
                    <a:prstGeom prst="rect">
                      <a:avLst/>
                    </a:prstGeom>
                  </pic:spPr>
                </pic:pic>
              </a:graphicData>
            </a:graphic>
          </wp:inline>
        </w:drawing>
      </w:r>
    </w:p>
    <w:p w:rsidR="004A5704" w:rsidRPr="000E1764" w:rsidRDefault="004A5704" w:rsidP="005B28F3">
      <w:pPr>
        <w:spacing w:beforeLines="50"/>
        <w:ind w:leftChars="270" w:left="567"/>
        <w:rPr>
          <w:rFonts w:ascii="ＭＳ 明朝" w:eastAsia="ＭＳ 明朝" w:hAnsi="ＭＳ 明朝"/>
          <w:b/>
          <w:sz w:val="24"/>
          <w:szCs w:val="24"/>
          <w:u w:val="single"/>
        </w:rPr>
      </w:pPr>
      <w:r w:rsidRPr="000E1764">
        <w:rPr>
          <w:rFonts w:ascii="ＭＳ 明朝" w:eastAsia="ＭＳ 明朝" w:hAnsi="ＭＳ 明朝" w:hint="eastAsia"/>
          <w:b/>
          <w:sz w:val="24"/>
          <w:szCs w:val="24"/>
          <w:u w:val="single"/>
        </w:rPr>
        <w:lastRenderedPageBreak/>
        <w:t>（</w:t>
      </w:r>
      <w:r>
        <w:rPr>
          <w:rFonts w:ascii="ＭＳ 明朝" w:eastAsia="ＭＳ 明朝" w:hAnsi="ＭＳ 明朝" w:hint="eastAsia"/>
          <w:b/>
          <w:sz w:val="24"/>
          <w:szCs w:val="24"/>
          <w:u w:val="single"/>
        </w:rPr>
        <w:t>７</w:t>
      </w:r>
      <w:r w:rsidRPr="000E1764">
        <w:rPr>
          <w:rFonts w:ascii="ＭＳ 明朝" w:eastAsia="ＭＳ 明朝" w:hAnsi="ＭＳ 明朝" w:hint="eastAsia"/>
          <w:b/>
          <w:sz w:val="24"/>
          <w:szCs w:val="24"/>
          <w:u w:val="single"/>
        </w:rPr>
        <w:t>）ＮＰＯ法人森のエネルギーフォーラムのブログページ：</w:t>
      </w:r>
    </w:p>
    <w:p w:rsidR="004A5704" w:rsidRPr="00CC52DC" w:rsidRDefault="002F03C8" w:rsidP="005B28F3">
      <w:pPr>
        <w:spacing w:beforeLines="50"/>
        <w:ind w:leftChars="270" w:left="567"/>
        <w:rPr>
          <w:rFonts w:ascii="ＭＳ 明朝" w:eastAsia="ＭＳ 明朝" w:hAnsi="ＭＳ 明朝"/>
          <w:sz w:val="22"/>
        </w:rPr>
      </w:pPr>
      <w:hyperlink r:id="rId95" w:anchor="cid=F084BE4E79D8DFDB&amp;id=F084BE4E79D8DFDB%211219" w:history="1">
        <w:r w:rsidR="004A5704" w:rsidRPr="00DB2B6C">
          <w:rPr>
            <w:rStyle w:val="a9"/>
            <w:rFonts w:ascii="ＭＳ 明朝" w:eastAsia="ＭＳ 明朝" w:hAnsi="ＭＳ 明朝"/>
            <w:sz w:val="22"/>
          </w:rPr>
          <w:t>https://skydrive.live.com/?cid=F084BE4E79D8DFDB#cid=F084BE4E79D8DFDB&amp;id=F084BE4E79D8DFDB%211219</w:t>
        </w:r>
      </w:hyperlink>
    </w:p>
    <w:p w:rsidR="004A5704" w:rsidRDefault="004A5704" w:rsidP="004A5704">
      <w:pPr>
        <w:jc w:val="center"/>
        <w:rPr>
          <w:rFonts w:ascii="ＭＳ 明朝" w:eastAsia="ＭＳ 明朝" w:hAnsi="ＭＳ 明朝"/>
          <w:sz w:val="24"/>
          <w:szCs w:val="24"/>
        </w:rPr>
      </w:pPr>
      <w:r>
        <w:rPr>
          <w:rFonts w:ascii="ＭＳ 明朝" w:eastAsia="ＭＳ 明朝" w:hAnsi="ＭＳ 明朝" w:hint="eastAsia"/>
          <w:noProof/>
          <w:sz w:val="24"/>
          <w:szCs w:val="24"/>
        </w:rPr>
        <w:drawing>
          <wp:inline distT="0" distB="0" distL="0" distR="0">
            <wp:extent cx="5400000" cy="3043865"/>
            <wp:effectExtent l="57150" t="19050" r="105450" b="80335"/>
            <wp:docPr id="110" name="図 106" descr="森のエネルギーフォーラムＨ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森のエネルギーフォーラムＨＰ.png"/>
                    <pic:cNvPicPr/>
                  </pic:nvPicPr>
                  <pic:blipFill>
                    <a:blip r:embed="rId96" cstate="print"/>
                    <a:stretch>
                      <a:fillRect/>
                    </a:stretch>
                  </pic:blipFill>
                  <pic:spPr>
                    <a:xfrm>
                      <a:off x="0" y="0"/>
                      <a:ext cx="5400000" cy="304386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A5704" w:rsidRDefault="004A5704" w:rsidP="004A5704">
      <w:pPr>
        <w:jc w:val="center"/>
        <w:rPr>
          <w:rFonts w:ascii="ＭＳ 明朝" w:eastAsia="ＭＳ 明朝" w:hAnsi="ＭＳ 明朝"/>
          <w:sz w:val="24"/>
          <w:szCs w:val="24"/>
        </w:rPr>
      </w:pPr>
    </w:p>
    <w:p w:rsidR="004A5704" w:rsidRPr="000E1764" w:rsidRDefault="004A5704" w:rsidP="004A5704">
      <w:pPr>
        <w:ind w:leftChars="270" w:left="567"/>
        <w:rPr>
          <w:rFonts w:ascii="ＭＳ 明朝" w:eastAsia="ＭＳ 明朝" w:hAnsi="ＭＳ 明朝"/>
          <w:b/>
          <w:sz w:val="24"/>
          <w:szCs w:val="24"/>
          <w:u w:val="single"/>
        </w:rPr>
      </w:pPr>
      <w:r w:rsidRPr="000E1764">
        <w:rPr>
          <w:rFonts w:ascii="ＭＳ 明朝" w:eastAsia="ＭＳ 明朝" w:hAnsi="ＭＳ 明朝" w:hint="eastAsia"/>
          <w:b/>
          <w:sz w:val="24"/>
          <w:szCs w:val="24"/>
          <w:u w:val="single"/>
        </w:rPr>
        <w:t>（</w:t>
      </w:r>
      <w:r>
        <w:rPr>
          <w:rFonts w:ascii="ＭＳ 明朝" w:eastAsia="ＭＳ 明朝" w:hAnsi="ＭＳ 明朝" w:hint="eastAsia"/>
          <w:b/>
          <w:sz w:val="24"/>
          <w:szCs w:val="24"/>
          <w:u w:val="single"/>
        </w:rPr>
        <w:t>８</w:t>
      </w:r>
      <w:r w:rsidRPr="000E1764">
        <w:rPr>
          <w:rFonts w:ascii="ＭＳ 明朝" w:eastAsia="ＭＳ 明朝" w:hAnsi="ＭＳ 明朝" w:hint="eastAsia"/>
          <w:b/>
          <w:sz w:val="24"/>
          <w:szCs w:val="24"/>
          <w:u w:val="single"/>
        </w:rPr>
        <w:t>）福井小水力利用推進協議会のホームページ</w:t>
      </w:r>
    </w:p>
    <w:p w:rsidR="004A5704" w:rsidRDefault="002F03C8" w:rsidP="004A5704">
      <w:pPr>
        <w:ind w:leftChars="270" w:left="567"/>
        <w:rPr>
          <w:rFonts w:ascii="ＭＳ 明朝" w:eastAsia="ＭＳ 明朝" w:hAnsi="ＭＳ 明朝"/>
          <w:sz w:val="24"/>
          <w:szCs w:val="24"/>
        </w:rPr>
      </w:pPr>
      <w:hyperlink r:id="rId97" w:history="1">
        <w:r w:rsidR="004A5704" w:rsidRPr="00907445">
          <w:rPr>
            <w:rStyle w:val="a9"/>
            <w:rFonts w:ascii="ＭＳ 明朝" w:eastAsia="ＭＳ 明朝" w:hAnsi="ＭＳ 明朝"/>
            <w:sz w:val="24"/>
            <w:szCs w:val="24"/>
          </w:rPr>
          <w:t>http://kiku.net/f-water/index.php/act/archives/22</w:t>
        </w:r>
      </w:hyperlink>
    </w:p>
    <w:p w:rsidR="004A5704" w:rsidRDefault="004A5704" w:rsidP="004A5704">
      <w:pPr>
        <w:jc w:val="center"/>
        <w:rPr>
          <w:rFonts w:ascii="ＭＳ 明朝" w:eastAsia="ＭＳ 明朝" w:hAnsi="ＭＳ 明朝"/>
          <w:sz w:val="24"/>
          <w:szCs w:val="24"/>
        </w:rPr>
      </w:pPr>
      <w:r>
        <w:rPr>
          <w:rFonts w:ascii="ＭＳ 明朝" w:eastAsia="ＭＳ 明朝" w:hAnsi="ＭＳ 明朝"/>
          <w:noProof/>
          <w:sz w:val="24"/>
          <w:szCs w:val="24"/>
        </w:rPr>
        <w:drawing>
          <wp:inline distT="0" distB="0" distL="0" distR="0">
            <wp:extent cx="5400000" cy="3173829"/>
            <wp:effectExtent l="57150" t="19050" r="105450" b="83721"/>
            <wp:docPr id="109" name="図 6" descr="福井小水力利用推進協議会大滝実験.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福井小水力利用推進協議会大滝実験.png"/>
                    <pic:cNvPicPr/>
                  </pic:nvPicPr>
                  <pic:blipFill>
                    <a:blip r:embed="rId98" cstate="print"/>
                    <a:stretch>
                      <a:fillRect/>
                    </a:stretch>
                  </pic:blipFill>
                  <pic:spPr>
                    <a:xfrm>
                      <a:off x="0" y="0"/>
                      <a:ext cx="5400000" cy="3173829"/>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A5704" w:rsidRDefault="004A5704" w:rsidP="004A5704">
      <w:pPr>
        <w:rPr>
          <w:rFonts w:ascii="ＭＳ 明朝" w:eastAsia="ＭＳ 明朝" w:hAnsi="ＭＳ 明朝"/>
          <w:sz w:val="24"/>
          <w:szCs w:val="24"/>
        </w:rPr>
      </w:pPr>
    </w:p>
    <w:p w:rsidR="004A5704" w:rsidRDefault="004A5704" w:rsidP="005B28F3">
      <w:pPr>
        <w:widowControl/>
        <w:spacing w:beforeLines="50"/>
        <w:jc w:val="left"/>
        <w:rPr>
          <w:rFonts w:ascii="ＭＳ 明朝" w:eastAsia="ＭＳ 明朝" w:hAnsi="ＭＳ 明朝"/>
          <w:b/>
          <w:sz w:val="24"/>
          <w:szCs w:val="24"/>
        </w:rPr>
      </w:pPr>
    </w:p>
    <w:p w:rsidR="004A5704" w:rsidRDefault="004A5704" w:rsidP="004A5704">
      <w:pPr>
        <w:widowControl/>
        <w:jc w:val="left"/>
        <w:rPr>
          <w:rFonts w:ascii="ＭＳ 明朝" w:eastAsia="ＭＳ 明朝" w:hAnsi="ＭＳ 明朝"/>
          <w:b/>
          <w:sz w:val="24"/>
          <w:szCs w:val="24"/>
        </w:rPr>
      </w:pPr>
      <w:r>
        <w:rPr>
          <w:rFonts w:ascii="ＭＳ 明朝" w:eastAsia="ＭＳ 明朝" w:hAnsi="ＭＳ 明朝"/>
          <w:b/>
          <w:sz w:val="24"/>
          <w:szCs w:val="24"/>
        </w:rPr>
        <w:br w:type="page"/>
      </w:r>
    </w:p>
    <w:p w:rsidR="004A5704" w:rsidRPr="000E1764" w:rsidRDefault="004A5704" w:rsidP="005B28F3">
      <w:pPr>
        <w:widowControl/>
        <w:spacing w:beforeLines="50"/>
        <w:ind w:leftChars="269" w:left="565"/>
        <w:jc w:val="left"/>
        <w:rPr>
          <w:rFonts w:ascii="ＭＳ 明朝" w:eastAsia="ＭＳ 明朝" w:hAnsi="ＭＳ 明朝"/>
          <w:b/>
          <w:sz w:val="24"/>
          <w:szCs w:val="24"/>
          <w:u w:val="single"/>
        </w:rPr>
      </w:pPr>
      <w:r w:rsidRPr="000E1764">
        <w:rPr>
          <w:rFonts w:ascii="ＭＳ 明朝" w:eastAsia="ＭＳ 明朝" w:hAnsi="ＭＳ 明朝" w:hint="eastAsia"/>
          <w:b/>
          <w:sz w:val="24"/>
          <w:szCs w:val="24"/>
          <w:u w:val="single"/>
        </w:rPr>
        <w:lastRenderedPageBreak/>
        <w:t>（</w:t>
      </w:r>
      <w:r>
        <w:rPr>
          <w:rFonts w:ascii="ＭＳ 明朝" w:eastAsia="ＭＳ 明朝" w:hAnsi="ＭＳ 明朝" w:hint="eastAsia"/>
          <w:b/>
          <w:sz w:val="24"/>
          <w:szCs w:val="24"/>
          <w:u w:val="single"/>
        </w:rPr>
        <w:t>９</w:t>
      </w:r>
      <w:r w:rsidRPr="000E1764">
        <w:rPr>
          <w:rFonts w:ascii="ＭＳ 明朝" w:eastAsia="ＭＳ 明朝" w:hAnsi="ＭＳ 明朝" w:hint="eastAsia"/>
          <w:b/>
          <w:sz w:val="24"/>
          <w:szCs w:val="24"/>
          <w:u w:val="single"/>
        </w:rPr>
        <w:t>）情報提供の実施成果：リーフレットの作成・配布</w:t>
      </w:r>
    </w:p>
    <w:p w:rsidR="004A5704" w:rsidRPr="00CC52DC" w:rsidRDefault="004A5704" w:rsidP="004A5704">
      <w:pPr>
        <w:widowControl/>
        <w:ind w:leftChars="269" w:left="565"/>
        <w:jc w:val="left"/>
        <w:rPr>
          <w:rFonts w:ascii="ＭＳ 明朝" w:eastAsia="ＭＳ 明朝" w:hAnsi="ＭＳ 明朝"/>
          <w:b/>
          <w:sz w:val="24"/>
          <w:szCs w:val="24"/>
        </w:rPr>
      </w:pPr>
    </w:p>
    <w:tbl>
      <w:tblPr>
        <w:tblW w:w="0" w:type="auto"/>
        <w:tblInd w:w="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tblPr>
      <w:tblGrid>
        <w:gridCol w:w="9215"/>
      </w:tblGrid>
      <w:tr w:rsidR="004A5704" w:rsidTr="004A5704">
        <w:trPr>
          <w:trHeight w:val="1834"/>
        </w:trPr>
        <w:tc>
          <w:tcPr>
            <w:tcW w:w="9215" w:type="dxa"/>
          </w:tcPr>
          <w:p w:rsidR="004A5704" w:rsidRDefault="004A5704" w:rsidP="005B28F3">
            <w:pPr>
              <w:pStyle w:val="ac"/>
              <w:numPr>
                <w:ilvl w:val="0"/>
                <w:numId w:val="23"/>
              </w:numPr>
              <w:spacing w:beforeLines="50"/>
              <w:ind w:leftChars="0" w:left="468"/>
              <w:rPr>
                <w:rFonts w:ascii="ＭＳ 明朝" w:eastAsia="ＭＳ 明朝" w:hAnsi="ＭＳ 明朝"/>
                <w:sz w:val="24"/>
                <w:szCs w:val="24"/>
              </w:rPr>
            </w:pPr>
            <w:r w:rsidRPr="00F86F37">
              <w:rPr>
                <w:rFonts w:ascii="ＭＳ 明朝" w:eastAsia="ＭＳ 明朝" w:hAnsi="ＭＳ 明朝" w:hint="eastAsia"/>
                <w:sz w:val="24"/>
                <w:szCs w:val="24"/>
              </w:rPr>
              <w:t>事項４．リーフレットの作成・配布を行い、情報発信する。</w:t>
            </w:r>
          </w:p>
          <w:p w:rsidR="004A5704" w:rsidRDefault="004A5704" w:rsidP="004A5704">
            <w:pPr>
              <w:pStyle w:val="ac"/>
              <w:numPr>
                <w:ilvl w:val="0"/>
                <w:numId w:val="23"/>
              </w:numPr>
              <w:ind w:leftChars="0" w:left="465" w:hanging="357"/>
              <w:rPr>
                <w:rFonts w:ascii="ＭＳ 明朝" w:eastAsia="ＭＳ 明朝" w:hAnsi="ＭＳ 明朝"/>
                <w:sz w:val="24"/>
                <w:szCs w:val="24"/>
              </w:rPr>
            </w:pPr>
            <w:r>
              <w:rPr>
                <w:rFonts w:ascii="ＭＳ 明朝" w:eastAsia="ＭＳ 明朝" w:hAnsi="ＭＳ 明朝" w:hint="eastAsia"/>
                <w:sz w:val="24"/>
                <w:szCs w:val="24"/>
              </w:rPr>
              <w:t>方法４．これまでの調査や実験などを経て、地域の意向や動向を把握しながら、実際の計画に基づいた設計を、わかり易い絵にすることで親しみ易くする。</w:t>
            </w:r>
          </w:p>
          <w:p w:rsidR="004A5704" w:rsidRDefault="004A5704" w:rsidP="004A5704">
            <w:pPr>
              <w:pStyle w:val="ac"/>
              <w:numPr>
                <w:ilvl w:val="0"/>
                <w:numId w:val="23"/>
              </w:numPr>
              <w:ind w:leftChars="0" w:left="465" w:hanging="357"/>
              <w:rPr>
                <w:rFonts w:ascii="ＭＳ 明朝" w:eastAsia="ＭＳ 明朝" w:hAnsi="ＭＳ 明朝"/>
                <w:sz w:val="24"/>
                <w:szCs w:val="24"/>
              </w:rPr>
            </w:pPr>
            <w:r>
              <w:rPr>
                <w:rFonts w:ascii="ＭＳ 明朝" w:eastAsia="ＭＳ 明朝" w:hAnsi="ＭＳ 明朝" w:hint="eastAsia"/>
                <w:sz w:val="24"/>
                <w:szCs w:val="24"/>
              </w:rPr>
              <w:t>経過４．夏の集中豪雨によって、地域は災害復旧の後の防災計画とも連動した計画にしなければならず、現段階では協議中で不透明である。</w:t>
            </w:r>
          </w:p>
          <w:p w:rsidR="004A5704" w:rsidRDefault="004A5704" w:rsidP="004A5704">
            <w:pPr>
              <w:pStyle w:val="ac"/>
              <w:numPr>
                <w:ilvl w:val="0"/>
                <w:numId w:val="23"/>
              </w:numPr>
              <w:ind w:leftChars="0" w:left="465" w:hanging="357"/>
              <w:rPr>
                <w:rFonts w:ascii="ＭＳ 明朝" w:eastAsia="ＭＳ 明朝" w:hAnsi="ＭＳ 明朝"/>
                <w:sz w:val="24"/>
                <w:szCs w:val="24"/>
              </w:rPr>
            </w:pPr>
            <w:r>
              <w:rPr>
                <w:rFonts w:ascii="ＭＳ 明朝" w:eastAsia="ＭＳ 明朝" w:hAnsi="ＭＳ 明朝" w:hint="eastAsia"/>
                <w:sz w:val="24"/>
                <w:szCs w:val="24"/>
              </w:rPr>
              <w:t>実績４．しかし、アンケートを実施して分かったことは、小水力発電は地元合意が100％得られていると理解されるので、災害復旧以降に実施されることを予想した内容にした。</w:t>
            </w:r>
          </w:p>
          <w:p w:rsidR="004A5704" w:rsidRPr="005244DA" w:rsidRDefault="004A5704" w:rsidP="004A5704">
            <w:pPr>
              <w:pStyle w:val="ac"/>
              <w:numPr>
                <w:ilvl w:val="0"/>
                <w:numId w:val="23"/>
              </w:numPr>
              <w:ind w:leftChars="0" w:left="465" w:hanging="357"/>
              <w:rPr>
                <w:rFonts w:ascii="ＭＳ 明朝" w:eastAsia="ＭＳ 明朝" w:hAnsi="ＭＳ 明朝"/>
                <w:sz w:val="24"/>
                <w:szCs w:val="24"/>
              </w:rPr>
            </w:pPr>
            <w:r>
              <w:rPr>
                <w:rFonts w:ascii="ＭＳ 明朝" w:eastAsia="ＭＳ 明朝" w:hAnsi="ＭＳ 明朝" w:hint="eastAsia"/>
                <w:sz w:val="24"/>
                <w:szCs w:val="24"/>
              </w:rPr>
              <w:t>この事業での考案３案を盛り込んで１枚の計画とした。</w:t>
            </w:r>
          </w:p>
        </w:tc>
      </w:tr>
    </w:tbl>
    <w:p w:rsidR="004A5704" w:rsidRDefault="004A5704" w:rsidP="005B28F3">
      <w:pPr>
        <w:widowControl/>
        <w:spacing w:beforeLines="50"/>
        <w:ind w:leftChars="270" w:left="567"/>
        <w:jc w:val="left"/>
        <w:rPr>
          <w:rFonts w:ascii="ＭＳ 明朝" w:eastAsia="ＭＳ 明朝" w:hAnsi="ＭＳ 明朝"/>
          <w:b/>
          <w:sz w:val="24"/>
          <w:szCs w:val="24"/>
        </w:rPr>
      </w:pPr>
    </w:p>
    <w:p w:rsidR="004A5704" w:rsidRDefault="004A5704" w:rsidP="005B28F3">
      <w:pPr>
        <w:widowControl/>
        <w:spacing w:beforeLines="50"/>
        <w:ind w:leftChars="270" w:left="567"/>
        <w:jc w:val="center"/>
        <w:rPr>
          <w:rFonts w:ascii="ＭＳ 明朝" w:eastAsia="ＭＳ 明朝" w:hAnsi="ＭＳ 明朝"/>
          <w:b/>
          <w:sz w:val="24"/>
          <w:szCs w:val="24"/>
        </w:rPr>
      </w:pPr>
      <w:r>
        <w:rPr>
          <w:rFonts w:ascii="ＭＳ 明朝" w:eastAsia="ＭＳ 明朝" w:hAnsi="ＭＳ 明朝" w:hint="eastAsia"/>
          <w:b/>
          <w:sz w:val="24"/>
          <w:szCs w:val="24"/>
        </w:rPr>
        <w:t>リーフレット</w:t>
      </w:r>
    </w:p>
    <w:p w:rsidR="004A5704" w:rsidRPr="005244DA" w:rsidRDefault="004A5704" w:rsidP="005B28F3">
      <w:pPr>
        <w:widowControl/>
        <w:spacing w:beforeLines="50"/>
        <w:ind w:leftChars="270" w:left="567"/>
        <w:jc w:val="center"/>
        <w:rPr>
          <w:rFonts w:ascii="ＭＳ 明朝" w:eastAsia="ＭＳ 明朝" w:hAnsi="ＭＳ 明朝"/>
          <w:b/>
          <w:sz w:val="24"/>
          <w:szCs w:val="24"/>
        </w:rPr>
      </w:pPr>
      <w:r>
        <w:rPr>
          <w:rFonts w:ascii="ＭＳ 明朝" w:eastAsia="ＭＳ 明朝" w:hAnsi="ＭＳ 明朝"/>
          <w:b/>
          <w:noProof/>
          <w:sz w:val="24"/>
          <w:szCs w:val="24"/>
        </w:rPr>
        <w:drawing>
          <wp:inline distT="0" distB="0" distL="0" distR="0">
            <wp:extent cx="5800138" cy="4077469"/>
            <wp:effectExtent l="19050" t="0" r="0" b="0"/>
            <wp:docPr id="86" name="図 85" descr="パン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パンフ.jpg"/>
                    <pic:cNvPicPr/>
                  </pic:nvPicPr>
                  <pic:blipFill>
                    <a:blip r:embed="rId99" cstate="print"/>
                    <a:stretch>
                      <a:fillRect/>
                    </a:stretch>
                  </pic:blipFill>
                  <pic:spPr>
                    <a:xfrm>
                      <a:off x="0" y="0"/>
                      <a:ext cx="5812391" cy="4086082"/>
                    </a:xfrm>
                    <a:prstGeom prst="rect">
                      <a:avLst/>
                    </a:prstGeom>
                  </pic:spPr>
                </pic:pic>
              </a:graphicData>
            </a:graphic>
          </wp:inline>
        </w:drawing>
      </w:r>
    </w:p>
    <w:p w:rsidR="004A5704" w:rsidRDefault="004A5704" w:rsidP="004A5704">
      <w:pPr>
        <w:widowControl/>
        <w:jc w:val="left"/>
        <w:rPr>
          <w:rFonts w:ascii="ＭＳ 明朝" w:eastAsia="ＭＳ 明朝" w:hAnsi="ＭＳ 明朝"/>
          <w:b/>
          <w:sz w:val="24"/>
          <w:szCs w:val="24"/>
        </w:rPr>
      </w:pPr>
    </w:p>
    <w:p w:rsidR="003D3AB4" w:rsidRDefault="003D3AB4" w:rsidP="002F03C8">
      <w:pPr>
        <w:spacing w:beforeLines="50"/>
        <w:jc w:val="left"/>
        <w:rPr>
          <w:rFonts w:ascii="ＭＳ 明朝" w:eastAsia="ＭＳ 明朝" w:hAnsi="ＭＳ 明朝"/>
          <w:sz w:val="24"/>
          <w:szCs w:val="24"/>
        </w:rPr>
      </w:pPr>
    </w:p>
    <w:sectPr w:rsidR="003D3AB4" w:rsidSect="004A5704">
      <w:footerReference w:type="default" r:id="rId100"/>
      <w:footerReference w:type="first" r:id="rId101"/>
      <w:type w:val="continuous"/>
      <w:pgSz w:w="11906" w:h="16838"/>
      <w:pgMar w:top="1276" w:right="849" w:bottom="1134" w:left="1276" w:header="851" w:footer="992" w:gutter="0"/>
      <w:pgNumType w:start="1"/>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A5704" w:rsidRDefault="004A5704" w:rsidP="00DF767E">
      <w:r>
        <w:separator/>
      </w:r>
    </w:p>
  </w:endnote>
  <w:endnote w:type="continuationSeparator" w:id="0">
    <w:p w:rsidR="004A5704" w:rsidRDefault="004A5704" w:rsidP="00DF767E">
      <w:r>
        <w:continuationSeparator/>
      </w:r>
    </w:p>
  </w:endnote>
</w:endnotes>
</file>

<file path=word/fontTable.xml><?xml version="1.0" encoding="utf-8"?>
<w:fonts xmlns:r="http://schemas.openxmlformats.org/officeDocument/2006/relationships" xmlns:w="http://schemas.openxmlformats.org/wordprocessingml/2006/main">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Courier New">
    <w:panose1 w:val="02070309020205020404"/>
    <w:charset w:val="00"/>
    <w:family w:val="modern"/>
    <w:notTrueType/>
    <w:pitch w:val="fixed"/>
    <w:sig w:usb0="00000003" w:usb1="00000000" w:usb2="00000000" w:usb3="00000000" w:csb0="00000001" w:csb1="00000000"/>
  </w:font>
  <w:font w:name="ＭＳ Ｐゴシック">
    <w:panose1 w:val="020B0600070205080204"/>
    <w:charset w:val="80"/>
    <w:family w:val="modern"/>
    <w:pitch w:val="variable"/>
    <w:sig w:usb0="E00002FF" w:usb1="6AC7FDFB" w:usb2="00000012" w:usb3="00000000" w:csb0="0002009F" w:csb1="00000000"/>
  </w:font>
  <w:font w:name="HGP創英角ｺﾞｼｯｸUB">
    <w:panose1 w:val="020B0900000000000000"/>
    <w:charset w:val="80"/>
    <w:family w:val="modern"/>
    <w:pitch w:val="variable"/>
    <w:sig w:usb0="80000281" w:usb1="28C76CF8" w:usb2="00000010" w:usb3="00000000" w:csb0="00020000" w:csb1="00000000"/>
  </w:font>
  <w:font w:name="メイリオ">
    <w:panose1 w:val="020B0604030504040204"/>
    <w:charset w:val="80"/>
    <w:family w:val="modern"/>
    <w:pitch w:val="variable"/>
    <w:sig w:usb0="E10102FF" w:usb1="EAC7FFFF" w:usb2="0001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04" w:rsidRDefault="004A5704" w:rsidP="003D3AB4">
    <w:pPr>
      <w:pStyle w:val="a5"/>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866519"/>
      <w:docPartObj>
        <w:docPartGallery w:val="Page Numbers (Bottom of Page)"/>
        <w:docPartUnique/>
      </w:docPartObj>
    </w:sdtPr>
    <w:sdtContent>
      <w:p w:rsidR="004A5704" w:rsidRDefault="002F03C8">
        <w:pPr>
          <w:pStyle w:val="a5"/>
          <w:jc w:val="center"/>
        </w:pPr>
        <w:fldSimple w:instr=" PAGE   \* MERGEFORMAT ">
          <w:r w:rsidR="00516FD1" w:rsidRPr="00516FD1">
            <w:rPr>
              <w:noProof/>
              <w:lang w:val="ja-JP"/>
            </w:rPr>
            <w:t>28</w:t>
          </w:r>
        </w:fldSimple>
      </w:p>
    </w:sdtContent>
  </w:sdt>
  <w:p w:rsidR="004A5704" w:rsidRDefault="004A5704">
    <w:pPr>
      <w:pStyle w:val="a5"/>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5704" w:rsidRDefault="004A5704">
    <w:pPr>
      <w:pStyle w:val="a5"/>
    </w:pPr>
    <w:r>
      <w:rPr>
        <w:rFonts w:hint="eastAsia"/>
      </w:rPr>
      <w:t>-1-</w:t>
    </w:r>
  </w:p>
  <w:p w:rsidR="004A5704" w:rsidRDefault="004A5704" w:rsidP="003D3AB4">
    <w:pPr>
      <w:pStyle w:val="a5"/>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A5704" w:rsidRDefault="004A5704" w:rsidP="00DF767E">
      <w:r>
        <w:separator/>
      </w:r>
    </w:p>
  </w:footnote>
  <w:footnote w:type="continuationSeparator" w:id="0">
    <w:p w:rsidR="004A5704" w:rsidRDefault="004A5704" w:rsidP="00DF767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242B73"/>
    <w:multiLevelType w:val="hybridMultilevel"/>
    <w:tmpl w:val="16BEB7F0"/>
    <w:lvl w:ilvl="0" w:tplc="B44C57CE">
      <w:numFmt w:val="bullet"/>
      <w:lvlText w:val="・"/>
      <w:lvlJc w:val="left"/>
      <w:pPr>
        <w:ind w:left="780" w:hanging="360"/>
      </w:pPr>
      <w:rPr>
        <w:rFonts w:ascii="ＭＳ 明朝" w:eastAsia="ＭＳ 明朝" w:hAnsi="ＭＳ 明朝" w:cstheme="minorBidi" w:hint="eastAsi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4920489"/>
    <w:multiLevelType w:val="hybridMultilevel"/>
    <w:tmpl w:val="3E6058A8"/>
    <w:lvl w:ilvl="0" w:tplc="B44C57CE">
      <w:numFmt w:val="bullet"/>
      <w:lvlText w:val="・"/>
      <w:lvlJc w:val="left"/>
      <w:pPr>
        <w:ind w:left="1260" w:hanging="360"/>
      </w:pPr>
      <w:rPr>
        <w:rFonts w:ascii="ＭＳ 明朝" w:eastAsia="ＭＳ 明朝" w:hAnsi="ＭＳ 明朝" w:cstheme="minorBidi" w:hint="eastAsia"/>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2">
    <w:nsid w:val="05EF4017"/>
    <w:multiLevelType w:val="hybridMultilevel"/>
    <w:tmpl w:val="D1903500"/>
    <w:lvl w:ilvl="0" w:tplc="0409000F">
      <w:start w:val="1"/>
      <w:numFmt w:val="decimal"/>
      <w:lvlText w:val="%1."/>
      <w:lvlJc w:val="left"/>
      <w:pPr>
        <w:ind w:left="985" w:hanging="420"/>
      </w:pPr>
    </w:lvl>
    <w:lvl w:ilvl="1" w:tplc="04090017" w:tentative="1">
      <w:start w:val="1"/>
      <w:numFmt w:val="aiueoFullWidth"/>
      <w:lvlText w:val="(%2)"/>
      <w:lvlJc w:val="left"/>
      <w:pPr>
        <w:ind w:left="1405" w:hanging="420"/>
      </w:pPr>
    </w:lvl>
    <w:lvl w:ilvl="2" w:tplc="04090011" w:tentative="1">
      <w:start w:val="1"/>
      <w:numFmt w:val="decimalEnclosedCircle"/>
      <w:lvlText w:val="%3"/>
      <w:lvlJc w:val="left"/>
      <w:pPr>
        <w:ind w:left="1825" w:hanging="420"/>
      </w:pPr>
    </w:lvl>
    <w:lvl w:ilvl="3" w:tplc="0409000F" w:tentative="1">
      <w:start w:val="1"/>
      <w:numFmt w:val="decimal"/>
      <w:lvlText w:val="%4."/>
      <w:lvlJc w:val="left"/>
      <w:pPr>
        <w:ind w:left="2245" w:hanging="420"/>
      </w:pPr>
    </w:lvl>
    <w:lvl w:ilvl="4" w:tplc="04090017" w:tentative="1">
      <w:start w:val="1"/>
      <w:numFmt w:val="aiueoFullWidth"/>
      <w:lvlText w:val="(%5)"/>
      <w:lvlJc w:val="left"/>
      <w:pPr>
        <w:ind w:left="2665" w:hanging="420"/>
      </w:pPr>
    </w:lvl>
    <w:lvl w:ilvl="5" w:tplc="04090011" w:tentative="1">
      <w:start w:val="1"/>
      <w:numFmt w:val="decimalEnclosedCircle"/>
      <w:lvlText w:val="%6"/>
      <w:lvlJc w:val="left"/>
      <w:pPr>
        <w:ind w:left="3085" w:hanging="420"/>
      </w:pPr>
    </w:lvl>
    <w:lvl w:ilvl="6" w:tplc="0409000F" w:tentative="1">
      <w:start w:val="1"/>
      <w:numFmt w:val="decimal"/>
      <w:lvlText w:val="%7."/>
      <w:lvlJc w:val="left"/>
      <w:pPr>
        <w:ind w:left="3505" w:hanging="420"/>
      </w:pPr>
    </w:lvl>
    <w:lvl w:ilvl="7" w:tplc="04090017" w:tentative="1">
      <w:start w:val="1"/>
      <w:numFmt w:val="aiueoFullWidth"/>
      <w:lvlText w:val="(%8)"/>
      <w:lvlJc w:val="left"/>
      <w:pPr>
        <w:ind w:left="3925" w:hanging="420"/>
      </w:pPr>
    </w:lvl>
    <w:lvl w:ilvl="8" w:tplc="04090011" w:tentative="1">
      <w:start w:val="1"/>
      <w:numFmt w:val="decimalEnclosedCircle"/>
      <w:lvlText w:val="%9"/>
      <w:lvlJc w:val="left"/>
      <w:pPr>
        <w:ind w:left="4345" w:hanging="420"/>
      </w:pPr>
    </w:lvl>
  </w:abstractNum>
  <w:abstractNum w:abstractNumId="3">
    <w:nsid w:val="11EE1713"/>
    <w:multiLevelType w:val="hybridMultilevel"/>
    <w:tmpl w:val="F7946DD6"/>
    <w:lvl w:ilvl="0" w:tplc="B44C57CE">
      <w:numFmt w:val="bullet"/>
      <w:lvlText w:val="・"/>
      <w:lvlJc w:val="left"/>
      <w:pPr>
        <w:ind w:left="1204" w:hanging="360"/>
      </w:pPr>
      <w:rPr>
        <w:rFonts w:ascii="ＭＳ 明朝" w:eastAsia="ＭＳ 明朝" w:hAnsi="ＭＳ 明朝" w:cstheme="minorBidi" w:hint="eastAsia"/>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4">
    <w:nsid w:val="1B1D5A2D"/>
    <w:multiLevelType w:val="hybridMultilevel"/>
    <w:tmpl w:val="7FBCCF8A"/>
    <w:lvl w:ilvl="0" w:tplc="4FEEEE70">
      <w:start w:val="1"/>
      <w:numFmt w:val="decimalFullWidth"/>
      <w:lvlText w:val="（%1）"/>
      <w:lvlJc w:val="left"/>
      <w:pPr>
        <w:ind w:left="1003" w:hanging="72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5">
    <w:nsid w:val="1B1D5C82"/>
    <w:multiLevelType w:val="hybridMultilevel"/>
    <w:tmpl w:val="E75C626E"/>
    <w:lvl w:ilvl="0" w:tplc="B44C57CE">
      <w:numFmt w:val="bullet"/>
      <w:lvlText w:val="・"/>
      <w:lvlJc w:val="left"/>
      <w:pPr>
        <w:ind w:left="780" w:hanging="360"/>
      </w:pPr>
      <w:rPr>
        <w:rFonts w:ascii="ＭＳ 明朝" w:eastAsia="ＭＳ 明朝" w:hAnsi="ＭＳ 明朝"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6">
    <w:nsid w:val="28BE4E31"/>
    <w:multiLevelType w:val="hybridMultilevel"/>
    <w:tmpl w:val="28F480B0"/>
    <w:lvl w:ilvl="0" w:tplc="49C44DD6">
      <w:numFmt w:val="bullet"/>
      <w:lvlText w:val="・"/>
      <w:lvlJc w:val="left"/>
      <w:pPr>
        <w:ind w:left="786" w:hanging="360"/>
      </w:pPr>
      <w:rPr>
        <w:rFonts w:ascii="ＭＳ 明朝" w:eastAsia="ＭＳ 明朝" w:hAnsi="ＭＳ 明朝" w:cstheme="minorBidi" w:hint="eastAsia"/>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7">
    <w:nsid w:val="2E941491"/>
    <w:multiLevelType w:val="hybridMultilevel"/>
    <w:tmpl w:val="D6D66B48"/>
    <w:lvl w:ilvl="0" w:tplc="B44C57CE">
      <w:numFmt w:val="bullet"/>
      <w:lvlText w:val="・"/>
      <w:lvlJc w:val="left"/>
      <w:pPr>
        <w:ind w:left="1200" w:hanging="360"/>
      </w:pPr>
      <w:rPr>
        <w:rFonts w:ascii="ＭＳ 明朝" w:eastAsia="ＭＳ 明朝" w:hAnsi="ＭＳ 明朝"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8">
    <w:nsid w:val="30FC7711"/>
    <w:multiLevelType w:val="hybridMultilevel"/>
    <w:tmpl w:val="4FA29354"/>
    <w:lvl w:ilvl="0" w:tplc="81F29F26">
      <w:start w:val="1"/>
      <w:numFmt w:val="bullet"/>
      <w:lvlText w:val=""/>
      <w:lvlJc w:val="left"/>
      <w:pPr>
        <w:tabs>
          <w:tab w:val="num" w:pos="720"/>
        </w:tabs>
        <w:ind w:left="720" w:hanging="360"/>
      </w:pPr>
      <w:rPr>
        <w:rFonts w:ascii="Wingdings" w:hAnsi="Wingdings" w:hint="default"/>
      </w:rPr>
    </w:lvl>
    <w:lvl w:ilvl="1" w:tplc="20C0B67A" w:tentative="1">
      <w:start w:val="1"/>
      <w:numFmt w:val="bullet"/>
      <w:lvlText w:val=""/>
      <w:lvlJc w:val="left"/>
      <w:pPr>
        <w:tabs>
          <w:tab w:val="num" w:pos="1440"/>
        </w:tabs>
        <w:ind w:left="1440" w:hanging="360"/>
      </w:pPr>
      <w:rPr>
        <w:rFonts w:ascii="Wingdings" w:hAnsi="Wingdings" w:hint="default"/>
      </w:rPr>
    </w:lvl>
    <w:lvl w:ilvl="2" w:tplc="FA6EFB6C" w:tentative="1">
      <w:start w:val="1"/>
      <w:numFmt w:val="bullet"/>
      <w:lvlText w:val=""/>
      <w:lvlJc w:val="left"/>
      <w:pPr>
        <w:tabs>
          <w:tab w:val="num" w:pos="2160"/>
        </w:tabs>
        <w:ind w:left="2160" w:hanging="360"/>
      </w:pPr>
      <w:rPr>
        <w:rFonts w:ascii="Wingdings" w:hAnsi="Wingdings" w:hint="default"/>
      </w:rPr>
    </w:lvl>
    <w:lvl w:ilvl="3" w:tplc="262E14FE" w:tentative="1">
      <w:start w:val="1"/>
      <w:numFmt w:val="bullet"/>
      <w:lvlText w:val=""/>
      <w:lvlJc w:val="left"/>
      <w:pPr>
        <w:tabs>
          <w:tab w:val="num" w:pos="2880"/>
        </w:tabs>
        <w:ind w:left="2880" w:hanging="360"/>
      </w:pPr>
      <w:rPr>
        <w:rFonts w:ascii="Wingdings" w:hAnsi="Wingdings" w:hint="default"/>
      </w:rPr>
    </w:lvl>
    <w:lvl w:ilvl="4" w:tplc="9CB07788" w:tentative="1">
      <w:start w:val="1"/>
      <w:numFmt w:val="bullet"/>
      <w:lvlText w:val=""/>
      <w:lvlJc w:val="left"/>
      <w:pPr>
        <w:tabs>
          <w:tab w:val="num" w:pos="3600"/>
        </w:tabs>
        <w:ind w:left="3600" w:hanging="360"/>
      </w:pPr>
      <w:rPr>
        <w:rFonts w:ascii="Wingdings" w:hAnsi="Wingdings" w:hint="default"/>
      </w:rPr>
    </w:lvl>
    <w:lvl w:ilvl="5" w:tplc="365A6232" w:tentative="1">
      <w:start w:val="1"/>
      <w:numFmt w:val="bullet"/>
      <w:lvlText w:val=""/>
      <w:lvlJc w:val="left"/>
      <w:pPr>
        <w:tabs>
          <w:tab w:val="num" w:pos="4320"/>
        </w:tabs>
        <w:ind w:left="4320" w:hanging="360"/>
      </w:pPr>
      <w:rPr>
        <w:rFonts w:ascii="Wingdings" w:hAnsi="Wingdings" w:hint="default"/>
      </w:rPr>
    </w:lvl>
    <w:lvl w:ilvl="6" w:tplc="B7D85828" w:tentative="1">
      <w:start w:val="1"/>
      <w:numFmt w:val="bullet"/>
      <w:lvlText w:val=""/>
      <w:lvlJc w:val="left"/>
      <w:pPr>
        <w:tabs>
          <w:tab w:val="num" w:pos="5040"/>
        </w:tabs>
        <w:ind w:left="5040" w:hanging="360"/>
      </w:pPr>
      <w:rPr>
        <w:rFonts w:ascii="Wingdings" w:hAnsi="Wingdings" w:hint="default"/>
      </w:rPr>
    </w:lvl>
    <w:lvl w:ilvl="7" w:tplc="79AC3730" w:tentative="1">
      <w:start w:val="1"/>
      <w:numFmt w:val="bullet"/>
      <w:lvlText w:val=""/>
      <w:lvlJc w:val="left"/>
      <w:pPr>
        <w:tabs>
          <w:tab w:val="num" w:pos="5760"/>
        </w:tabs>
        <w:ind w:left="5760" w:hanging="360"/>
      </w:pPr>
      <w:rPr>
        <w:rFonts w:ascii="Wingdings" w:hAnsi="Wingdings" w:hint="default"/>
      </w:rPr>
    </w:lvl>
    <w:lvl w:ilvl="8" w:tplc="A638445A" w:tentative="1">
      <w:start w:val="1"/>
      <w:numFmt w:val="bullet"/>
      <w:lvlText w:val=""/>
      <w:lvlJc w:val="left"/>
      <w:pPr>
        <w:tabs>
          <w:tab w:val="num" w:pos="6480"/>
        </w:tabs>
        <w:ind w:left="6480" w:hanging="360"/>
      </w:pPr>
      <w:rPr>
        <w:rFonts w:ascii="Wingdings" w:hAnsi="Wingdings" w:hint="default"/>
      </w:rPr>
    </w:lvl>
  </w:abstractNum>
  <w:abstractNum w:abstractNumId="9">
    <w:nsid w:val="34294AF9"/>
    <w:multiLevelType w:val="hybridMultilevel"/>
    <w:tmpl w:val="13982972"/>
    <w:lvl w:ilvl="0" w:tplc="49C44DD6">
      <w:numFmt w:val="bullet"/>
      <w:lvlText w:val="・"/>
      <w:lvlJc w:val="left"/>
      <w:pPr>
        <w:ind w:left="1260" w:hanging="420"/>
      </w:pPr>
      <w:rPr>
        <w:rFonts w:ascii="ＭＳ 明朝" w:eastAsia="ＭＳ 明朝" w:hAnsi="ＭＳ 明朝" w:cstheme="minorBidi" w:hint="eastAsia"/>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0">
    <w:nsid w:val="36701246"/>
    <w:multiLevelType w:val="hybridMultilevel"/>
    <w:tmpl w:val="9ACADA54"/>
    <w:lvl w:ilvl="0" w:tplc="68760FF0">
      <w:start w:val="1"/>
      <w:numFmt w:val="bullet"/>
      <w:lvlText w:val=""/>
      <w:lvlJc w:val="left"/>
      <w:pPr>
        <w:tabs>
          <w:tab w:val="num" w:pos="720"/>
        </w:tabs>
        <w:ind w:left="720" w:hanging="360"/>
      </w:pPr>
      <w:rPr>
        <w:rFonts w:ascii="Wingdings" w:hAnsi="Wingdings" w:hint="default"/>
      </w:rPr>
    </w:lvl>
    <w:lvl w:ilvl="1" w:tplc="BB4E3CBA" w:tentative="1">
      <w:start w:val="1"/>
      <w:numFmt w:val="bullet"/>
      <w:lvlText w:val=""/>
      <w:lvlJc w:val="left"/>
      <w:pPr>
        <w:tabs>
          <w:tab w:val="num" w:pos="1440"/>
        </w:tabs>
        <w:ind w:left="1440" w:hanging="360"/>
      </w:pPr>
      <w:rPr>
        <w:rFonts w:ascii="Wingdings" w:hAnsi="Wingdings" w:hint="default"/>
      </w:rPr>
    </w:lvl>
    <w:lvl w:ilvl="2" w:tplc="15420D08" w:tentative="1">
      <w:start w:val="1"/>
      <w:numFmt w:val="bullet"/>
      <w:lvlText w:val=""/>
      <w:lvlJc w:val="left"/>
      <w:pPr>
        <w:tabs>
          <w:tab w:val="num" w:pos="2160"/>
        </w:tabs>
        <w:ind w:left="2160" w:hanging="360"/>
      </w:pPr>
      <w:rPr>
        <w:rFonts w:ascii="Wingdings" w:hAnsi="Wingdings" w:hint="default"/>
      </w:rPr>
    </w:lvl>
    <w:lvl w:ilvl="3" w:tplc="53A8B4B6" w:tentative="1">
      <w:start w:val="1"/>
      <w:numFmt w:val="bullet"/>
      <w:lvlText w:val=""/>
      <w:lvlJc w:val="left"/>
      <w:pPr>
        <w:tabs>
          <w:tab w:val="num" w:pos="2880"/>
        </w:tabs>
        <w:ind w:left="2880" w:hanging="360"/>
      </w:pPr>
      <w:rPr>
        <w:rFonts w:ascii="Wingdings" w:hAnsi="Wingdings" w:hint="default"/>
      </w:rPr>
    </w:lvl>
    <w:lvl w:ilvl="4" w:tplc="463AACE6" w:tentative="1">
      <w:start w:val="1"/>
      <w:numFmt w:val="bullet"/>
      <w:lvlText w:val=""/>
      <w:lvlJc w:val="left"/>
      <w:pPr>
        <w:tabs>
          <w:tab w:val="num" w:pos="3600"/>
        </w:tabs>
        <w:ind w:left="3600" w:hanging="360"/>
      </w:pPr>
      <w:rPr>
        <w:rFonts w:ascii="Wingdings" w:hAnsi="Wingdings" w:hint="default"/>
      </w:rPr>
    </w:lvl>
    <w:lvl w:ilvl="5" w:tplc="9864C436" w:tentative="1">
      <w:start w:val="1"/>
      <w:numFmt w:val="bullet"/>
      <w:lvlText w:val=""/>
      <w:lvlJc w:val="left"/>
      <w:pPr>
        <w:tabs>
          <w:tab w:val="num" w:pos="4320"/>
        </w:tabs>
        <w:ind w:left="4320" w:hanging="360"/>
      </w:pPr>
      <w:rPr>
        <w:rFonts w:ascii="Wingdings" w:hAnsi="Wingdings" w:hint="default"/>
      </w:rPr>
    </w:lvl>
    <w:lvl w:ilvl="6" w:tplc="DE94742C" w:tentative="1">
      <w:start w:val="1"/>
      <w:numFmt w:val="bullet"/>
      <w:lvlText w:val=""/>
      <w:lvlJc w:val="left"/>
      <w:pPr>
        <w:tabs>
          <w:tab w:val="num" w:pos="5040"/>
        </w:tabs>
        <w:ind w:left="5040" w:hanging="360"/>
      </w:pPr>
      <w:rPr>
        <w:rFonts w:ascii="Wingdings" w:hAnsi="Wingdings" w:hint="default"/>
      </w:rPr>
    </w:lvl>
    <w:lvl w:ilvl="7" w:tplc="25300636" w:tentative="1">
      <w:start w:val="1"/>
      <w:numFmt w:val="bullet"/>
      <w:lvlText w:val=""/>
      <w:lvlJc w:val="left"/>
      <w:pPr>
        <w:tabs>
          <w:tab w:val="num" w:pos="5760"/>
        </w:tabs>
        <w:ind w:left="5760" w:hanging="360"/>
      </w:pPr>
      <w:rPr>
        <w:rFonts w:ascii="Wingdings" w:hAnsi="Wingdings" w:hint="default"/>
      </w:rPr>
    </w:lvl>
    <w:lvl w:ilvl="8" w:tplc="83642164" w:tentative="1">
      <w:start w:val="1"/>
      <w:numFmt w:val="bullet"/>
      <w:lvlText w:val=""/>
      <w:lvlJc w:val="left"/>
      <w:pPr>
        <w:tabs>
          <w:tab w:val="num" w:pos="6480"/>
        </w:tabs>
        <w:ind w:left="6480" w:hanging="360"/>
      </w:pPr>
      <w:rPr>
        <w:rFonts w:ascii="Wingdings" w:hAnsi="Wingdings" w:hint="default"/>
      </w:rPr>
    </w:lvl>
  </w:abstractNum>
  <w:abstractNum w:abstractNumId="11">
    <w:nsid w:val="3C6361EF"/>
    <w:multiLevelType w:val="hybridMultilevel"/>
    <w:tmpl w:val="93F0FD2A"/>
    <w:lvl w:ilvl="0" w:tplc="B44C57CE">
      <w:numFmt w:val="bullet"/>
      <w:lvlText w:val="・"/>
      <w:lvlJc w:val="left"/>
      <w:pPr>
        <w:ind w:left="1260" w:hanging="360"/>
      </w:pPr>
      <w:rPr>
        <w:rFonts w:ascii="ＭＳ 明朝" w:eastAsia="ＭＳ 明朝" w:hAnsi="ＭＳ 明朝" w:cstheme="minorBidi" w:hint="eastAsia"/>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12">
    <w:nsid w:val="44761CAB"/>
    <w:multiLevelType w:val="hybridMultilevel"/>
    <w:tmpl w:val="22A22802"/>
    <w:lvl w:ilvl="0" w:tplc="0409000B">
      <w:start w:val="1"/>
      <w:numFmt w:val="bullet"/>
      <w:lvlText w:val=""/>
      <w:lvlJc w:val="left"/>
      <w:pPr>
        <w:tabs>
          <w:tab w:val="num" w:pos="862"/>
        </w:tabs>
        <w:ind w:left="862" w:hanging="420"/>
      </w:pPr>
      <w:rPr>
        <w:rFonts w:ascii="Wingdings" w:hAnsi="Wingdings" w:hint="default"/>
      </w:rPr>
    </w:lvl>
    <w:lvl w:ilvl="1" w:tplc="0409000B" w:tentative="1">
      <w:start w:val="1"/>
      <w:numFmt w:val="bullet"/>
      <w:lvlText w:val=""/>
      <w:lvlJc w:val="left"/>
      <w:pPr>
        <w:tabs>
          <w:tab w:val="num" w:pos="1282"/>
        </w:tabs>
        <w:ind w:left="1282" w:hanging="420"/>
      </w:pPr>
      <w:rPr>
        <w:rFonts w:ascii="Wingdings" w:hAnsi="Wingdings" w:hint="default"/>
      </w:rPr>
    </w:lvl>
    <w:lvl w:ilvl="2" w:tplc="0409000D" w:tentative="1">
      <w:start w:val="1"/>
      <w:numFmt w:val="bullet"/>
      <w:lvlText w:val=""/>
      <w:lvlJc w:val="left"/>
      <w:pPr>
        <w:tabs>
          <w:tab w:val="num" w:pos="1702"/>
        </w:tabs>
        <w:ind w:left="1702" w:hanging="420"/>
      </w:pPr>
      <w:rPr>
        <w:rFonts w:ascii="Wingdings" w:hAnsi="Wingdings" w:hint="default"/>
      </w:rPr>
    </w:lvl>
    <w:lvl w:ilvl="3" w:tplc="04090001" w:tentative="1">
      <w:start w:val="1"/>
      <w:numFmt w:val="bullet"/>
      <w:lvlText w:val=""/>
      <w:lvlJc w:val="left"/>
      <w:pPr>
        <w:tabs>
          <w:tab w:val="num" w:pos="2122"/>
        </w:tabs>
        <w:ind w:left="2122" w:hanging="420"/>
      </w:pPr>
      <w:rPr>
        <w:rFonts w:ascii="Wingdings" w:hAnsi="Wingdings" w:hint="default"/>
      </w:rPr>
    </w:lvl>
    <w:lvl w:ilvl="4" w:tplc="0409000B" w:tentative="1">
      <w:start w:val="1"/>
      <w:numFmt w:val="bullet"/>
      <w:lvlText w:val=""/>
      <w:lvlJc w:val="left"/>
      <w:pPr>
        <w:tabs>
          <w:tab w:val="num" w:pos="2542"/>
        </w:tabs>
        <w:ind w:left="2542" w:hanging="420"/>
      </w:pPr>
      <w:rPr>
        <w:rFonts w:ascii="Wingdings" w:hAnsi="Wingdings" w:hint="default"/>
      </w:rPr>
    </w:lvl>
    <w:lvl w:ilvl="5" w:tplc="0409000D" w:tentative="1">
      <w:start w:val="1"/>
      <w:numFmt w:val="bullet"/>
      <w:lvlText w:val=""/>
      <w:lvlJc w:val="left"/>
      <w:pPr>
        <w:tabs>
          <w:tab w:val="num" w:pos="2962"/>
        </w:tabs>
        <w:ind w:left="2962" w:hanging="420"/>
      </w:pPr>
      <w:rPr>
        <w:rFonts w:ascii="Wingdings" w:hAnsi="Wingdings" w:hint="default"/>
      </w:rPr>
    </w:lvl>
    <w:lvl w:ilvl="6" w:tplc="04090001" w:tentative="1">
      <w:start w:val="1"/>
      <w:numFmt w:val="bullet"/>
      <w:lvlText w:val=""/>
      <w:lvlJc w:val="left"/>
      <w:pPr>
        <w:tabs>
          <w:tab w:val="num" w:pos="3382"/>
        </w:tabs>
        <w:ind w:left="3382" w:hanging="420"/>
      </w:pPr>
      <w:rPr>
        <w:rFonts w:ascii="Wingdings" w:hAnsi="Wingdings" w:hint="default"/>
      </w:rPr>
    </w:lvl>
    <w:lvl w:ilvl="7" w:tplc="0409000B" w:tentative="1">
      <w:start w:val="1"/>
      <w:numFmt w:val="bullet"/>
      <w:lvlText w:val=""/>
      <w:lvlJc w:val="left"/>
      <w:pPr>
        <w:tabs>
          <w:tab w:val="num" w:pos="3802"/>
        </w:tabs>
        <w:ind w:left="3802" w:hanging="420"/>
      </w:pPr>
      <w:rPr>
        <w:rFonts w:ascii="Wingdings" w:hAnsi="Wingdings" w:hint="default"/>
      </w:rPr>
    </w:lvl>
    <w:lvl w:ilvl="8" w:tplc="0409000D" w:tentative="1">
      <w:start w:val="1"/>
      <w:numFmt w:val="bullet"/>
      <w:lvlText w:val=""/>
      <w:lvlJc w:val="left"/>
      <w:pPr>
        <w:tabs>
          <w:tab w:val="num" w:pos="4222"/>
        </w:tabs>
        <w:ind w:left="4222" w:hanging="420"/>
      </w:pPr>
      <w:rPr>
        <w:rFonts w:ascii="Wingdings" w:hAnsi="Wingdings" w:hint="default"/>
      </w:rPr>
    </w:lvl>
  </w:abstractNum>
  <w:abstractNum w:abstractNumId="13">
    <w:nsid w:val="44791AEB"/>
    <w:multiLevelType w:val="hybridMultilevel"/>
    <w:tmpl w:val="A70E3226"/>
    <w:lvl w:ilvl="0" w:tplc="49C44DD6">
      <w:numFmt w:val="bullet"/>
      <w:lvlText w:val="・"/>
      <w:lvlJc w:val="left"/>
      <w:pPr>
        <w:ind w:left="840" w:hanging="420"/>
      </w:pPr>
      <w:rPr>
        <w:rFonts w:ascii="ＭＳ 明朝" w:eastAsia="ＭＳ 明朝" w:hAnsi="ＭＳ 明朝"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4">
    <w:nsid w:val="459B067D"/>
    <w:multiLevelType w:val="hybridMultilevel"/>
    <w:tmpl w:val="4796D32C"/>
    <w:lvl w:ilvl="0" w:tplc="B44C57CE">
      <w:numFmt w:val="bullet"/>
      <w:lvlText w:val="・"/>
      <w:lvlJc w:val="left"/>
      <w:pPr>
        <w:ind w:left="78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nsid w:val="4A6A0894"/>
    <w:multiLevelType w:val="hybridMultilevel"/>
    <w:tmpl w:val="6F34AA74"/>
    <w:lvl w:ilvl="0" w:tplc="D4E29B54">
      <w:numFmt w:val="bullet"/>
      <w:lvlText w:val="・"/>
      <w:lvlJc w:val="left"/>
      <w:pPr>
        <w:ind w:left="925" w:hanging="360"/>
      </w:pPr>
      <w:rPr>
        <w:rFonts w:ascii="ＭＳ 明朝" w:eastAsia="ＭＳ 明朝" w:hAnsi="ＭＳ 明朝" w:cstheme="minorBidi" w:hint="eastAsia"/>
      </w:rPr>
    </w:lvl>
    <w:lvl w:ilvl="1" w:tplc="0409000B" w:tentative="1">
      <w:start w:val="1"/>
      <w:numFmt w:val="bullet"/>
      <w:lvlText w:val=""/>
      <w:lvlJc w:val="left"/>
      <w:pPr>
        <w:ind w:left="1405" w:hanging="420"/>
      </w:pPr>
      <w:rPr>
        <w:rFonts w:ascii="Wingdings" w:hAnsi="Wingdings" w:hint="default"/>
      </w:rPr>
    </w:lvl>
    <w:lvl w:ilvl="2" w:tplc="0409000D" w:tentative="1">
      <w:start w:val="1"/>
      <w:numFmt w:val="bullet"/>
      <w:lvlText w:val=""/>
      <w:lvlJc w:val="left"/>
      <w:pPr>
        <w:ind w:left="1825" w:hanging="420"/>
      </w:pPr>
      <w:rPr>
        <w:rFonts w:ascii="Wingdings" w:hAnsi="Wingdings" w:hint="default"/>
      </w:rPr>
    </w:lvl>
    <w:lvl w:ilvl="3" w:tplc="04090001" w:tentative="1">
      <w:start w:val="1"/>
      <w:numFmt w:val="bullet"/>
      <w:lvlText w:val=""/>
      <w:lvlJc w:val="left"/>
      <w:pPr>
        <w:ind w:left="2245" w:hanging="420"/>
      </w:pPr>
      <w:rPr>
        <w:rFonts w:ascii="Wingdings" w:hAnsi="Wingdings" w:hint="default"/>
      </w:rPr>
    </w:lvl>
    <w:lvl w:ilvl="4" w:tplc="0409000B" w:tentative="1">
      <w:start w:val="1"/>
      <w:numFmt w:val="bullet"/>
      <w:lvlText w:val=""/>
      <w:lvlJc w:val="left"/>
      <w:pPr>
        <w:ind w:left="2665" w:hanging="420"/>
      </w:pPr>
      <w:rPr>
        <w:rFonts w:ascii="Wingdings" w:hAnsi="Wingdings" w:hint="default"/>
      </w:rPr>
    </w:lvl>
    <w:lvl w:ilvl="5" w:tplc="0409000D" w:tentative="1">
      <w:start w:val="1"/>
      <w:numFmt w:val="bullet"/>
      <w:lvlText w:val=""/>
      <w:lvlJc w:val="left"/>
      <w:pPr>
        <w:ind w:left="3085" w:hanging="420"/>
      </w:pPr>
      <w:rPr>
        <w:rFonts w:ascii="Wingdings" w:hAnsi="Wingdings" w:hint="default"/>
      </w:rPr>
    </w:lvl>
    <w:lvl w:ilvl="6" w:tplc="04090001" w:tentative="1">
      <w:start w:val="1"/>
      <w:numFmt w:val="bullet"/>
      <w:lvlText w:val=""/>
      <w:lvlJc w:val="left"/>
      <w:pPr>
        <w:ind w:left="3505" w:hanging="420"/>
      </w:pPr>
      <w:rPr>
        <w:rFonts w:ascii="Wingdings" w:hAnsi="Wingdings" w:hint="default"/>
      </w:rPr>
    </w:lvl>
    <w:lvl w:ilvl="7" w:tplc="0409000B" w:tentative="1">
      <w:start w:val="1"/>
      <w:numFmt w:val="bullet"/>
      <w:lvlText w:val=""/>
      <w:lvlJc w:val="left"/>
      <w:pPr>
        <w:ind w:left="3925" w:hanging="420"/>
      </w:pPr>
      <w:rPr>
        <w:rFonts w:ascii="Wingdings" w:hAnsi="Wingdings" w:hint="default"/>
      </w:rPr>
    </w:lvl>
    <w:lvl w:ilvl="8" w:tplc="0409000D" w:tentative="1">
      <w:start w:val="1"/>
      <w:numFmt w:val="bullet"/>
      <w:lvlText w:val=""/>
      <w:lvlJc w:val="left"/>
      <w:pPr>
        <w:ind w:left="4345" w:hanging="420"/>
      </w:pPr>
      <w:rPr>
        <w:rFonts w:ascii="Wingdings" w:hAnsi="Wingdings" w:hint="default"/>
      </w:rPr>
    </w:lvl>
  </w:abstractNum>
  <w:abstractNum w:abstractNumId="16">
    <w:nsid w:val="52A83E7B"/>
    <w:multiLevelType w:val="hybridMultilevel"/>
    <w:tmpl w:val="6B58A470"/>
    <w:lvl w:ilvl="0" w:tplc="F0D6C644">
      <w:start w:val="1"/>
      <w:numFmt w:val="bullet"/>
      <w:lvlText w:val=""/>
      <w:lvlJc w:val="left"/>
      <w:pPr>
        <w:tabs>
          <w:tab w:val="num" w:pos="720"/>
        </w:tabs>
        <w:ind w:left="720" w:hanging="360"/>
      </w:pPr>
      <w:rPr>
        <w:rFonts w:ascii="Wingdings" w:hAnsi="Wingdings" w:hint="default"/>
      </w:rPr>
    </w:lvl>
    <w:lvl w:ilvl="1" w:tplc="D69A86CC" w:tentative="1">
      <w:start w:val="1"/>
      <w:numFmt w:val="bullet"/>
      <w:lvlText w:val=""/>
      <w:lvlJc w:val="left"/>
      <w:pPr>
        <w:tabs>
          <w:tab w:val="num" w:pos="1440"/>
        </w:tabs>
        <w:ind w:left="1440" w:hanging="360"/>
      </w:pPr>
      <w:rPr>
        <w:rFonts w:ascii="Wingdings" w:hAnsi="Wingdings" w:hint="default"/>
      </w:rPr>
    </w:lvl>
    <w:lvl w:ilvl="2" w:tplc="C8B41786" w:tentative="1">
      <w:start w:val="1"/>
      <w:numFmt w:val="bullet"/>
      <w:lvlText w:val=""/>
      <w:lvlJc w:val="left"/>
      <w:pPr>
        <w:tabs>
          <w:tab w:val="num" w:pos="2160"/>
        </w:tabs>
        <w:ind w:left="2160" w:hanging="360"/>
      </w:pPr>
      <w:rPr>
        <w:rFonts w:ascii="Wingdings" w:hAnsi="Wingdings" w:hint="default"/>
      </w:rPr>
    </w:lvl>
    <w:lvl w:ilvl="3" w:tplc="E9E44EA8" w:tentative="1">
      <w:start w:val="1"/>
      <w:numFmt w:val="bullet"/>
      <w:lvlText w:val=""/>
      <w:lvlJc w:val="left"/>
      <w:pPr>
        <w:tabs>
          <w:tab w:val="num" w:pos="2880"/>
        </w:tabs>
        <w:ind w:left="2880" w:hanging="360"/>
      </w:pPr>
      <w:rPr>
        <w:rFonts w:ascii="Wingdings" w:hAnsi="Wingdings" w:hint="default"/>
      </w:rPr>
    </w:lvl>
    <w:lvl w:ilvl="4" w:tplc="05D2A39E" w:tentative="1">
      <w:start w:val="1"/>
      <w:numFmt w:val="bullet"/>
      <w:lvlText w:val=""/>
      <w:lvlJc w:val="left"/>
      <w:pPr>
        <w:tabs>
          <w:tab w:val="num" w:pos="3600"/>
        </w:tabs>
        <w:ind w:left="3600" w:hanging="360"/>
      </w:pPr>
      <w:rPr>
        <w:rFonts w:ascii="Wingdings" w:hAnsi="Wingdings" w:hint="default"/>
      </w:rPr>
    </w:lvl>
    <w:lvl w:ilvl="5" w:tplc="88083750" w:tentative="1">
      <w:start w:val="1"/>
      <w:numFmt w:val="bullet"/>
      <w:lvlText w:val=""/>
      <w:lvlJc w:val="left"/>
      <w:pPr>
        <w:tabs>
          <w:tab w:val="num" w:pos="4320"/>
        </w:tabs>
        <w:ind w:left="4320" w:hanging="360"/>
      </w:pPr>
      <w:rPr>
        <w:rFonts w:ascii="Wingdings" w:hAnsi="Wingdings" w:hint="default"/>
      </w:rPr>
    </w:lvl>
    <w:lvl w:ilvl="6" w:tplc="63A29A6A" w:tentative="1">
      <w:start w:val="1"/>
      <w:numFmt w:val="bullet"/>
      <w:lvlText w:val=""/>
      <w:lvlJc w:val="left"/>
      <w:pPr>
        <w:tabs>
          <w:tab w:val="num" w:pos="5040"/>
        </w:tabs>
        <w:ind w:left="5040" w:hanging="360"/>
      </w:pPr>
      <w:rPr>
        <w:rFonts w:ascii="Wingdings" w:hAnsi="Wingdings" w:hint="default"/>
      </w:rPr>
    </w:lvl>
    <w:lvl w:ilvl="7" w:tplc="3D4ACE08" w:tentative="1">
      <w:start w:val="1"/>
      <w:numFmt w:val="bullet"/>
      <w:lvlText w:val=""/>
      <w:lvlJc w:val="left"/>
      <w:pPr>
        <w:tabs>
          <w:tab w:val="num" w:pos="5760"/>
        </w:tabs>
        <w:ind w:left="5760" w:hanging="360"/>
      </w:pPr>
      <w:rPr>
        <w:rFonts w:ascii="Wingdings" w:hAnsi="Wingdings" w:hint="default"/>
      </w:rPr>
    </w:lvl>
    <w:lvl w:ilvl="8" w:tplc="B0321EF6" w:tentative="1">
      <w:start w:val="1"/>
      <w:numFmt w:val="bullet"/>
      <w:lvlText w:val=""/>
      <w:lvlJc w:val="left"/>
      <w:pPr>
        <w:tabs>
          <w:tab w:val="num" w:pos="6480"/>
        </w:tabs>
        <w:ind w:left="6480" w:hanging="360"/>
      </w:pPr>
      <w:rPr>
        <w:rFonts w:ascii="Wingdings" w:hAnsi="Wingdings" w:hint="default"/>
      </w:rPr>
    </w:lvl>
  </w:abstractNum>
  <w:abstractNum w:abstractNumId="17">
    <w:nsid w:val="67D100A2"/>
    <w:multiLevelType w:val="hybridMultilevel"/>
    <w:tmpl w:val="D0D8AD84"/>
    <w:lvl w:ilvl="0" w:tplc="04090001">
      <w:start w:val="1"/>
      <w:numFmt w:val="bullet"/>
      <w:lvlText w:val=""/>
      <w:lvlJc w:val="left"/>
      <w:pPr>
        <w:ind w:left="846" w:hanging="420"/>
      </w:pPr>
      <w:rPr>
        <w:rFonts w:ascii="Wingdings" w:hAnsi="Wingdings" w:hint="default"/>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18">
    <w:nsid w:val="6DA93DA8"/>
    <w:multiLevelType w:val="hybridMultilevel"/>
    <w:tmpl w:val="19ECCEDE"/>
    <w:lvl w:ilvl="0" w:tplc="B44C57CE">
      <w:numFmt w:val="bullet"/>
      <w:lvlText w:val="・"/>
      <w:lvlJc w:val="left"/>
      <w:pPr>
        <w:ind w:left="1206" w:hanging="360"/>
      </w:pPr>
      <w:rPr>
        <w:rFonts w:ascii="ＭＳ 明朝" w:eastAsia="ＭＳ 明朝" w:hAnsi="ＭＳ 明朝" w:cstheme="minorBidi" w:hint="eastAsia"/>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19">
    <w:nsid w:val="75EB180E"/>
    <w:multiLevelType w:val="hybridMultilevel"/>
    <w:tmpl w:val="37E00300"/>
    <w:lvl w:ilvl="0" w:tplc="02D29352">
      <w:numFmt w:val="bullet"/>
      <w:lvlText w:val="・"/>
      <w:lvlJc w:val="left"/>
      <w:pPr>
        <w:ind w:left="985" w:hanging="420"/>
      </w:pPr>
      <w:rPr>
        <w:rFonts w:ascii="ＭＳ 明朝" w:eastAsia="ＭＳ 明朝" w:hAnsi="ＭＳ 明朝" w:cstheme="minorBidi" w:hint="eastAsia"/>
        <w:lang w:val="en-US"/>
      </w:rPr>
    </w:lvl>
    <w:lvl w:ilvl="1" w:tplc="04090017" w:tentative="1">
      <w:start w:val="1"/>
      <w:numFmt w:val="aiueoFullWidth"/>
      <w:lvlText w:val="(%2)"/>
      <w:lvlJc w:val="left"/>
      <w:pPr>
        <w:ind w:left="1405" w:hanging="420"/>
      </w:pPr>
    </w:lvl>
    <w:lvl w:ilvl="2" w:tplc="04090011" w:tentative="1">
      <w:start w:val="1"/>
      <w:numFmt w:val="decimalEnclosedCircle"/>
      <w:lvlText w:val="%3"/>
      <w:lvlJc w:val="left"/>
      <w:pPr>
        <w:ind w:left="1825" w:hanging="420"/>
      </w:pPr>
    </w:lvl>
    <w:lvl w:ilvl="3" w:tplc="0409000F" w:tentative="1">
      <w:start w:val="1"/>
      <w:numFmt w:val="decimal"/>
      <w:lvlText w:val="%4."/>
      <w:lvlJc w:val="left"/>
      <w:pPr>
        <w:ind w:left="2245" w:hanging="420"/>
      </w:pPr>
    </w:lvl>
    <w:lvl w:ilvl="4" w:tplc="04090017" w:tentative="1">
      <w:start w:val="1"/>
      <w:numFmt w:val="aiueoFullWidth"/>
      <w:lvlText w:val="(%5)"/>
      <w:lvlJc w:val="left"/>
      <w:pPr>
        <w:ind w:left="2665" w:hanging="420"/>
      </w:pPr>
    </w:lvl>
    <w:lvl w:ilvl="5" w:tplc="04090011" w:tentative="1">
      <w:start w:val="1"/>
      <w:numFmt w:val="decimalEnclosedCircle"/>
      <w:lvlText w:val="%6"/>
      <w:lvlJc w:val="left"/>
      <w:pPr>
        <w:ind w:left="3085" w:hanging="420"/>
      </w:pPr>
    </w:lvl>
    <w:lvl w:ilvl="6" w:tplc="0409000F" w:tentative="1">
      <w:start w:val="1"/>
      <w:numFmt w:val="decimal"/>
      <w:lvlText w:val="%7."/>
      <w:lvlJc w:val="left"/>
      <w:pPr>
        <w:ind w:left="3505" w:hanging="420"/>
      </w:pPr>
    </w:lvl>
    <w:lvl w:ilvl="7" w:tplc="04090017" w:tentative="1">
      <w:start w:val="1"/>
      <w:numFmt w:val="aiueoFullWidth"/>
      <w:lvlText w:val="(%8)"/>
      <w:lvlJc w:val="left"/>
      <w:pPr>
        <w:ind w:left="3925" w:hanging="420"/>
      </w:pPr>
    </w:lvl>
    <w:lvl w:ilvl="8" w:tplc="04090011" w:tentative="1">
      <w:start w:val="1"/>
      <w:numFmt w:val="decimalEnclosedCircle"/>
      <w:lvlText w:val="%9"/>
      <w:lvlJc w:val="left"/>
      <w:pPr>
        <w:ind w:left="4345" w:hanging="420"/>
      </w:pPr>
    </w:lvl>
  </w:abstractNum>
  <w:abstractNum w:abstractNumId="20">
    <w:nsid w:val="779D069A"/>
    <w:multiLevelType w:val="hybridMultilevel"/>
    <w:tmpl w:val="DABA9D12"/>
    <w:lvl w:ilvl="0" w:tplc="B44C57CE">
      <w:numFmt w:val="bullet"/>
      <w:lvlText w:val="・"/>
      <w:lvlJc w:val="left"/>
      <w:pPr>
        <w:ind w:left="78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nsid w:val="7B5378A1"/>
    <w:multiLevelType w:val="hybridMultilevel"/>
    <w:tmpl w:val="F03E2A4E"/>
    <w:lvl w:ilvl="0" w:tplc="49C44DD6">
      <w:numFmt w:val="bullet"/>
      <w:lvlText w:val="・"/>
      <w:lvlJc w:val="left"/>
      <w:pPr>
        <w:ind w:left="1206" w:hanging="360"/>
      </w:pPr>
      <w:rPr>
        <w:rFonts w:ascii="ＭＳ 明朝" w:eastAsia="ＭＳ 明朝" w:hAnsi="ＭＳ 明朝"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2">
    <w:nsid w:val="7C5F1A5D"/>
    <w:multiLevelType w:val="hybridMultilevel"/>
    <w:tmpl w:val="42AE984A"/>
    <w:lvl w:ilvl="0" w:tplc="02D29352">
      <w:numFmt w:val="bullet"/>
      <w:lvlText w:val="・"/>
      <w:lvlJc w:val="left"/>
      <w:pPr>
        <w:ind w:left="1268" w:hanging="420"/>
      </w:pPr>
      <w:rPr>
        <w:rFonts w:ascii="ＭＳ 明朝" w:eastAsia="ＭＳ 明朝" w:hAnsi="ＭＳ 明朝" w:cstheme="minorBidi" w:hint="eastAsia"/>
        <w:lang w:val="en-US"/>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num w:numId="1">
    <w:abstractNumId w:val="12"/>
  </w:num>
  <w:num w:numId="2">
    <w:abstractNumId w:val="2"/>
  </w:num>
  <w:num w:numId="3">
    <w:abstractNumId w:val="15"/>
  </w:num>
  <w:num w:numId="4">
    <w:abstractNumId w:val="19"/>
  </w:num>
  <w:num w:numId="5">
    <w:abstractNumId w:val="22"/>
  </w:num>
  <w:num w:numId="6">
    <w:abstractNumId w:val="10"/>
  </w:num>
  <w:num w:numId="7">
    <w:abstractNumId w:val="8"/>
  </w:num>
  <w:num w:numId="8">
    <w:abstractNumId w:val="17"/>
  </w:num>
  <w:num w:numId="9">
    <w:abstractNumId w:val="6"/>
  </w:num>
  <w:num w:numId="10">
    <w:abstractNumId w:val="21"/>
  </w:num>
  <w:num w:numId="11">
    <w:abstractNumId w:val="5"/>
  </w:num>
  <w:num w:numId="12">
    <w:abstractNumId w:val="7"/>
  </w:num>
  <w:num w:numId="13">
    <w:abstractNumId w:val="16"/>
  </w:num>
  <w:num w:numId="14">
    <w:abstractNumId w:val="0"/>
  </w:num>
  <w:num w:numId="15">
    <w:abstractNumId w:val="9"/>
  </w:num>
  <w:num w:numId="16">
    <w:abstractNumId w:val="13"/>
  </w:num>
  <w:num w:numId="17">
    <w:abstractNumId w:val="4"/>
  </w:num>
  <w:num w:numId="18">
    <w:abstractNumId w:val="3"/>
  </w:num>
  <w:num w:numId="19">
    <w:abstractNumId w:val="1"/>
  </w:num>
  <w:num w:numId="20">
    <w:abstractNumId w:val="11"/>
  </w:num>
  <w:num w:numId="21">
    <w:abstractNumId w:val="20"/>
  </w:num>
  <w:num w:numId="22">
    <w:abstractNumId w:val="18"/>
  </w:num>
  <w:num w:numId="23">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grammar="dirty"/>
  <w:defaultTabStop w:val="840"/>
  <w:drawingGridHorizontalSpacing w:val="105"/>
  <w:displayHorizontalDrawingGridEvery w:val="0"/>
  <w:displayVerticalDrawingGridEvery w:val="2"/>
  <w:characterSpacingControl w:val="compressPunctuation"/>
  <w:hdrShapeDefaults>
    <o:shapedefaults v:ext="edit" spidmax="1740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B74169"/>
    <w:rsid w:val="00021AD6"/>
    <w:rsid w:val="000301A9"/>
    <w:rsid w:val="000751B6"/>
    <w:rsid w:val="00110F19"/>
    <w:rsid w:val="001E5C84"/>
    <w:rsid w:val="002E6C5E"/>
    <w:rsid w:val="002F03C8"/>
    <w:rsid w:val="002F15C9"/>
    <w:rsid w:val="00376665"/>
    <w:rsid w:val="003B661B"/>
    <w:rsid w:val="003D3AB4"/>
    <w:rsid w:val="004318B9"/>
    <w:rsid w:val="00486FBE"/>
    <w:rsid w:val="004A5704"/>
    <w:rsid w:val="004C7EC1"/>
    <w:rsid w:val="00516FD1"/>
    <w:rsid w:val="005B28F3"/>
    <w:rsid w:val="005C53CB"/>
    <w:rsid w:val="005F06AB"/>
    <w:rsid w:val="005F17FF"/>
    <w:rsid w:val="00666DA6"/>
    <w:rsid w:val="006B0868"/>
    <w:rsid w:val="006B4CF6"/>
    <w:rsid w:val="006B5001"/>
    <w:rsid w:val="006D6ADE"/>
    <w:rsid w:val="00705960"/>
    <w:rsid w:val="00872344"/>
    <w:rsid w:val="00956BF9"/>
    <w:rsid w:val="009822D4"/>
    <w:rsid w:val="009D7B3E"/>
    <w:rsid w:val="00AA3420"/>
    <w:rsid w:val="00AB60CA"/>
    <w:rsid w:val="00B55BA3"/>
    <w:rsid w:val="00B74169"/>
    <w:rsid w:val="00BF73B3"/>
    <w:rsid w:val="00C43114"/>
    <w:rsid w:val="00D5170F"/>
    <w:rsid w:val="00D71550"/>
    <w:rsid w:val="00D7756E"/>
    <w:rsid w:val="00D82BE5"/>
    <w:rsid w:val="00DD411C"/>
    <w:rsid w:val="00DF767E"/>
    <w:rsid w:val="00EA1C2D"/>
    <w:rsid w:val="00EB3FEE"/>
    <w:rsid w:val="00F215AD"/>
    <w:rsid w:val="00FA1171"/>
    <w:rsid w:val="00FE2C1E"/>
    <w:rsid w:val="00FF2C70"/>
    <w:rsid w:val="00FF3C62"/>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7409">
      <v:textbox inset="5.85pt,.7pt,5.85pt,.7pt"/>
    </o:shapedefaults>
    <o:shapelayout v:ext="edit">
      <o:idmap v:ext="edit" data="1"/>
      <o:rules v:ext="edit">
        <o:r id="V:Rule6" type="connector" idref="#_x0000_s1048"/>
        <o:r id="V:Rule7" type="connector" idref="#_x0000_s1054"/>
        <o:r id="V:Rule8" type="connector" idref="#_x0000_s1047"/>
        <o:r id="V:Rule9" type="connector" idref="#_x0000_s1053"/>
        <o:r id="V:Rule10" type="connector" idref="#_x0000_s109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74169"/>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F767E"/>
    <w:pPr>
      <w:tabs>
        <w:tab w:val="center" w:pos="4252"/>
        <w:tab w:val="right" w:pos="8504"/>
      </w:tabs>
      <w:snapToGrid w:val="0"/>
    </w:pPr>
  </w:style>
  <w:style w:type="character" w:customStyle="1" w:styleId="a4">
    <w:name w:val="ヘッダー (文字)"/>
    <w:basedOn w:val="a0"/>
    <w:link w:val="a3"/>
    <w:uiPriority w:val="99"/>
    <w:rsid w:val="00DF767E"/>
  </w:style>
  <w:style w:type="paragraph" w:styleId="a5">
    <w:name w:val="footer"/>
    <w:basedOn w:val="a"/>
    <w:link w:val="a6"/>
    <w:uiPriority w:val="99"/>
    <w:unhideWhenUsed/>
    <w:rsid w:val="00DF767E"/>
    <w:pPr>
      <w:tabs>
        <w:tab w:val="center" w:pos="4252"/>
        <w:tab w:val="right" w:pos="8504"/>
      </w:tabs>
      <w:snapToGrid w:val="0"/>
    </w:pPr>
  </w:style>
  <w:style w:type="character" w:customStyle="1" w:styleId="a6">
    <w:name w:val="フッター (文字)"/>
    <w:basedOn w:val="a0"/>
    <w:link w:val="a5"/>
    <w:uiPriority w:val="99"/>
    <w:rsid w:val="00DF767E"/>
  </w:style>
  <w:style w:type="character" w:customStyle="1" w:styleId="a7">
    <w:name w:val="吹き出し (文字)"/>
    <w:basedOn w:val="a0"/>
    <w:link w:val="a8"/>
    <w:uiPriority w:val="99"/>
    <w:semiHidden/>
    <w:rsid w:val="004A5704"/>
    <w:rPr>
      <w:rFonts w:asciiTheme="majorHAnsi" w:eastAsiaTheme="majorEastAsia" w:hAnsiTheme="majorHAnsi" w:cstheme="majorBidi"/>
      <w:sz w:val="18"/>
      <w:szCs w:val="18"/>
    </w:rPr>
  </w:style>
  <w:style w:type="paragraph" w:styleId="a8">
    <w:name w:val="Balloon Text"/>
    <w:basedOn w:val="a"/>
    <w:link w:val="a7"/>
    <w:uiPriority w:val="99"/>
    <w:semiHidden/>
    <w:unhideWhenUsed/>
    <w:rsid w:val="004A5704"/>
    <w:rPr>
      <w:rFonts w:asciiTheme="majorHAnsi" w:eastAsiaTheme="majorEastAsia" w:hAnsiTheme="majorHAnsi" w:cstheme="majorBidi"/>
      <w:sz w:val="18"/>
      <w:szCs w:val="18"/>
    </w:rPr>
  </w:style>
  <w:style w:type="character" w:styleId="a9">
    <w:name w:val="Hyperlink"/>
    <w:basedOn w:val="a0"/>
    <w:uiPriority w:val="99"/>
    <w:unhideWhenUsed/>
    <w:rsid w:val="004A5704"/>
    <w:rPr>
      <w:color w:val="0000FF" w:themeColor="hyperlink"/>
      <w:u w:val="single"/>
    </w:rPr>
  </w:style>
  <w:style w:type="paragraph" w:styleId="aa">
    <w:name w:val="Plain Text"/>
    <w:basedOn w:val="a"/>
    <w:link w:val="ab"/>
    <w:uiPriority w:val="99"/>
    <w:unhideWhenUsed/>
    <w:rsid w:val="004A5704"/>
    <w:pPr>
      <w:jc w:val="left"/>
    </w:pPr>
    <w:rPr>
      <w:rFonts w:ascii="ＭＳ ゴシック" w:eastAsia="ＭＳ ゴシック" w:hAnsi="Courier New" w:cs="Courier New"/>
      <w:sz w:val="20"/>
      <w:szCs w:val="21"/>
    </w:rPr>
  </w:style>
  <w:style w:type="character" w:customStyle="1" w:styleId="ab">
    <w:name w:val="書式なし (文字)"/>
    <w:basedOn w:val="a0"/>
    <w:link w:val="aa"/>
    <w:uiPriority w:val="99"/>
    <w:rsid w:val="004A5704"/>
    <w:rPr>
      <w:rFonts w:ascii="ＭＳ ゴシック" w:eastAsia="ＭＳ ゴシック" w:hAnsi="Courier New" w:cs="Courier New"/>
      <w:sz w:val="20"/>
      <w:szCs w:val="21"/>
    </w:rPr>
  </w:style>
  <w:style w:type="paragraph" w:customStyle="1" w:styleId="Default">
    <w:name w:val="Default"/>
    <w:rsid w:val="004A5704"/>
    <w:pPr>
      <w:widowControl w:val="0"/>
      <w:autoSpaceDE w:val="0"/>
      <w:autoSpaceDN w:val="0"/>
      <w:adjustRightInd w:val="0"/>
    </w:pPr>
    <w:rPr>
      <w:rFonts w:ascii="ＭＳ Ｐゴシック" w:eastAsia="ＭＳ Ｐゴシック" w:cs="ＭＳ Ｐゴシック"/>
      <w:color w:val="000000"/>
      <w:kern w:val="0"/>
      <w:sz w:val="24"/>
      <w:szCs w:val="24"/>
    </w:rPr>
  </w:style>
  <w:style w:type="paragraph" w:styleId="ac">
    <w:name w:val="List Paragraph"/>
    <w:basedOn w:val="a"/>
    <w:uiPriority w:val="34"/>
    <w:qFormat/>
    <w:rsid w:val="004A5704"/>
    <w:pPr>
      <w:ind w:leftChars="400" w:left="840"/>
    </w:pPr>
  </w:style>
  <w:style w:type="character" w:customStyle="1" w:styleId="ad">
    <w:name w:val="コメント文字列 (文字)"/>
    <w:basedOn w:val="a0"/>
    <w:link w:val="ae"/>
    <w:uiPriority w:val="99"/>
    <w:semiHidden/>
    <w:rsid w:val="004A5704"/>
    <w:rPr>
      <w:rFonts w:ascii="Century" w:eastAsia="ＭＳ 明朝" w:hAnsi="Century" w:cs="Times New Roman"/>
      <w:kern w:val="0"/>
      <w:sz w:val="20"/>
      <w:szCs w:val="20"/>
    </w:rPr>
  </w:style>
  <w:style w:type="paragraph" w:styleId="ae">
    <w:name w:val="annotation text"/>
    <w:basedOn w:val="a"/>
    <w:link w:val="ad"/>
    <w:uiPriority w:val="99"/>
    <w:semiHidden/>
    <w:unhideWhenUsed/>
    <w:rsid w:val="004A5704"/>
    <w:pPr>
      <w:jc w:val="left"/>
    </w:pPr>
    <w:rPr>
      <w:rFonts w:ascii="Century" w:eastAsia="ＭＳ 明朝" w:hAnsi="Century" w:cs="Times New Roman"/>
      <w:kern w:val="0"/>
      <w:sz w:val="20"/>
      <w:szCs w:val="2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2.png"/><Relationship Id="rId42" Type="http://schemas.openxmlformats.org/officeDocument/2006/relationships/image" Target="media/image32.jpeg"/><Relationship Id="rId47" Type="http://schemas.openxmlformats.org/officeDocument/2006/relationships/chart" Target="charts/chart5.xml"/><Relationship Id="rId63" Type="http://schemas.openxmlformats.org/officeDocument/2006/relationships/image" Target="media/image47.png"/><Relationship Id="rId68" Type="http://schemas.openxmlformats.org/officeDocument/2006/relationships/image" Target="media/image52.jpeg"/><Relationship Id="rId84" Type="http://schemas.openxmlformats.org/officeDocument/2006/relationships/image" Target="media/image67.tiff"/><Relationship Id="rId89" Type="http://schemas.openxmlformats.org/officeDocument/2006/relationships/image" Target="media/image71.pn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3.png"/><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chart" Target="charts/chart3.xml"/><Relationship Id="rId53" Type="http://schemas.openxmlformats.org/officeDocument/2006/relationships/image" Target="media/image39.tiff"/><Relationship Id="rId58" Type="http://schemas.openxmlformats.org/officeDocument/2006/relationships/image" Target="media/image42.pn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2.jpeg"/><Relationship Id="rId87" Type="http://schemas.openxmlformats.org/officeDocument/2006/relationships/image" Target="media/image69.pn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5.png"/><Relationship Id="rId82" Type="http://schemas.openxmlformats.org/officeDocument/2006/relationships/image" Target="media/image65.tiff"/><Relationship Id="rId90" Type="http://schemas.openxmlformats.org/officeDocument/2006/relationships/image" Target="media/image72.png"/><Relationship Id="rId95" Type="http://schemas.openxmlformats.org/officeDocument/2006/relationships/hyperlink" Target="https://skydrive.live.com/?cid=F084BE4E79D8DFDB" TargetMode="External"/><Relationship Id="rId19" Type="http://schemas.openxmlformats.org/officeDocument/2006/relationships/image" Target="media/image10.png"/><Relationship Id="rId14" Type="http://schemas.openxmlformats.org/officeDocument/2006/relationships/chart" Target="charts/chart1.xml"/><Relationship Id="rId22" Type="http://schemas.openxmlformats.org/officeDocument/2006/relationships/hyperlink" Target="http://www.enecho.meti.go.jp/saiene/park/p00.html" TargetMode="External"/><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4.jpeg"/><Relationship Id="rId56" Type="http://schemas.openxmlformats.org/officeDocument/2006/relationships/image" Target="media/image40.pn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0.jpeg"/><Relationship Id="rId100" Type="http://schemas.openxmlformats.org/officeDocument/2006/relationships/footer" Target="footer2.xml"/><Relationship Id="rId8" Type="http://schemas.openxmlformats.org/officeDocument/2006/relationships/footer" Target="footer1.xml"/><Relationship Id="rId51" Type="http://schemas.openxmlformats.org/officeDocument/2006/relationships/image" Target="media/image37.png"/><Relationship Id="rId72" Type="http://schemas.openxmlformats.org/officeDocument/2006/relationships/image" Target="media/image56.jpeg"/><Relationship Id="rId80" Type="http://schemas.openxmlformats.org/officeDocument/2006/relationships/image" Target="media/image63.jpeg"/><Relationship Id="rId85" Type="http://schemas.openxmlformats.org/officeDocument/2006/relationships/hyperlink" Target="http://ootaki.jimdo.com/" TargetMode="External"/><Relationship Id="rId93" Type="http://schemas.openxmlformats.org/officeDocument/2006/relationships/image" Target="media/image74.png"/><Relationship Id="rId98"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emf"/><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chart" Target="charts/chart4.xml"/><Relationship Id="rId59" Type="http://schemas.openxmlformats.org/officeDocument/2006/relationships/image" Target="media/image43.png"/><Relationship Id="rId67" Type="http://schemas.openxmlformats.org/officeDocument/2006/relationships/image" Target="media/image51.jpeg"/><Relationship Id="rId103"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1.jpeg"/><Relationship Id="rId54" Type="http://schemas.openxmlformats.org/officeDocument/2006/relationships/hyperlink" Target="http://www.river.go.jp/nrpc0303gDisp.do?mode=&amp;areaCode=86&amp;wtAreaCode=5712&amp;itemKindCode=901&amp;timeAxis=60" TargetMode="External"/><Relationship Id="rId62" Type="http://schemas.openxmlformats.org/officeDocument/2006/relationships/image" Target="media/image46.png"/><Relationship Id="rId70" Type="http://schemas.openxmlformats.org/officeDocument/2006/relationships/image" Target="media/image54.jpeg"/><Relationship Id="rId75" Type="http://schemas.openxmlformats.org/officeDocument/2006/relationships/image" Target="media/image59.png"/><Relationship Id="rId83" Type="http://schemas.openxmlformats.org/officeDocument/2006/relationships/image" Target="media/image66.tiff"/><Relationship Id="rId88" Type="http://schemas.openxmlformats.org/officeDocument/2006/relationships/image" Target="media/image70.png"/><Relationship Id="rId91" Type="http://schemas.openxmlformats.org/officeDocument/2006/relationships/hyperlink" Target="https://www.facebook.com/OotakiSmallHydroPower" TargetMode="External"/><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5.png"/><Relationship Id="rId57" Type="http://schemas.openxmlformats.org/officeDocument/2006/relationships/image" Target="media/image41.png"/><Relationship Id="rId10" Type="http://schemas.openxmlformats.org/officeDocument/2006/relationships/image" Target="media/image2.jpeg"/><Relationship Id="rId31" Type="http://schemas.openxmlformats.org/officeDocument/2006/relationships/image" Target="media/image21.png"/><Relationship Id="rId44" Type="http://schemas.openxmlformats.org/officeDocument/2006/relationships/chart" Target="charts/chart2.xml"/><Relationship Id="rId52" Type="http://schemas.openxmlformats.org/officeDocument/2006/relationships/image" Target="media/image38.png"/><Relationship Id="rId60" Type="http://schemas.openxmlformats.org/officeDocument/2006/relationships/image" Target="media/image44.pn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1.jpeg"/><Relationship Id="rId81" Type="http://schemas.openxmlformats.org/officeDocument/2006/relationships/image" Target="media/image64.png"/><Relationship Id="rId86" Type="http://schemas.openxmlformats.org/officeDocument/2006/relationships/image" Target="media/image68.png"/><Relationship Id="rId94" Type="http://schemas.openxmlformats.org/officeDocument/2006/relationships/image" Target="media/image75.png"/><Relationship Id="rId99" Type="http://schemas.openxmlformats.org/officeDocument/2006/relationships/image" Target="media/image78.jpeg"/><Relationship Id="rId10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9.jpeg"/><Relationship Id="rId39" Type="http://schemas.openxmlformats.org/officeDocument/2006/relationships/image" Target="media/image29.jpeg"/><Relationship Id="rId34" Type="http://schemas.openxmlformats.org/officeDocument/2006/relationships/image" Target="media/image24.png"/><Relationship Id="rId50" Type="http://schemas.openxmlformats.org/officeDocument/2006/relationships/image" Target="media/image36.jpeg"/><Relationship Id="rId55" Type="http://schemas.openxmlformats.org/officeDocument/2006/relationships/hyperlink" Target="http://www.river.go.jp/nrpc0303gDisp.do?mode=&amp;areaCode=86&amp;wtAreaCode=5712&amp;itemKindCode=901&amp;timeAxis=60" TargetMode="External"/><Relationship Id="rId76" Type="http://schemas.openxmlformats.org/officeDocument/2006/relationships/hyperlink" Target="http://www.tanakayu.com/" TargetMode="External"/><Relationship Id="rId97" Type="http://schemas.openxmlformats.org/officeDocument/2006/relationships/hyperlink" Target="http://kiku.net/f-water/index.php/act/archives/22"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Book2"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H:\&#23567;&#27700;&#21147;&#65288;&#26032;&#12375;&#12356;&#20844;&#20849;&#20107;&#26989;&#65289;\&#22996;&#35351;&#26989;&#21209;\&#27671;&#35937;&#12487;&#12540;&#12479;&#12539;&#36234;&#27969;&#37327;&#35519;&#2661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H:\&#23567;&#27700;&#21147;&#65288;&#26032;&#12375;&#12356;&#20844;&#20849;&#20107;&#26989;&#65289;\&#22996;&#35351;&#26989;&#21209;\&#27671;&#35937;&#12487;&#12540;&#12479;&#12539;&#36234;&#27969;&#37327;&#35519;&#2661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H:\&#23567;&#27700;&#21147;&#65288;&#26032;&#12375;&#12356;&#20844;&#20849;&#20107;&#26989;&#65289;\&#22996;&#35351;&#26989;&#21209;\&#36000;&#33655;&#35430;&#39443;2012.12.03.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H:\&#23567;&#27700;&#21147;&#65288;&#26032;&#12375;&#12356;&#20844;&#20849;&#20107;&#26989;&#65289;\&#22996;&#35351;&#26989;&#21209;\&#36000;&#33655;&#35430;&#39443;2012.12.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ja-JP"/>
  <c:style val="10"/>
  <c:chart>
    <c:title>
      <c:tx>
        <c:rich>
          <a:bodyPr/>
          <a:lstStyle/>
          <a:p>
            <a:pPr>
              <a:defRPr sz="1600"/>
            </a:pPr>
            <a:r>
              <a:rPr lang="ja-JP" altLang="en-US" sz="1600" dirty="0" smtClean="0"/>
              <a:t>大滝町の人口推移予想グラフ</a:t>
            </a:r>
            <a:endParaRPr lang="ja-JP" altLang="en-US" sz="1600" dirty="0"/>
          </a:p>
        </c:rich>
      </c:tx>
      <c:layout/>
    </c:title>
    <c:plotArea>
      <c:layout>
        <c:manualLayout>
          <c:layoutTarget val="inner"/>
          <c:xMode val="edge"/>
          <c:yMode val="edge"/>
          <c:x val="4.3693542832032903E-2"/>
          <c:y val="0.11963042926085862"/>
          <c:w val="0.92416363709460003"/>
          <c:h val="0.63234103801541386"/>
        </c:manualLayout>
      </c:layout>
      <c:lineChart>
        <c:grouping val="standard"/>
        <c:ser>
          <c:idx val="0"/>
          <c:order val="0"/>
          <c:tx>
            <c:strRef>
              <c:f>Sheet1!$X$2</c:f>
              <c:strCache>
                <c:ptCount val="1"/>
                <c:pt idx="0">
                  <c:v>世帯数</c:v>
                </c:pt>
              </c:strCache>
            </c:strRef>
          </c:tx>
          <c:marker>
            <c:symbol val="none"/>
          </c:marker>
          <c:dLbls>
            <c:txPr>
              <a:bodyPr/>
              <a:lstStyle/>
              <a:p>
                <a:pPr>
                  <a:defRPr sz="800"/>
                </a:pPr>
                <a:endParaRPr lang="ja-JP"/>
              </a:p>
            </c:txPr>
            <c:showVal val="1"/>
          </c:dLbls>
          <c:cat>
            <c:numRef>
              <c:f>Sheet1!$B$1:$AH$1</c:f>
              <c:numCache>
                <c:formatCode>[$-411]ggge"年"mm"月"dd"日"</c:formatCode>
                <c:ptCount val="33"/>
                <c:pt idx="0">
                  <c:v>44470</c:v>
                </c:pt>
                <c:pt idx="1">
                  <c:v>44287</c:v>
                </c:pt>
                <c:pt idx="2">
                  <c:v>44105</c:v>
                </c:pt>
                <c:pt idx="3">
                  <c:v>43922</c:v>
                </c:pt>
                <c:pt idx="4">
                  <c:v>43739</c:v>
                </c:pt>
                <c:pt idx="5">
                  <c:v>43556</c:v>
                </c:pt>
                <c:pt idx="6">
                  <c:v>43374</c:v>
                </c:pt>
                <c:pt idx="7">
                  <c:v>43191</c:v>
                </c:pt>
                <c:pt idx="8">
                  <c:v>43009</c:v>
                </c:pt>
                <c:pt idx="9">
                  <c:v>42826</c:v>
                </c:pt>
                <c:pt idx="10">
                  <c:v>42644</c:v>
                </c:pt>
                <c:pt idx="11">
                  <c:v>42461</c:v>
                </c:pt>
                <c:pt idx="12">
                  <c:v>42278</c:v>
                </c:pt>
                <c:pt idx="13">
                  <c:v>42095</c:v>
                </c:pt>
                <c:pt idx="14">
                  <c:v>41913</c:v>
                </c:pt>
                <c:pt idx="15">
                  <c:v>41730</c:v>
                </c:pt>
                <c:pt idx="16">
                  <c:v>41548</c:v>
                </c:pt>
                <c:pt idx="17">
                  <c:v>41365</c:v>
                </c:pt>
                <c:pt idx="18">
                  <c:v>41183</c:v>
                </c:pt>
                <c:pt idx="19">
                  <c:v>41000</c:v>
                </c:pt>
                <c:pt idx="20">
                  <c:v>40817</c:v>
                </c:pt>
                <c:pt idx="21">
                  <c:v>40634</c:v>
                </c:pt>
                <c:pt idx="22">
                  <c:v>40452</c:v>
                </c:pt>
                <c:pt idx="23">
                  <c:v>40269</c:v>
                </c:pt>
                <c:pt idx="24">
                  <c:v>40087</c:v>
                </c:pt>
                <c:pt idx="25">
                  <c:v>39904</c:v>
                </c:pt>
                <c:pt idx="26">
                  <c:v>39722</c:v>
                </c:pt>
                <c:pt idx="27">
                  <c:v>39539</c:v>
                </c:pt>
                <c:pt idx="28">
                  <c:v>39356</c:v>
                </c:pt>
                <c:pt idx="29">
                  <c:v>39173</c:v>
                </c:pt>
                <c:pt idx="30">
                  <c:v>38991</c:v>
                </c:pt>
                <c:pt idx="31">
                  <c:v>38808</c:v>
                </c:pt>
                <c:pt idx="32">
                  <c:v>38626</c:v>
                </c:pt>
              </c:numCache>
            </c:numRef>
          </c:cat>
          <c:val>
            <c:numRef>
              <c:f>Sheet1!$B$4:$AH$4</c:f>
              <c:numCache>
                <c:formatCode>General</c:formatCode>
                <c:ptCount val="33"/>
                <c:pt idx="22">
                  <c:v>154</c:v>
                </c:pt>
                <c:pt idx="23">
                  <c:v>154</c:v>
                </c:pt>
                <c:pt idx="24">
                  <c:v>156</c:v>
                </c:pt>
                <c:pt idx="25">
                  <c:v>158</c:v>
                </c:pt>
                <c:pt idx="26" formatCode="#,##0;[Red]\-#,##0">
                  <c:v>164</c:v>
                </c:pt>
                <c:pt idx="27" formatCode="#,##0;[Red]\-#,##0">
                  <c:v>164</c:v>
                </c:pt>
                <c:pt idx="28" formatCode="#,##0;[Red]\-#,##0">
                  <c:v>166</c:v>
                </c:pt>
                <c:pt idx="29" formatCode="#,##0;[Red]\-#,##0">
                  <c:v>167</c:v>
                </c:pt>
                <c:pt idx="30" formatCode="#,##0;[Red]\-#,##0">
                  <c:v>170</c:v>
                </c:pt>
                <c:pt idx="31" formatCode="#,##0;[Red]\-#,##0">
                  <c:v>169</c:v>
                </c:pt>
                <c:pt idx="32" formatCode="#,##0;[Red]\-#,##0">
                  <c:v>169</c:v>
                </c:pt>
              </c:numCache>
            </c:numRef>
          </c:val>
        </c:ser>
        <c:ser>
          <c:idx val="1"/>
          <c:order val="1"/>
          <c:tx>
            <c:strRef>
              <c:f>Sheet1!$X$5</c:f>
              <c:strCache>
                <c:ptCount val="1"/>
                <c:pt idx="0">
                  <c:v>人 口</c:v>
                </c:pt>
              </c:strCache>
            </c:strRef>
          </c:tx>
          <c:marker>
            <c:symbol val="none"/>
          </c:marker>
          <c:dLbls>
            <c:txPr>
              <a:bodyPr/>
              <a:lstStyle/>
              <a:p>
                <a:pPr>
                  <a:defRPr sz="800"/>
                </a:pPr>
                <a:endParaRPr lang="ja-JP"/>
              </a:p>
            </c:txPr>
            <c:showVal val="1"/>
          </c:dLbls>
          <c:cat>
            <c:numRef>
              <c:f>Sheet1!$B$1:$AH$1</c:f>
              <c:numCache>
                <c:formatCode>[$-411]ggge"年"mm"月"dd"日"</c:formatCode>
                <c:ptCount val="33"/>
                <c:pt idx="0">
                  <c:v>44470</c:v>
                </c:pt>
                <c:pt idx="1">
                  <c:v>44287</c:v>
                </c:pt>
                <c:pt idx="2">
                  <c:v>44105</c:v>
                </c:pt>
                <c:pt idx="3">
                  <c:v>43922</c:v>
                </c:pt>
                <c:pt idx="4">
                  <c:v>43739</c:v>
                </c:pt>
                <c:pt idx="5">
                  <c:v>43556</c:v>
                </c:pt>
                <c:pt idx="6">
                  <c:v>43374</c:v>
                </c:pt>
                <c:pt idx="7">
                  <c:v>43191</c:v>
                </c:pt>
                <c:pt idx="8">
                  <c:v>43009</c:v>
                </c:pt>
                <c:pt idx="9">
                  <c:v>42826</c:v>
                </c:pt>
                <c:pt idx="10">
                  <c:v>42644</c:v>
                </c:pt>
                <c:pt idx="11">
                  <c:v>42461</c:v>
                </c:pt>
                <c:pt idx="12">
                  <c:v>42278</c:v>
                </c:pt>
                <c:pt idx="13">
                  <c:v>42095</c:v>
                </c:pt>
                <c:pt idx="14">
                  <c:v>41913</c:v>
                </c:pt>
                <c:pt idx="15">
                  <c:v>41730</c:v>
                </c:pt>
                <c:pt idx="16">
                  <c:v>41548</c:v>
                </c:pt>
                <c:pt idx="17">
                  <c:v>41365</c:v>
                </c:pt>
                <c:pt idx="18">
                  <c:v>41183</c:v>
                </c:pt>
                <c:pt idx="19">
                  <c:v>41000</c:v>
                </c:pt>
                <c:pt idx="20">
                  <c:v>40817</c:v>
                </c:pt>
                <c:pt idx="21">
                  <c:v>40634</c:v>
                </c:pt>
                <c:pt idx="22">
                  <c:v>40452</c:v>
                </c:pt>
                <c:pt idx="23">
                  <c:v>40269</c:v>
                </c:pt>
                <c:pt idx="24">
                  <c:v>40087</c:v>
                </c:pt>
                <c:pt idx="25">
                  <c:v>39904</c:v>
                </c:pt>
                <c:pt idx="26">
                  <c:v>39722</c:v>
                </c:pt>
                <c:pt idx="27">
                  <c:v>39539</c:v>
                </c:pt>
                <c:pt idx="28">
                  <c:v>39356</c:v>
                </c:pt>
                <c:pt idx="29">
                  <c:v>39173</c:v>
                </c:pt>
                <c:pt idx="30">
                  <c:v>38991</c:v>
                </c:pt>
                <c:pt idx="31">
                  <c:v>38808</c:v>
                </c:pt>
                <c:pt idx="32">
                  <c:v>38626</c:v>
                </c:pt>
              </c:numCache>
            </c:numRef>
          </c:cat>
          <c:val>
            <c:numRef>
              <c:f>Sheet1!$B$7:$AH$7</c:f>
              <c:numCache>
                <c:formatCode>General</c:formatCode>
                <c:ptCount val="33"/>
                <c:pt idx="22" formatCode="#,##0_ ">
                  <c:v>544</c:v>
                </c:pt>
                <c:pt idx="23" formatCode="#,##0_ ">
                  <c:v>560</c:v>
                </c:pt>
                <c:pt idx="24" formatCode="#,##0_ ">
                  <c:v>574</c:v>
                </c:pt>
                <c:pt idx="25" formatCode="#,##0_ ">
                  <c:v>572</c:v>
                </c:pt>
                <c:pt idx="26" formatCode="#,##0;[Red]\-#,##0">
                  <c:v>586</c:v>
                </c:pt>
                <c:pt idx="27" formatCode="#,##0;[Red]\-#,##0">
                  <c:v>591</c:v>
                </c:pt>
                <c:pt idx="28" formatCode="#,##0;[Red]\-#,##0">
                  <c:v>595</c:v>
                </c:pt>
                <c:pt idx="29" formatCode="#,##0;[Red]\-#,##0">
                  <c:v>608</c:v>
                </c:pt>
                <c:pt idx="30" formatCode="#,##0;[Red]\-#,##0">
                  <c:v>619</c:v>
                </c:pt>
                <c:pt idx="31" formatCode="#,##0;[Red]\-#,##0">
                  <c:v>616</c:v>
                </c:pt>
                <c:pt idx="32" formatCode="#,##0;[Red]\-#,##0">
                  <c:v>631</c:v>
                </c:pt>
              </c:numCache>
            </c:numRef>
          </c:val>
        </c:ser>
        <c:dLbls>
          <c:showVal val="1"/>
        </c:dLbls>
        <c:marker val="1"/>
        <c:axId val="98312576"/>
        <c:axId val="98314112"/>
      </c:lineChart>
      <c:dateAx>
        <c:axId val="98312576"/>
        <c:scaling>
          <c:orientation val="minMax"/>
        </c:scaling>
        <c:axPos val="b"/>
        <c:numFmt formatCode="[$-411]ggge&quot;年&quot;mm&quot;月&quot;dd&quot;日&quot;" sourceLinked="1"/>
        <c:majorTickMark val="none"/>
        <c:tickLblPos val="nextTo"/>
        <c:crossAx val="98314112"/>
        <c:crosses val="autoZero"/>
        <c:auto val="1"/>
        <c:lblOffset val="100"/>
      </c:dateAx>
      <c:valAx>
        <c:axId val="98314112"/>
        <c:scaling>
          <c:orientation val="minMax"/>
        </c:scaling>
        <c:axPos val="l"/>
        <c:majorGridlines/>
        <c:numFmt formatCode="General" sourceLinked="1"/>
        <c:majorTickMark val="none"/>
        <c:tickLblPos val="nextTo"/>
        <c:crossAx val="98312576"/>
        <c:crosses val="autoZero"/>
        <c:crossBetween val="between"/>
      </c:valAx>
    </c:plotArea>
    <c:legend>
      <c:legendPos val="r"/>
      <c:layout>
        <c:manualLayout>
          <c:xMode val="edge"/>
          <c:yMode val="edge"/>
          <c:x val="0.817557013433305"/>
          <c:y val="0.15891689950046756"/>
          <c:w val="0.15463338458315479"/>
          <c:h val="9.7219964439928419E-2"/>
        </c:manualLayout>
      </c:layout>
    </c:legend>
    <c:plotVisOnly val="1"/>
  </c:chart>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ja-JP"/>
  <c:chart>
    <c:plotArea>
      <c:layout>
        <c:manualLayout>
          <c:layoutTarget val="inner"/>
          <c:xMode val="edge"/>
          <c:yMode val="edge"/>
          <c:x val="7.7613661440799814E-2"/>
          <c:y val="0.10013111560724"/>
          <c:w val="0.88839782325957506"/>
          <c:h val="0.65528222952595749"/>
        </c:manualLayout>
      </c:layout>
      <c:lineChart>
        <c:grouping val="standard"/>
        <c:ser>
          <c:idx val="0"/>
          <c:order val="0"/>
          <c:tx>
            <c:strRef>
              <c:f>流量と天気の関係!$B$4</c:f>
              <c:strCache>
                <c:ptCount val="1"/>
                <c:pt idx="0">
                  <c:v>総合流量</c:v>
                </c:pt>
              </c:strCache>
            </c:strRef>
          </c:tx>
          <c:cat>
            <c:numRef>
              <c:f>流量と天気の関係!$A$6:$A$29</c:f>
              <c:numCache>
                <c:formatCode>mm"月"dd"日"</c:formatCode>
                <c:ptCount val="24"/>
                <c:pt idx="0">
                  <c:v>41245</c:v>
                </c:pt>
                <c:pt idx="1">
                  <c:v>41246</c:v>
                </c:pt>
                <c:pt idx="2">
                  <c:v>41247</c:v>
                </c:pt>
                <c:pt idx="3">
                  <c:v>41248</c:v>
                </c:pt>
                <c:pt idx="4">
                  <c:v>41249</c:v>
                </c:pt>
                <c:pt idx="5">
                  <c:v>41250</c:v>
                </c:pt>
                <c:pt idx="6">
                  <c:v>41251</c:v>
                </c:pt>
                <c:pt idx="7">
                  <c:v>41252</c:v>
                </c:pt>
                <c:pt idx="8">
                  <c:v>41253</c:v>
                </c:pt>
                <c:pt idx="9">
                  <c:v>41254</c:v>
                </c:pt>
                <c:pt idx="10">
                  <c:v>41255</c:v>
                </c:pt>
                <c:pt idx="11">
                  <c:v>41256</c:v>
                </c:pt>
                <c:pt idx="12">
                  <c:v>41257</c:v>
                </c:pt>
                <c:pt idx="13">
                  <c:v>41258</c:v>
                </c:pt>
                <c:pt idx="14">
                  <c:v>41259</c:v>
                </c:pt>
                <c:pt idx="15">
                  <c:v>41260</c:v>
                </c:pt>
                <c:pt idx="16">
                  <c:v>41261</c:v>
                </c:pt>
                <c:pt idx="17">
                  <c:v>41262</c:v>
                </c:pt>
                <c:pt idx="18">
                  <c:v>41263</c:v>
                </c:pt>
                <c:pt idx="19">
                  <c:v>41264</c:v>
                </c:pt>
                <c:pt idx="20">
                  <c:v>41265</c:v>
                </c:pt>
                <c:pt idx="21">
                  <c:v>41266</c:v>
                </c:pt>
                <c:pt idx="22">
                  <c:v>41267</c:v>
                </c:pt>
                <c:pt idx="23">
                  <c:v>41268</c:v>
                </c:pt>
              </c:numCache>
            </c:numRef>
          </c:cat>
          <c:val>
            <c:numRef>
              <c:f>流量と天気の関係!$B$6:$B$29</c:f>
              <c:numCache>
                <c:formatCode>0.0_ </c:formatCode>
                <c:ptCount val="24"/>
                <c:pt idx="0">
                  <c:v>66</c:v>
                </c:pt>
                <c:pt idx="1">
                  <c:v>66</c:v>
                </c:pt>
                <c:pt idx="2">
                  <c:v>230.23214285714283</c:v>
                </c:pt>
                <c:pt idx="3">
                  <c:v>149.79464285714278</c:v>
                </c:pt>
                <c:pt idx="4">
                  <c:v>275.71428571428567</c:v>
                </c:pt>
                <c:pt idx="5">
                  <c:v>245.07142857142861</c:v>
                </c:pt>
                <c:pt idx="6">
                  <c:v>249.38392857142861</c:v>
                </c:pt>
                <c:pt idx="7">
                  <c:v>168.94642857142861</c:v>
                </c:pt>
                <c:pt idx="8">
                  <c:v>74.285714285714292</c:v>
                </c:pt>
                <c:pt idx="9">
                  <c:v>56</c:v>
                </c:pt>
                <c:pt idx="10">
                  <c:v>105.35019841269806</c:v>
                </c:pt>
                <c:pt idx="11">
                  <c:v>147.45535714285714</c:v>
                </c:pt>
                <c:pt idx="12">
                  <c:v>139.79464285714278</c:v>
                </c:pt>
                <c:pt idx="13">
                  <c:v>470.43080357142856</c:v>
                </c:pt>
                <c:pt idx="14">
                  <c:v>389.30232558139534</c:v>
                </c:pt>
                <c:pt idx="15">
                  <c:v>139.79464285714278</c:v>
                </c:pt>
                <c:pt idx="16">
                  <c:v>155.11607142857099</c:v>
                </c:pt>
                <c:pt idx="17">
                  <c:v>75</c:v>
                </c:pt>
                <c:pt idx="18">
                  <c:v>56</c:v>
                </c:pt>
                <c:pt idx="19">
                  <c:v>64.285714285714292</c:v>
                </c:pt>
                <c:pt idx="20">
                  <c:v>284.390625</c:v>
                </c:pt>
                <c:pt idx="21">
                  <c:v>160.79999999999998</c:v>
                </c:pt>
                <c:pt idx="22">
                  <c:v>83.720930232557777</c:v>
                </c:pt>
                <c:pt idx="23">
                  <c:v>90</c:v>
                </c:pt>
              </c:numCache>
            </c:numRef>
          </c:val>
        </c:ser>
        <c:ser>
          <c:idx val="1"/>
          <c:order val="1"/>
          <c:tx>
            <c:strRef>
              <c:f>流量と天気の関係!$C$4</c:f>
              <c:strCache>
                <c:ptCount val="1"/>
                <c:pt idx="0">
                  <c:v>雨量</c:v>
                </c:pt>
              </c:strCache>
            </c:strRef>
          </c:tx>
          <c:cat>
            <c:numRef>
              <c:f>流量と天気の関係!$A$6:$A$29</c:f>
              <c:numCache>
                <c:formatCode>mm"月"dd"日"</c:formatCode>
                <c:ptCount val="24"/>
                <c:pt idx="0">
                  <c:v>41245</c:v>
                </c:pt>
                <c:pt idx="1">
                  <c:v>41246</c:v>
                </c:pt>
                <c:pt idx="2">
                  <c:v>41247</c:v>
                </c:pt>
                <c:pt idx="3">
                  <c:v>41248</c:v>
                </c:pt>
                <c:pt idx="4">
                  <c:v>41249</c:v>
                </c:pt>
                <c:pt idx="5">
                  <c:v>41250</c:v>
                </c:pt>
                <c:pt idx="6">
                  <c:v>41251</c:v>
                </c:pt>
                <c:pt idx="7">
                  <c:v>41252</c:v>
                </c:pt>
                <c:pt idx="8">
                  <c:v>41253</c:v>
                </c:pt>
                <c:pt idx="9">
                  <c:v>41254</c:v>
                </c:pt>
                <c:pt idx="10">
                  <c:v>41255</c:v>
                </c:pt>
                <c:pt idx="11">
                  <c:v>41256</c:v>
                </c:pt>
                <c:pt idx="12">
                  <c:v>41257</c:v>
                </c:pt>
                <c:pt idx="13">
                  <c:v>41258</c:v>
                </c:pt>
                <c:pt idx="14">
                  <c:v>41259</c:v>
                </c:pt>
                <c:pt idx="15">
                  <c:v>41260</c:v>
                </c:pt>
                <c:pt idx="16">
                  <c:v>41261</c:v>
                </c:pt>
                <c:pt idx="17">
                  <c:v>41262</c:v>
                </c:pt>
                <c:pt idx="18">
                  <c:v>41263</c:v>
                </c:pt>
                <c:pt idx="19">
                  <c:v>41264</c:v>
                </c:pt>
                <c:pt idx="20">
                  <c:v>41265</c:v>
                </c:pt>
                <c:pt idx="21">
                  <c:v>41266</c:v>
                </c:pt>
                <c:pt idx="22">
                  <c:v>41267</c:v>
                </c:pt>
                <c:pt idx="23">
                  <c:v>41268</c:v>
                </c:pt>
              </c:numCache>
            </c:numRef>
          </c:cat>
          <c:val>
            <c:numRef>
              <c:f>流量と天気の関係!$C$6:$C$29</c:f>
              <c:numCache>
                <c:formatCode>0.0_ </c:formatCode>
                <c:ptCount val="24"/>
                <c:pt idx="0">
                  <c:v>0</c:v>
                </c:pt>
                <c:pt idx="1">
                  <c:v>1</c:v>
                </c:pt>
                <c:pt idx="2">
                  <c:v>16.399999999999999</c:v>
                </c:pt>
                <c:pt idx="3">
                  <c:v>8.2000000000000011</c:v>
                </c:pt>
                <c:pt idx="4">
                  <c:v>25.2</c:v>
                </c:pt>
                <c:pt idx="5">
                  <c:v>22.2</c:v>
                </c:pt>
                <c:pt idx="6">
                  <c:v>7.8</c:v>
                </c:pt>
                <c:pt idx="7">
                  <c:v>1.2</c:v>
                </c:pt>
                <c:pt idx="8">
                  <c:v>11.8</c:v>
                </c:pt>
                <c:pt idx="9">
                  <c:v>24.8</c:v>
                </c:pt>
                <c:pt idx="10">
                  <c:v>17.8</c:v>
                </c:pt>
                <c:pt idx="11">
                  <c:v>12.8</c:v>
                </c:pt>
                <c:pt idx="12">
                  <c:v>12</c:v>
                </c:pt>
                <c:pt idx="13">
                  <c:v>6</c:v>
                </c:pt>
                <c:pt idx="14">
                  <c:v>1</c:v>
                </c:pt>
                <c:pt idx="15">
                  <c:v>1.8</c:v>
                </c:pt>
                <c:pt idx="16">
                  <c:v>4.5999999999999996</c:v>
                </c:pt>
                <c:pt idx="17">
                  <c:v>2.4</c:v>
                </c:pt>
                <c:pt idx="18">
                  <c:v>9.8000000000000007</c:v>
                </c:pt>
                <c:pt idx="19">
                  <c:v>4.2</c:v>
                </c:pt>
                <c:pt idx="20">
                  <c:v>8.4</c:v>
                </c:pt>
                <c:pt idx="21">
                  <c:v>5.2</c:v>
                </c:pt>
                <c:pt idx="22">
                  <c:v>4.8</c:v>
                </c:pt>
                <c:pt idx="23">
                  <c:v>0</c:v>
                </c:pt>
              </c:numCache>
            </c:numRef>
          </c:val>
        </c:ser>
        <c:marker val="1"/>
        <c:axId val="140702848"/>
        <c:axId val="140705152"/>
      </c:lineChart>
      <c:dateAx>
        <c:axId val="140702848"/>
        <c:scaling>
          <c:orientation val="minMax"/>
        </c:scaling>
        <c:axPos val="b"/>
        <c:numFmt formatCode="mm&quot;月&quot;dd&quot;日&quot;" sourceLinked="1"/>
        <c:tickLblPos val="nextTo"/>
        <c:txPr>
          <a:bodyPr/>
          <a:lstStyle/>
          <a:p>
            <a:pPr>
              <a:defRPr sz="800"/>
            </a:pPr>
            <a:endParaRPr lang="ja-JP"/>
          </a:p>
        </c:txPr>
        <c:crossAx val="140705152"/>
        <c:crosses val="autoZero"/>
        <c:auto val="1"/>
        <c:lblOffset val="100"/>
      </c:dateAx>
      <c:valAx>
        <c:axId val="140705152"/>
        <c:scaling>
          <c:orientation val="minMax"/>
        </c:scaling>
        <c:axPos val="l"/>
        <c:majorGridlines/>
        <c:numFmt formatCode="0.0_ " sourceLinked="1"/>
        <c:tickLblPos val="nextTo"/>
        <c:crossAx val="140702848"/>
        <c:crosses val="autoZero"/>
        <c:crossBetween val="between"/>
      </c:valAx>
    </c:plotArea>
    <c:legend>
      <c:legendPos val="r"/>
      <c:layout>
        <c:manualLayout>
          <c:xMode val="edge"/>
          <c:yMode val="edge"/>
          <c:x val="0.8211091234347081"/>
          <c:y val="4.171949596085703E-4"/>
          <c:w val="0.16696481812760899"/>
          <c:h val="7.5581652707089469E-2"/>
        </c:manualLayout>
      </c:layout>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ja-JP"/>
  <c:chart>
    <c:title>
      <c:tx>
        <c:rich>
          <a:bodyPr/>
          <a:lstStyle/>
          <a:p>
            <a:pPr>
              <a:defRPr>
                <a:latin typeface="ＭＳ ゴシック" pitchFamily="49" charset="-128"/>
                <a:ea typeface="ＭＳ ゴシック" pitchFamily="49" charset="-128"/>
              </a:defRPr>
            </a:pPr>
            <a:r>
              <a:rPr lang="ja-JP" altLang="en-US">
                <a:latin typeface="ＭＳ ゴシック" pitchFamily="49" charset="-128"/>
                <a:ea typeface="ＭＳ ゴシック" pitchFamily="49" charset="-128"/>
              </a:rPr>
              <a:t>雨量</a:t>
            </a:r>
            <a:r>
              <a:rPr lang="en-US" altLang="ja-JP">
                <a:latin typeface="ＭＳ ゴシック" pitchFamily="49" charset="-128"/>
                <a:ea typeface="ＭＳ ゴシック" pitchFamily="49" charset="-128"/>
              </a:rPr>
              <a:t>(mm)</a:t>
            </a:r>
            <a:r>
              <a:rPr lang="ja-JP" altLang="en-US">
                <a:latin typeface="ＭＳ ゴシック" pitchFamily="49" charset="-128"/>
                <a:ea typeface="ＭＳ ゴシック" pitchFamily="49" charset="-128"/>
              </a:rPr>
              <a:t>と総合流量 </a:t>
            </a:r>
            <a:r>
              <a:rPr lang="en-US" altLang="ja-JP">
                <a:latin typeface="ＭＳ ゴシック" pitchFamily="49" charset="-128"/>
                <a:ea typeface="ＭＳ ゴシック" pitchFamily="49" charset="-128"/>
              </a:rPr>
              <a:t>(ℓ/</a:t>
            </a:r>
            <a:r>
              <a:rPr lang="en-US" altLang="en-US">
                <a:latin typeface="ＭＳ ゴシック" pitchFamily="49" charset="-128"/>
                <a:ea typeface="ＭＳ ゴシック" pitchFamily="49" charset="-128"/>
              </a:rPr>
              <a:t>s</a:t>
            </a:r>
            <a:r>
              <a:rPr lang="en-US" altLang="ja-JP">
                <a:latin typeface="ＭＳ ゴシック" pitchFamily="49" charset="-128"/>
                <a:ea typeface="ＭＳ ゴシック" pitchFamily="49" charset="-128"/>
              </a:rPr>
              <a:t>)</a:t>
            </a:r>
            <a:r>
              <a:rPr lang="ja-JP" altLang="en-US">
                <a:latin typeface="ＭＳ ゴシック" pitchFamily="49" charset="-128"/>
                <a:ea typeface="ＭＳ ゴシック" pitchFamily="49" charset="-128"/>
              </a:rPr>
              <a:t>の関係グラフ</a:t>
            </a:r>
            <a:endParaRPr lang="en-US" altLang="en-US">
              <a:latin typeface="ＭＳ ゴシック" pitchFamily="49" charset="-128"/>
              <a:ea typeface="ＭＳ ゴシック" pitchFamily="49" charset="-128"/>
            </a:endParaRPr>
          </a:p>
        </c:rich>
      </c:tx>
      <c:layout>
        <c:manualLayout>
          <c:xMode val="edge"/>
          <c:yMode val="edge"/>
          <c:x val="0.14303610444416417"/>
          <c:y val="3.37552742616034E-2"/>
        </c:manualLayout>
      </c:layout>
    </c:title>
    <c:plotArea>
      <c:layout>
        <c:manualLayout>
          <c:layoutTarget val="inner"/>
          <c:xMode val="edge"/>
          <c:yMode val="edge"/>
          <c:x val="0.14494551817386528"/>
          <c:y val="0.14684394830393041"/>
          <c:w val="0.80966047693236209"/>
          <c:h val="0.58702415362636629"/>
        </c:manualLayout>
      </c:layout>
      <c:barChart>
        <c:barDir val="col"/>
        <c:grouping val="clustered"/>
        <c:ser>
          <c:idx val="1"/>
          <c:order val="0"/>
          <c:tx>
            <c:strRef>
              <c:f>Sheet1!$B$3:$B$4</c:f>
              <c:strCache>
                <c:ptCount val="1"/>
                <c:pt idx="0">
                  <c:v>総合流量 (ℓ/s)</c:v>
                </c:pt>
              </c:strCache>
            </c:strRef>
          </c:tx>
          <c:cat>
            <c:numRef>
              <c:f>Sheet1!$A$5:$A$27</c:f>
              <c:numCache>
                <c:formatCode>0.0_ </c:formatCode>
                <c:ptCount val="23"/>
                <c:pt idx="0">
                  <c:v>0</c:v>
                </c:pt>
                <c:pt idx="1">
                  <c:v>1</c:v>
                </c:pt>
                <c:pt idx="2">
                  <c:v>1</c:v>
                </c:pt>
                <c:pt idx="3">
                  <c:v>1.2</c:v>
                </c:pt>
                <c:pt idx="4">
                  <c:v>1.8</c:v>
                </c:pt>
                <c:pt idx="5">
                  <c:v>2.4</c:v>
                </c:pt>
                <c:pt idx="6">
                  <c:v>4.2</c:v>
                </c:pt>
                <c:pt idx="7">
                  <c:v>4.5999999999999996</c:v>
                </c:pt>
                <c:pt idx="8">
                  <c:v>4.8</c:v>
                </c:pt>
                <c:pt idx="9">
                  <c:v>5.2</c:v>
                </c:pt>
                <c:pt idx="10">
                  <c:v>6</c:v>
                </c:pt>
                <c:pt idx="11">
                  <c:v>7.8</c:v>
                </c:pt>
                <c:pt idx="12">
                  <c:v>8.2000000000000011</c:v>
                </c:pt>
                <c:pt idx="13">
                  <c:v>8.4</c:v>
                </c:pt>
                <c:pt idx="14">
                  <c:v>9.8000000000000007</c:v>
                </c:pt>
                <c:pt idx="15">
                  <c:v>11.8</c:v>
                </c:pt>
                <c:pt idx="16">
                  <c:v>12</c:v>
                </c:pt>
                <c:pt idx="17">
                  <c:v>12.8</c:v>
                </c:pt>
                <c:pt idx="18">
                  <c:v>16.399999999999999</c:v>
                </c:pt>
                <c:pt idx="19">
                  <c:v>17.8</c:v>
                </c:pt>
                <c:pt idx="20">
                  <c:v>22.2</c:v>
                </c:pt>
                <c:pt idx="21">
                  <c:v>24.8</c:v>
                </c:pt>
                <c:pt idx="22">
                  <c:v>25.2</c:v>
                </c:pt>
              </c:numCache>
            </c:numRef>
          </c:cat>
          <c:val>
            <c:numRef>
              <c:f>Sheet1!$B$5:$B$27</c:f>
              <c:numCache>
                <c:formatCode>General</c:formatCode>
                <c:ptCount val="23"/>
                <c:pt idx="0">
                  <c:v>66</c:v>
                </c:pt>
                <c:pt idx="1">
                  <c:v>66</c:v>
                </c:pt>
                <c:pt idx="2">
                  <c:v>389.3</c:v>
                </c:pt>
                <c:pt idx="3">
                  <c:v>168.9</c:v>
                </c:pt>
                <c:pt idx="4">
                  <c:v>139.80000000000001</c:v>
                </c:pt>
                <c:pt idx="5">
                  <c:v>75</c:v>
                </c:pt>
                <c:pt idx="6">
                  <c:v>64.3</c:v>
                </c:pt>
                <c:pt idx="7">
                  <c:v>155.1</c:v>
                </c:pt>
                <c:pt idx="8">
                  <c:v>83.7</c:v>
                </c:pt>
                <c:pt idx="9">
                  <c:v>160.80000000000001</c:v>
                </c:pt>
                <c:pt idx="10">
                  <c:v>470.4</c:v>
                </c:pt>
                <c:pt idx="11">
                  <c:v>249.4</c:v>
                </c:pt>
                <c:pt idx="12">
                  <c:v>149.80000000000001</c:v>
                </c:pt>
                <c:pt idx="13">
                  <c:v>284.39999999999969</c:v>
                </c:pt>
                <c:pt idx="14">
                  <c:v>56</c:v>
                </c:pt>
                <c:pt idx="15">
                  <c:v>74.3</c:v>
                </c:pt>
                <c:pt idx="16">
                  <c:v>139.80000000000001</c:v>
                </c:pt>
                <c:pt idx="17">
                  <c:v>147.5</c:v>
                </c:pt>
                <c:pt idx="18">
                  <c:v>230.2</c:v>
                </c:pt>
                <c:pt idx="19">
                  <c:v>105.4</c:v>
                </c:pt>
                <c:pt idx="20">
                  <c:v>245.1</c:v>
                </c:pt>
                <c:pt idx="21">
                  <c:v>56</c:v>
                </c:pt>
                <c:pt idx="22">
                  <c:v>275.7</c:v>
                </c:pt>
              </c:numCache>
            </c:numRef>
          </c:val>
        </c:ser>
        <c:axId val="224264576"/>
        <c:axId val="229921152"/>
      </c:barChart>
      <c:catAx>
        <c:axId val="224264576"/>
        <c:scaling>
          <c:orientation val="minMax"/>
        </c:scaling>
        <c:axPos val="b"/>
        <c:title>
          <c:tx>
            <c:rich>
              <a:bodyPr/>
              <a:lstStyle/>
              <a:p>
                <a:pPr>
                  <a:defRPr/>
                </a:pPr>
                <a:r>
                  <a:rPr lang="ja-JP" altLang="en-US"/>
                  <a:t>雨量（</a:t>
                </a:r>
                <a:r>
                  <a:rPr lang="en-US" altLang="ja-JP"/>
                  <a:t>mm</a:t>
                </a:r>
                <a:r>
                  <a:rPr lang="ja-JP" altLang="en-US"/>
                  <a:t>）</a:t>
                </a:r>
              </a:p>
            </c:rich>
          </c:tx>
          <c:layout/>
        </c:title>
        <c:numFmt formatCode="0.0_ " sourceLinked="1"/>
        <c:majorTickMark val="none"/>
        <c:tickLblPos val="nextTo"/>
        <c:crossAx val="229921152"/>
        <c:crosses val="autoZero"/>
        <c:lblAlgn val="ctr"/>
        <c:lblOffset val="100"/>
        <c:tickLblSkip val="1"/>
      </c:catAx>
      <c:valAx>
        <c:axId val="229921152"/>
        <c:scaling>
          <c:orientation val="minMax"/>
        </c:scaling>
        <c:axPos val="l"/>
        <c:majorGridlines/>
        <c:title>
          <c:tx>
            <c:rich>
              <a:bodyPr/>
              <a:lstStyle/>
              <a:p>
                <a:pPr>
                  <a:defRPr/>
                </a:pPr>
                <a:r>
                  <a:rPr lang="ja-JP" altLang="en-US"/>
                  <a:t>総合流量</a:t>
                </a:r>
                <a:r>
                  <a:rPr lang="en-US" altLang="ja-JP"/>
                  <a:t>(ℓ/ s</a:t>
                </a:r>
                <a:r>
                  <a:rPr lang="ja-JP" altLang="en-US"/>
                  <a:t>）</a:t>
                </a:r>
              </a:p>
            </c:rich>
          </c:tx>
          <c:layout/>
        </c:title>
        <c:numFmt formatCode="General" sourceLinked="1"/>
        <c:tickLblPos val="nextTo"/>
        <c:crossAx val="224264576"/>
        <c:crosses val="autoZero"/>
        <c:crossBetween val="between"/>
      </c:valAx>
    </c:plotArea>
    <c:legend>
      <c:legendPos val="r"/>
      <c:layout>
        <c:manualLayout>
          <c:xMode val="edge"/>
          <c:yMode val="edge"/>
          <c:x val="0.72881871049541558"/>
          <c:y val="0.14948031496062991"/>
          <c:w val="0.18561979217838484"/>
          <c:h val="6.1039370078740163E-2"/>
        </c:manualLayout>
      </c:layout>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ja-JP"/>
  <c:chart>
    <c:title>
      <c:tx>
        <c:rich>
          <a:bodyPr/>
          <a:lstStyle/>
          <a:p>
            <a:pPr>
              <a:defRPr sz="1200">
                <a:latin typeface="ＭＳ ゴシック" pitchFamily="49" charset="-128"/>
                <a:ea typeface="ＭＳ ゴシック" pitchFamily="49" charset="-128"/>
              </a:defRPr>
            </a:pPr>
            <a:r>
              <a:rPr lang="ja-JP" altLang="en-US" sz="1200">
                <a:latin typeface="ＭＳ ゴシック" pitchFamily="49" charset="-128"/>
                <a:ea typeface="ＭＳ ゴシック" pitchFamily="49" charset="-128"/>
              </a:rPr>
              <a:t>電圧</a:t>
            </a:r>
            <a:r>
              <a:rPr lang="en-US" altLang="ja-JP" sz="1200">
                <a:latin typeface="ＭＳ ゴシック" pitchFamily="49" charset="-128"/>
                <a:ea typeface="ＭＳ ゴシック" pitchFamily="49" charset="-128"/>
              </a:rPr>
              <a:t>100</a:t>
            </a:r>
            <a:r>
              <a:rPr lang="ja-JP" altLang="en-US" sz="1200">
                <a:latin typeface="ＭＳ ゴシック" pitchFamily="49" charset="-128"/>
                <a:ea typeface="ＭＳ ゴシック" pitchFamily="49" charset="-128"/>
              </a:rPr>
              <a:t>ｖ一定</a:t>
            </a:r>
          </a:p>
        </c:rich>
      </c:tx>
      <c:layout/>
    </c:title>
    <c:plotArea>
      <c:layout>
        <c:manualLayout>
          <c:layoutTarget val="inner"/>
          <c:xMode val="edge"/>
          <c:yMode val="edge"/>
          <c:x val="0.14681712321171123"/>
          <c:y val="0.18134689301067106"/>
          <c:w val="0.78914790580754857"/>
          <c:h val="0.67322313718419124"/>
        </c:manualLayout>
      </c:layout>
      <c:lineChart>
        <c:grouping val="standard"/>
        <c:ser>
          <c:idx val="1"/>
          <c:order val="0"/>
          <c:tx>
            <c:strRef>
              <c:f>発電機負荷試験!$C$2</c:f>
              <c:strCache>
                <c:ptCount val="1"/>
                <c:pt idx="0">
                  <c:v>電流(A)</c:v>
                </c:pt>
              </c:strCache>
            </c:strRef>
          </c:tx>
          <c:marker>
            <c:symbol val="none"/>
          </c:marker>
          <c:cat>
            <c:strRef>
              <c:f>発電機負荷試験!$A$2:$A$9</c:f>
              <c:strCache>
                <c:ptCount val="8"/>
                <c:pt idx="0">
                  <c:v>流量(ℓ/s)</c:v>
                </c:pt>
                <c:pt idx="1">
                  <c:v>30</c:v>
                </c:pt>
                <c:pt idx="2">
                  <c:v>35</c:v>
                </c:pt>
                <c:pt idx="3">
                  <c:v>40</c:v>
                </c:pt>
                <c:pt idx="4">
                  <c:v>45</c:v>
                </c:pt>
                <c:pt idx="5">
                  <c:v>50</c:v>
                </c:pt>
                <c:pt idx="6">
                  <c:v>55</c:v>
                </c:pt>
                <c:pt idx="7">
                  <c:v>56</c:v>
                </c:pt>
              </c:strCache>
            </c:strRef>
          </c:cat>
          <c:val>
            <c:numRef>
              <c:f>発電機負荷試験!$C$3:$C$9</c:f>
              <c:numCache>
                <c:formatCode>General</c:formatCode>
                <c:ptCount val="7"/>
                <c:pt idx="0">
                  <c:v>0.4</c:v>
                </c:pt>
                <c:pt idx="1">
                  <c:v>1.4</c:v>
                </c:pt>
                <c:pt idx="2">
                  <c:v>3.2</c:v>
                </c:pt>
                <c:pt idx="3">
                  <c:v>6.1</c:v>
                </c:pt>
                <c:pt idx="4">
                  <c:v>10.6</c:v>
                </c:pt>
                <c:pt idx="5">
                  <c:v>15.2</c:v>
                </c:pt>
                <c:pt idx="6">
                  <c:v>17.100000000000001</c:v>
                </c:pt>
              </c:numCache>
            </c:numRef>
          </c:val>
        </c:ser>
        <c:ser>
          <c:idx val="3"/>
          <c:order val="1"/>
          <c:tx>
            <c:strRef>
              <c:f>発電機負荷試験!$D$2</c:f>
              <c:strCache>
                <c:ptCount val="1"/>
                <c:pt idx="0">
                  <c:v>電力(Kw)</c:v>
                </c:pt>
              </c:strCache>
            </c:strRef>
          </c:tx>
          <c:marker>
            <c:symbol val="none"/>
          </c:marker>
          <c:cat>
            <c:strRef>
              <c:f>発電機負荷試験!$A$2:$A$9</c:f>
              <c:strCache>
                <c:ptCount val="8"/>
                <c:pt idx="0">
                  <c:v>流量(ℓ/s)</c:v>
                </c:pt>
                <c:pt idx="1">
                  <c:v>30</c:v>
                </c:pt>
                <c:pt idx="2">
                  <c:v>35</c:v>
                </c:pt>
                <c:pt idx="3">
                  <c:v>40</c:v>
                </c:pt>
                <c:pt idx="4">
                  <c:v>45</c:v>
                </c:pt>
                <c:pt idx="5">
                  <c:v>50</c:v>
                </c:pt>
                <c:pt idx="6">
                  <c:v>55</c:v>
                </c:pt>
                <c:pt idx="7">
                  <c:v>56</c:v>
                </c:pt>
              </c:strCache>
            </c:strRef>
          </c:cat>
          <c:val>
            <c:numRef>
              <c:f>発電機負荷試験!$D$3:$D$9</c:f>
              <c:numCache>
                <c:formatCode>General</c:formatCode>
                <c:ptCount val="7"/>
                <c:pt idx="0">
                  <c:v>4.0000000000000022E-2</c:v>
                </c:pt>
                <c:pt idx="1">
                  <c:v>0.13</c:v>
                </c:pt>
                <c:pt idx="2">
                  <c:v>0.33000000000000101</c:v>
                </c:pt>
                <c:pt idx="3">
                  <c:v>0.60000000000000064</c:v>
                </c:pt>
                <c:pt idx="4">
                  <c:v>1.06</c:v>
                </c:pt>
                <c:pt idx="5">
                  <c:v>1.52</c:v>
                </c:pt>
                <c:pt idx="6">
                  <c:v>1.72</c:v>
                </c:pt>
              </c:numCache>
            </c:numRef>
          </c:val>
        </c:ser>
        <c:marker val="1"/>
        <c:axId val="239126784"/>
        <c:axId val="98377728"/>
      </c:lineChart>
      <c:catAx>
        <c:axId val="239126784"/>
        <c:scaling>
          <c:orientation val="minMax"/>
        </c:scaling>
        <c:axPos val="b"/>
        <c:numFmt formatCode="General" sourceLinked="0"/>
        <c:majorTickMark val="none"/>
        <c:tickLblPos val="nextTo"/>
        <c:txPr>
          <a:bodyPr/>
          <a:lstStyle/>
          <a:p>
            <a:pPr>
              <a:defRPr sz="800"/>
            </a:pPr>
            <a:endParaRPr lang="ja-JP"/>
          </a:p>
        </c:txPr>
        <c:crossAx val="98377728"/>
        <c:crosses val="autoZero"/>
        <c:auto val="1"/>
        <c:lblAlgn val="ctr"/>
        <c:lblOffset val="100"/>
      </c:catAx>
      <c:valAx>
        <c:axId val="98377728"/>
        <c:scaling>
          <c:orientation val="minMax"/>
        </c:scaling>
        <c:axPos val="l"/>
        <c:majorGridlines/>
        <c:numFmt formatCode="General" sourceLinked="1"/>
        <c:majorTickMark val="none"/>
        <c:tickLblPos val="nextTo"/>
        <c:crossAx val="239126784"/>
        <c:crosses val="autoZero"/>
        <c:crossBetween val="midCat"/>
        <c:majorUnit val="2"/>
      </c:valAx>
      <c:spPr>
        <a:ln cap="sq"/>
      </c:spPr>
    </c:plotArea>
    <c:legend>
      <c:legendPos val="r"/>
      <c:layout>
        <c:manualLayout>
          <c:xMode val="edge"/>
          <c:yMode val="edge"/>
          <c:x val="0.11843998373442755"/>
          <c:y val="0.22232354020263587"/>
          <c:w val="0.23891907877712573"/>
          <c:h val="0.17648293963254599"/>
        </c:manualLayout>
      </c:layout>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ja-JP"/>
  <c:chart>
    <c:title>
      <c:tx>
        <c:rich>
          <a:bodyPr/>
          <a:lstStyle/>
          <a:p>
            <a:pPr>
              <a:defRPr sz="1200"/>
            </a:pPr>
            <a:r>
              <a:rPr lang="ja-JP" altLang="en-US" sz="1200"/>
              <a:t>電圧</a:t>
            </a:r>
            <a:r>
              <a:rPr lang="en-US" altLang="ja-JP" sz="1200"/>
              <a:t>90</a:t>
            </a:r>
            <a:r>
              <a:rPr lang="ja-JP" altLang="en-US" sz="1200"/>
              <a:t>ｖ一定</a:t>
            </a:r>
          </a:p>
        </c:rich>
      </c:tx>
      <c:layout/>
    </c:title>
    <c:plotArea>
      <c:layout>
        <c:manualLayout>
          <c:layoutTarget val="inner"/>
          <c:xMode val="edge"/>
          <c:yMode val="edge"/>
          <c:x val="0.14575287131661735"/>
          <c:y val="0.19312612239259566"/>
          <c:w val="0.79630777535786657"/>
          <c:h val="0.69794225721784775"/>
        </c:manualLayout>
      </c:layout>
      <c:lineChart>
        <c:grouping val="standard"/>
        <c:ser>
          <c:idx val="2"/>
          <c:order val="0"/>
          <c:tx>
            <c:strRef>
              <c:f>発電機負荷試験!$C$14</c:f>
              <c:strCache>
                <c:ptCount val="1"/>
                <c:pt idx="0">
                  <c:v>電流(A)</c:v>
                </c:pt>
              </c:strCache>
            </c:strRef>
          </c:tx>
          <c:marker>
            <c:symbol val="none"/>
          </c:marker>
          <c:cat>
            <c:strRef>
              <c:f>発電機負荷試験!$A$14:$A$21</c:f>
              <c:strCache>
                <c:ptCount val="8"/>
                <c:pt idx="0">
                  <c:v>流量(ℓ/s)</c:v>
                </c:pt>
                <c:pt idx="1">
                  <c:v>30</c:v>
                </c:pt>
                <c:pt idx="2">
                  <c:v>35</c:v>
                </c:pt>
                <c:pt idx="3">
                  <c:v>40</c:v>
                </c:pt>
                <c:pt idx="4">
                  <c:v>45</c:v>
                </c:pt>
                <c:pt idx="5">
                  <c:v>50</c:v>
                </c:pt>
                <c:pt idx="6">
                  <c:v>55</c:v>
                </c:pt>
                <c:pt idx="7">
                  <c:v>56</c:v>
                </c:pt>
              </c:strCache>
            </c:strRef>
          </c:cat>
          <c:val>
            <c:numRef>
              <c:f>発電機負荷試験!$C$15:$C$21</c:f>
              <c:numCache>
                <c:formatCode>General</c:formatCode>
                <c:ptCount val="7"/>
                <c:pt idx="0">
                  <c:v>0.9</c:v>
                </c:pt>
                <c:pt idx="1">
                  <c:v>2.4</c:v>
                </c:pt>
                <c:pt idx="2">
                  <c:v>5</c:v>
                </c:pt>
                <c:pt idx="3">
                  <c:v>8.7000000000000011</c:v>
                </c:pt>
                <c:pt idx="4">
                  <c:v>13.9</c:v>
                </c:pt>
                <c:pt idx="5">
                  <c:v>18.5</c:v>
                </c:pt>
                <c:pt idx="6">
                  <c:v>20</c:v>
                </c:pt>
              </c:numCache>
            </c:numRef>
          </c:val>
        </c:ser>
        <c:ser>
          <c:idx val="3"/>
          <c:order val="1"/>
          <c:tx>
            <c:strRef>
              <c:f>発電機負荷試験!$D$14</c:f>
              <c:strCache>
                <c:ptCount val="1"/>
                <c:pt idx="0">
                  <c:v>電力(Kw)</c:v>
                </c:pt>
              </c:strCache>
            </c:strRef>
          </c:tx>
          <c:marker>
            <c:symbol val="none"/>
          </c:marker>
          <c:cat>
            <c:strRef>
              <c:f>発電機負荷試験!$A$14:$A$21</c:f>
              <c:strCache>
                <c:ptCount val="8"/>
                <c:pt idx="0">
                  <c:v>流量(ℓ/s)</c:v>
                </c:pt>
                <c:pt idx="1">
                  <c:v>30</c:v>
                </c:pt>
                <c:pt idx="2">
                  <c:v>35</c:v>
                </c:pt>
                <c:pt idx="3">
                  <c:v>40</c:v>
                </c:pt>
                <c:pt idx="4">
                  <c:v>45</c:v>
                </c:pt>
                <c:pt idx="5">
                  <c:v>50</c:v>
                </c:pt>
                <c:pt idx="6">
                  <c:v>55</c:v>
                </c:pt>
                <c:pt idx="7">
                  <c:v>56</c:v>
                </c:pt>
              </c:strCache>
            </c:strRef>
          </c:cat>
          <c:val>
            <c:numRef>
              <c:f>発電機負荷試験!$D$15:$D$21</c:f>
              <c:numCache>
                <c:formatCode>General</c:formatCode>
                <c:ptCount val="7"/>
                <c:pt idx="0">
                  <c:v>8.0000000000000043E-2</c:v>
                </c:pt>
                <c:pt idx="1">
                  <c:v>0.21000000000000021</c:v>
                </c:pt>
                <c:pt idx="2">
                  <c:v>0.33000000000000101</c:v>
                </c:pt>
                <c:pt idx="3">
                  <c:v>0.78</c:v>
                </c:pt>
                <c:pt idx="4">
                  <c:v>1.26</c:v>
                </c:pt>
                <c:pt idx="5">
                  <c:v>1.6700000000000021</c:v>
                </c:pt>
                <c:pt idx="6">
                  <c:v>1.87</c:v>
                </c:pt>
              </c:numCache>
            </c:numRef>
          </c:val>
        </c:ser>
        <c:marker val="1"/>
        <c:axId val="98394496"/>
        <c:axId val="98396032"/>
      </c:lineChart>
      <c:catAx>
        <c:axId val="98394496"/>
        <c:scaling>
          <c:orientation val="minMax"/>
        </c:scaling>
        <c:axPos val="b"/>
        <c:numFmt formatCode="General" sourceLinked="1"/>
        <c:tickLblPos val="nextTo"/>
        <c:txPr>
          <a:bodyPr/>
          <a:lstStyle/>
          <a:p>
            <a:pPr>
              <a:defRPr sz="800"/>
            </a:pPr>
            <a:endParaRPr lang="ja-JP"/>
          </a:p>
        </c:txPr>
        <c:crossAx val="98396032"/>
        <c:crosses val="autoZero"/>
        <c:auto val="1"/>
        <c:lblAlgn val="ctr"/>
        <c:lblOffset val="100"/>
        <c:tickMarkSkip val="1"/>
      </c:catAx>
      <c:valAx>
        <c:axId val="98396032"/>
        <c:scaling>
          <c:orientation val="minMax"/>
          <c:max val="20"/>
          <c:min val="0"/>
        </c:scaling>
        <c:axPos val="l"/>
        <c:majorGridlines/>
        <c:numFmt formatCode="General" sourceLinked="1"/>
        <c:majorTickMark val="none"/>
        <c:tickLblPos val="nextTo"/>
        <c:crossAx val="98394496"/>
        <c:crosses val="autoZero"/>
        <c:crossBetween val="midCat"/>
        <c:majorUnit val="2"/>
      </c:valAx>
    </c:plotArea>
    <c:legend>
      <c:legendPos val="r"/>
      <c:layout>
        <c:manualLayout>
          <c:xMode val="edge"/>
          <c:yMode val="edge"/>
          <c:x val="0.17065430650955865"/>
          <c:y val="0.22022850084915857"/>
          <c:w val="0.18007612296326206"/>
          <c:h val="0.14818704647213277"/>
        </c:manualLayout>
      </c:layout>
    </c:legend>
    <c:plotVisOnly val="1"/>
  </c:chart>
  <c:externalData r:id="rId1"/>
</c:chartSpace>
</file>

<file path=word/drawings/drawing1.xml><?xml version="1.0" encoding="utf-8"?>
<c:userShapes xmlns:c="http://schemas.openxmlformats.org/drawingml/2006/chart">
  <cdr:relSizeAnchor xmlns:cdr="http://schemas.openxmlformats.org/drawingml/2006/chartDrawing">
    <cdr:from>
      <cdr:x>0.34724</cdr:x>
      <cdr:y>0.10515</cdr:y>
    </cdr:from>
    <cdr:to>
      <cdr:x>0.97069</cdr:x>
      <cdr:y>0.68121</cdr:y>
    </cdr:to>
    <cdr:grpSp>
      <cdr:nvGrpSpPr>
        <cdr:cNvPr id="5" name="グループ化 4"/>
        <cdr:cNvGrpSpPr/>
      </cdr:nvGrpSpPr>
      <cdr:grpSpPr>
        <a:xfrm xmlns:a="http://schemas.openxmlformats.org/drawingml/2006/main">
          <a:off x="2131553" y="304813"/>
          <a:ext cx="3827084" cy="1669908"/>
          <a:chOff x="1958709" y="383953"/>
          <a:chExt cx="3498914" cy="1967820"/>
        </a:xfrm>
      </cdr:grpSpPr>
      <cdr:sp macro="" textlink="">
        <cdr:nvSpPr>
          <cdr:cNvPr id="3" name="フリーフォーム 2"/>
          <cdr:cNvSpPr/>
        </cdr:nvSpPr>
        <cdr:spPr>
          <a:xfrm xmlns:a="http://schemas.openxmlformats.org/drawingml/2006/main">
            <a:off x="1958709" y="1511268"/>
            <a:ext cx="3498914" cy="113252"/>
          </a:xfrm>
          <a:custGeom xmlns:a="http://schemas.openxmlformats.org/drawingml/2006/main">
            <a:avLst/>
            <a:gdLst>
              <a:gd name="connsiteX0" fmla="*/ 0 w 5981700"/>
              <a:gd name="connsiteY0" fmla="*/ 0 h 209550"/>
              <a:gd name="connsiteX1" fmla="*/ 2876550 w 5981700"/>
              <a:gd name="connsiteY1" fmla="*/ 114300 h 209550"/>
              <a:gd name="connsiteX2" fmla="*/ 5981700 w 5981700"/>
              <a:gd name="connsiteY2" fmla="*/ 209550 h 209550"/>
            </a:gdLst>
            <a:ahLst/>
            <a:cxnLst>
              <a:cxn ang="0">
                <a:pos x="connsiteX0" y="connsiteY0"/>
              </a:cxn>
              <a:cxn ang="0">
                <a:pos x="connsiteX1" y="connsiteY1"/>
              </a:cxn>
              <a:cxn ang="0">
                <a:pos x="connsiteX2" y="connsiteY2"/>
              </a:cxn>
            </a:cxnLst>
            <a:rect l="l" t="t" r="r" b="b"/>
            <a:pathLst>
              <a:path w="5981700" h="209550">
                <a:moveTo>
                  <a:pt x="0" y="0"/>
                </a:moveTo>
                <a:lnTo>
                  <a:pt x="2876550" y="114300"/>
                </a:lnTo>
                <a:lnTo>
                  <a:pt x="5981700" y="209550"/>
                </a:lnTo>
              </a:path>
            </a:pathLst>
          </a:custGeom>
          <a:ln xmlns:a="http://schemas.openxmlformats.org/drawingml/2006/main" w="19050">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ja-JP"/>
          </a:p>
        </cdr:txBody>
      </cdr:sp>
      <cdr:sp macro="" textlink="">
        <cdr:nvSpPr>
          <cdr:cNvPr id="4" name="フリーフォーム 3"/>
          <cdr:cNvSpPr/>
        </cdr:nvSpPr>
        <cdr:spPr>
          <a:xfrm xmlns:a="http://schemas.openxmlformats.org/drawingml/2006/main">
            <a:off x="2052941" y="739302"/>
            <a:ext cx="3346316" cy="457200"/>
          </a:xfrm>
          <a:custGeom xmlns:a="http://schemas.openxmlformats.org/drawingml/2006/main">
            <a:avLst/>
            <a:gdLst>
              <a:gd name="connsiteX0" fmla="*/ 0 w 6038850"/>
              <a:gd name="connsiteY0" fmla="*/ 0 h 723900"/>
              <a:gd name="connsiteX1" fmla="*/ 1733550 w 6038850"/>
              <a:gd name="connsiteY1" fmla="*/ 238125 h 723900"/>
              <a:gd name="connsiteX2" fmla="*/ 3409950 w 6038850"/>
              <a:gd name="connsiteY2" fmla="*/ 419100 h 723900"/>
              <a:gd name="connsiteX3" fmla="*/ 6038850 w 6038850"/>
              <a:gd name="connsiteY3" fmla="*/ 723900 h 723900"/>
              <a:gd name="connsiteX4" fmla="*/ 6038850 w 6038850"/>
              <a:gd name="connsiteY4" fmla="*/ 723900 h 723900"/>
              <a:gd name="connsiteX5" fmla="*/ 6038850 w 6038850"/>
              <a:gd name="connsiteY5" fmla="*/ 723900 h 723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38850" h="723900">
                <a:moveTo>
                  <a:pt x="0" y="0"/>
                </a:moveTo>
                <a:lnTo>
                  <a:pt x="1733550" y="238125"/>
                </a:lnTo>
                <a:cubicBezTo>
                  <a:pt x="2301875" y="307975"/>
                  <a:pt x="3409950" y="419100"/>
                  <a:pt x="3409950" y="419100"/>
                </a:cubicBezTo>
                <a:lnTo>
                  <a:pt x="6038850" y="723900"/>
                </a:lnTo>
                <a:lnTo>
                  <a:pt x="6038850" y="723900"/>
                </a:lnTo>
                <a:lnTo>
                  <a:pt x="6038850" y="723900"/>
                </a:lnTo>
              </a:path>
            </a:pathLst>
          </a:custGeom>
          <a:ln xmlns:a="http://schemas.openxmlformats.org/drawingml/2006/main" w="19050">
            <a:prstDash val="sys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ja-JP"/>
          </a:p>
        </cdr:txBody>
      </cdr:sp>
      <cdr:sp macro="" textlink="">
        <cdr:nvSpPr>
          <cdr:cNvPr id="6" name="直線コネクタ 5"/>
          <cdr:cNvSpPr/>
        </cdr:nvSpPr>
        <cdr:spPr>
          <a:xfrm xmlns:a="http://schemas.openxmlformats.org/drawingml/2006/main" flipV="1">
            <a:off x="2717542" y="383953"/>
            <a:ext cx="0" cy="1967820"/>
          </a:xfrm>
          <a:prstGeom xmlns:a="http://schemas.openxmlformats.org/drawingml/2006/main" prst="line">
            <a:avLst/>
          </a:prstGeom>
          <a:ln xmlns:a="http://schemas.openxmlformats.org/drawingml/2006/main" w="28575">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ja-JP"/>
          </a:p>
        </cdr:txBody>
      </cdr:sp>
    </cdr:grp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F7D851A-C01B-4B99-B177-D755FF1D20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63</Pages>
  <Words>5240</Words>
  <Characters>29870</Characters>
  <Application>Microsoft Office Word</Application>
  <DocSecurity>0</DocSecurity>
  <Lines>248</Lines>
  <Paragraphs>70</Paragraphs>
  <ScaleCrop>false</ScaleCrop>
  <HeadingPairs>
    <vt:vector size="2" baseType="variant">
      <vt:variant>
        <vt:lpstr>タイトル</vt:lpstr>
      </vt:variant>
      <vt:variant>
        <vt:i4>1</vt:i4>
      </vt:variant>
    </vt:vector>
  </HeadingPairs>
  <TitlesOfParts>
    <vt:vector size="1" baseType="lpstr">
      <vt:lpstr/>
    </vt:vector>
  </TitlesOfParts>
  <Company>Hewlett-Packard</Company>
  <LinksUpToDate>false</LinksUpToDate>
  <CharactersWithSpaces>35040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yoriyasu</dc:creator>
  <cp:lastModifiedBy>yoriyasu</cp:lastModifiedBy>
  <cp:revision>6</cp:revision>
  <cp:lastPrinted>2013-04-01T18:33:00Z</cp:lastPrinted>
  <dcterms:created xsi:type="dcterms:W3CDTF">2013-05-01T14:07:00Z</dcterms:created>
  <dcterms:modified xsi:type="dcterms:W3CDTF">2013-05-01T14:16:00Z</dcterms:modified>
</cp:coreProperties>
</file>