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421" w:rsidRDefault="00CA5421" w:rsidP="00CA5421">
      <w:pPr>
        <w:ind w:firstLineChars="200" w:firstLine="480"/>
        <w:rPr>
          <w:rFonts w:ascii="AR P丸ゴシック体M" w:eastAsia="AR P丸ゴシック体M" w:hint="eastAsia"/>
          <w:sz w:val="24"/>
          <w:szCs w:val="24"/>
        </w:rPr>
      </w:pPr>
      <w:r>
        <w:rPr>
          <w:rFonts w:ascii="AR P丸ゴシック体M" w:eastAsia="AR P丸ゴシック体M" w:hint="eastAsia"/>
          <w:sz w:val="24"/>
          <w:szCs w:val="24"/>
        </w:rPr>
        <w:t xml:space="preserve">　　</w:t>
      </w:r>
      <w:r>
        <w:rPr>
          <w:rFonts w:ascii="AR P丸ゴシック体M" w:eastAsia="AR P丸ゴシック体M" w:hint="eastAsia"/>
          <w:sz w:val="24"/>
          <w:szCs w:val="24"/>
        </w:rPr>
        <w:t xml:space="preserve">　　　　　　　　　</w:t>
      </w:r>
      <w:bookmarkStart w:id="0" w:name="_GoBack"/>
      <w:bookmarkEnd w:id="0"/>
      <w:r>
        <w:rPr>
          <w:rFonts w:ascii="AR P丸ゴシック体M" w:eastAsia="AR P丸ゴシック体M" w:hint="eastAsia"/>
          <w:sz w:val="24"/>
          <w:szCs w:val="24"/>
        </w:rPr>
        <w:t>牡蠣養殖の取り組み</w:t>
      </w:r>
    </w:p>
    <w:p w:rsidR="00CA5421" w:rsidRPr="00146E86" w:rsidRDefault="00CA5421" w:rsidP="00CA5421">
      <w:pPr>
        <w:rPr>
          <w:rFonts w:ascii="AR P丸ゴシック体M" w:eastAsia="AR P丸ゴシック体M" w:hint="eastAsia"/>
          <w:szCs w:val="21"/>
        </w:rPr>
      </w:pPr>
      <w:r>
        <w:rPr>
          <w:rFonts w:ascii="AR P丸ゴシック体M" w:eastAsia="AR P丸ゴシック体M" w:hint="eastAsia"/>
          <w:sz w:val="24"/>
          <w:szCs w:val="24"/>
        </w:rPr>
        <w:t xml:space="preserve">　　　　　　　　　　　　　　　　　　　　　　　</w:t>
      </w:r>
    </w:p>
    <w:p w:rsidR="00CA5421" w:rsidRPr="00C81247" w:rsidRDefault="00CA5421" w:rsidP="00CA5421">
      <w:pPr>
        <w:rPr>
          <w:rFonts w:ascii="ＭＳ ゴシック" w:eastAsia="ＭＳ ゴシック" w:hAnsi="ＭＳ ゴシック" w:hint="eastAsia"/>
          <w:sz w:val="22"/>
        </w:rPr>
      </w:pPr>
      <w:r>
        <w:rPr>
          <w:rFonts w:ascii="ＭＳ ゴシック" w:eastAsia="ＭＳ ゴシック" w:hAnsi="ＭＳ ゴシック" w:hint="eastAsia"/>
          <w:sz w:val="22"/>
        </w:rPr>
        <w:t>【はじめに</w:t>
      </w:r>
      <w:r w:rsidRPr="00C81247">
        <w:rPr>
          <w:rFonts w:ascii="ＭＳ ゴシック" w:eastAsia="ＭＳ ゴシック" w:hAnsi="ＭＳ ゴシック" w:hint="eastAsia"/>
          <w:sz w:val="22"/>
        </w:rPr>
        <w:t>】</w:t>
      </w:r>
    </w:p>
    <w:p w:rsidR="00CA5421" w:rsidRPr="007657EE" w:rsidRDefault="00CA5421" w:rsidP="00CA5421">
      <w:pPr>
        <w:pStyle w:val="a3"/>
        <w:tabs>
          <w:tab w:val="left" w:pos="840"/>
        </w:tabs>
        <w:snapToGrid/>
        <w:ind w:firstLineChars="100" w:firstLine="220"/>
        <w:rPr>
          <w:rFonts w:ascii="ＭＳ 明朝" w:hAnsi="ＭＳ 明朝"/>
          <w:bCs/>
          <w:sz w:val="22"/>
        </w:rPr>
      </w:pPr>
      <w:r w:rsidRPr="007657EE">
        <w:rPr>
          <w:rFonts w:ascii="ＭＳ 明朝" w:hAnsi="ＭＳ 明朝" w:hint="eastAsia"/>
          <w:bCs/>
          <w:sz w:val="22"/>
        </w:rPr>
        <w:t>宮城県松島湾の湾口部、桂島、野々島、寒風沢島、朴島の４つの有人島と</w:t>
      </w:r>
      <w:r w:rsidRPr="007657EE">
        <w:rPr>
          <w:rFonts w:ascii="ＭＳ 明朝" w:hAnsi="ＭＳ 明朝" w:hint="eastAsia"/>
          <w:bCs/>
          <w:sz w:val="22"/>
        </w:rPr>
        <w:t>260</w:t>
      </w:r>
      <w:r w:rsidRPr="007657EE">
        <w:rPr>
          <w:rFonts w:ascii="ＭＳ 明朝" w:hAnsi="ＭＳ 明朝" w:hint="eastAsia"/>
          <w:bCs/>
          <w:sz w:val="22"/>
        </w:rPr>
        <w:t>余島からなる浦戸諸島。</w:t>
      </w:r>
      <w:r w:rsidRPr="007657EE">
        <w:rPr>
          <w:rFonts w:ascii="ＭＳ 明朝" w:hAnsi="ＭＳ 明朝" w:hint="eastAsia"/>
          <w:sz w:val="22"/>
        </w:rPr>
        <w:t>風光明媚で穏やかな日本三景の一つ松島湾のど真ん中で</w:t>
      </w:r>
      <w:r w:rsidRPr="007657EE">
        <w:rPr>
          <w:rFonts w:ascii="ＭＳ 明朝" w:hAnsi="ＭＳ 明朝" w:hint="eastAsia"/>
          <w:color w:val="000000"/>
          <w:sz w:val="22"/>
        </w:rPr>
        <w:t>俳聖芭蕉も</w:t>
      </w:r>
      <w:r w:rsidRPr="007657EE">
        <w:rPr>
          <w:rFonts w:ascii="ＭＳ 明朝" w:hAnsi="ＭＳ 明朝" w:hint="eastAsia"/>
          <w:b/>
          <w:bCs/>
          <w:color w:val="000000"/>
          <w:sz w:val="22"/>
        </w:rPr>
        <w:t>讃え</w:t>
      </w:r>
      <w:r w:rsidRPr="007657EE">
        <w:rPr>
          <w:rFonts w:ascii="ＭＳ 明朝" w:hAnsi="ＭＳ 明朝" w:hint="eastAsia"/>
          <w:color w:val="000000"/>
          <w:sz w:val="22"/>
        </w:rPr>
        <w:t>た</w:t>
      </w:r>
      <w:r w:rsidRPr="007657EE">
        <w:rPr>
          <w:rFonts w:ascii="ＭＳ 明朝" w:hAnsi="ＭＳ 明朝" w:hint="eastAsia"/>
          <w:sz w:val="22"/>
        </w:rPr>
        <w:t>島々が目の前に浮かぶ絶景地だ。</w:t>
      </w:r>
      <w:r w:rsidRPr="007657EE">
        <w:rPr>
          <w:rFonts w:ascii="ＭＳ 明朝" w:hAnsi="ＭＳ 明朝" w:hint="eastAsia"/>
          <w:bCs/>
          <w:sz w:val="22"/>
        </w:rPr>
        <w:t>伊達藩の江戸廻米の港として繁栄するも、今では若者の流失による高齢化や過疎化で衰退。また、今回の震災で島の存続さえ危ぶまれる。</w:t>
      </w:r>
      <w:r w:rsidRPr="007657EE">
        <w:rPr>
          <w:rFonts w:ascii="ＭＳ 明朝" w:hAnsi="ＭＳ 明朝" w:hint="eastAsia"/>
          <w:color w:val="000000"/>
          <w:sz w:val="22"/>
        </w:rPr>
        <w:t>万葉の昔より、</w:t>
      </w:r>
      <w:r w:rsidRPr="007657EE">
        <w:rPr>
          <w:rFonts w:ascii="ＭＳ 明朝" w:hAnsi="ＭＳ 明朝" w:hint="eastAsia"/>
          <w:sz w:val="22"/>
        </w:rPr>
        <w:t>豊かな大自然を舞台に、この浦戸に住む人達が漁業で暮らしと歴史を育んできた。しかも、漁業を取り巻く環境は決して易しいものではありません。それでも漁業を続けている島民の皆さんのお陰で、〝</w:t>
      </w:r>
      <w:r w:rsidRPr="007657EE">
        <w:rPr>
          <w:rFonts w:ascii="ＭＳ 明朝" w:hAnsi="ＭＳ 明朝" w:hint="eastAsia"/>
          <w:b/>
          <w:sz w:val="22"/>
        </w:rPr>
        <w:t>豊かなふるさとの自然環境</w:t>
      </w:r>
      <w:r w:rsidRPr="007657EE">
        <w:rPr>
          <w:rFonts w:ascii="ＭＳ 明朝" w:hAnsi="ＭＳ 明朝" w:hint="eastAsia"/>
          <w:sz w:val="22"/>
        </w:rPr>
        <w:t>〟が守られ、美しい景観が維持されている。</w:t>
      </w:r>
    </w:p>
    <w:p w:rsidR="00CA5421" w:rsidRPr="007657EE" w:rsidRDefault="00CA5421" w:rsidP="00CA5421">
      <w:pPr>
        <w:pStyle w:val="a3"/>
        <w:tabs>
          <w:tab w:val="left" w:pos="840"/>
        </w:tabs>
        <w:snapToGrid/>
        <w:ind w:firstLineChars="100" w:firstLine="220"/>
        <w:rPr>
          <w:rFonts w:ascii="ＭＳ 明朝" w:hAnsi="ＭＳ 明朝"/>
          <w:sz w:val="22"/>
        </w:rPr>
      </w:pPr>
      <w:r w:rsidRPr="007657EE">
        <w:rPr>
          <w:rFonts w:ascii="ＭＳ 明朝" w:hAnsi="ＭＳ 明朝" w:hint="eastAsia"/>
          <w:noProof/>
          <w:sz w:val="22"/>
        </w:rPr>
        <w:t>東日本</w:t>
      </w:r>
      <w:r w:rsidRPr="007657EE">
        <w:rPr>
          <w:rFonts w:ascii="ＭＳ 明朝" w:hAnsi="ＭＳ 明朝" w:hint="eastAsia"/>
          <w:sz w:val="22"/>
        </w:rPr>
        <w:t>大震災より、浦戸桂島では</w:t>
      </w:r>
      <w:r w:rsidRPr="007657EE">
        <w:rPr>
          <w:rFonts w:ascii="ＭＳ 明朝" w:hAnsi="ＭＳ 明朝" w:hint="eastAsia"/>
          <w:sz w:val="22"/>
        </w:rPr>
        <w:t>80</w:t>
      </w:r>
      <w:r w:rsidRPr="007657EE">
        <w:rPr>
          <w:rFonts w:ascii="ＭＳ 明朝" w:hAnsi="ＭＳ 明朝" w:hint="eastAsia"/>
          <w:sz w:val="22"/>
        </w:rPr>
        <w:t>数軒の内、約半数の</w:t>
      </w:r>
      <w:r w:rsidRPr="007657EE">
        <w:rPr>
          <w:rFonts w:ascii="ＭＳ 明朝" w:hAnsi="ＭＳ 明朝" w:hint="eastAsia"/>
          <w:sz w:val="22"/>
        </w:rPr>
        <w:t>40</w:t>
      </w:r>
      <w:r w:rsidRPr="007657EE">
        <w:rPr>
          <w:rFonts w:ascii="ＭＳ 明朝" w:hAnsi="ＭＳ 明朝" w:hint="eastAsia"/>
          <w:sz w:val="22"/>
        </w:rPr>
        <w:t>件が流失または全壊以上の壊滅的な被害を受けた。</w:t>
      </w:r>
      <w:r w:rsidRPr="007657EE">
        <w:rPr>
          <w:rFonts w:ascii="ＭＳ 明朝" w:hAnsi="ＭＳ 明朝" w:cs="ＭＳ明朝" w:hint="eastAsia"/>
          <w:sz w:val="22"/>
        </w:rPr>
        <w:t>また、海水浴場やハイキングコース、休憩所などの観光交流施設、それに基幹産業である牡蠣・海苔の養殖業に甚大な被害を受け交流活動が停止するなど</w:t>
      </w:r>
      <w:r w:rsidRPr="007657EE">
        <w:rPr>
          <w:rFonts w:ascii="ＭＳ 明朝" w:hAnsi="ＭＳ 明朝" w:hint="eastAsia"/>
          <w:sz w:val="22"/>
        </w:rPr>
        <w:t>従来の地域社会や地域経済の循環が失われ、これまでの取組やビジネスモデルの変更に迫られております。</w:t>
      </w:r>
    </w:p>
    <w:p w:rsidR="00CA5421" w:rsidRPr="007657EE" w:rsidRDefault="00CA5421" w:rsidP="00CA5421">
      <w:pPr>
        <w:jc w:val="left"/>
        <w:rPr>
          <w:rFonts w:ascii="ＭＳ 明朝" w:hAnsi="ＭＳ 明朝" w:cs="ＭＳ明朝"/>
          <w:kern w:val="0"/>
          <w:sz w:val="22"/>
        </w:rPr>
      </w:pPr>
      <w:r w:rsidRPr="007657EE">
        <w:rPr>
          <w:rFonts w:ascii="ＭＳ 明朝" w:hAnsi="ＭＳ 明朝" w:cs="ＭＳ明朝" w:hint="eastAsia"/>
          <w:kern w:val="0"/>
          <w:sz w:val="22"/>
        </w:rPr>
        <w:t>桂島の復旧復興には自然を活用した交流人口の増加を図ること、養殖業の再生が重要である。</w:t>
      </w:r>
      <w:r w:rsidRPr="007657EE">
        <w:rPr>
          <w:rFonts w:ascii="ＭＳ 明朝" w:hAnsi="ＭＳ 明朝" w:cs="ＭＳ Ｐゴシック" w:hint="eastAsia"/>
          <w:sz w:val="22"/>
        </w:rPr>
        <w:t>本助成金への応募を通じ、養殖業の再生と地域コミュニティの再生し、雇用、人材育成などの社会課題を解決しながら、自立した新しい「ふるさと愛ランド」のモデルを形成したいと考えます。</w:t>
      </w:r>
    </w:p>
    <w:p w:rsidR="00CA5421" w:rsidRPr="00C81247" w:rsidRDefault="00CA5421" w:rsidP="00CA5421">
      <w:pPr>
        <w:rPr>
          <w:rFonts w:ascii="ＭＳ ゴシック" w:eastAsia="ＭＳ ゴシック" w:hAnsi="ＭＳ ゴシック" w:hint="eastAsia"/>
          <w:sz w:val="22"/>
        </w:rPr>
      </w:pPr>
    </w:p>
    <w:p w:rsidR="00CA5421" w:rsidRPr="00C81247" w:rsidRDefault="00CA5421" w:rsidP="00CA5421">
      <w:pPr>
        <w:rPr>
          <w:rFonts w:ascii="ＭＳ ゴシック" w:eastAsia="ＭＳ ゴシック" w:hAnsi="ＭＳ ゴシック" w:hint="eastAsia"/>
          <w:sz w:val="22"/>
        </w:rPr>
      </w:pPr>
      <w:r w:rsidRPr="00C81247">
        <w:rPr>
          <w:rFonts w:ascii="ＭＳ ゴシック" w:eastAsia="ＭＳ ゴシック" w:hAnsi="ＭＳ ゴシック" w:hint="eastAsia"/>
          <w:sz w:val="22"/>
        </w:rPr>
        <w:t>【目的】</w:t>
      </w:r>
    </w:p>
    <w:p w:rsidR="00CA5421" w:rsidRDefault="00CA5421" w:rsidP="00CA5421">
      <w:pPr>
        <w:shd w:val="clear" w:color="auto" w:fill="FFFFFF"/>
        <w:rPr>
          <w:rFonts w:ascii="ＭＳ 明朝" w:hAnsi="ＭＳ 明朝" w:cs="Helvetica" w:hint="eastAsia"/>
          <w:color w:val="141823"/>
          <w:sz w:val="22"/>
        </w:rPr>
      </w:pPr>
      <w:r w:rsidRPr="007657EE">
        <w:rPr>
          <w:rFonts w:ascii="ＭＳ 明朝" w:hAnsi="ＭＳ 明朝" w:cs="Helvetica" w:hint="eastAsia"/>
          <w:color w:val="141823"/>
          <w:sz w:val="22"/>
        </w:rPr>
        <w:t>浦戸桂島の生活と産業を守るため漁業体験のツーリズムを企画し交流人口の増加を図る。その中から牡蠣養殖の長期見習いを実施する。島の受け入れ態勢を</w:t>
      </w:r>
      <w:r>
        <w:rPr>
          <w:rFonts w:ascii="ＭＳ 明朝" w:hAnsi="ＭＳ 明朝" w:cs="Helvetica" w:hint="eastAsia"/>
          <w:color w:val="141823"/>
          <w:sz w:val="22"/>
        </w:rPr>
        <w:t>整備</w:t>
      </w:r>
      <w:r w:rsidRPr="007657EE">
        <w:rPr>
          <w:rFonts w:ascii="ＭＳ 明朝" w:hAnsi="ＭＳ 明朝" w:cs="Helvetica" w:hint="eastAsia"/>
          <w:color w:val="141823"/>
          <w:sz w:val="22"/>
        </w:rPr>
        <w:t>して、将来的に牡蠣養殖を生業として桂島へ移住して島の後継者になるよう育てる。</w:t>
      </w:r>
    </w:p>
    <w:p w:rsidR="00CA5421" w:rsidRPr="00E07562" w:rsidRDefault="00CA5421" w:rsidP="00CA5421">
      <w:pPr>
        <w:shd w:val="clear" w:color="auto" w:fill="FFFFFF"/>
        <w:ind w:firstLineChars="100" w:firstLine="220"/>
        <w:rPr>
          <w:rFonts w:ascii="ＭＳ 明朝" w:hAnsi="ＭＳ 明朝" w:cs="Helvetica"/>
          <w:color w:val="141823"/>
          <w:sz w:val="22"/>
        </w:rPr>
      </w:pPr>
      <w:r>
        <w:rPr>
          <w:rFonts w:ascii="ＭＳ 明朝" w:hAnsi="ＭＳ 明朝" w:cs="Helvetica" w:hint="eastAsia"/>
          <w:color w:val="141823"/>
          <w:sz w:val="22"/>
        </w:rPr>
        <w:t>（※島の存続は、島内に普通の生活が出来る生業をつくること以外にない。）</w:t>
      </w:r>
    </w:p>
    <w:p w:rsidR="00CA5421" w:rsidRPr="007657EE" w:rsidRDefault="00CA5421" w:rsidP="00CA5421">
      <w:pPr>
        <w:rPr>
          <w:rFonts w:ascii="ＭＳ 明朝" w:hAnsi="ＭＳ 明朝"/>
          <w:color w:val="000000"/>
          <w:sz w:val="22"/>
        </w:rPr>
      </w:pPr>
      <w:r w:rsidRPr="007657EE">
        <w:rPr>
          <w:rFonts w:ascii="ＭＳ 明朝" w:hAnsi="ＭＳ 明朝" w:hint="eastAsia"/>
          <w:sz w:val="22"/>
        </w:rPr>
        <w:t>１</w:t>
      </w:r>
      <w:r w:rsidRPr="007657EE">
        <w:rPr>
          <w:rFonts w:ascii="ＭＳ 明朝" w:hAnsi="ＭＳ 明朝" w:hint="eastAsia"/>
          <w:color w:val="000000"/>
          <w:sz w:val="22"/>
        </w:rPr>
        <w:t>一世帯当たりが生計出来る規模の牡蠣養殖を始める。(筏3基1,000連)</w:t>
      </w:r>
    </w:p>
    <w:p w:rsidR="00CA5421" w:rsidRPr="007657EE" w:rsidRDefault="00CA5421" w:rsidP="00CA5421">
      <w:pPr>
        <w:ind w:firstLineChars="100" w:firstLine="220"/>
        <w:jc w:val="left"/>
        <w:rPr>
          <w:rFonts w:ascii="ＭＳ 明朝" w:hAnsi="ＭＳ 明朝"/>
          <w:sz w:val="22"/>
        </w:rPr>
      </w:pPr>
      <w:r w:rsidRPr="007657EE">
        <w:rPr>
          <w:rFonts w:ascii="ＭＳ 明朝" w:hAnsi="ＭＳ 明朝" w:hint="eastAsia"/>
          <w:color w:val="000000"/>
          <w:sz w:val="22"/>
        </w:rPr>
        <w:t>牡蠣剥きは島のお婆ちゃん(65歳以上)の雇用、障害者の雇用で障害者支援に繋げる。</w:t>
      </w:r>
    </w:p>
    <w:p w:rsidR="00CA5421" w:rsidRPr="007657EE" w:rsidRDefault="00CA5421" w:rsidP="00CA5421">
      <w:pPr>
        <w:ind w:left="220" w:hangingChars="100" w:hanging="220"/>
        <w:jc w:val="left"/>
        <w:rPr>
          <w:rFonts w:ascii="ＭＳ 明朝" w:hAnsi="ＭＳ 明朝"/>
          <w:sz w:val="22"/>
        </w:rPr>
      </w:pPr>
      <w:r w:rsidRPr="007657EE">
        <w:rPr>
          <w:rFonts w:ascii="ＭＳ 明朝" w:hAnsi="ＭＳ 明朝" w:hint="eastAsia"/>
          <w:sz w:val="22"/>
        </w:rPr>
        <w:t>２</w:t>
      </w:r>
      <w:r w:rsidRPr="007657EE">
        <w:rPr>
          <w:rFonts w:ascii="ＭＳ 明朝" w:hAnsi="ＭＳ 明朝" w:hint="eastAsia"/>
          <w:color w:val="000000"/>
          <w:sz w:val="22"/>
        </w:rPr>
        <w:t>交流人口を増やすため海水浴場「マイビーチ鬼ヶ浜」の開設とグリーン・ツーリズムを実施する。平成28年度10,000人の交流人を目標とする(27年度7,000人)</w:t>
      </w:r>
    </w:p>
    <w:p w:rsidR="00CA5421" w:rsidRPr="007657EE" w:rsidRDefault="00CA5421" w:rsidP="00CA5421">
      <w:pPr>
        <w:ind w:left="220" w:hangingChars="100" w:hanging="220"/>
        <w:jc w:val="left"/>
        <w:rPr>
          <w:rFonts w:ascii="ＭＳ 明朝" w:hAnsi="ＭＳ 明朝"/>
          <w:sz w:val="22"/>
        </w:rPr>
      </w:pPr>
      <w:r w:rsidRPr="007657EE">
        <w:rPr>
          <w:rFonts w:ascii="ＭＳ 明朝" w:hAnsi="ＭＳ 明朝" w:hint="eastAsia"/>
          <w:sz w:val="22"/>
        </w:rPr>
        <w:t>３</w:t>
      </w:r>
      <w:r w:rsidRPr="007657EE">
        <w:rPr>
          <w:rFonts w:ascii="ＭＳ 明朝" w:hAnsi="ＭＳ 明朝" w:hint="eastAsia"/>
          <w:color w:val="000000"/>
          <w:sz w:val="22"/>
        </w:rPr>
        <w:t>島暮らしと漁業体験者を数名募集する。</w:t>
      </w:r>
      <w:r w:rsidRPr="007657EE">
        <w:rPr>
          <w:rFonts w:ascii="ＭＳ 明朝" w:hAnsi="ＭＳ 明朝"/>
          <w:color w:val="000000"/>
          <w:sz w:val="22"/>
        </w:rPr>
        <w:br/>
      </w:r>
      <w:r w:rsidRPr="007657EE">
        <w:rPr>
          <w:rFonts w:ascii="ＭＳ 明朝" w:hAnsi="ＭＳ 明朝" w:hint="eastAsia"/>
          <w:color w:val="000000"/>
          <w:sz w:val="22"/>
        </w:rPr>
        <w:t>漁業引退者を講師に後継者を育成して２名の移住者を確保する。</w:t>
      </w:r>
    </w:p>
    <w:p w:rsidR="00CA5421" w:rsidRPr="00C81247" w:rsidRDefault="00CA5421" w:rsidP="00CA5421">
      <w:pPr>
        <w:rPr>
          <w:rFonts w:ascii="ＭＳ ゴシック" w:eastAsia="ＭＳ ゴシック" w:hAnsi="ＭＳ ゴシック" w:hint="eastAsia"/>
          <w:color w:val="333333"/>
          <w:sz w:val="22"/>
        </w:rPr>
      </w:pPr>
    </w:p>
    <w:p w:rsidR="00CA5421" w:rsidRPr="00C81247" w:rsidRDefault="00CA5421" w:rsidP="00CA5421">
      <w:pPr>
        <w:rPr>
          <w:rFonts w:ascii="ＭＳ ゴシック" w:eastAsia="ＭＳ ゴシック" w:hAnsi="ＭＳ ゴシック" w:hint="eastAsia"/>
          <w:color w:val="333333"/>
          <w:sz w:val="22"/>
        </w:rPr>
      </w:pPr>
      <w:r w:rsidRPr="00C81247">
        <w:rPr>
          <w:rFonts w:ascii="ＭＳ ゴシック" w:eastAsia="ＭＳ ゴシック" w:hAnsi="ＭＳ ゴシック" w:hint="eastAsia"/>
          <w:color w:val="333333"/>
          <w:sz w:val="22"/>
        </w:rPr>
        <w:t>【事業計画】</w:t>
      </w:r>
    </w:p>
    <w:p w:rsidR="00CA5421" w:rsidRPr="007657EE" w:rsidRDefault="00CA5421" w:rsidP="00CA5421">
      <w:pPr>
        <w:jc w:val="left"/>
        <w:rPr>
          <w:rFonts w:ascii="ＭＳ 明朝" w:hAnsi="ＭＳ 明朝"/>
          <w:sz w:val="22"/>
        </w:rPr>
      </w:pPr>
      <w:r w:rsidRPr="007657EE">
        <w:rPr>
          <w:rFonts w:ascii="ＭＳ 明朝" w:hAnsi="ＭＳ 明朝" w:hint="eastAsia"/>
          <w:sz w:val="22"/>
        </w:rPr>
        <w:t>「ふるさと島民」登録制度の確立と推進。</w:t>
      </w:r>
    </w:p>
    <w:p w:rsidR="00CA5421" w:rsidRPr="007657EE" w:rsidRDefault="00CA5421" w:rsidP="00CA5421">
      <w:pPr>
        <w:pStyle w:val="label2"/>
        <w:shd w:val="clear" w:color="auto" w:fill="FFFFFF"/>
        <w:wordWrap w:val="0"/>
        <w:rPr>
          <w:rFonts w:ascii="ＭＳ 明朝" w:eastAsia="ＭＳ 明朝" w:hAnsi="ＭＳ 明朝"/>
          <w:b w:val="0"/>
          <w:sz w:val="22"/>
          <w:szCs w:val="22"/>
        </w:rPr>
      </w:pPr>
      <w:r w:rsidRPr="007657EE">
        <w:rPr>
          <w:rFonts w:ascii="ＭＳ 明朝" w:eastAsia="ＭＳ 明朝" w:hAnsi="ＭＳ 明朝" w:hint="eastAsia"/>
          <w:b w:val="0"/>
          <w:sz w:val="22"/>
          <w:szCs w:val="22"/>
        </w:rPr>
        <w:t>震災前に桂島に移住した(農水省のオーライニッポン・ライフスタイル受賞)経験を最大限に生かし、行政では手の届き難い「島暮らし」と「漁業体験」を行い必ず後継者を育成します。</w:t>
      </w:r>
    </w:p>
    <w:p w:rsidR="00CA5421" w:rsidRPr="007657EE" w:rsidRDefault="00CA5421" w:rsidP="00CA5421">
      <w:pPr>
        <w:jc w:val="left"/>
        <w:rPr>
          <w:rFonts w:ascii="ＭＳ 明朝" w:hAnsi="ＭＳ 明朝"/>
          <w:sz w:val="22"/>
        </w:rPr>
      </w:pPr>
      <w:r w:rsidRPr="007657EE">
        <w:rPr>
          <w:rFonts w:ascii="ＭＳ 明朝" w:hAnsi="ＭＳ 明朝" w:hint="eastAsia"/>
          <w:sz w:val="22"/>
        </w:rPr>
        <w:t>1　漁業体験と島暮らしの</w:t>
      </w:r>
      <w:r w:rsidRPr="007657EE">
        <w:rPr>
          <w:rFonts w:ascii="ＭＳ 明朝" w:hAnsi="ＭＳ 明朝" w:hint="eastAsia"/>
          <w:color w:val="000000"/>
          <w:sz w:val="22"/>
        </w:rPr>
        <w:t>グリーン・ツーリズムの企画・実施する。</w:t>
      </w:r>
    </w:p>
    <w:p w:rsidR="00CA5421" w:rsidRPr="007657EE" w:rsidRDefault="00CA5421" w:rsidP="00CA5421">
      <w:pPr>
        <w:jc w:val="left"/>
        <w:rPr>
          <w:rFonts w:ascii="ＭＳ 明朝" w:hAnsi="ＭＳ 明朝" w:hint="eastAsia"/>
          <w:sz w:val="22"/>
        </w:rPr>
      </w:pPr>
      <w:r w:rsidRPr="007657EE">
        <w:rPr>
          <w:rFonts w:ascii="ＭＳ 明朝" w:hAnsi="ＭＳ 明朝" w:hint="eastAsia"/>
          <w:sz w:val="22"/>
        </w:rPr>
        <w:t>2　牡蠣の直販ルートを開発する。</w:t>
      </w:r>
    </w:p>
    <w:p w:rsidR="00CA5421" w:rsidRPr="007657EE" w:rsidRDefault="00CA5421" w:rsidP="00CA5421">
      <w:pPr>
        <w:numPr>
          <w:ilvl w:val="0"/>
          <w:numId w:val="3"/>
        </w:numPr>
        <w:jc w:val="left"/>
        <w:rPr>
          <w:rFonts w:ascii="ＭＳ 明朝" w:hAnsi="ＭＳ 明朝" w:hint="eastAsia"/>
          <w:sz w:val="22"/>
        </w:rPr>
      </w:pPr>
      <w:r w:rsidRPr="007657EE">
        <w:rPr>
          <w:rFonts w:ascii="ＭＳ 明朝" w:hAnsi="ＭＳ 明朝" w:hint="eastAsia"/>
          <w:sz w:val="22"/>
        </w:rPr>
        <w:t>剥き牡蠣生食用(500ℊ)と殻付き(ガンガン焼きセット)のネット販売。</w:t>
      </w:r>
    </w:p>
    <w:p w:rsidR="00CA5421" w:rsidRPr="00793906" w:rsidRDefault="00CA5421" w:rsidP="00CA5421">
      <w:pPr>
        <w:numPr>
          <w:ilvl w:val="0"/>
          <w:numId w:val="3"/>
        </w:numPr>
        <w:jc w:val="left"/>
        <w:rPr>
          <w:rFonts w:ascii="ＭＳ 明朝" w:hAnsi="ＭＳ 明朝"/>
          <w:sz w:val="22"/>
        </w:rPr>
      </w:pPr>
      <w:r w:rsidRPr="007657EE">
        <w:rPr>
          <w:rFonts w:ascii="ＭＳ 明朝" w:hAnsi="ＭＳ 明朝" w:hint="eastAsia"/>
          <w:sz w:val="22"/>
        </w:rPr>
        <w:t>各職場の厚生部、生協を通しての直販。</w:t>
      </w:r>
    </w:p>
    <w:p w:rsidR="00CA5421" w:rsidRPr="007657EE" w:rsidRDefault="00CA5421" w:rsidP="00CA5421">
      <w:pPr>
        <w:jc w:val="left"/>
        <w:rPr>
          <w:rFonts w:ascii="ＭＳ 明朝" w:hAnsi="ＭＳ 明朝" w:hint="eastAsia"/>
          <w:sz w:val="22"/>
        </w:rPr>
      </w:pPr>
      <w:r w:rsidRPr="007657EE">
        <w:rPr>
          <w:rFonts w:ascii="ＭＳ 明朝" w:hAnsi="ＭＳ 明朝" w:hint="eastAsia"/>
          <w:sz w:val="22"/>
        </w:rPr>
        <w:lastRenderedPageBreak/>
        <w:t>3　牡蠣養殖見習者の発掘し、牡蠣養殖の後継者を育成する。</w:t>
      </w:r>
    </w:p>
    <w:p w:rsidR="00CA5421" w:rsidRPr="007657EE" w:rsidRDefault="00CA5421" w:rsidP="00CA5421">
      <w:pPr>
        <w:jc w:val="left"/>
        <w:rPr>
          <w:rFonts w:ascii="ＭＳ 明朝" w:hAnsi="ＭＳ 明朝"/>
          <w:sz w:val="22"/>
        </w:rPr>
      </w:pPr>
      <w:r w:rsidRPr="007657EE">
        <w:rPr>
          <w:rFonts w:ascii="ＭＳ 明朝" w:hAnsi="ＭＳ 明朝" w:hint="eastAsia"/>
          <w:sz w:val="22"/>
        </w:rPr>
        <w:t xml:space="preserve">　 ※4月より牡蠣養殖見習いを採用(大場智行)。</w:t>
      </w:r>
    </w:p>
    <w:p w:rsidR="00CA5421" w:rsidRPr="007657EE" w:rsidRDefault="00CA5421" w:rsidP="00CA5421">
      <w:pPr>
        <w:jc w:val="left"/>
        <w:rPr>
          <w:rFonts w:ascii="ＭＳ 明朝" w:hAnsi="ＭＳ 明朝" w:hint="eastAsia"/>
          <w:sz w:val="22"/>
        </w:rPr>
      </w:pPr>
      <w:r w:rsidRPr="007657EE">
        <w:rPr>
          <w:rFonts w:ascii="ＭＳ 明朝" w:hAnsi="ＭＳ 明朝" w:hint="eastAsia"/>
          <w:sz w:val="22"/>
        </w:rPr>
        <w:t>4　海水浴場「マイビーチ鬼ヶ浜」を更に整備して継続する。</w:t>
      </w:r>
    </w:p>
    <w:p w:rsidR="00CA5421" w:rsidRPr="007657EE" w:rsidRDefault="00CA5421" w:rsidP="00CA5421">
      <w:pPr>
        <w:jc w:val="left"/>
        <w:rPr>
          <w:rFonts w:ascii="ＭＳ 明朝" w:hAnsi="ＭＳ 明朝"/>
          <w:sz w:val="22"/>
        </w:rPr>
      </w:pPr>
      <w:r w:rsidRPr="007657EE">
        <w:rPr>
          <w:rFonts w:ascii="ＭＳ 明朝" w:hAnsi="ＭＳ 明朝" w:hint="eastAsia"/>
          <w:sz w:val="22"/>
        </w:rPr>
        <w:t xml:space="preserve">　 7月16日「マイビーチ鬼ヶ浜クリーン作戦」を実施、17日(日)海開き。</w:t>
      </w:r>
    </w:p>
    <w:p w:rsidR="00CA5421" w:rsidRPr="007657EE" w:rsidRDefault="00CA5421" w:rsidP="00CA5421">
      <w:pPr>
        <w:rPr>
          <w:rFonts w:ascii="ＭＳ 明朝" w:hAnsi="ＭＳ 明朝" w:hint="eastAsia"/>
          <w:sz w:val="22"/>
        </w:rPr>
      </w:pPr>
      <w:r w:rsidRPr="007657EE">
        <w:rPr>
          <w:rFonts w:ascii="ＭＳ 明朝" w:hAnsi="ＭＳ 明朝" w:hint="eastAsia"/>
          <w:sz w:val="22"/>
        </w:rPr>
        <w:t>5　シェアハウス(交流ハウス)での交流。</w:t>
      </w:r>
    </w:p>
    <w:p w:rsidR="00CA5421" w:rsidRPr="007657EE" w:rsidRDefault="00CA5421" w:rsidP="00CA5421">
      <w:pPr>
        <w:rPr>
          <w:rFonts w:ascii="ＭＳ 明朝" w:hAnsi="ＭＳ 明朝" w:hint="eastAsia"/>
          <w:sz w:val="22"/>
        </w:rPr>
      </w:pPr>
    </w:p>
    <w:p w:rsidR="00CA5421" w:rsidRPr="00C81247" w:rsidRDefault="00CA5421" w:rsidP="00CA5421">
      <w:pPr>
        <w:rPr>
          <w:rFonts w:ascii="ＭＳ ゴシック" w:eastAsia="ＭＳ ゴシック" w:hAnsi="ＭＳ ゴシック" w:hint="eastAsia"/>
          <w:sz w:val="22"/>
        </w:rPr>
      </w:pPr>
      <w:r w:rsidRPr="00C81247">
        <w:rPr>
          <w:rFonts w:ascii="ＭＳ ゴシック" w:eastAsia="ＭＳ ゴシック" w:hAnsi="ＭＳ ゴシック" w:hint="eastAsia"/>
          <w:sz w:val="22"/>
        </w:rPr>
        <w:t>【目指す方向】</w:t>
      </w:r>
    </w:p>
    <w:p w:rsidR="00CA5421" w:rsidRPr="007657EE" w:rsidRDefault="00CA5421" w:rsidP="00CA5421">
      <w:pPr>
        <w:jc w:val="left"/>
        <w:rPr>
          <w:rFonts w:ascii="ＭＳ 明朝" w:hAnsi="ＭＳ 明朝"/>
          <w:sz w:val="22"/>
        </w:rPr>
      </w:pPr>
      <w:r w:rsidRPr="007657EE">
        <w:rPr>
          <w:rFonts w:ascii="ＭＳ 明朝" w:hAnsi="ＭＳ 明朝" w:hint="eastAsia"/>
          <w:sz w:val="22"/>
        </w:rPr>
        <w:t>「ふるさと島民」登録制度の確立と推進。</w:t>
      </w:r>
    </w:p>
    <w:p w:rsidR="00CA5421" w:rsidRPr="007657EE" w:rsidRDefault="00CA5421" w:rsidP="00CA5421">
      <w:pPr>
        <w:pStyle w:val="label2"/>
        <w:shd w:val="clear" w:color="auto" w:fill="FFFFFF"/>
        <w:wordWrap w:val="0"/>
        <w:rPr>
          <w:rFonts w:ascii="ＭＳ 明朝" w:eastAsia="ＭＳ 明朝" w:hAnsi="ＭＳ 明朝"/>
          <w:b w:val="0"/>
          <w:sz w:val="22"/>
          <w:szCs w:val="22"/>
        </w:rPr>
      </w:pPr>
      <w:r w:rsidRPr="007657EE">
        <w:rPr>
          <w:rFonts w:ascii="ＭＳ 明朝" w:eastAsia="ＭＳ 明朝" w:hAnsi="ＭＳ 明朝" w:hint="eastAsia"/>
          <w:b w:val="0"/>
          <w:sz w:val="22"/>
          <w:szCs w:val="22"/>
        </w:rPr>
        <w:t>震災前に桂島に移住した(農水省のオーライニッポン・ライフスタイル受賞)経験を最大限に生かし、行政では手の届き難い「島暮らし」と「漁業体験」を行い必ず後継者を育成します。</w:t>
      </w:r>
    </w:p>
    <w:p w:rsidR="00CA5421" w:rsidRPr="007657EE" w:rsidRDefault="00CA5421" w:rsidP="00CA5421">
      <w:pPr>
        <w:jc w:val="left"/>
        <w:rPr>
          <w:rFonts w:ascii="ＭＳ 明朝" w:hAnsi="ＭＳ 明朝"/>
          <w:sz w:val="22"/>
        </w:rPr>
      </w:pPr>
      <w:r w:rsidRPr="007657EE">
        <w:rPr>
          <w:rFonts w:ascii="ＭＳ 明朝" w:hAnsi="ＭＳ 明朝" w:hint="eastAsia"/>
          <w:sz w:val="22"/>
        </w:rPr>
        <w:t>1　漁業体験と島暮らしの</w:t>
      </w:r>
      <w:r w:rsidRPr="007657EE">
        <w:rPr>
          <w:rFonts w:ascii="ＭＳ 明朝" w:hAnsi="ＭＳ 明朝" w:hint="eastAsia"/>
          <w:color w:val="000000"/>
          <w:sz w:val="22"/>
        </w:rPr>
        <w:t>グリーン・ツーリズムの企画・実施する。</w:t>
      </w:r>
    </w:p>
    <w:p w:rsidR="00CA5421" w:rsidRPr="007657EE" w:rsidRDefault="00CA5421" w:rsidP="00CA5421">
      <w:pPr>
        <w:jc w:val="left"/>
        <w:rPr>
          <w:rFonts w:ascii="ＭＳ 明朝" w:hAnsi="ＭＳ 明朝"/>
          <w:sz w:val="22"/>
        </w:rPr>
      </w:pPr>
      <w:r w:rsidRPr="007657EE">
        <w:rPr>
          <w:rFonts w:ascii="ＭＳ 明朝" w:hAnsi="ＭＳ 明朝" w:hint="eastAsia"/>
          <w:sz w:val="22"/>
        </w:rPr>
        <w:t>2　牡蠣の生食用とガンガン焼きの直販ルートの開発。</w:t>
      </w:r>
    </w:p>
    <w:p w:rsidR="00CA5421" w:rsidRPr="007657EE" w:rsidRDefault="00CA5421" w:rsidP="00CA5421">
      <w:pPr>
        <w:jc w:val="left"/>
        <w:rPr>
          <w:rFonts w:ascii="ＭＳ 明朝" w:hAnsi="ＭＳ 明朝"/>
          <w:sz w:val="22"/>
        </w:rPr>
      </w:pPr>
      <w:r w:rsidRPr="007657EE">
        <w:rPr>
          <w:rFonts w:ascii="ＭＳ 明朝" w:hAnsi="ＭＳ 明朝" w:hint="eastAsia"/>
          <w:sz w:val="22"/>
        </w:rPr>
        <w:t>3　牡蠣養殖見習者の発掘し、牡蠣養殖の後継者を育成する。</w:t>
      </w:r>
    </w:p>
    <w:p w:rsidR="00CA5421" w:rsidRPr="007657EE" w:rsidRDefault="00CA5421" w:rsidP="00CA5421">
      <w:pPr>
        <w:jc w:val="left"/>
        <w:rPr>
          <w:rFonts w:ascii="ＭＳ 明朝" w:hAnsi="ＭＳ 明朝"/>
          <w:sz w:val="22"/>
        </w:rPr>
      </w:pPr>
      <w:r w:rsidRPr="007657EE">
        <w:rPr>
          <w:rFonts w:ascii="ＭＳ 明朝" w:hAnsi="ＭＳ 明朝" w:hint="eastAsia"/>
          <w:sz w:val="22"/>
        </w:rPr>
        <w:t>4　海水浴場「マイビーチ鬼ヶ浜」整備と海開き。</w:t>
      </w:r>
    </w:p>
    <w:p w:rsidR="00CA5421" w:rsidRPr="007657EE" w:rsidRDefault="00CA5421" w:rsidP="00CA5421">
      <w:pPr>
        <w:rPr>
          <w:rFonts w:ascii="ＭＳ 明朝" w:hAnsi="ＭＳ 明朝" w:hint="eastAsia"/>
          <w:sz w:val="22"/>
        </w:rPr>
      </w:pPr>
      <w:r w:rsidRPr="007657EE">
        <w:rPr>
          <w:rFonts w:ascii="ＭＳ 明朝" w:hAnsi="ＭＳ 明朝" w:hint="eastAsia"/>
          <w:sz w:val="22"/>
        </w:rPr>
        <w:t>5　シェアハウス(交流ハウス)での交流。</w:t>
      </w:r>
    </w:p>
    <w:p w:rsidR="00CA5421" w:rsidRPr="007657EE" w:rsidRDefault="00CA5421" w:rsidP="00CA5421">
      <w:pPr>
        <w:rPr>
          <w:rFonts w:ascii="ＭＳ 明朝" w:hAnsi="ＭＳ 明朝" w:hint="eastAsia"/>
          <w:sz w:val="22"/>
        </w:rPr>
      </w:pPr>
    </w:p>
    <w:p w:rsidR="00CA5421" w:rsidRPr="007657EE" w:rsidRDefault="00CA5421" w:rsidP="00CA5421">
      <w:pPr>
        <w:rPr>
          <w:rFonts w:ascii="ＭＳ 明朝" w:hAnsi="ＭＳ 明朝"/>
          <w:color w:val="000000"/>
          <w:sz w:val="22"/>
        </w:rPr>
      </w:pPr>
      <w:r w:rsidRPr="007657EE">
        <w:rPr>
          <w:rFonts w:ascii="ＭＳ 明朝" w:hAnsi="ＭＳ 明朝" w:hint="eastAsia"/>
          <w:color w:val="000000"/>
          <w:sz w:val="22"/>
        </w:rPr>
        <w:t>新しい後継者(2名)が宮城県漁業共同組合(FA)の組合員の資格を取得。牡蠣漁師として独立する。また存続が心配された桂島の牡蠣養殖が続けられ、全国に松島湾の美味しい「生食用牡蠣」が流通する。それに伴い高齢で海の仕事・力仕事が出来なくなり引退したお爺ちゃん、お婆ちゃんにも出来る牡蠣剥きなどの仕事で働く生き甲斐を見つけ元気なお年寄りが増える。合言葉は65歳からお国のお世話になりますか？それとも島の宝物になりますか？</w:t>
      </w:r>
    </w:p>
    <w:p w:rsidR="00CA5421" w:rsidRPr="001665A4" w:rsidRDefault="00CA5421" w:rsidP="00CA5421">
      <w:pPr>
        <w:rPr>
          <w:rFonts w:ascii="ＭＳ 明朝" w:hAnsi="ＭＳ 明朝" w:hint="eastAsia"/>
          <w:sz w:val="22"/>
        </w:rPr>
      </w:pPr>
      <w:r w:rsidRPr="007657EE">
        <w:rPr>
          <w:rFonts w:ascii="ＭＳ 明朝" w:hAnsi="ＭＳ 明朝" w:hint="eastAsia"/>
          <w:color w:val="000000"/>
          <w:sz w:val="22"/>
        </w:rPr>
        <w:t>また、交流人口を増やすためグリーン・ツーリズム(島暮らしと漁業体験)も好評で県内外から大勢の人々にお出で頂き離島の素晴らしさを体験するようになり継続している。すでに</w:t>
      </w:r>
      <w:r w:rsidRPr="007657EE">
        <w:rPr>
          <w:rFonts w:ascii="ＭＳ 明朝" w:hAnsi="ＭＳ 明朝" w:hint="eastAsia"/>
          <w:sz w:val="22"/>
        </w:rPr>
        <w:t>今年から牡蠣養殖見習いをしている40歳代男性の牡蠣養殖の後継者として移住することが決定。5月中に住民票を桂島に移します。</w:t>
      </w:r>
      <w:r w:rsidRPr="007657EE">
        <w:rPr>
          <w:rFonts w:ascii="ＭＳ 明朝" w:hAnsi="ＭＳ 明朝"/>
          <w:sz w:val="22"/>
        </w:rPr>
        <w:br/>
      </w:r>
      <w:r w:rsidRPr="007657EE">
        <w:rPr>
          <w:rFonts w:ascii="ＭＳ 明朝" w:hAnsi="ＭＳ 明朝" w:hint="eastAsia"/>
          <w:color w:val="000000"/>
          <w:sz w:val="22"/>
        </w:rPr>
        <w:t>課題は空き家がないので後継者の住む家の確保とグリーン・ツーリズムの人たち休憩所の確保。当分の間は合同会社「自然体験桂島」の交流ハウスを利用している。</w:t>
      </w:r>
    </w:p>
    <w:p w:rsidR="00CA5421" w:rsidRPr="00E07562" w:rsidRDefault="00CA5421" w:rsidP="00CA5421">
      <w:pPr>
        <w:ind w:leftChars="2034" w:left="4271" w:firstLineChars="100" w:firstLine="220"/>
        <w:rPr>
          <w:rFonts w:ascii="ＭＳ ゴシック" w:eastAsia="ＭＳ ゴシック" w:hAnsi="ＭＳ ゴシック" w:hint="eastAsia"/>
          <w:sz w:val="22"/>
        </w:rPr>
      </w:pPr>
    </w:p>
    <w:p w:rsidR="00CA5421" w:rsidRPr="007970A0" w:rsidRDefault="00CA5421" w:rsidP="00CA5421">
      <w:pPr>
        <w:rPr>
          <w:rFonts w:ascii="ＭＳ ゴシック" w:eastAsia="ＭＳ ゴシック" w:hAnsi="ＭＳ ゴシック" w:hint="eastAsia"/>
          <w:sz w:val="22"/>
        </w:rPr>
      </w:pPr>
      <w:r w:rsidRPr="007970A0">
        <w:rPr>
          <w:rFonts w:ascii="ＭＳ ゴシック" w:eastAsia="ＭＳ ゴシック" w:hAnsi="ＭＳ ゴシック" w:hint="eastAsia"/>
          <w:sz w:val="22"/>
        </w:rPr>
        <w:t>【プロジェクトの意義】</w:t>
      </w:r>
    </w:p>
    <w:p w:rsidR="00CA5421" w:rsidRDefault="00CA5421" w:rsidP="00CA5421">
      <w:pPr>
        <w:rPr>
          <w:rFonts w:ascii="ＭＳ 明朝" w:hAnsi="ＭＳ 明朝" w:hint="eastAsia"/>
          <w:bCs/>
          <w:sz w:val="22"/>
        </w:rPr>
      </w:pPr>
      <w:r w:rsidRPr="007657EE">
        <w:rPr>
          <w:rFonts w:ascii="ＭＳ 明朝" w:hAnsi="ＭＳ 明朝" w:hint="eastAsia"/>
          <w:bCs/>
          <w:sz w:val="22"/>
        </w:rPr>
        <w:t>このプロジェクトはただ単に牡蠣養殖の後継者を育成するだけではなく、ふるさと島民登録に結び付け存続が危ぶまれる離島の復興復旧で、島民に生きる希望を与えると共に日本三景「松島」の豊かな自然と離島の生活を守る大きなプロジェクトでもある。</w:t>
      </w:r>
      <w:r w:rsidRPr="007657EE">
        <w:rPr>
          <w:rFonts w:ascii="ＭＳ 明朝" w:hAnsi="ＭＳ 明朝"/>
          <w:bCs/>
          <w:sz w:val="22"/>
        </w:rPr>
        <w:br/>
      </w:r>
      <w:r w:rsidRPr="007657EE">
        <w:rPr>
          <w:rFonts w:ascii="ＭＳ 明朝" w:hAnsi="ＭＳ 明朝" w:hint="eastAsia"/>
          <w:bCs/>
          <w:sz w:val="22"/>
        </w:rPr>
        <w:t>〝なせばなる〟想像力が共通の目的と結び付き必要性が勇気と交わったとき、今まで到底出来ないと思っていることも、可能にする大きな力となる。そのことを考えるとこの胸がだんだん熱くなるのを覚える。これまでの素晴らしい人との出会いと学んだこと、経験したことを生かし、熱い熱い一念を持って、ことに当たれば、必ず「道は開ける」と確信している。もう一度原点に立ち帰り全島民の「絆」共生と協働で伝統を継承し、新しい暮らしの基盤をつくり、島のコミュニティを図る。</w:t>
      </w:r>
    </w:p>
    <w:p w:rsidR="00CA5421" w:rsidRPr="001665A4" w:rsidRDefault="00CA5421" w:rsidP="00CA5421">
      <w:pPr>
        <w:rPr>
          <w:rFonts w:ascii="ＭＳ 明朝" w:hAnsi="ＭＳ 明朝" w:hint="eastAsia"/>
          <w:sz w:val="22"/>
        </w:rPr>
      </w:pPr>
    </w:p>
    <w:p w:rsidR="00CA5421" w:rsidRDefault="00CA5421" w:rsidP="00CA5421">
      <w:pPr>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【5年後は・・・</w:t>
      </w:r>
      <w:r w:rsidRPr="007970A0">
        <w:rPr>
          <w:rFonts w:ascii="ＭＳ ゴシック" w:eastAsia="ＭＳ ゴシック" w:hAnsi="ＭＳ ゴシック" w:hint="eastAsia"/>
          <w:sz w:val="22"/>
        </w:rPr>
        <w:t>】</w:t>
      </w:r>
    </w:p>
    <w:p w:rsidR="00CA5421" w:rsidRPr="003D49DA" w:rsidRDefault="00CA5421" w:rsidP="00CA5421">
      <w:pPr>
        <w:rPr>
          <w:rFonts w:ascii="ＭＳ 明朝" w:hAnsi="ＭＳ 明朝" w:hint="eastAsia"/>
          <w:sz w:val="22"/>
        </w:rPr>
      </w:pPr>
      <w:r w:rsidRPr="003D49DA">
        <w:rPr>
          <w:rFonts w:ascii="ＭＳ 明朝" w:hAnsi="ＭＳ 明朝" w:hint="eastAsia"/>
          <w:sz w:val="22"/>
        </w:rPr>
        <w:t>牡蠣の養殖業に後継者が育ち、その人たちによって桟橋付近に「牡蠣小屋㏌桂島」が開店。</w:t>
      </w:r>
    </w:p>
    <w:p w:rsidR="00CA5421" w:rsidRPr="003D49DA" w:rsidRDefault="00CA5421" w:rsidP="00CA5421">
      <w:pPr>
        <w:rPr>
          <w:rFonts w:ascii="ＭＳ 明朝" w:hAnsi="ＭＳ 明朝" w:hint="eastAsia"/>
          <w:sz w:val="22"/>
        </w:rPr>
      </w:pPr>
      <w:r w:rsidRPr="003D49DA">
        <w:rPr>
          <w:rFonts w:ascii="ＭＳ 明朝" w:hAnsi="ＭＳ 明朝" w:hint="eastAsia"/>
          <w:sz w:val="22"/>
        </w:rPr>
        <w:t>牡蠣の最盛期には離島にも関わらず連日、大勢の観光客が来るようになりました。</w:t>
      </w:r>
      <w:r w:rsidRPr="003D49DA">
        <w:rPr>
          <w:rFonts w:ascii="ＭＳ 明朝" w:hAnsi="ＭＳ 明朝"/>
          <w:sz w:val="22"/>
        </w:rPr>
        <w:br/>
      </w:r>
      <w:r w:rsidRPr="003D49DA">
        <w:rPr>
          <w:rFonts w:ascii="ＭＳ 明朝" w:hAnsi="ＭＳ 明朝" w:hint="eastAsia"/>
          <w:sz w:val="22"/>
        </w:rPr>
        <w:t>船賃をかけてわざわざ桂島まで来てくれるお客さんのために以下の特典をつけます。</w:t>
      </w:r>
    </w:p>
    <w:p w:rsidR="00CA5421" w:rsidRPr="003D49DA" w:rsidRDefault="00CA5421" w:rsidP="00CA5421">
      <w:pPr>
        <w:numPr>
          <w:ilvl w:val="1"/>
          <w:numId w:val="4"/>
        </w:numPr>
        <w:rPr>
          <w:rFonts w:ascii="ＭＳ 明朝" w:hAnsi="ＭＳ 明朝" w:hint="eastAsia"/>
          <w:sz w:val="22"/>
        </w:rPr>
      </w:pPr>
      <w:r w:rsidRPr="003D49DA">
        <w:rPr>
          <w:rFonts w:ascii="ＭＳ 明朝" w:hAnsi="ＭＳ 明朝" w:hint="eastAsia"/>
          <w:sz w:val="22"/>
        </w:rPr>
        <w:t>2名様以上での場合帰りの船賃がサービスなります。</w:t>
      </w:r>
    </w:p>
    <w:p w:rsidR="00CA5421" w:rsidRPr="003D49DA" w:rsidRDefault="00CA5421" w:rsidP="00CA5421">
      <w:pPr>
        <w:numPr>
          <w:ilvl w:val="1"/>
          <w:numId w:val="4"/>
        </w:numPr>
        <w:rPr>
          <w:rFonts w:ascii="ＭＳ 明朝" w:hAnsi="ＭＳ 明朝" w:hint="eastAsia"/>
          <w:sz w:val="22"/>
        </w:rPr>
      </w:pPr>
      <w:r w:rsidRPr="003D49DA">
        <w:rPr>
          <w:rFonts w:ascii="ＭＳ 明朝" w:hAnsi="ＭＳ 明朝" w:hint="eastAsia"/>
          <w:sz w:val="22"/>
        </w:rPr>
        <w:t xml:space="preserve"> 5名様以上で往復の船賃がサービスなります。</w:t>
      </w:r>
    </w:p>
    <w:p w:rsidR="0059104B" w:rsidRPr="00CA5421" w:rsidRDefault="0059104B" w:rsidP="0059104B">
      <w:pPr>
        <w:ind w:left="1020"/>
      </w:pPr>
    </w:p>
    <w:sectPr w:rsidR="0059104B" w:rsidRPr="00CA5421" w:rsidSect="00FA37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814" w:rsidRDefault="00ED6814" w:rsidP="00991351">
      <w:r>
        <w:separator/>
      </w:r>
    </w:p>
  </w:endnote>
  <w:endnote w:type="continuationSeparator" w:id="0">
    <w:p w:rsidR="00ED6814" w:rsidRDefault="00ED6814" w:rsidP="0099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ＭＳ明朝">
    <w:altName w:val="魚石行書"/>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814" w:rsidRDefault="00ED6814" w:rsidP="00991351">
      <w:r>
        <w:separator/>
      </w:r>
    </w:p>
  </w:footnote>
  <w:footnote w:type="continuationSeparator" w:id="0">
    <w:p w:rsidR="00ED6814" w:rsidRDefault="00ED6814" w:rsidP="00991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4A6A"/>
    <w:multiLevelType w:val="hybridMultilevel"/>
    <w:tmpl w:val="A63CCD20"/>
    <w:lvl w:ilvl="0" w:tplc="9DEE222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36B44B9"/>
    <w:multiLevelType w:val="hybridMultilevel"/>
    <w:tmpl w:val="F3CA30D4"/>
    <w:lvl w:ilvl="0" w:tplc="ACB4FA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71AF23FD"/>
    <w:multiLevelType w:val="hybridMultilevel"/>
    <w:tmpl w:val="A3242E3E"/>
    <w:lvl w:ilvl="0" w:tplc="D02A9B1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4E407E"/>
    <w:multiLevelType w:val="hybridMultilevel"/>
    <w:tmpl w:val="94DAF244"/>
    <w:lvl w:ilvl="0" w:tplc="DEBA1DA6">
      <w:start w:val="1"/>
      <w:numFmt w:val="decimalEnclosedCircle"/>
      <w:lvlText w:val="%1"/>
      <w:lvlJc w:val="left"/>
      <w:pPr>
        <w:ind w:left="600" w:hanging="360"/>
      </w:pPr>
      <w:rPr>
        <w:rFonts w:hint="default"/>
      </w:rPr>
    </w:lvl>
    <w:lvl w:ilvl="1" w:tplc="CD64E92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81"/>
    <w:rsid w:val="000225EC"/>
    <w:rsid w:val="000241B0"/>
    <w:rsid w:val="00033DE8"/>
    <w:rsid w:val="00062640"/>
    <w:rsid w:val="000662E0"/>
    <w:rsid w:val="000C7A36"/>
    <w:rsid w:val="000F27A4"/>
    <w:rsid w:val="000F3260"/>
    <w:rsid w:val="000F6D6B"/>
    <w:rsid w:val="00105C74"/>
    <w:rsid w:val="001326C7"/>
    <w:rsid w:val="00136274"/>
    <w:rsid w:val="00143FCA"/>
    <w:rsid w:val="00175C4D"/>
    <w:rsid w:val="00177F6D"/>
    <w:rsid w:val="00183364"/>
    <w:rsid w:val="00191016"/>
    <w:rsid w:val="00197A49"/>
    <w:rsid w:val="001F5995"/>
    <w:rsid w:val="0021190C"/>
    <w:rsid w:val="00213059"/>
    <w:rsid w:val="00235481"/>
    <w:rsid w:val="00243E26"/>
    <w:rsid w:val="002646A9"/>
    <w:rsid w:val="00287122"/>
    <w:rsid w:val="002A5B11"/>
    <w:rsid w:val="002B23A0"/>
    <w:rsid w:val="002B4934"/>
    <w:rsid w:val="002B727F"/>
    <w:rsid w:val="002B7647"/>
    <w:rsid w:val="002E79E6"/>
    <w:rsid w:val="002F22EC"/>
    <w:rsid w:val="00350A41"/>
    <w:rsid w:val="00362D36"/>
    <w:rsid w:val="00386253"/>
    <w:rsid w:val="003A76A2"/>
    <w:rsid w:val="003B63DF"/>
    <w:rsid w:val="00411DDE"/>
    <w:rsid w:val="004271FD"/>
    <w:rsid w:val="00445218"/>
    <w:rsid w:val="00445589"/>
    <w:rsid w:val="0044684B"/>
    <w:rsid w:val="004A3668"/>
    <w:rsid w:val="004A6846"/>
    <w:rsid w:val="004D48E1"/>
    <w:rsid w:val="004F28CB"/>
    <w:rsid w:val="0050254D"/>
    <w:rsid w:val="00515917"/>
    <w:rsid w:val="00561795"/>
    <w:rsid w:val="0056186D"/>
    <w:rsid w:val="00572B37"/>
    <w:rsid w:val="0059104B"/>
    <w:rsid w:val="00596F31"/>
    <w:rsid w:val="005A18C6"/>
    <w:rsid w:val="005A1C55"/>
    <w:rsid w:val="005A368B"/>
    <w:rsid w:val="005A3CF5"/>
    <w:rsid w:val="005A517A"/>
    <w:rsid w:val="005C49D7"/>
    <w:rsid w:val="005C7A5D"/>
    <w:rsid w:val="00610833"/>
    <w:rsid w:val="006271E2"/>
    <w:rsid w:val="00660CD0"/>
    <w:rsid w:val="00677ED6"/>
    <w:rsid w:val="0068719C"/>
    <w:rsid w:val="006C1A09"/>
    <w:rsid w:val="006C2EA1"/>
    <w:rsid w:val="006E28AB"/>
    <w:rsid w:val="006F4AF6"/>
    <w:rsid w:val="00701F29"/>
    <w:rsid w:val="007112F2"/>
    <w:rsid w:val="007179CB"/>
    <w:rsid w:val="007319F1"/>
    <w:rsid w:val="00761700"/>
    <w:rsid w:val="007A6F46"/>
    <w:rsid w:val="007B698E"/>
    <w:rsid w:val="007E3C7E"/>
    <w:rsid w:val="00811D11"/>
    <w:rsid w:val="00872FEB"/>
    <w:rsid w:val="00882FC7"/>
    <w:rsid w:val="008B5A30"/>
    <w:rsid w:val="008C4523"/>
    <w:rsid w:val="008F453D"/>
    <w:rsid w:val="0096112C"/>
    <w:rsid w:val="0097202C"/>
    <w:rsid w:val="00991351"/>
    <w:rsid w:val="009B6804"/>
    <w:rsid w:val="009C40C6"/>
    <w:rsid w:val="009E0697"/>
    <w:rsid w:val="009F5FE6"/>
    <w:rsid w:val="00A2020F"/>
    <w:rsid w:val="00A4577C"/>
    <w:rsid w:val="00AC35D2"/>
    <w:rsid w:val="00AD0D59"/>
    <w:rsid w:val="00B21EFF"/>
    <w:rsid w:val="00B25007"/>
    <w:rsid w:val="00B25E7B"/>
    <w:rsid w:val="00B63031"/>
    <w:rsid w:val="00B72AAF"/>
    <w:rsid w:val="00BA2750"/>
    <w:rsid w:val="00BF6607"/>
    <w:rsid w:val="00C147D0"/>
    <w:rsid w:val="00C233A3"/>
    <w:rsid w:val="00C3571D"/>
    <w:rsid w:val="00C4444E"/>
    <w:rsid w:val="00C52563"/>
    <w:rsid w:val="00C66BA1"/>
    <w:rsid w:val="00C70CF5"/>
    <w:rsid w:val="00C93694"/>
    <w:rsid w:val="00CA5421"/>
    <w:rsid w:val="00CA708A"/>
    <w:rsid w:val="00CC26A5"/>
    <w:rsid w:val="00CC6265"/>
    <w:rsid w:val="00CD00E0"/>
    <w:rsid w:val="00CE6D2A"/>
    <w:rsid w:val="00D02EDE"/>
    <w:rsid w:val="00D216D9"/>
    <w:rsid w:val="00D66D6D"/>
    <w:rsid w:val="00D70E58"/>
    <w:rsid w:val="00DE2FAE"/>
    <w:rsid w:val="00DF0638"/>
    <w:rsid w:val="00E201DA"/>
    <w:rsid w:val="00E735DC"/>
    <w:rsid w:val="00E7427C"/>
    <w:rsid w:val="00E817D8"/>
    <w:rsid w:val="00EA6E54"/>
    <w:rsid w:val="00ED106D"/>
    <w:rsid w:val="00ED6814"/>
    <w:rsid w:val="00ED7EDC"/>
    <w:rsid w:val="00EE7CC4"/>
    <w:rsid w:val="00EF13BC"/>
    <w:rsid w:val="00F02239"/>
    <w:rsid w:val="00F122CB"/>
    <w:rsid w:val="00F31760"/>
    <w:rsid w:val="00F475E9"/>
    <w:rsid w:val="00F8335E"/>
    <w:rsid w:val="00FB4D4B"/>
    <w:rsid w:val="00FB5D6E"/>
    <w:rsid w:val="00FE6997"/>
    <w:rsid w:val="00FF6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el2">
    <w:name w:val="label2"/>
    <w:basedOn w:val="a"/>
    <w:rsid w:val="00FF6C81"/>
    <w:pPr>
      <w:widowControl/>
      <w:jc w:val="left"/>
    </w:pPr>
    <w:rPr>
      <w:rFonts w:ascii="ＭＳ Ｐゴシック" w:eastAsia="ＭＳ Ｐゴシック" w:hAnsi="ＭＳ Ｐゴシック" w:cs="ＭＳ Ｐゴシック"/>
      <w:b/>
      <w:bCs/>
      <w:kern w:val="0"/>
      <w:sz w:val="24"/>
      <w:szCs w:val="24"/>
    </w:rPr>
  </w:style>
  <w:style w:type="paragraph" w:styleId="a3">
    <w:name w:val="header"/>
    <w:basedOn w:val="a"/>
    <w:link w:val="a4"/>
    <w:unhideWhenUsed/>
    <w:rsid w:val="00243E26"/>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rsid w:val="00243E2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991351"/>
    <w:pPr>
      <w:tabs>
        <w:tab w:val="center" w:pos="4252"/>
        <w:tab w:val="right" w:pos="8504"/>
      </w:tabs>
      <w:snapToGrid w:val="0"/>
    </w:pPr>
  </w:style>
  <w:style w:type="character" w:customStyle="1" w:styleId="a6">
    <w:name w:val="フッター (文字)"/>
    <w:basedOn w:val="a0"/>
    <w:link w:val="a5"/>
    <w:uiPriority w:val="99"/>
    <w:rsid w:val="00991351"/>
  </w:style>
  <w:style w:type="paragraph" w:styleId="a7">
    <w:name w:val="Date"/>
    <w:basedOn w:val="a"/>
    <w:next w:val="a"/>
    <w:link w:val="a8"/>
    <w:uiPriority w:val="99"/>
    <w:semiHidden/>
    <w:unhideWhenUsed/>
    <w:rsid w:val="002B23A0"/>
  </w:style>
  <w:style w:type="character" w:customStyle="1" w:styleId="a8">
    <w:name w:val="日付 (文字)"/>
    <w:basedOn w:val="a0"/>
    <w:link w:val="a7"/>
    <w:uiPriority w:val="99"/>
    <w:semiHidden/>
    <w:rsid w:val="002B23A0"/>
  </w:style>
  <w:style w:type="character" w:styleId="a9">
    <w:name w:val="Hyperlink"/>
    <w:uiPriority w:val="99"/>
    <w:unhideWhenUsed/>
    <w:rsid w:val="009E0697"/>
    <w:rPr>
      <w:color w:val="0000FF"/>
      <w:u w:val="single"/>
    </w:rPr>
  </w:style>
  <w:style w:type="paragraph" w:styleId="aa">
    <w:name w:val="Salutation"/>
    <w:basedOn w:val="a"/>
    <w:next w:val="a"/>
    <w:link w:val="ab"/>
    <w:uiPriority w:val="99"/>
    <w:unhideWhenUsed/>
    <w:rsid w:val="00610833"/>
    <w:rPr>
      <w:sz w:val="28"/>
    </w:rPr>
  </w:style>
  <w:style w:type="character" w:customStyle="1" w:styleId="ab">
    <w:name w:val="挨拶文 (文字)"/>
    <w:basedOn w:val="a0"/>
    <w:link w:val="aa"/>
    <w:uiPriority w:val="99"/>
    <w:rsid w:val="00610833"/>
    <w:rPr>
      <w:sz w:val="28"/>
    </w:rPr>
  </w:style>
  <w:style w:type="paragraph" w:styleId="ac">
    <w:name w:val="Closing"/>
    <w:basedOn w:val="a"/>
    <w:link w:val="ad"/>
    <w:uiPriority w:val="99"/>
    <w:unhideWhenUsed/>
    <w:rsid w:val="00610833"/>
    <w:pPr>
      <w:jc w:val="right"/>
    </w:pPr>
    <w:rPr>
      <w:sz w:val="28"/>
    </w:rPr>
  </w:style>
  <w:style w:type="character" w:customStyle="1" w:styleId="ad">
    <w:name w:val="結語 (文字)"/>
    <w:basedOn w:val="a0"/>
    <w:link w:val="ac"/>
    <w:uiPriority w:val="99"/>
    <w:rsid w:val="00610833"/>
    <w:rPr>
      <w:sz w:val="28"/>
    </w:rPr>
  </w:style>
  <w:style w:type="paragraph" w:styleId="ae">
    <w:name w:val="Balloon Text"/>
    <w:basedOn w:val="a"/>
    <w:link w:val="af"/>
    <w:uiPriority w:val="99"/>
    <w:semiHidden/>
    <w:unhideWhenUsed/>
    <w:rsid w:val="004468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684B"/>
    <w:rPr>
      <w:rFonts w:asciiTheme="majorHAnsi" w:eastAsiaTheme="majorEastAsia" w:hAnsiTheme="majorHAnsi" w:cstheme="majorBidi"/>
      <w:sz w:val="18"/>
      <w:szCs w:val="18"/>
    </w:rPr>
  </w:style>
  <w:style w:type="character" w:customStyle="1" w:styleId="exm1">
    <w:name w:val="exm1"/>
    <w:rsid w:val="007B698E"/>
    <w:rPr>
      <w:b w:val="0"/>
      <w:bCs w:val="0"/>
      <w:vanish w:val="0"/>
      <w:webHidden w:val="0"/>
      <w:sz w:val="22"/>
      <w:szCs w:val="22"/>
      <w:specVanish w:val="0"/>
    </w:rPr>
  </w:style>
  <w:style w:type="character" w:customStyle="1" w:styleId="floatr1">
    <w:name w:val="floatr1"/>
    <w:rsid w:val="007B698E"/>
    <w:rPr>
      <w:vanish w:val="0"/>
      <w:webHidden w:val="0"/>
      <w:spacing w:val="-2"/>
      <w:sz w:val="29"/>
      <w:szCs w:val="29"/>
      <w:specVanish w:val="0"/>
    </w:rPr>
  </w:style>
  <w:style w:type="character" w:customStyle="1" w:styleId="paragraph1">
    <w:name w:val="paragraph1"/>
    <w:rsid w:val="007B698E"/>
    <w:rPr>
      <w:vanish w:val="0"/>
      <w:webHidden w:val="0"/>
      <w:spacing w:val="-2"/>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04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abel2">
    <w:name w:val="label2"/>
    <w:basedOn w:val="a"/>
    <w:rsid w:val="00FF6C81"/>
    <w:pPr>
      <w:widowControl/>
      <w:jc w:val="left"/>
    </w:pPr>
    <w:rPr>
      <w:rFonts w:ascii="ＭＳ Ｐゴシック" w:eastAsia="ＭＳ Ｐゴシック" w:hAnsi="ＭＳ Ｐゴシック" w:cs="ＭＳ Ｐゴシック"/>
      <w:b/>
      <w:bCs/>
      <w:kern w:val="0"/>
      <w:sz w:val="24"/>
      <w:szCs w:val="24"/>
    </w:rPr>
  </w:style>
  <w:style w:type="paragraph" w:styleId="a3">
    <w:name w:val="header"/>
    <w:basedOn w:val="a"/>
    <w:link w:val="a4"/>
    <w:unhideWhenUsed/>
    <w:rsid w:val="00243E26"/>
    <w:pPr>
      <w:widowControl/>
      <w:tabs>
        <w:tab w:val="center" w:pos="4252"/>
        <w:tab w:val="right" w:pos="8504"/>
      </w:tabs>
      <w:snapToGrid w:val="0"/>
      <w:jc w:val="left"/>
    </w:pPr>
    <w:rPr>
      <w:rFonts w:ascii="ＭＳ Ｐゴシック" w:eastAsia="ＭＳ Ｐゴシック" w:hAnsi="ＭＳ Ｐゴシック" w:cs="ＭＳ Ｐゴシック"/>
      <w:kern w:val="0"/>
      <w:sz w:val="24"/>
      <w:szCs w:val="24"/>
    </w:rPr>
  </w:style>
  <w:style w:type="character" w:customStyle="1" w:styleId="a4">
    <w:name w:val="ヘッダー (文字)"/>
    <w:basedOn w:val="a0"/>
    <w:link w:val="a3"/>
    <w:rsid w:val="00243E26"/>
    <w:rPr>
      <w:rFonts w:ascii="ＭＳ Ｐゴシック" w:eastAsia="ＭＳ Ｐゴシック" w:hAnsi="ＭＳ Ｐゴシック" w:cs="ＭＳ Ｐゴシック"/>
      <w:kern w:val="0"/>
      <w:sz w:val="24"/>
      <w:szCs w:val="24"/>
    </w:rPr>
  </w:style>
  <w:style w:type="paragraph" w:styleId="a5">
    <w:name w:val="footer"/>
    <w:basedOn w:val="a"/>
    <w:link w:val="a6"/>
    <w:uiPriority w:val="99"/>
    <w:unhideWhenUsed/>
    <w:rsid w:val="00991351"/>
    <w:pPr>
      <w:tabs>
        <w:tab w:val="center" w:pos="4252"/>
        <w:tab w:val="right" w:pos="8504"/>
      </w:tabs>
      <w:snapToGrid w:val="0"/>
    </w:pPr>
  </w:style>
  <w:style w:type="character" w:customStyle="1" w:styleId="a6">
    <w:name w:val="フッター (文字)"/>
    <w:basedOn w:val="a0"/>
    <w:link w:val="a5"/>
    <w:uiPriority w:val="99"/>
    <w:rsid w:val="00991351"/>
  </w:style>
  <w:style w:type="paragraph" w:styleId="a7">
    <w:name w:val="Date"/>
    <w:basedOn w:val="a"/>
    <w:next w:val="a"/>
    <w:link w:val="a8"/>
    <w:uiPriority w:val="99"/>
    <w:semiHidden/>
    <w:unhideWhenUsed/>
    <w:rsid w:val="002B23A0"/>
  </w:style>
  <w:style w:type="character" w:customStyle="1" w:styleId="a8">
    <w:name w:val="日付 (文字)"/>
    <w:basedOn w:val="a0"/>
    <w:link w:val="a7"/>
    <w:uiPriority w:val="99"/>
    <w:semiHidden/>
    <w:rsid w:val="002B23A0"/>
  </w:style>
  <w:style w:type="character" w:styleId="a9">
    <w:name w:val="Hyperlink"/>
    <w:uiPriority w:val="99"/>
    <w:unhideWhenUsed/>
    <w:rsid w:val="009E0697"/>
    <w:rPr>
      <w:color w:val="0000FF"/>
      <w:u w:val="single"/>
    </w:rPr>
  </w:style>
  <w:style w:type="paragraph" w:styleId="aa">
    <w:name w:val="Salutation"/>
    <w:basedOn w:val="a"/>
    <w:next w:val="a"/>
    <w:link w:val="ab"/>
    <w:uiPriority w:val="99"/>
    <w:unhideWhenUsed/>
    <w:rsid w:val="00610833"/>
    <w:rPr>
      <w:sz w:val="28"/>
    </w:rPr>
  </w:style>
  <w:style w:type="character" w:customStyle="1" w:styleId="ab">
    <w:name w:val="挨拶文 (文字)"/>
    <w:basedOn w:val="a0"/>
    <w:link w:val="aa"/>
    <w:uiPriority w:val="99"/>
    <w:rsid w:val="00610833"/>
    <w:rPr>
      <w:sz w:val="28"/>
    </w:rPr>
  </w:style>
  <w:style w:type="paragraph" w:styleId="ac">
    <w:name w:val="Closing"/>
    <w:basedOn w:val="a"/>
    <w:link w:val="ad"/>
    <w:uiPriority w:val="99"/>
    <w:unhideWhenUsed/>
    <w:rsid w:val="00610833"/>
    <w:pPr>
      <w:jc w:val="right"/>
    </w:pPr>
    <w:rPr>
      <w:sz w:val="28"/>
    </w:rPr>
  </w:style>
  <w:style w:type="character" w:customStyle="1" w:styleId="ad">
    <w:name w:val="結語 (文字)"/>
    <w:basedOn w:val="a0"/>
    <w:link w:val="ac"/>
    <w:uiPriority w:val="99"/>
    <w:rsid w:val="00610833"/>
    <w:rPr>
      <w:sz w:val="28"/>
    </w:rPr>
  </w:style>
  <w:style w:type="paragraph" w:styleId="ae">
    <w:name w:val="Balloon Text"/>
    <w:basedOn w:val="a"/>
    <w:link w:val="af"/>
    <w:uiPriority w:val="99"/>
    <w:semiHidden/>
    <w:unhideWhenUsed/>
    <w:rsid w:val="004468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4684B"/>
    <w:rPr>
      <w:rFonts w:asciiTheme="majorHAnsi" w:eastAsiaTheme="majorEastAsia" w:hAnsiTheme="majorHAnsi" w:cstheme="majorBidi"/>
      <w:sz w:val="18"/>
      <w:szCs w:val="18"/>
    </w:rPr>
  </w:style>
  <w:style w:type="character" w:customStyle="1" w:styleId="exm1">
    <w:name w:val="exm1"/>
    <w:rsid w:val="007B698E"/>
    <w:rPr>
      <w:b w:val="0"/>
      <w:bCs w:val="0"/>
      <w:vanish w:val="0"/>
      <w:webHidden w:val="0"/>
      <w:sz w:val="22"/>
      <w:szCs w:val="22"/>
      <w:specVanish w:val="0"/>
    </w:rPr>
  </w:style>
  <w:style w:type="character" w:customStyle="1" w:styleId="floatr1">
    <w:name w:val="floatr1"/>
    <w:rsid w:val="007B698E"/>
    <w:rPr>
      <w:vanish w:val="0"/>
      <w:webHidden w:val="0"/>
      <w:spacing w:val="-2"/>
      <w:sz w:val="29"/>
      <w:szCs w:val="29"/>
      <w:specVanish w:val="0"/>
    </w:rPr>
  </w:style>
  <w:style w:type="character" w:customStyle="1" w:styleId="paragraph1">
    <w:name w:val="paragraph1"/>
    <w:rsid w:val="007B698E"/>
    <w:rPr>
      <w:vanish w:val="0"/>
      <w:webHidden w:val="0"/>
      <w:spacing w:val="-2"/>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3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2016-09-20T10:35:00Z</cp:lastPrinted>
  <dcterms:created xsi:type="dcterms:W3CDTF">2016-10-04T01:49:00Z</dcterms:created>
  <dcterms:modified xsi:type="dcterms:W3CDTF">2016-10-04T01:51:00Z</dcterms:modified>
</cp:coreProperties>
</file>