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3232" w14:textId="77777777" w:rsidR="005D6D85" w:rsidRDefault="005D6D85" w:rsidP="005D6D85">
      <w:pPr>
        <w:spacing w:line="360" w:lineRule="auto"/>
        <w:jc w:val="center"/>
        <w:rPr>
          <w:rFonts w:eastAsia="ＭＳ 明朝" w:cs="Times New Roman"/>
          <w:b/>
          <w:bCs/>
          <w:sz w:val="30"/>
          <w:szCs w:val="30"/>
        </w:rPr>
      </w:pPr>
      <w:r>
        <w:rPr>
          <w:rFonts w:eastAsia="ＭＳ 明朝" w:cs="ＭＳ 明朝" w:hint="eastAsia"/>
          <w:b/>
          <w:bCs/>
          <w:sz w:val="30"/>
          <w:szCs w:val="30"/>
        </w:rPr>
        <w:t>特定非営利活動法人</w:t>
      </w:r>
      <w:r>
        <w:rPr>
          <w:rFonts w:eastAsia="ＭＳ 明朝"/>
          <w:b/>
          <w:bCs/>
          <w:sz w:val="30"/>
          <w:szCs w:val="30"/>
        </w:rPr>
        <w:t xml:space="preserve"> </w:t>
      </w:r>
      <w:r>
        <w:rPr>
          <w:rFonts w:eastAsia="ＭＳ 明朝" w:cs="ＭＳ 明朝" w:hint="eastAsia"/>
          <w:b/>
          <w:bCs/>
          <w:sz w:val="30"/>
          <w:szCs w:val="30"/>
        </w:rPr>
        <w:t xml:space="preserve">Toi </w:t>
      </w:r>
      <w:proofErr w:type="spellStart"/>
      <w:r>
        <w:rPr>
          <w:rFonts w:eastAsia="ＭＳ 明朝" w:cs="ＭＳ 明朝" w:hint="eastAsia"/>
          <w:b/>
          <w:bCs/>
          <w:sz w:val="30"/>
          <w:szCs w:val="30"/>
        </w:rPr>
        <w:t>Toi</w:t>
      </w:r>
      <w:proofErr w:type="spellEnd"/>
      <w:r>
        <w:rPr>
          <w:rFonts w:eastAsia="ＭＳ 明朝" w:cs="ＭＳ 明朝" w:hint="eastAsia"/>
          <w:b/>
          <w:bCs/>
          <w:sz w:val="30"/>
          <w:szCs w:val="30"/>
        </w:rPr>
        <w:t xml:space="preserve">　定款</w:t>
      </w:r>
    </w:p>
    <w:p w14:paraId="3D586A54" w14:textId="77777777" w:rsidR="005D6D85" w:rsidRDefault="005D6D85" w:rsidP="005D6D85">
      <w:pPr>
        <w:spacing w:line="360" w:lineRule="auto"/>
        <w:rPr>
          <w:rFonts w:eastAsia="ＭＳ 明朝" w:cs="Times New Roman"/>
          <w:sz w:val="22"/>
          <w:szCs w:val="22"/>
        </w:rPr>
      </w:pPr>
    </w:p>
    <w:p w14:paraId="03F3DAE8" w14:textId="77777777" w:rsidR="005D6D85" w:rsidRDefault="005D6D85" w:rsidP="005D6D85">
      <w:pPr>
        <w:spacing w:line="360" w:lineRule="auto"/>
        <w:rPr>
          <w:rFonts w:eastAsia="ＭＳ 明朝" w:cs="Times New Roman"/>
          <w:b/>
          <w:bCs/>
          <w:sz w:val="28"/>
          <w:szCs w:val="28"/>
        </w:rPr>
      </w:pPr>
      <w:r>
        <w:rPr>
          <w:rFonts w:eastAsia="ＭＳ 明朝" w:cs="ＭＳ 明朝" w:hint="eastAsia"/>
          <w:b/>
          <w:bCs/>
          <w:sz w:val="28"/>
          <w:szCs w:val="28"/>
        </w:rPr>
        <w:t xml:space="preserve">　　　第１章　総則</w:t>
      </w:r>
    </w:p>
    <w:p w14:paraId="3D21A736" w14:textId="77777777" w:rsidR="005D6D85" w:rsidRDefault="005D6D85" w:rsidP="005D6D85">
      <w:pPr>
        <w:spacing w:line="360" w:lineRule="auto"/>
        <w:rPr>
          <w:rFonts w:ascii="ＭＳ 明朝" w:eastAsia="ＭＳ 明朝" w:cs="Times New Roman"/>
          <w:sz w:val="22"/>
          <w:szCs w:val="22"/>
        </w:rPr>
      </w:pPr>
    </w:p>
    <w:p w14:paraId="4F188D8B" w14:textId="77777777" w:rsidR="005D6D85" w:rsidRDefault="005D6D85" w:rsidP="005D6D85">
      <w:pPr>
        <w:spacing w:line="360" w:lineRule="auto"/>
        <w:rPr>
          <w:rFonts w:ascii="ＭＳ 明朝" w:eastAsia="ＭＳ 明朝" w:cs="Times New Roman"/>
          <w:sz w:val="22"/>
          <w:szCs w:val="22"/>
        </w:rPr>
      </w:pPr>
      <w:r>
        <w:rPr>
          <w:rFonts w:ascii="ＭＳ 明朝" w:eastAsia="ＭＳ 明朝" w:cs="ＭＳ 明朝" w:hint="eastAsia"/>
          <w:sz w:val="22"/>
          <w:szCs w:val="22"/>
        </w:rPr>
        <w:t>（名称）</w:t>
      </w:r>
    </w:p>
    <w:p w14:paraId="7BFAFFE9"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第１条　この法人は、特定非営利活動法人Ｔｏｉ Ｔｏｉという。</w:t>
      </w:r>
    </w:p>
    <w:p w14:paraId="6738757E" w14:textId="77777777" w:rsidR="005D6D85" w:rsidRDefault="005D6D85" w:rsidP="005D6D85">
      <w:pPr>
        <w:spacing w:line="360" w:lineRule="auto"/>
        <w:ind w:left="285" w:hanging="300"/>
        <w:rPr>
          <w:rFonts w:ascii="ＭＳ 明朝" w:eastAsia="ＭＳ 明朝" w:cs="Times New Roman"/>
          <w:sz w:val="22"/>
          <w:szCs w:val="22"/>
        </w:rPr>
      </w:pPr>
    </w:p>
    <w:p w14:paraId="7C0059AE"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（事務所）</w:t>
      </w:r>
    </w:p>
    <w:p w14:paraId="347D7288" w14:textId="77777777" w:rsidR="005D6D85" w:rsidRPr="00E52B8D"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第２条　この法人は、主たる事務所を沖縄県沖縄市に置く。</w:t>
      </w:r>
    </w:p>
    <w:p w14:paraId="4B9F8ADF" w14:textId="77777777" w:rsidR="005D6D85" w:rsidRPr="00E52B8D" w:rsidRDefault="005D6D85" w:rsidP="005D6D85">
      <w:pPr>
        <w:spacing w:line="360" w:lineRule="auto"/>
        <w:ind w:left="285" w:hanging="300"/>
        <w:rPr>
          <w:rFonts w:ascii="ＭＳ 明朝" w:eastAsia="ＭＳ 明朝" w:cs="Times New Roman"/>
          <w:sz w:val="22"/>
          <w:szCs w:val="22"/>
        </w:rPr>
      </w:pPr>
    </w:p>
    <w:p w14:paraId="429F6115" w14:textId="77777777" w:rsidR="005D6D85" w:rsidRDefault="005D6D85" w:rsidP="005D6D85">
      <w:pPr>
        <w:spacing w:line="360" w:lineRule="auto"/>
        <w:ind w:left="285" w:hanging="300"/>
        <w:rPr>
          <w:rFonts w:ascii="ＭＳ 明朝" w:eastAsia="ＭＳ 明朝" w:cs="Times New Roman"/>
          <w:b/>
          <w:bCs/>
          <w:sz w:val="28"/>
          <w:szCs w:val="28"/>
        </w:rPr>
      </w:pPr>
      <w:r>
        <w:rPr>
          <w:rFonts w:ascii="ＭＳ 明朝" w:eastAsia="ＭＳ 明朝" w:cs="ＭＳ 明朝" w:hint="eastAsia"/>
          <w:b/>
          <w:bCs/>
          <w:sz w:val="28"/>
          <w:szCs w:val="28"/>
        </w:rPr>
        <w:t xml:space="preserve">　　　第２章　目的及び事業</w:t>
      </w:r>
    </w:p>
    <w:p w14:paraId="775C34D2" w14:textId="77777777" w:rsidR="005D6D85" w:rsidRDefault="005D6D85" w:rsidP="005D6D85">
      <w:pPr>
        <w:spacing w:line="360" w:lineRule="auto"/>
        <w:ind w:left="285" w:hanging="300"/>
        <w:rPr>
          <w:rFonts w:ascii="ＭＳ 明朝" w:eastAsia="ＭＳ 明朝" w:cs="Times New Roman"/>
          <w:sz w:val="22"/>
          <w:szCs w:val="22"/>
        </w:rPr>
      </w:pPr>
    </w:p>
    <w:p w14:paraId="27636675"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（目的）</w:t>
      </w:r>
    </w:p>
    <w:p w14:paraId="2B5E6E3F" w14:textId="10CD98D9" w:rsidR="005D6D85" w:rsidRPr="00CD740B" w:rsidRDefault="005D6D85" w:rsidP="005D6D85">
      <w:pPr>
        <w:spacing w:line="360" w:lineRule="auto"/>
        <w:ind w:left="220" w:hangingChars="100" w:hanging="220"/>
        <w:rPr>
          <w:rFonts w:ascii="ＭＳ 明朝" w:eastAsia="ＭＳ 明朝" w:hAnsi="ＭＳ 明朝"/>
          <w:sz w:val="22"/>
        </w:rPr>
      </w:pPr>
      <w:r w:rsidRPr="00912346">
        <w:rPr>
          <w:rFonts w:ascii="ＭＳ 明朝" w:eastAsia="ＭＳ 明朝" w:hAnsi="ＭＳ 明朝" w:hint="eastAsia"/>
          <w:sz w:val="22"/>
        </w:rPr>
        <w:t xml:space="preserve">第３条　</w:t>
      </w:r>
      <w:r w:rsidR="00CD740B" w:rsidRPr="00CD740B">
        <w:rPr>
          <w:rFonts w:ascii="ＭＳ 明朝" w:eastAsia="ＭＳ 明朝" w:hAnsi="ＭＳ 明朝" w:cs="Times New Roman" w:hint="eastAsia"/>
          <w:sz w:val="22"/>
          <w:szCs w:val="22"/>
        </w:rPr>
        <w:t>当法人は、ノーマライゼーションの実現に向けて、社会参加の場を創出するために、利用者の意向を尊重し個人の尊厳を大切にしながら多様な福祉サービスを総合的に提供されるように支援することを目的とする。また、その目的を達成していくために、医療・福祉に携わるスタッフの人材育成などの活動を通し社会全体の利益増進に寄与することを目的とする。</w:t>
      </w:r>
    </w:p>
    <w:p w14:paraId="60B83543" w14:textId="77777777" w:rsidR="005D6D85" w:rsidRDefault="005D6D85" w:rsidP="005D6D85">
      <w:pPr>
        <w:spacing w:line="360" w:lineRule="auto"/>
        <w:ind w:left="285" w:hanging="300"/>
        <w:rPr>
          <w:rFonts w:cs="Times New Roman"/>
        </w:rPr>
      </w:pPr>
    </w:p>
    <w:p w14:paraId="15E02508" w14:textId="77777777" w:rsidR="005D6D85" w:rsidRDefault="005D6D85" w:rsidP="005D6D85">
      <w:pPr>
        <w:spacing w:line="360" w:lineRule="auto"/>
        <w:ind w:left="285" w:hanging="300"/>
        <w:rPr>
          <w:rFonts w:eastAsia="ＭＳ 明朝" w:cs="Times New Roman"/>
          <w:sz w:val="22"/>
          <w:szCs w:val="22"/>
        </w:rPr>
      </w:pPr>
      <w:r>
        <w:rPr>
          <w:rFonts w:eastAsia="ＭＳ 明朝" w:cs="ＭＳ 明朝" w:hint="eastAsia"/>
          <w:sz w:val="22"/>
          <w:szCs w:val="22"/>
        </w:rPr>
        <w:t>（特定非営利活動の種類）</w:t>
      </w:r>
    </w:p>
    <w:p w14:paraId="52F967A4"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第４条　この法人は、前条の目的を達成するため、次に掲げる種類の特定非営利活動を行う。</w:t>
      </w:r>
    </w:p>
    <w:p w14:paraId="4509E036"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保健、医療または福祉の増進を図る活動</w:t>
      </w:r>
    </w:p>
    <w:p w14:paraId="26EB4518" w14:textId="77777777" w:rsidR="005D6D85" w:rsidRDefault="005D6D85" w:rsidP="005D6D85">
      <w:pPr>
        <w:spacing w:line="360" w:lineRule="auto"/>
        <w:ind w:left="285" w:hanging="300"/>
        <w:rPr>
          <w:rFonts w:ascii="ＭＳ 明朝" w:eastAsia="ＭＳ 明朝" w:cs="ＭＳ 明朝"/>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子供の健全育成を図る活動</w:t>
      </w:r>
    </w:p>
    <w:p w14:paraId="2AC67C84" w14:textId="77777777" w:rsidR="005D6D85" w:rsidRDefault="005D6D85" w:rsidP="005D6D85">
      <w:pPr>
        <w:spacing w:line="360" w:lineRule="auto"/>
        <w:ind w:leftChars="50" w:left="120" w:firstLineChars="50" w:firstLine="110"/>
        <w:rPr>
          <w:rFonts w:ascii="ＭＳ 明朝" w:eastAsia="ＭＳ 明朝" w:cs="ＭＳ 明朝"/>
          <w:sz w:val="22"/>
          <w:szCs w:val="22"/>
        </w:rPr>
      </w:pPr>
      <w:r>
        <w:rPr>
          <w:rFonts w:ascii="ＭＳ 明朝" w:eastAsia="ＭＳ 明朝" w:cs="ＭＳ 明朝" w:hint="eastAsia"/>
          <w:sz w:val="22"/>
          <w:szCs w:val="22"/>
        </w:rPr>
        <w:t>(3)   社会教育の増進を図る活動</w:t>
      </w:r>
    </w:p>
    <w:p w14:paraId="1BA3A2C8" w14:textId="77777777" w:rsidR="005D6D85" w:rsidRDefault="005D6D85" w:rsidP="005D6D85">
      <w:pPr>
        <w:spacing w:line="360" w:lineRule="auto"/>
        <w:ind w:leftChars="50" w:left="120" w:firstLineChars="50" w:firstLine="120"/>
        <w:rPr>
          <w:rFonts w:cs="Times New Roman"/>
        </w:rPr>
      </w:pPr>
    </w:p>
    <w:p w14:paraId="6FA8896D" w14:textId="77777777" w:rsidR="005D6D85" w:rsidRDefault="005D6D85" w:rsidP="005D6D85">
      <w:pPr>
        <w:spacing w:line="360" w:lineRule="auto"/>
        <w:ind w:left="285" w:hanging="300"/>
        <w:rPr>
          <w:rFonts w:cs="Times New Roman"/>
        </w:rPr>
      </w:pPr>
    </w:p>
    <w:p w14:paraId="2FAD1256"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（事業）</w:t>
      </w:r>
    </w:p>
    <w:p w14:paraId="1DA52AE9"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第５条　この法人は、第３条の目的を達成するため、次の事業を行う。</w:t>
      </w:r>
    </w:p>
    <w:p w14:paraId="646BF2ED"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特定非営利活動に係る事業</w:t>
      </w:r>
    </w:p>
    <w:p w14:paraId="3B246ED6"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児童福祉法に基づく障害児通所支援事業</w:t>
      </w:r>
    </w:p>
    <w:p w14:paraId="7FBCCE05"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sz w:val="22"/>
          <w:szCs w:val="22"/>
        </w:rPr>
        <w:t xml:space="preserve">子供や親の居場所づくり事業 </w:t>
      </w:r>
    </w:p>
    <w:p w14:paraId="0938A48F"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sz w:val="22"/>
          <w:szCs w:val="22"/>
        </w:rPr>
        <w:t>地域連携支援事業</w:t>
      </w:r>
    </w:p>
    <w:p w14:paraId="5D0DB679"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bookmarkStart w:id="0" w:name="_Hlk86415497"/>
      <w:r w:rsidRPr="00CD740B">
        <w:rPr>
          <w:rFonts w:ascii="ＭＳ 明朝" w:eastAsia="ＭＳ 明朝" w:hAnsi="ＭＳ 明朝" w:cs="Times New Roman" w:hint="eastAsia"/>
          <w:sz w:val="22"/>
          <w:szCs w:val="22"/>
        </w:rPr>
        <w:t>障害者の日常生活及び社会生活を総合的に支援するための法律に基づく障害福祉サービス事業</w:t>
      </w:r>
    </w:p>
    <w:bookmarkEnd w:id="0"/>
    <w:p w14:paraId="721E2675"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児童福祉法に基づく障害児相談支援事業</w:t>
      </w:r>
    </w:p>
    <w:p w14:paraId="09B642EE"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lastRenderedPageBreak/>
        <w:t>障害者の日常生活及び社会生活を総合的に支援するための法律に基づく一般相談支援事業</w:t>
      </w:r>
    </w:p>
    <w:p w14:paraId="303251A5"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障害者の日常生活及び社会生活を総合的に支援するための法律に基づく特定相談支援事業</w:t>
      </w:r>
    </w:p>
    <w:p w14:paraId="1572EEBA"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外出サポート事業</w:t>
      </w:r>
    </w:p>
    <w:p w14:paraId="753D097E"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ベビー・シッター事業</w:t>
      </w:r>
    </w:p>
    <w:p w14:paraId="41A22241"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看護学生等の教育育成及び指導</w:t>
      </w:r>
    </w:p>
    <w:p w14:paraId="0408FEA5"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介護者・要介護者・要支援者に対する家庭での疾病、看護・介護に関する知識の普及、相談・助言、高齢者の福祉増進の向上及び啓発に関する事業</w:t>
      </w:r>
    </w:p>
    <w:p w14:paraId="681DAA0D" w14:textId="77777777" w:rsidR="00CD740B" w:rsidRPr="00CD740B" w:rsidRDefault="00CD740B" w:rsidP="00CD740B">
      <w:pPr>
        <w:widowControl/>
        <w:numPr>
          <w:ilvl w:val="1"/>
          <w:numId w:val="3"/>
        </w:numPr>
        <w:autoSpaceDN/>
        <w:adjustRightInd/>
        <w:spacing w:after="200" w:line="276" w:lineRule="auto"/>
        <w:contextualSpacing/>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その他目的を達成するために必要な事業</w:t>
      </w:r>
    </w:p>
    <w:p w14:paraId="3E26CF5F" w14:textId="77777777" w:rsidR="005D6D85" w:rsidRPr="00CD740B" w:rsidRDefault="005D6D85" w:rsidP="005D6D85">
      <w:pPr>
        <w:spacing w:line="360" w:lineRule="auto"/>
        <w:ind w:left="846"/>
        <w:rPr>
          <w:rFonts w:ascii="ＭＳ 明朝" w:eastAsia="ＭＳ 明朝" w:cs="ＭＳ 明朝"/>
          <w:sz w:val="22"/>
          <w:szCs w:val="22"/>
        </w:rPr>
      </w:pPr>
    </w:p>
    <w:p w14:paraId="71EE41DB" w14:textId="77777777" w:rsidR="005D6D85" w:rsidRDefault="005D6D85" w:rsidP="005D6D85">
      <w:pPr>
        <w:spacing w:line="360" w:lineRule="auto"/>
        <w:ind w:firstLineChars="100" w:firstLine="220"/>
        <w:rPr>
          <w:rFonts w:ascii="ＭＳ 明朝" w:eastAsia="ＭＳ 明朝" w:cs="ＭＳ 明朝"/>
          <w:sz w:val="22"/>
          <w:szCs w:val="22"/>
        </w:rPr>
      </w:pPr>
      <w:r>
        <w:rPr>
          <w:rFonts w:ascii="ＭＳ 明朝" w:eastAsia="ＭＳ 明朝" w:cs="ＭＳ 明朝"/>
          <w:sz w:val="22"/>
          <w:szCs w:val="22"/>
        </w:rPr>
        <w:t>(</w:t>
      </w:r>
      <w:r>
        <w:rPr>
          <w:rFonts w:ascii="ＭＳ 明朝" w:eastAsia="ＭＳ 明朝" w:cs="ＭＳ 明朝" w:hint="eastAsia"/>
          <w:sz w:val="22"/>
          <w:szCs w:val="22"/>
        </w:rPr>
        <w:t>２</w:t>
      </w:r>
      <w:r>
        <w:rPr>
          <w:rFonts w:ascii="ＭＳ 明朝" w:eastAsia="ＭＳ 明朝" w:cs="ＭＳ 明朝"/>
          <w:sz w:val="22"/>
          <w:szCs w:val="22"/>
        </w:rPr>
        <w:t xml:space="preserve">) </w:t>
      </w:r>
      <w:r>
        <w:rPr>
          <w:rFonts w:ascii="ＭＳ 明朝" w:eastAsia="ＭＳ 明朝" w:cs="ＭＳ 明朝" w:hint="eastAsia"/>
          <w:sz w:val="22"/>
          <w:szCs w:val="22"/>
        </w:rPr>
        <w:t xml:space="preserve">　その他の事業</w:t>
      </w:r>
    </w:p>
    <w:p w14:paraId="5C61604C" w14:textId="77777777" w:rsidR="005D6D85" w:rsidRPr="00D33DC9" w:rsidRDefault="005D6D85" w:rsidP="005D6D85">
      <w:pPr>
        <w:spacing w:line="360" w:lineRule="auto"/>
        <w:ind w:firstLineChars="200" w:firstLine="440"/>
        <w:rPr>
          <w:rFonts w:ascii="ＭＳ 明朝" w:eastAsia="ＭＳ 明朝" w:cs="ＭＳ 明朝"/>
          <w:sz w:val="22"/>
          <w:szCs w:val="22"/>
        </w:rPr>
      </w:pPr>
      <w:r>
        <w:rPr>
          <w:rFonts w:ascii="ＭＳ 明朝" w:eastAsia="ＭＳ 明朝" w:cs="ＭＳ 明朝" w:hint="eastAsia"/>
          <w:sz w:val="22"/>
          <w:szCs w:val="22"/>
        </w:rPr>
        <w:t>①物品販売事業</w:t>
      </w:r>
    </w:p>
    <w:p w14:paraId="1EB839A0" w14:textId="77777777" w:rsidR="005D6D85" w:rsidRPr="00A52E37" w:rsidRDefault="005D6D85" w:rsidP="005D6D85">
      <w:pPr>
        <w:spacing w:line="360" w:lineRule="auto"/>
        <w:ind w:left="285" w:hanging="300"/>
        <w:rPr>
          <w:rFonts w:eastAsia="ＭＳ 明朝" w:cs="Times New Roman"/>
          <w:sz w:val="22"/>
          <w:szCs w:val="22"/>
        </w:rPr>
      </w:pPr>
      <w:r>
        <w:rPr>
          <w:rFonts w:eastAsia="ＭＳ 明朝" w:cs="ＭＳ 明朝" w:hint="eastAsia"/>
          <w:sz w:val="22"/>
          <w:szCs w:val="22"/>
        </w:rPr>
        <w:t xml:space="preserve">　　</w:t>
      </w:r>
      <w:r>
        <w:rPr>
          <w:rFonts w:ascii="ＭＳ 明朝" w:eastAsia="ＭＳ 明朝" w:cs="ＭＳ 明朝" w:hint="eastAsia"/>
          <w:sz w:val="22"/>
          <w:szCs w:val="22"/>
        </w:rPr>
        <w:t xml:space="preserve">　　</w:t>
      </w:r>
    </w:p>
    <w:p w14:paraId="1C8765D3"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２　前項第２号に掲げる事業は、同項第１号に掲げる事業に支障がない限り行うものとし、収益を生じた場合は、同項第１号に掲げる事業に充てるものとする。</w:t>
      </w:r>
    </w:p>
    <w:p w14:paraId="115A1A0F" w14:textId="77777777" w:rsidR="005D6D85" w:rsidRDefault="005D6D85" w:rsidP="005D6D85">
      <w:pPr>
        <w:spacing w:line="360" w:lineRule="auto"/>
        <w:ind w:left="285" w:hanging="300"/>
        <w:rPr>
          <w:rFonts w:cs="Times New Roman"/>
        </w:rPr>
      </w:pPr>
    </w:p>
    <w:p w14:paraId="48A67316"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第３章　会員</w:t>
      </w:r>
    </w:p>
    <w:p w14:paraId="3499F154" w14:textId="77777777" w:rsidR="005D6D85" w:rsidRDefault="005D6D85" w:rsidP="005D6D85">
      <w:pPr>
        <w:spacing w:line="360" w:lineRule="auto"/>
        <w:ind w:left="285" w:hanging="300"/>
        <w:rPr>
          <w:rFonts w:ascii="ＭＳ 明朝" w:eastAsia="ＭＳ 明朝" w:cs="Times New Roman"/>
          <w:sz w:val="22"/>
          <w:szCs w:val="22"/>
        </w:rPr>
      </w:pPr>
    </w:p>
    <w:p w14:paraId="10CBF14B"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（種別）</w:t>
      </w:r>
    </w:p>
    <w:p w14:paraId="7AF4928C" w14:textId="77777777" w:rsidR="005D6D85" w:rsidRDefault="005D6D85" w:rsidP="005D6D85">
      <w:pPr>
        <w:spacing w:line="360" w:lineRule="auto"/>
        <w:ind w:left="285" w:hanging="300"/>
        <w:rPr>
          <w:rFonts w:eastAsia="ＭＳ 明朝" w:cs="Times New Roman"/>
          <w:sz w:val="22"/>
          <w:szCs w:val="22"/>
        </w:rPr>
      </w:pPr>
      <w:r>
        <w:rPr>
          <w:rFonts w:eastAsia="ＭＳ 明朝" w:cs="ＭＳ 明朝" w:hint="eastAsia"/>
          <w:sz w:val="22"/>
          <w:szCs w:val="22"/>
        </w:rPr>
        <w:t xml:space="preserve">第６条　</w:t>
      </w:r>
      <w:r w:rsidRPr="00912346">
        <w:rPr>
          <w:rFonts w:ascii="ＭＳ 明朝" w:eastAsia="ＭＳ 明朝" w:hAnsi="ＭＳ 明朝" w:cs="ＭＳ 明朝" w:hint="eastAsia"/>
          <w:sz w:val="22"/>
          <w:szCs w:val="22"/>
        </w:rPr>
        <w:t>この法人の会員は次の2種とし、正会員をもって特定非営利活動促進法（以下「法」という。）上の社員とする。</w:t>
      </w:r>
    </w:p>
    <w:p w14:paraId="13A70FEE"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正会員　　　この法人の趣旨に賛同して入会した個人及び団体</w:t>
      </w:r>
    </w:p>
    <w:p w14:paraId="0B1AD5BC"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賛助会員　　この法人の趣旨に賛同して賛助するために入会した個人及び団体</w:t>
      </w:r>
    </w:p>
    <w:p w14:paraId="1F865096" w14:textId="77777777" w:rsidR="005D6D85" w:rsidRDefault="005D6D85" w:rsidP="005D6D85">
      <w:pPr>
        <w:spacing w:line="360" w:lineRule="auto"/>
        <w:ind w:left="285" w:hanging="300"/>
        <w:rPr>
          <w:rFonts w:ascii="ＭＳ 明朝" w:eastAsia="ＭＳ 明朝" w:cs="Times New Roman"/>
          <w:sz w:val="22"/>
          <w:szCs w:val="22"/>
        </w:rPr>
      </w:pPr>
    </w:p>
    <w:p w14:paraId="7ECE424F"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（入会）</w:t>
      </w:r>
    </w:p>
    <w:p w14:paraId="49D2DD44"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第７条　会員の入会については、特に条件を定めない。</w:t>
      </w:r>
    </w:p>
    <w:p w14:paraId="397F4A40"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２　会員として入会しようとするものは、理事長が別に定める入会申込書により理事長に申し込むものとし、理事長は、正当な理由がない限り、入会を認めなければならない。</w:t>
      </w:r>
    </w:p>
    <w:p w14:paraId="63505D34"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３　理事長は、前項のものの入会を認めないときは、速やかに、理由を付した書面をもって本人にその旨を通知しなければならない。</w:t>
      </w:r>
    </w:p>
    <w:p w14:paraId="1D147992" w14:textId="77777777" w:rsidR="005D6D85" w:rsidRDefault="005D6D85" w:rsidP="005D6D85">
      <w:pPr>
        <w:spacing w:line="360" w:lineRule="auto"/>
        <w:ind w:left="285" w:hanging="300"/>
        <w:rPr>
          <w:rFonts w:ascii="ＭＳ 明朝" w:eastAsia="ＭＳ 明朝" w:cs="Times New Roman"/>
          <w:sz w:val="22"/>
          <w:szCs w:val="22"/>
        </w:rPr>
      </w:pPr>
    </w:p>
    <w:p w14:paraId="35889C2C"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（入会金及び会費）</w:t>
      </w:r>
    </w:p>
    <w:p w14:paraId="54DC1E6C"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第８条　会員は、理事会において別に定める入会金及び会費を納入しなければならない。</w:t>
      </w:r>
    </w:p>
    <w:p w14:paraId="1B87F84B" w14:textId="77777777" w:rsidR="005D6D85" w:rsidRDefault="005D6D85" w:rsidP="005D6D85">
      <w:pPr>
        <w:spacing w:line="360" w:lineRule="auto"/>
        <w:ind w:left="285" w:hanging="300"/>
        <w:rPr>
          <w:rFonts w:ascii="ＭＳ 明朝" w:eastAsia="ＭＳ 明朝" w:cs="Times New Roman"/>
          <w:sz w:val="22"/>
          <w:szCs w:val="22"/>
        </w:rPr>
      </w:pPr>
    </w:p>
    <w:p w14:paraId="4A4D0DAB"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（会員の資格の喪失）</w:t>
      </w:r>
    </w:p>
    <w:p w14:paraId="09122A59" w14:textId="77777777" w:rsidR="005D6D85" w:rsidRDefault="005D6D85" w:rsidP="005D6D85">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第９条　会員が次の各号の一に該当するに至ったときは、その資格を喪失する。</w:t>
      </w:r>
    </w:p>
    <w:p w14:paraId="18EF47EA" w14:textId="77777777" w:rsidR="005D6D85" w:rsidRDefault="005D6D85" w:rsidP="005D6D85">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退会届の提出をしたとき。</w:t>
      </w:r>
    </w:p>
    <w:p w14:paraId="2EA69C99" w14:textId="77777777" w:rsidR="005D6D85" w:rsidRDefault="005D6D85" w:rsidP="005D6D85">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本人が死亡し、又は会員である団体が消滅したとき。</w:t>
      </w:r>
    </w:p>
    <w:p w14:paraId="48D26316" w14:textId="77777777" w:rsidR="005D6D85" w:rsidRDefault="005D6D85" w:rsidP="005D6D85">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正当な理由なく会費を1年以上滞納し、相当の期間を定めて催告してもこれに応じず、納入しないとき。</w:t>
      </w:r>
    </w:p>
    <w:p w14:paraId="4A302419" w14:textId="77777777" w:rsidR="005D6D85" w:rsidRDefault="005D6D85" w:rsidP="005D6D85">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除名されたとき。</w:t>
      </w:r>
    </w:p>
    <w:p w14:paraId="33E5BC82" w14:textId="77777777" w:rsidR="005D6D85" w:rsidRDefault="005D6D85" w:rsidP="005D6D85">
      <w:pPr>
        <w:spacing w:line="360" w:lineRule="auto"/>
        <w:ind w:left="270" w:hanging="270"/>
        <w:rPr>
          <w:rFonts w:cs="Times New Roman"/>
        </w:rPr>
      </w:pPr>
    </w:p>
    <w:p w14:paraId="0F7D908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（退会）</w:t>
      </w:r>
    </w:p>
    <w:p w14:paraId="5F1D976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10</w:t>
      </w:r>
      <w:r>
        <w:rPr>
          <w:rFonts w:ascii="ＭＳ 明朝" w:eastAsia="ＭＳ 明朝" w:cs="ＭＳ 明朝" w:hint="eastAsia"/>
          <w:sz w:val="22"/>
          <w:szCs w:val="22"/>
        </w:rPr>
        <w:t>条　会員は、理事長が別に定める退会届を理事長に提出して、任意に退会することができる。</w:t>
      </w:r>
    </w:p>
    <w:p w14:paraId="0D472663" w14:textId="77777777" w:rsidR="005D6D85" w:rsidRDefault="005D6D85" w:rsidP="005D6D85">
      <w:pPr>
        <w:spacing w:line="360" w:lineRule="auto"/>
        <w:ind w:left="270" w:hanging="270"/>
        <w:rPr>
          <w:rFonts w:ascii="ＭＳ 明朝" w:eastAsia="ＭＳ 明朝" w:cs="Times New Roman"/>
          <w:sz w:val="22"/>
          <w:szCs w:val="22"/>
        </w:rPr>
      </w:pPr>
    </w:p>
    <w:p w14:paraId="7D986C1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（除名）</w:t>
      </w:r>
    </w:p>
    <w:p w14:paraId="5B78B80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11</w:t>
      </w:r>
      <w:r>
        <w:rPr>
          <w:rFonts w:ascii="ＭＳ 明朝" w:eastAsia="ＭＳ 明朝" w:cs="ＭＳ 明朝" w:hint="eastAsia"/>
          <w:sz w:val="22"/>
          <w:szCs w:val="22"/>
        </w:rPr>
        <w:t>条　会員が次の各号の一に該当するに至ったときは、総会の議決により、これを除名することができる。この場合、その会員に対し、議決の前に弁明の機会を与えなければならない。</w:t>
      </w:r>
    </w:p>
    <w:p w14:paraId="4138CB92" w14:textId="77777777" w:rsidR="005D6D85" w:rsidRDefault="005D6D85" w:rsidP="005D6D85">
      <w:pPr>
        <w:spacing w:line="360" w:lineRule="auto"/>
        <w:ind w:left="705" w:hanging="705"/>
        <w:rPr>
          <w:rFonts w:ascii="ＭＳ 明朝" w:eastAsia="ＭＳ 明朝" w:hAnsi="Times New Roman" w:cs="Times New Roman"/>
          <w:sz w:val="22"/>
          <w:szCs w:val="22"/>
        </w:rPr>
      </w:pPr>
      <w:r>
        <w:rPr>
          <w:rFonts w:ascii="ＭＳ 明朝" w:eastAsia="ＭＳ 明朝" w:hAnsi="Times New Roman" w:cs="ＭＳ 明朝" w:hint="eastAsia"/>
          <w:sz w:val="22"/>
          <w:szCs w:val="22"/>
        </w:rPr>
        <w:t xml:space="preserve">　</w:t>
      </w:r>
      <w:r>
        <w:rPr>
          <w:rFonts w:ascii="ＭＳ 明朝" w:eastAsia="ＭＳ 明朝" w:hAnsi="Times New Roman" w:cs="ＭＳ 明朝"/>
          <w:sz w:val="22"/>
          <w:szCs w:val="22"/>
        </w:rPr>
        <w:t xml:space="preserve">(1) </w:t>
      </w:r>
      <w:r>
        <w:rPr>
          <w:rFonts w:ascii="ＭＳ 明朝" w:eastAsia="ＭＳ 明朝" w:hAnsi="Times New Roman" w:cs="ＭＳ 明朝" w:hint="eastAsia"/>
          <w:sz w:val="22"/>
          <w:szCs w:val="22"/>
        </w:rPr>
        <w:t xml:space="preserve">　この定款等に違反したとき。</w:t>
      </w:r>
    </w:p>
    <w:p w14:paraId="3AE67083" w14:textId="77777777" w:rsidR="005D6D85" w:rsidRDefault="005D6D85" w:rsidP="005D6D85">
      <w:pPr>
        <w:spacing w:line="360" w:lineRule="auto"/>
        <w:ind w:left="705" w:hanging="70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この法人の名誉を傷つけ、又は目的に反する行為をしたとき。</w:t>
      </w:r>
    </w:p>
    <w:p w14:paraId="35772E94" w14:textId="77777777" w:rsidR="005D6D85" w:rsidRDefault="005D6D85" w:rsidP="005D6D85">
      <w:pPr>
        <w:spacing w:line="360" w:lineRule="auto"/>
        <w:ind w:left="705" w:hanging="705"/>
        <w:rPr>
          <w:rFonts w:cs="Times New Roman"/>
        </w:rPr>
      </w:pPr>
    </w:p>
    <w:p w14:paraId="3842A73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第４章　役員及び職員</w:t>
      </w:r>
    </w:p>
    <w:p w14:paraId="70153BA5" w14:textId="77777777" w:rsidR="005D6D85" w:rsidRDefault="005D6D85" w:rsidP="005D6D85">
      <w:pPr>
        <w:spacing w:line="360" w:lineRule="auto"/>
        <w:ind w:left="270" w:hanging="270"/>
        <w:rPr>
          <w:rFonts w:ascii="ＭＳ 明朝" w:eastAsia="ＭＳ 明朝" w:cs="Times New Roman"/>
          <w:sz w:val="22"/>
          <w:szCs w:val="22"/>
        </w:rPr>
      </w:pPr>
    </w:p>
    <w:p w14:paraId="799E2D43"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（種別及び定数）</w:t>
      </w:r>
    </w:p>
    <w:p w14:paraId="443B5B2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2条　この法人に次の役員を置く。</w:t>
      </w:r>
    </w:p>
    <w:p w14:paraId="3424ABB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　　３人以上</w:t>
      </w:r>
    </w:p>
    <w:p w14:paraId="7DDCE02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監事　　１人以上</w:t>
      </w:r>
    </w:p>
    <w:p w14:paraId="1D8F188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理事のうち、１人を理事長、1人を副理事長とする。</w:t>
      </w:r>
    </w:p>
    <w:p w14:paraId="15AB9722" w14:textId="77777777" w:rsidR="005D6D85" w:rsidRDefault="005D6D85" w:rsidP="005D6D85">
      <w:pPr>
        <w:spacing w:line="360" w:lineRule="auto"/>
        <w:ind w:left="270" w:hanging="270"/>
        <w:rPr>
          <w:rFonts w:cs="Times New Roman"/>
        </w:rPr>
      </w:pPr>
    </w:p>
    <w:p w14:paraId="72D1A26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（選任等）</w:t>
      </w:r>
    </w:p>
    <w:p w14:paraId="6F504C5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3条　理事及び監事は、理事会において選任する。</w:t>
      </w:r>
    </w:p>
    <w:p w14:paraId="768CA5D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理事長及び副理事長は、理事の互選とする。</w:t>
      </w:r>
    </w:p>
    <w:p w14:paraId="0CC381BA"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435474D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法第</w:t>
      </w:r>
      <w:r>
        <w:rPr>
          <w:rFonts w:ascii="ＭＳ 明朝" w:eastAsia="ＭＳ 明朝" w:cs="ＭＳ 明朝"/>
          <w:sz w:val="22"/>
          <w:szCs w:val="22"/>
        </w:rPr>
        <w:t>20</w:t>
      </w:r>
      <w:r>
        <w:rPr>
          <w:rFonts w:ascii="ＭＳ 明朝" w:eastAsia="ＭＳ 明朝" w:cs="ＭＳ 明朝" w:hint="eastAsia"/>
          <w:sz w:val="22"/>
          <w:szCs w:val="22"/>
        </w:rPr>
        <w:t>条各号のいずれかに該当する者は、この法人の役員になることができない。</w:t>
      </w:r>
    </w:p>
    <w:p w14:paraId="1A1345C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監事は、理事又はこの法人の職員を兼ねることができない。</w:t>
      </w:r>
    </w:p>
    <w:p w14:paraId="7067DB4C" w14:textId="77777777" w:rsidR="005D6D85" w:rsidRDefault="005D6D85" w:rsidP="005D6D85">
      <w:pPr>
        <w:spacing w:line="360" w:lineRule="auto"/>
        <w:ind w:left="270" w:hanging="270"/>
        <w:rPr>
          <w:rFonts w:cs="Times New Roman"/>
        </w:rPr>
      </w:pPr>
    </w:p>
    <w:p w14:paraId="5B54D8C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（職務）</w:t>
      </w:r>
    </w:p>
    <w:p w14:paraId="610E741C" w14:textId="77777777" w:rsidR="005D6D85" w:rsidRDefault="005D6D85" w:rsidP="005D6D85">
      <w:pPr>
        <w:spacing w:line="360" w:lineRule="auto"/>
        <w:rPr>
          <w:rFonts w:ascii="ＭＳ 明朝" w:eastAsia="ＭＳ 明朝" w:cs="ＭＳ 明朝"/>
          <w:sz w:val="22"/>
          <w:szCs w:val="22"/>
        </w:rPr>
      </w:pPr>
      <w:r>
        <w:rPr>
          <w:rFonts w:ascii="ＭＳ 明朝" w:eastAsia="ＭＳ 明朝" w:cs="ＭＳ 明朝" w:hint="eastAsia"/>
          <w:sz w:val="22"/>
          <w:szCs w:val="22"/>
        </w:rPr>
        <w:t>第14条　理事長は、この法人を代表し、その業務を総理する。</w:t>
      </w:r>
    </w:p>
    <w:p w14:paraId="02893A21" w14:textId="77777777" w:rsidR="005D6D85" w:rsidRDefault="005D6D85" w:rsidP="005D6D85">
      <w:pPr>
        <w:spacing w:line="360" w:lineRule="auto"/>
        <w:rPr>
          <w:rFonts w:ascii="ＭＳ 明朝" w:eastAsia="ＭＳ 明朝" w:cs="Times New Roman"/>
          <w:sz w:val="22"/>
          <w:szCs w:val="22"/>
        </w:rPr>
      </w:pPr>
      <w:r>
        <w:rPr>
          <w:rFonts w:ascii="ＭＳ 明朝" w:eastAsia="ＭＳ 明朝" w:cs="ＭＳ 明朝" w:hint="eastAsia"/>
          <w:sz w:val="22"/>
          <w:szCs w:val="22"/>
        </w:rPr>
        <w:lastRenderedPageBreak/>
        <w:t>２　理事長以外の理事は、法人の業務について、この法人を代表しない。</w:t>
      </w:r>
    </w:p>
    <w:p w14:paraId="6587C34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副理事長は、理事長を補佐し、理事長に事故あるとき又は理事長が欠けたときは、その職務を代行する。</w:t>
      </w:r>
    </w:p>
    <w:p w14:paraId="245C4D79" w14:textId="77777777" w:rsidR="005D6D85" w:rsidRDefault="005D6D85" w:rsidP="005D6D85">
      <w:pPr>
        <w:spacing w:line="360" w:lineRule="auto"/>
        <w:ind w:left="270" w:hanging="270"/>
        <w:rPr>
          <w:rFonts w:eastAsia="ＭＳ 明朝" w:cs="Times New Roman"/>
          <w:sz w:val="22"/>
          <w:szCs w:val="22"/>
        </w:rPr>
      </w:pPr>
      <w:r>
        <w:rPr>
          <w:rFonts w:eastAsia="ＭＳ 明朝" w:cs="ＭＳ 明朝" w:hint="eastAsia"/>
          <w:sz w:val="22"/>
          <w:szCs w:val="22"/>
        </w:rPr>
        <w:t>４　理事は、理事会を構成し、この定款の定め及び理事会の議決に基づき、この法人の業務を執行する。</w:t>
      </w:r>
    </w:p>
    <w:p w14:paraId="0414E60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監事は、次に掲げる職務を行う。</w:t>
      </w:r>
    </w:p>
    <w:p w14:paraId="30C9C14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理事の業務執行の状況を監査すること。</w:t>
      </w:r>
    </w:p>
    <w:p w14:paraId="4707E09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この法人の財産の状況を監査すること。</w:t>
      </w:r>
    </w:p>
    <w:p w14:paraId="143FABA4" w14:textId="77777777" w:rsidR="005D6D85" w:rsidRDefault="005D6D85" w:rsidP="005D6D85">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14:paraId="69A8818D" w14:textId="77777777" w:rsidR="005D6D85" w:rsidRDefault="005D6D85" w:rsidP="005D6D85">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前号の報告をするため必要がある場合には、総会を招集すること。</w:t>
      </w:r>
    </w:p>
    <w:p w14:paraId="007EE94D" w14:textId="77777777" w:rsidR="005D6D85" w:rsidRDefault="005D6D85" w:rsidP="005D6D85">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理事の業務執行の状況又はこの法人の財産の状況について、理事に意見を述べ、又は理事会の招集を請求すること。</w:t>
      </w:r>
    </w:p>
    <w:p w14:paraId="1FC8D1BE" w14:textId="77777777" w:rsidR="005D6D85" w:rsidRDefault="005D6D85" w:rsidP="005D6D85">
      <w:pPr>
        <w:spacing w:line="360" w:lineRule="auto"/>
        <w:ind w:left="270" w:hanging="270"/>
        <w:rPr>
          <w:rFonts w:ascii="ＭＳ 明朝" w:eastAsia="ＭＳ 明朝" w:cs="Times New Roman"/>
          <w:sz w:val="22"/>
          <w:szCs w:val="22"/>
        </w:rPr>
      </w:pPr>
    </w:p>
    <w:p w14:paraId="7623244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（任期等）</w:t>
      </w:r>
    </w:p>
    <w:p w14:paraId="3D340E0D" w14:textId="77777777" w:rsidR="005D6D85" w:rsidRPr="00592AE7" w:rsidRDefault="005D6D85" w:rsidP="005D6D85">
      <w:pPr>
        <w:numPr>
          <w:ilvl w:val="0"/>
          <w:numId w:val="1"/>
        </w:numPr>
        <w:spacing w:line="360" w:lineRule="auto"/>
        <w:rPr>
          <w:rFonts w:ascii="ＭＳ 明朝" w:eastAsia="ＭＳ 明朝" w:cs="Times New Roman"/>
          <w:sz w:val="22"/>
          <w:szCs w:val="22"/>
        </w:rPr>
      </w:pPr>
      <w:r>
        <w:rPr>
          <w:rFonts w:ascii="ＭＳ 明朝" w:eastAsia="ＭＳ 明朝" w:cs="ＭＳ 明朝" w:hint="eastAsia"/>
          <w:sz w:val="22"/>
          <w:szCs w:val="22"/>
        </w:rPr>
        <w:t xml:space="preserve">　役員の任期は、２年とする。ただし、再任を妨げない。　</w:t>
      </w:r>
    </w:p>
    <w:p w14:paraId="110BDED2" w14:textId="77777777" w:rsidR="005D6D85" w:rsidRPr="002F7E34" w:rsidRDefault="005D6D85" w:rsidP="005D6D85">
      <w:pPr>
        <w:spacing w:line="360" w:lineRule="auto"/>
        <w:ind w:left="220" w:hangingChars="100" w:hanging="220"/>
        <w:rPr>
          <w:rFonts w:ascii="ＭＳ 明朝" w:eastAsia="ＭＳ 明朝" w:hAnsi="ＭＳ 明朝"/>
          <w:sz w:val="22"/>
          <w:szCs w:val="22"/>
        </w:rPr>
      </w:pPr>
      <w:r>
        <w:rPr>
          <w:rFonts w:ascii="ＭＳ 明朝" w:eastAsia="ＭＳ 明朝" w:cs="ＭＳ 明朝" w:hint="eastAsia"/>
          <w:sz w:val="22"/>
          <w:szCs w:val="22"/>
        </w:rPr>
        <w:t>２　補欠のため、又は増員によって就任した役員の任期は、それぞれの前任者又は現任者の任期の残存期間とする。</w:t>
      </w:r>
    </w:p>
    <w:p w14:paraId="0F6FC67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役員は、辞任又は任期満了後においても、後任者が就任するまでは、その職務を行わなければならない。</w:t>
      </w:r>
    </w:p>
    <w:p w14:paraId="4E1D1167" w14:textId="77777777" w:rsidR="005D6D85" w:rsidRDefault="005D6D85" w:rsidP="005D6D85">
      <w:pPr>
        <w:spacing w:line="360" w:lineRule="auto"/>
        <w:rPr>
          <w:rFonts w:ascii="ＭＳ 明朝" w:eastAsia="ＭＳ 明朝" w:cs="Times New Roman"/>
          <w:sz w:val="22"/>
          <w:szCs w:val="22"/>
        </w:rPr>
      </w:pPr>
    </w:p>
    <w:p w14:paraId="4C317E4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（欠員補充）</w:t>
      </w:r>
    </w:p>
    <w:p w14:paraId="21C625D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6条　理事又は監事のうち、その定数の３分の１を超える者が欠けたときは、遅滞なくこれを補充しなければならない。</w:t>
      </w:r>
    </w:p>
    <w:p w14:paraId="49A562FF" w14:textId="77777777" w:rsidR="005D6D85" w:rsidRPr="00463727" w:rsidRDefault="005D6D85" w:rsidP="005D6D85">
      <w:pPr>
        <w:spacing w:line="360" w:lineRule="auto"/>
        <w:ind w:left="270" w:hanging="270"/>
        <w:rPr>
          <w:rFonts w:ascii="ＭＳ 明朝" w:eastAsia="ＭＳ 明朝" w:cs="Times New Roman"/>
          <w:sz w:val="22"/>
          <w:szCs w:val="22"/>
        </w:rPr>
      </w:pPr>
    </w:p>
    <w:p w14:paraId="68D3A09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（解任）</w:t>
      </w:r>
    </w:p>
    <w:p w14:paraId="19C46D1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7条　役員が次の各号の一に該当するに至ったときは、理事会の議決により、これを解任することができる。この場合、その役員に対し、議決する前に弁明の機会を与えなければならない。</w:t>
      </w:r>
    </w:p>
    <w:p w14:paraId="1F98DF1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心身の故障のため、職務の遂行に堪えないと認められるとき。</w:t>
      </w:r>
    </w:p>
    <w:p w14:paraId="46B3853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職務上の義務違反その他役員としてふさわしくない行為があったとき。</w:t>
      </w:r>
    </w:p>
    <w:p w14:paraId="700A8597" w14:textId="77777777" w:rsidR="005D6D85" w:rsidRDefault="005D6D85" w:rsidP="005D6D85">
      <w:pPr>
        <w:spacing w:line="360" w:lineRule="auto"/>
        <w:ind w:left="270" w:hanging="270"/>
        <w:rPr>
          <w:rFonts w:ascii="ＭＳ 明朝" w:eastAsia="ＭＳ 明朝" w:cs="Times New Roman"/>
          <w:sz w:val="22"/>
          <w:szCs w:val="22"/>
        </w:rPr>
      </w:pPr>
    </w:p>
    <w:p w14:paraId="5EB3E04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（報酬等）</w:t>
      </w:r>
    </w:p>
    <w:p w14:paraId="35B0B9E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第</w:t>
      </w:r>
      <w:r>
        <w:rPr>
          <w:rFonts w:ascii="ＭＳ 明朝" w:eastAsia="ＭＳ 明朝" w:cs="ＭＳ 明朝"/>
          <w:sz w:val="22"/>
          <w:szCs w:val="22"/>
        </w:rPr>
        <w:t>1</w:t>
      </w:r>
      <w:r>
        <w:rPr>
          <w:rFonts w:ascii="ＭＳ 明朝" w:eastAsia="ＭＳ 明朝" w:cs="ＭＳ 明朝" w:hint="eastAsia"/>
          <w:sz w:val="22"/>
          <w:szCs w:val="22"/>
        </w:rPr>
        <w:t>8条　役員は、その総数の３分の１以下の範囲内で報酬を受けることができる。</w:t>
      </w:r>
    </w:p>
    <w:p w14:paraId="57D9654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役員には、その職務を執行するために要した費用を弁償することができる。</w:t>
      </w:r>
    </w:p>
    <w:p w14:paraId="4A10419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前２項に関し必要な事項は、理事会の議決を経て、理事長が別に定める。</w:t>
      </w:r>
    </w:p>
    <w:p w14:paraId="6CB233E5" w14:textId="77777777" w:rsidR="005D6D85" w:rsidRDefault="005D6D85" w:rsidP="005D6D85">
      <w:pPr>
        <w:spacing w:line="360" w:lineRule="auto"/>
        <w:ind w:left="270" w:hanging="270"/>
        <w:rPr>
          <w:rFonts w:ascii="ＭＳ 明朝" w:eastAsia="ＭＳ 明朝" w:cs="Times New Roman"/>
          <w:sz w:val="22"/>
          <w:szCs w:val="22"/>
        </w:rPr>
      </w:pPr>
    </w:p>
    <w:p w14:paraId="0B7DCECE" w14:textId="77777777" w:rsidR="005D6D85" w:rsidRDefault="005D6D85" w:rsidP="005D6D85">
      <w:pPr>
        <w:spacing w:line="360" w:lineRule="auto"/>
        <w:rPr>
          <w:rFonts w:ascii="ＭＳ 明朝" w:eastAsia="ＭＳ 明朝" w:cs="Times New Roman"/>
          <w:sz w:val="22"/>
          <w:szCs w:val="22"/>
        </w:rPr>
      </w:pPr>
      <w:r>
        <w:rPr>
          <w:rFonts w:ascii="ＭＳ 明朝" w:eastAsia="ＭＳ 明朝" w:cs="ＭＳ 明朝" w:hint="eastAsia"/>
          <w:sz w:val="22"/>
          <w:szCs w:val="22"/>
        </w:rPr>
        <w:t>（職員）</w:t>
      </w:r>
    </w:p>
    <w:p w14:paraId="74737CF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第19条　この法人に、事務局長その他の職員を置く。</w:t>
      </w:r>
    </w:p>
    <w:p w14:paraId="0D8EF30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職員は、理事長が任免する。</w:t>
      </w:r>
    </w:p>
    <w:p w14:paraId="400EADA9" w14:textId="77777777" w:rsidR="005D6D85" w:rsidRDefault="005D6D85" w:rsidP="005D6D85">
      <w:pPr>
        <w:spacing w:line="360" w:lineRule="auto"/>
        <w:ind w:left="270" w:hanging="270"/>
        <w:rPr>
          <w:rFonts w:cs="Times New Roman"/>
        </w:rPr>
      </w:pPr>
    </w:p>
    <w:p w14:paraId="0E28FCD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第５章　総会</w:t>
      </w:r>
    </w:p>
    <w:p w14:paraId="5579ADA2" w14:textId="77777777" w:rsidR="005D6D85" w:rsidRDefault="005D6D85" w:rsidP="005D6D85">
      <w:pPr>
        <w:spacing w:line="360" w:lineRule="auto"/>
        <w:ind w:left="270" w:hanging="270"/>
        <w:rPr>
          <w:rFonts w:ascii="ＭＳ 明朝" w:eastAsia="ＭＳ 明朝" w:cs="Times New Roman"/>
          <w:sz w:val="22"/>
          <w:szCs w:val="22"/>
        </w:rPr>
      </w:pPr>
    </w:p>
    <w:p w14:paraId="380709A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（種別）</w:t>
      </w:r>
    </w:p>
    <w:p w14:paraId="010A116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0条　この法人の総会は、通常総会及び臨時総会の２種とする。</w:t>
      </w:r>
    </w:p>
    <w:p w14:paraId="7A4B608E" w14:textId="77777777" w:rsidR="005D6D85" w:rsidRPr="00463727" w:rsidRDefault="005D6D85" w:rsidP="005D6D85">
      <w:pPr>
        <w:spacing w:line="360" w:lineRule="auto"/>
        <w:ind w:left="270" w:hanging="270"/>
        <w:rPr>
          <w:rFonts w:ascii="ＭＳ 明朝" w:eastAsia="ＭＳ 明朝" w:cs="Times New Roman"/>
          <w:sz w:val="22"/>
          <w:szCs w:val="22"/>
        </w:rPr>
      </w:pPr>
    </w:p>
    <w:p w14:paraId="38C41F4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（構成）</w:t>
      </w:r>
    </w:p>
    <w:p w14:paraId="56EF9C6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1条　総会は、正会員をもって構成する。</w:t>
      </w:r>
    </w:p>
    <w:p w14:paraId="415050E5" w14:textId="77777777" w:rsidR="005D6D85" w:rsidRPr="00463727" w:rsidRDefault="005D6D85" w:rsidP="005D6D85">
      <w:pPr>
        <w:spacing w:line="360" w:lineRule="auto"/>
        <w:ind w:left="270" w:hanging="270"/>
        <w:rPr>
          <w:rFonts w:ascii="ＭＳ 明朝" w:eastAsia="ＭＳ 明朝" w:cs="Times New Roman"/>
          <w:sz w:val="22"/>
          <w:szCs w:val="22"/>
        </w:rPr>
      </w:pPr>
    </w:p>
    <w:p w14:paraId="413C387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（権能）</w:t>
      </w:r>
    </w:p>
    <w:p w14:paraId="3E4FB7F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2条　総会は、以下の事項について議決する。</w:t>
      </w:r>
    </w:p>
    <w:p w14:paraId="1351BDE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定款の変更</w:t>
      </w:r>
    </w:p>
    <w:p w14:paraId="41EDFBD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解散</w:t>
      </w:r>
    </w:p>
    <w:p w14:paraId="61E41DA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合併</w:t>
      </w:r>
    </w:p>
    <w:p w14:paraId="0753989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事業報告及び活動決算</w:t>
      </w:r>
    </w:p>
    <w:p w14:paraId="2D11C6C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w:t>
      </w:r>
      <w:r>
        <w:rPr>
          <w:rFonts w:ascii="ＭＳ 明朝" w:eastAsia="ＭＳ 明朝" w:hAnsi="Times New Roman" w:cs="ＭＳ 明朝" w:hint="eastAsia"/>
          <w:sz w:val="22"/>
          <w:szCs w:val="22"/>
        </w:rPr>
        <w:t>その他運営に関する重要事項</w:t>
      </w:r>
    </w:p>
    <w:p w14:paraId="1E0385AE" w14:textId="77777777" w:rsidR="005D6D85" w:rsidRPr="001A2261" w:rsidRDefault="005D6D85" w:rsidP="005D6D85">
      <w:pPr>
        <w:spacing w:line="360" w:lineRule="auto"/>
        <w:ind w:left="270" w:hanging="270"/>
        <w:rPr>
          <w:rFonts w:ascii="ＭＳ 明朝" w:eastAsia="ＭＳ 明朝" w:cs="Times New Roman"/>
          <w:sz w:val="22"/>
          <w:szCs w:val="22"/>
        </w:rPr>
      </w:pPr>
    </w:p>
    <w:p w14:paraId="082C1F5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（開催）</w:t>
      </w:r>
    </w:p>
    <w:p w14:paraId="1FBABF6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3条　通常総会は、毎事業年度1回開催する。</w:t>
      </w:r>
    </w:p>
    <w:p w14:paraId="5A4E46E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臨時総会は、次の各号の一に該当する場合に開催する。</w:t>
      </w:r>
    </w:p>
    <w:p w14:paraId="080326B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理事会が必要と認め招集の請求をしたとき。</w:t>
      </w:r>
    </w:p>
    <w:p w14:paraId="7BF14505" w14:textId="77777777" w:rsidR="005D6D85" w:rsidRDefault="005D6D85" w:rsidP="005D6D85">
      <w:pPr>
        <w:spacing w:line="360" w:lineRule="auto"/>
        <w:ind w:left="765" w:hanging="78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正会員総数の５分の１以上から会議の目的である事項を記載した書面をもって招集の請求があったとき。</w:t>
      </w:r>
    </w:p>
    <w:p w14:paraId="71F1CB6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第14条第５項第４号の規定により、監事から招集があったとき。</w:t>
      </w:r>
    </w:p>
    <w:p w14:paraId="6414E830" w14:textId="77777777" w:rsidR="005D6D85" w:rsidRPr="00463727" w:rsidRDefault="005D6D85" w:rsidP="005D6D85">
      <w:pPr>
        <w:spacing w:line="360" w:lineRule="auto"/>
        <w:ind w:left="270" w:hanging="270"/>
        <w:rPr>
          <w:rFonts w:ascii="ＭＳ 明朝" w:eastAsia="ＭＳ 明朝" w:cs="Times New Roman"/>
          <w:sz w:val="22"/>
          <w:szCs w:val="22"/>
        </w:rPr>
      </w:pPr>
    </w:p>
    <w:p w14:paraId="111C551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（招集）</w:t>
      </w:r>
    </w:p>
    <w:p w14:paraId="06F8995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4条　総会は、前条第２項第３号の場合を除き、理事長が招集する。</w:t>
      </w:r>
    </w:p>
    <w:p w14:paraId="0A20480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２　理事長は、前条第２項第１号及び第２号の規定による請求があったときは、その日から14日以内に臨時総会を招集しなければならない。</w:t>
      </w:r>
    </w:p>
    <w:p w14:paraId="1376D8D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総会を招集するときは、会議の日時、場所、目的及び審議事項を記載した書面又は電磁的方法をもって、少なくとも５日前までに通知しなければならない。</w:t>
      </w:r>
    </w:p>
    <w:p w14:paraId="516A0D8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（議長）</w:t>
      </w:r>
    </w:p>
    <w:p w14:paraId="6C95777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5条　総会の議長は、その総会において、出席した正会員の中から選出する。</w:t>
      </w:r>
    </w:p>
    <w:p w14:paraId="3D15DDE3" w14:textId="77777777" w:rsidR="005D6D85" w:rsidRPr="00463727" w:rsidRDefault="005D6D85" w:rsidP="005D6D85">
      <w:pPr>
        <w:spacing w:line="360" w:lineRule="auto"/>
        <w:ind w:left="270" w:hanging="270"/>
        <w:rPr>
          <w:rFonts w:ascii="ＭＳ 明朝" w:eastAsia="ＭＳ 明朝" w:cs="Times New Roman"/>
          <w:sz w:val="22"/>
          <w:szCs w:val="22"/>
        </w:rPr>
      </w:pPr>
    </w:p>
    <w:p w14:paraId="0AEE2177" w14:textId="77777777" w:rsidR="005D6D85" w:rsidRDefault="005D6D85" w:rsidP="005D6D85">
      <w:pPr>
        <w:spacing w:line="360" w:lineRule="auto"/>
        <w:ind w:left="270" w:hanging="270"/>
        <w:rPr>
          <w:rFonts w:eastAsia="ＭＳ 明朝" w:cs="Times New Roman"/>
          <w:sz w:val="22"/>
          <w:szCs w:val="22"/>
        </w:rPr>
      </w:pPr>
      <w:r>
        <w:rPr>
          <w:rFonts w:eastAsia="ＭＳ 明朝" w:cs="ＭＳ 明朝" w:hint="eastAsia"/>
          <w:sz w:val="22"/>
          <w:szCs w:val="22"/>
        </w:rPr>
        <w:t>（定足数）</w:t>
      </w:r>
    </w:p>
    <w:p w14:paraId="6C86771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6条　総会は、正会員総数の２分の１以上の出席がなければ開会することができない。</w:t>
      </w:r>
    </w:p>
    <w:p w14:paraId="7D93BBA4" w14:textId="77777777" w:rsidR="005D6D85" w:rsidRPr="00463727" w:rsidRDefault="005D6D85" w:rsidP="005D6D85">
      <w:pPr>
        <w:spacing w:line="360" w:lineRule="auto"/>
        <w:ind w:left="270" w:hanging="270"/>
        <w:rPr>
          <w:rFonts w:ascii="ＭＳ 明朝" w:eastAsia="ＭＳ 明朝" w:cs="Times New Roman"/>
          <w:sz w:val="22"/>
          <w:szCs w:val="22"/>
        </w:rPr>
      </w:pPr>
    </w:p>
    <w:p w14:paraId="2792806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（議決）</w:t>
      </w:r>
    </w:p>
    <w:p w14:paraId="3A54088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7条　総会における議決事項は、第24条第３項の規定によってあらかじめ通知した事項とする。ただし、議事が緊急を要する場合は、出席した正会員の２分の１以上の議決により議題とすることができる。</w:t>
      </w:r>
    </w:p>
    <w:p w14:paraId="44D88746"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２　総会の議事は、この定款に規定するもののほか、出席した正会員の過半数をもって決し、可否同数のときは、議長の決するところによる。</w:t>
      </w:r>
    </w:p>
    <w:p w14:paraId="41CA6CE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理事又は社員が総会の目的である事項について提案をした場合において、社員の全員が書面により同意の意思表示をしたときは、当該提案を可決する旨の社員総会の決議があったものとみなす。</w:t>
      </w:r>
    </w:p>
    <w:p w14:paraId="0DC0F061" w14:textId="77777777" w:rsidR="005D6D85" w:rsidRDefault="005D6D85" w:rsidP="005D6D85">
      <w:pPr>
        <w:spacing w:line="360" w:lineRule="auto"/>
        <w:ind w:left="270" w:hanging="270"/>
        <w:rPr>
          <w:rFonts w:ascii="ＭＳ 明朝" w:eastAsia="ＭＳ 明朝" w:cs="Times New Roman"/>
          <w:sz w:val="22"/>
          <w:szCs w:val="22"/>
        </w:rPr>
      </w:pPr>
    </w:p>
    <w:p w14:paraId="3DD2628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（表決権等）</w:t>
      </w:r>
    </w:p>
    <w:p w14:paraId="4B1A8BB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8条　各正会員の表決権は、平等なるものとする。</w:t>
      </w:r>
    </w:p>
    <w:p w14:paraId="546FC26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やむを得ない理由のため総会に出席できない正会員は、あらかじめ通知された事項について書面をもって表決し、又は他の正会員を代理人として表決を委任することができる。</w:t>
      </w:r>
    </w:p>
    <w:p w14:paraId="5E82B799" w14:textId="77777777" w:rsidR="005D6D85" w:rsidRDefault="005D6D85" w:rsidP="005D6D85">
      <w:pPr>
        <w:spacing w:line="360" w:lineRule="auto"/>
        <w:ind w:left="270" w:hanging="270"/>
        <w:rPr>
          <w:rFonts w:eastAsia="ＭＳ 明朝" w:cs="Times New Roman"/>
          <w:sz w:val="22"/>
          <w:szCs w:val="22"/>
        </w:rPr>
      </w:pPr>
      <w:r>
        <w:rPr>
          <w:rFonts w:eastAsia="ＭＳ 明朝" w:cs="ＭＳ 明朝" w:hint="eastAsia"/>
          <w:sz w:val="22"/>
          <w:szCs w:val="22"/>
        </w:rPr>
        <w:t>３　前項の規定により表決した正会員は、</w:t>
      </w:r>
      <w:r w:rsidRPr="002F7E34">
        <w:rPr>
          <w:rFonts w:ascii="ＭＳ 明朝" w:eastAsia="ＭＳ 明朝" w:hAnsi="ＭＳ 明朝" w:cs="ＭＳ 明朝" w:hint="eastAsia"/>
          <w:sz w:val="22"/>
          <w:szCs w:val="22"/>
        </w:rPr>
        <w:t>第26条、第27条第２項、第29条第１項第２号及び第50</w:t>
      </w:r>
      <w:r>
        <w:rPr>
          <w:rFonts w:eastAsia="ＭＳ 明朝" w:cs="ＭＳ 明朝" w:hint="eastAsia"/>
          <w:sz w:val="22"/>
          <w:szCs w:val="22"/>
        </w:rPr>
        <w:t>条の適用については、総会に出席したものとみなす。</w:t>
      </w:r>
    </w:p>
    <w:p w14:paraId="57CA46E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総会の議決について、特別の利害関係を有する正会員は、その議事の議決に加わることができない。</w:t>
      </w:r>
    </w:p>
    <w:p w14:paraId="060F7327" w14:textId="77777777" w:rsidR="005D6D85" w:rsidRDefault="005D6D85" w:rsidP="005D6D85">
      <w:pPr>
        <w:spacing w:line="360" w:lineRule="auto"/>
        <w:ind w:left="270" w:hanging="270"/>
        <w:rPr>
          <w:rFonts w:ascii="ＭＳ 明朝" w:eastAsia="ＭＳ 明朝" w:cs="Times New Roman"/>
          <w:sz w:val="22"/>
          <w:szCs w:val="22"/>
        </w:rPr>
      </w:pPr>
    </w:p>
    <w:p w14:paraId="19C1411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（議事録）</w:t>
      </w:r>
    </w:p>
    <w:p w14:paraId="25EBB3E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第29条　総会の議事については、次の事項を記載した議事録を作成しなければならない。</w:t>
      </w:r>
    </w:p>
    <w:p w14:paraId="5E60770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日時及び場所</w:t>
      </w:r>
    </w:p>
    <w:p w14:paraId="35C27160" w14:textId="77777777" w:rsidR="005D6D85" w:rsidRDefault="005D6D85" w:rsidP="005D6D85">
      <w:pPr>
        <w:tabs>
          <w:tab w:val="left" w:pos="720"/>
          <w:tab w:val="left" w:pos="1170"/>
        </w:tabs>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正会員総数及び出席者数（書面表決者又は表決委任者がある場合にあっては、その数を付記すること。）</w:t>
      </w:r>
    </w:p>
    <w:p w14:paraId="7F844E0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審議事項</w:t>
      </w:r>
    </w:p>
    <w:p w14:paraId="11B37BA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議事の経過の概要及び議決の結果</w:t>
      </w:r>
    </w:p>
    <w:p w14:paraId="2D9B8638"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議事録署名人の選任に関する事項</w:t>
      </w:r>
    </w:p>
    <w:p w14:paraId="4278CFEF" w14:textId="77777777" w:rsidR="005D6D85" w:rsidRDefault="005D6D85" w:rsidP="005D6D85">
      <w:pPr>
        <w:spacing w:line="360" w:lineRule="auto"/>
        <w:ind w:left="270" w:hanging="270"/>
        <w:rPr>
          <w:rFonts w:ascii="ＭＳ 明朝" w:eastAsia="ＭＳ 明朝" w:cs="Times New Roman"/>
          <w:sz w:val="22"/>
          <w:szCs w:val="22"/>
        </w:rPr>
      </w:pPr>
    </w:p>
    <w:p w14:paraId="2FCDE981"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２　議事録には、議長及びその会議において選任された議事録署名人２人以上が署名、押印しなければならない。</w:t>
      </w:r>
    </w:p>
    <w:p w14:paraId="0983C000"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３　前２項の規定にかかわらず、正会員全員が書面により同意の意思表示をしたことにより、総会の決議があったとみなされた場合においては、次の事項を記載した議事録を作成しなければならない。</w:t>
      </w:r>
    </w:p>
    <w:p w14:paraId="1E697414" w14:textId="77777777" w:rsidR="005D6D85" w:rsidRDefault="005D6D85" w:rsidP="005D6D85">
      <w:pPr>
        <w:spacing w:line="360" w:lineRule="auto"/>
        <w:ind w:leftChars="92" w:left="269" w:hangingChars="22" w:hanging="48"/>
        <w:rPr>
          <w:rFonts w:ascii="ＭＳ 明朝" w:eastAsia="ＭＳ 明朝" w:cs="Times New Roman"/>
          <w:sz w:val="22"/>
          <w:szCs w:val="22"/>
        </w:rPr>
      </w:pP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総会の決議があったものとみなされた事項の内容</w:t>
      </w:r>
    </w:p>
    <w:p w14:paraId="4E96DFF5" w14:textId="77777777" w:rsidR="005D6D85" w:rsidRDefault="005D6D85" w:rsidP="005D6D85">
      <w:pPr>
        <w:tabs>
          <w:tab w:val="left" w:pos="720"/>
          <w:tab w:val="left" w:pos="1170"/>
        </w:tabs>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前号の事項の提案をした者の氏名又は名称</w:t>
      </w:r>
    </w:p>
    <w:p w14:paraId="0D1A98C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総会の決議があったものとみなされた日</w:t>
      </w:r>
    </w:p>
    <w:p w14:paraId="50644E9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議事録の作成にかかる職務を行った者の氏名</w:t>
      </w:r>
    </w:p>
    <w:p w14:paraId="3328664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Times New Roman" w:hint="eastAsia"/>
          <w:sz w:val="22"/>
          <w:szCs w:val="22"/>
        </w:rPr>
        <w:t xml:space="preserve">　</w:t>
      </w:r>
    </w:p>
    <w:p w14:paraId="2FE78C3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第６章　理事会</w:t>
      </w:r>
    </w:p>
    <w:p w14:paraId="60FA7065" w14:textId="77777777" w:rsidR="005D6D85" w:rsidRDefault="005D6D85" w:rsidP="005D6D85">
      <w:pPr>
        <w:spacing w:line="360" w:lineRule="auto"/>
        <w:ind w:left="270" w:hanging="270"/>
        <w:rPr>
          <w:rFonts w:ascii="ＭＳ 明朝" w:eastAsia="ＭＳ 明朝" w:cs="Times New Roman"/>
          <w:sz w:val="22"/>
          <w:szCs w:val="22"/>
        </w:rPr>
      </w:pPr>
    </w:p>
    <w:p w14:paraId="02B6B3C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（構成）</w:t>
      </w:r>
    </w:p>
    <w:p w14:paraId="361C828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0条　理事会は、理事をもって構成する。</w:t>
      </w:r>
    </w:p>
    <w:p w14:paraId="7EC88B0C" w14:textId="77777777" w:rsidR="005D6D85" w:rsidRPr="00463727" w:rsidRDefault="005D6D85" w:rsidP="005D6D85">
      <w:pPr>
        <w:spacing w:line="360" w:lineRule="auto"/>
        <w:ind w:left="270" w:hanging="270"/>
        <w:rPr>
          <w:rFonts w:ascii="ＭＳ 明朝" w:eastAsia="ＭＳ 明朝" w:cs="Times New Roman"/>
          <w:sz w:val="22"/>
          <w:szCs w:val="22"/>
        </w:rPr>
      </w:pPr>
    </w:p>
    <w:p w14:paraId="6E8B54E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（権能）</w:t>
      </w:r>
    </w:p>
    <w:p w14:paraId="7245F4D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1条　理事会は、この定款で定めるもののほか、次の事項を議決する。</w:t>
      </w:r>
    </w:p>
    <w:p w14:paraId="00CDE55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総会に付議すべき事項</w:t>
      </w:r>
    </w:p>
    <w:p w14:paraId="75E43EB3"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総会の議決した事項の執行に関する事項</w:t>
      </w:r>
    </w:p>
    <w:p w14:paraId="5046622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3</w:t>
      </w:r>
      <w:r>
        <w:rPr>
          <w:rFonts w:ascii="ＭＳ 明朝" w:eastAsia="ＭＳ 明朝" w:cs="ＭＳ 明朝"/>
          <w:sz w:val="22"/>
          <w:szCs w:val="22"/>
        </w:rPr>
        <w:t xml:space="preserve">) </w:t>
      </w:r>
      <w:r>
        <w:rPr>
          <w:rFonts w:ascii="ＭＳ 明朝" w:eastAsia="ＭＳ 明朝" w:cs="ＭＳ 明朝" w:hint="eastAsia"/>
          <w:sz w:val="22"/>
          <w:szCs w:val="22"/>
        </w:rPr>
        <w:t xml:space="preserve">　事業計画及び活動予算並びにその変更</w:t>
      </w:r>
    </w:p>
    <w:p w14:paraId="37301A4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4</w:t>
      </w:r>
      <w:r>
        <w:rPr>
          <w:rFonts w:ascii="ＭＳ 明朝" w:eastAsia="ＭＳ 明朝" w:cs="ＭＳ 明朝"/>
          <w:sz w:val="22"/>
          <w:szCs w:val="22"/>
        </w:rPr>
        <w:t xml:space="preserve">) </w:t>
      </w:r>
      <w:r>
        <w:rPr>
          <w:rFonts w:ascii="ＭＳ 明朝" w:eastAsia="ＭＳ 明朝" w:cs="ＭＳ 明朝" w:hint="eastAsia"/>
          <w:sz w:val="22"/>
          <w:szCs w:val="22"/>
        </w:rPr>
        <w:t xml:space="preserve">　役員の選任又は解任、職務及び報酬</w:t>
      </w:r>
    </w:p>
    <w:p w14:paraId="4B6C104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5</w:t>
      </w:r>
      <w:r>
        <w:rPr>
          <w:rFonts w:ascii="ＭＳ 明朝" w:eastAsia="ＭＳ 明朝" w:cs="ＭＳ 明朝"/>
          <w:sz w:val="22"/>
          <w:szCs w:val="22"/>
        </w:rPr>
        <w:t xml:space="preserve">) </w:t>
      </w:r>
      <w:r>
        <w:rPr>
          <w:rFonts w:ascii="ＭＳ 明朝" w:eastAsia="ＭＳ 明朝" w:cs="ＭＳ 明朝" w:hint="eastAsia"/>
          <w:sz w:val="22"/>
          <w:szCs w:val="22"/>
        </w:rPr>
        <w:t xml:space="preserve">　入会金及び会費の額</w:t>
      </w:r>
    </w:p>
    <w:p w14:paraId="0BB90D0C" w14:textId="77777777" w:rsidR="005D6D85" w:rsidRDefault="005D6D85" w:rsidP="005D6D85">
      <w:pPr>
        <w:spacing w:line="360" w:lineRule="auto"/>
        <w:ind w:left="750" w:hanging="76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6</w:t>
      </w:r>
      <w:r>
        <w:rPr>
          <w:rFonts w:ascii="ＭＳ 明朝" w:eastAsia="ＭＳ 明朝" w:cs="ＭＳ 明朝"/>
          <w:sz w:val="22"/>
          <w:szCs w:val="22"/>
        </w:rPr>
        <w:t xml:space="preserve">) </w:t>
      </w:r>
      <w:r>
        <w:rPr>
          <w:rFonts w:ascii="ＭＳ 明朝" w:eastAsia="ＭＳ 明朝" w:cs="ＭＳ 明朝" w:hint="eastAsia"/>
          <w:sz w:val="22"/>
          <w:szCs w:val="22"/>
        </w:rPr>
        <w:t xml:space="preserve">　借入金（その事業年度内の収益をもって償還する短期借入金を除く。第49条において同じ。）その他新たな義務の負担及び権利の放棄</w:t>
      </w:r>
    </w:p>
    <w:p w14:paraId="55364100" w14:textId="77777777" w:rsidR="005D6D85" w:rsidRPr="006044A1"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7</w:t>
      </w:r>
      <w:r>
        <w:rPr>
          <w:rFonts w:ascii="ＭＳ 明朝" w:eastAsia="ＭＳ 明朝" w:cs="ＭＳ 明朝"/>
          <w:sz w:val="22"/>
          <w:szCs w:val="22"/>
        </w:rPr>
        <w:t xml:space="preserve">) </w:t>
      </w:r>
      <w:r>
        <w:rPr>
          <w:rFonts w:ascii="ＭＳ 明朝" w:eastAsia="ＭＳ 明朝" w:cs="ＭＳ 明朝" w:hint="eastAsia"/>
          <w:sz w:val="22"/>
          <w:szCs w:val="22"/>
        </w:rPr>
        <w:t xml:space="preserve">　事務局の組織及び運営</w:t>
      </w:r>
    </w:p>
    <w:p w14:paraId="1D688D5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w:t>
      </w:r>
      <w:r>
        <w:rPr>
          <w:rFonts w:ascii="ＭＳ 明朝" w:eastAsia="ＭＳ 明朝" w:cs="ＭＳ 明朝" w:hint="eastAsia"/>
          <w:sz w:val="22"/>
          <w:szCs w:val="22"/>
        </w:rPr>
        <w:t>8</w:t>
      </w:r>
      <w:r>
        <w:rPr>
          <w:rFonts w:ascii="ＭＳ 明朝" w:eastAsia="ＭＳ 明朝" w:cs="ＭＳ 明朝"/>
          <w:sz w:val="22"/>
          <w:szCs w:val="22"/>
        </w:rPr>
        <w:t xml:space="preserve">) </w:t>
      </w:r>
      <w:r>
        <w:rPr>
          <w:rFonts w:ascii="ＭＳ 明朝" w:eastAsia="ＭＳ 明朝" w:cs="ＭＳ 明朝" w:hint="eastAsia"/>
          <w:sz w:val="22"/>
          <w:szCs w:val="22"/>
        </w:rPr>
        <w:t xml:space="preserve">　その他総会の議決を要しない会務の執行に関する事項</w:t>
      </w:r>
    </w:p>
    <w:p w14:paraId="4F0240FB" w14:textId="77777777" w:rsidR="005D6D85" w:rsidRDefault="005D6D85" w:rsidP="005D6D85">
      <w:pPr>
        <w:spacing w:line="360" w:lineRule="auto"/>
        <w:ind w:left="270" w:hanging="270"/>
        <w:rPr>
          <w:rFonts w:ascii="ＭＳ 明朝" w:eastAsia="ＭＳ 明朝" w:cs="Times New Roman"/>
          <w:sz w:val="22"/>
          <w:szCs w:val="22"/>
        </w:rPr>
      </w:pPr>
    </w:p>
    <w:p w14:paraId="2483ADE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（開催）</w:t>
      </w:r>
    </w:p>
    <w:p w14:paraId="6AB282A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2条　理事会は、次の各号の一に該当する場合に開催する。</w:t>
      </w:r>
    </w:p>
    <w:p w14:paraId="5D4A37E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理事長が必要と認めたとき。</w:t>
      </w:r>
    </w:p>
    <w:p w14:paraId="035045FC" w14:textId="77777777" w:rsidR="005D6D85" w:rsidRDefault="005D6D85" w:rsidP="005D6D85">
      <w:pPr>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理事総数の３分の２以上から会議の目的である事項を記載した書面をもって招集の請求があったとき。</w:t>
      </w:r>
    </w:p>
    <w:p w14:paraId="3999819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第14条第５項第５号の規定により、監事から招集の請求があったとき。</w:t>
      </w:r>
    </w:p>
    <w:p w14:paraId="510CEAFA" w14:textId="77777777" w:rsidR="005D6D85" w:rsidRPr="00463727" w:rsidRDefault="005D6D85" w:rsidP="005D6D85">
      <w:pPr>
        <w:spacing w:line="360" w:lineRule="auto"/>
        <w:ind w:left="270" w:hanging="270"/>
        <w:rPr>
          <w:rFonts w:ascii="ＭＳ 明朝" w:eastAsia="ＭＳ 明朝" w:cs="Times New Roman"/>
          <w:sz w:val="22"/>
          <w:szCs w:val="22"/>
        </w:rPr>
      </w:pPr>
    </w:p>
    <w:p w14:paraId="779F4BF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（招集）</w:t>
      </w:r>
    </w:p>
    <w:p w14:paraId="35331A9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3条　理事会は、理事長が招集する。</w:t>
      </w:r>
    </w:p>
    <w:p w14:paraId="048F686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理事長は、前条第２号及び第３号の規定による請求があったときは、その日から14日以内に理事会を招集しなければならない。</w:t>
      </w:r>
    </w:p>
    <w:p w14:paraId="0CA3DEB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理事会を招集するときは、会議の日時、場所、目的及び審議事項を記載した書面又は電磁的方法をもって、少なくとも7日前までに通知しなければならない。</w:t>
      </w:r>
    </w:p>
    <w:p w14:paraId="05A453B9" w14:textId="77777777" w:rsidR="005D6D85" w:rsidRPr="007328DF" w:rsidRDefault="005D6D85" w:rsidP="005D6D85">
      <w:pPr>
        <w:spacing w:line="360" w:lineRule="auto"/>
        <w:ind w:left="270" w:hanging="270"/>
        <w:rPr>
          <w:rFonts w:ascii="ＭＳ 明朝" w:eastAsia="ＭＳ 明朝" w:cs="Times New Roman"/>
          <w:sz w:val="22"/>
          <w:szCs w:val="22"/>
        </w:rPr>
      </w:pPr>
    </w:p>
    <w:p w14:paraId="0C2CA4F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（議長）</w:t>
      </w:r>
    </w:p>
    <w:p w14:paraId="27C2746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4条　理事会の議長は、理事長がこれに当たる。</w:t>
      </w:r>
    </w:p>
    <w:p w14:paraId="69F74104" w14:textId="77777777" w:rsidR="005D6D85" w:rsidRPr="00463727" w:rsidRDefault="005D6D85" w:rsidP="005D6D85">
      <w:pPr>
        <w:spacing w:line="360" w:lineRule="auto"/>
        <w:ind w:left="270" w:hanging="270"/>
        <w:rPr>
          <w:rFonts w:ascii="ＭＳ 明朝" w:eastAsia="ＭＳ 明朝" w:cs="Times New Roman"/>
          <w:sz w:val="22"/>
          <w:szCs w:val="22"/>
        </w:rPr>
      </w:pPr>
    </w:p>
    <w:p w14:paraId="4D8634D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（議決）</w:t>
      </w:r>
    </w:p>
    <w:p w14:paraId="30A69FC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5条　理事会における議決事項は、第33条第３項の規定によってあらかじめ通知した事項とする。</w:t>
      </w:r>
    </w:p>
    <w:p w14:paraId="034D916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理事会の議事は、理事総数の過半数をもって決し、可否同数のときは、議長の決するところによる。</w:t>
      </w:r>
    </w:p>
    <w:p w14:paraId="51D00804" w14:textId="77777777" w:rsidR="005D6D85" w:rsidRDefault="005D6D85" w:rsidP="005D6D85">
      <w:pPr>
        <w:spacing w:line="360" w:lineRule="auto"/>
        <w:ind w:left="270" w:hanging="270"/>
        <w:rPr>
          <w:rFonts w:ascii="ＭＳ 明朝" w:eastAsia="ＭＳ 明朝" w:cs="Times New Roman"/>
          <w:sz w:val="22"/>
          <w:szCs w:val="22"/>
        </w:rPr>
      </w:pPr>
    </w:p>
    <w:p w14:paraId="34D0550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（表決権等）</w:t>
      </w:r>
    </w:p>
    <w:p w14:paraId="3759BFC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6条　各理事の表決権は、平等なるものとする。</w:t>
      </w:r>
    </w:p>
    <w:p w14:paraId="091F533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やむを得ない理由のため理事会に出席できない理事は、あらかじめ通知された事項について書面をもって表決することができる。</w:t>
      </w:r>
    </w:p>
    <w:p w14:paraId="11C9477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前項の規定により表決した理事は、第</w:t>
      </w:r>
      <w:r>
        <w:rPr>
          <w:rFonts w:ascii="ＭＳ 明朝" w:eastAsia="ＭＳ 明朝" w:cs="ＭＳ 明朝"/>
          <w:sz w:val="22"/>
          <w:szCs w:val="22"/>
        </w:rPr>
        <w:t>3</w:t>
      </w:r>
      <w:r>
        <w:rPr>
          <w:rFonts w:ascii="ＭＳ 明朝" w:eastAsia="ＭＳ 明朝" w:cs="ＭＳ 明朝" w:hint="eastAsia"/>
          <w:sz w:val="22"/>
          <w:szCs w:val="22"/>
        </w:rPr>
        <w:t>5条第２項及び第</w:t>
      </w:r>
      <w:r>
        <w:rPr>
          <w:rFonts w:ascii="ＭＳ 明朝" w:eastAsia="ＭＳ 明朝" w:cs="ＭＳ 明朝"/>
          <w:sz w:val="22"/>
          <w:szCs w:val="22"/>
        </w:rPr>
        <w:t>3</w:t>
      </w:r>
      <w:r>
        <w:rPr>
          <w:rFonts w:ascii="ＭＳ 明朝" w:eastAsia="ＭＳ 明朝" w:cs="ＭＳ 明朝" w:hint="eastAsia"/>
          <w:sz w:val="22"/>
          <w:szCs w:val="22"/>
        </w:rPr>
        <w:t>7条第１項第２号の適用については、理事会に出席したものとみなす。</w:t>
      </w:r>
    </w:p>
    <w:p w14:paraId="71C7872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理事会の議決について、特別の利害関係を有する理事は、その議事の議決に加わることができない。</w:t>
      </w:r>
    </w:p>
    <w:p w14:paraId="0E99DF95" w14:textId="77777777" w:rsidR="005D6D85" w:rsidRDefault="005D6D85" w:rsidP="005D6D85">
      <w:pPr>
        <w:spacing w:line="360" w:lineRule="auto"/>
        <w:ind w:left="270" w:hanging="270"/>
        <w:rPr>
          <w:rFonts w:ascii="ＭＳ 明朝" w:eastAsia="ＭＳ 明朝" w:cs="Times New Roman"/>
          <w:sz w:val="22"/>
          <w:szCs w:val="22"/>
        </w:rPr>
      </w:pPr>
    </w:p>
    <w:p w14:paraId="402311F3"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（議事録）</w:t>
      </w:r>
    </w:p>
    <w:p w14:paraId="1C74614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7条　理事会の議事については、次の事項を記載した議事録を作成しなければならない。</w:t>
      </w:r>
    </w:p>
    <w:p w14:paraId="37C5D8D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日時及び場所</w:t>
      </w:r>
    </w:p>
    <w:p w14:paraId="3C1D3C8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理事総数、出席者数及び出席者氏名（書面表決者にあっては、その旨を付記すること。）</w:t>
      </w:r>
    </w:p>
    <w:p w14:paraId="48A6C66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審議事項</w:t>
      </w:r>
    </w:p>
    <w:p w14:paraId="4116375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議事の経過の概要及び議決の結果</w:t>
      </w:r>
    </w:p>
    <w:p w14:paraId="0C55908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議事録署名人の選任に関する事項</w:t>
      </w:r>
    </w:p>
    <w:p w14:paraId="4996139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議事録には、議長及びその会議において選任された議事録署名人２人以上が署名、押印しなければならない。</w:t>
      </w:r>
    </w:p>
    <w:p w14:paraId="1D7A3018" w14:textId="77777777" w:rsidR="005D6D85" w:rsidRDefault="005D6D85" w:rsidP="005D6D85">
      <w:pPr>
        <w:spacing w:line="360" w:lineRule="auto"/>
        <w:ind w:left="270" w:hanging="270"/>
        <w:rPr>
          <w:rFonts w:ascii="ＭＳ 明朝" w:eastAsia="ＭＳ 明朝" w:cs="Times New Roman"/>
          <w:sz w:val="22"/>
          <w:szCs w:val="22"/>
        </w:rPr>
      </w:pPr>
    </w:p>
    <w:p w14:paraId="7393D0F2" w14:textId="77777777" w:rsidR="005D6D85" w:rsidRPr="00FB24C7" w:rsidRDefault="005D6D85" w:rsidP="005D6D85">
      <w:pPr>
        <w:spacing w:line="360" w:lineRule="auto"/>
        <w:ind w:left="270" w:hanging="270"/>
        <w:rPr>
          <w:rFonts w:ascii="ＭＳ 明朝" w:eastAsia="ＭＳ 明朝" w:cs="ＭＳ 明朝"/>
          <w:b/>
          <w:bCs/>
          <w:sz w:val="28"/>
          <w:szCs w:val="28"/>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第７章　資産及び会計</w:t>
      </w:r>
    </w:p>
    <w:p w14:paraId="08C3D80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（資産の構成）</w:t>
      </w:r>
    </w:p>
    <w:p w14:paraId="5C42CDE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8条　この法人の資産は、次の各号に掲げるものをもって構成する。</w:t>
      </w:r>
    </w:p>
    <w:p w14:paraId="09E2A09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設立当初の財産目録に記載された資産</w:t>
      </w:r>
    </w:p>
    <w:p w14:paraId="5638849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入会金及び会費</w:t>
      </w:r>
    </w:p>
    <w:p w14:paraId="51449C9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寄付金品</w:t>
      </w:r>
    </w:p>
    <w:p w14:paraId="5037CB4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財産から生じる収益</w:t>
      </w:r>
    </w:p>
    <w:p w14:paraId="077E6A1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事業に伴う収益</w:t>
      </w:r>
    </w:p>
    <w:p w14:paraId="17B9B60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(6) </w:t>
      </w:r>
      <w:r>
        <w:rPr>
          <w:rFonts w:ascii="ＭＳ 明朝" w:eastAsia="ＭＳ 明朝" w:cs="ＭＳ 明朝" w:hint="eastAsia"/>
          <w:sz w:val="22"/>
          <w:szCs w:val="22"/>
        </w:rPr>
        <w:t xml:space="preserve">　その他の収益</w:t>
      </w:r>
    </w:p>
    <w:p w14:paraId="4A88D5B4" w14:textId="77777777" w:rsidR="005D6D85" w:rsidRDefault="005D6D85" w:rsidP="005D6D85">
      <w:pPr>
        <w:spacing w:line="360" w:lineRule="auto"/>
        <w:ind w:left="270" w:hanging="270"/>
        <w:rPr>
          <w:rFonts w:ascii="ＭＳ 明朝" w:eastAsia="ＭＳ 明朝" w:cs="Times New Roman"/>
          <w:sz w:val="22"/>
          <w:szCs w:val="22"/>
        </w:rPr>
      </w:pPr>
    </w:p>
    <w:p w14:paraId="7E7B25D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（資産の区分）</w:t>
      </w:r>
    </w:p>
    <w:p w14:paraId="5567A5E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第39条　この法人の資産は、これを分けて特定非営利活動に係る事業に関する資産及びその他の事業に関する資産の２種とする。</w:t>
      </w:r>
    </w:p>
    <w:p w14:paraId="0455B358" w14:textId="77777777" w:rsidR="005D6D85" w:rsidRPr="00463727" w:rsidRDefault="005D6D85" w:rsidP="005D6D85">
      <w:pPr>
        <w:spacing w:line="360" w:lineRule="auto"/>
        <w:ind w:left="270" w:hanging="270"/>
        <w:rPr>
          <w:rFonts w:ascii="ＭＳ 明朝" w:eastAsia="ＭＳ 明朝" w:cs="Times New Roman"/>
          <w:sz w:val="22"/>
          <w:szCs w:val="22"/>
        </w:rPr>
      </w:pPr>
    </w:p>
    <w:p w14:paraId="66CDF19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（資産の管理）</w:t>
      </w:r>
    </w:p>
    <w:p w14:paraId="05B8FCC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0条　この法人の資産は、理事長が管理し、その方法は、総会の議決を経て、理事長が別に定める。</w:t>
      </w:r>
    </w:p>
    <w:p w14:paraId="24C715FF" w14:textId="77777777" w:rsidR="005D6D85" w:rsidRPr="00463727" w:rsidRDefault="005D6D85" w:rsidP="005D6D85">
      <w:pPr>
        <w:spacing w:line="360" w:lineRule="auto"/>
        <w:ind w:left="270" w:hanging="270"/>
        <w:rPr>
          <w:rFonts w:ascii="ＭＳ 明朝" w:eastAsia="ＭＳ 明朝" w:cs="Times New Roman"/>
          <w:sz w:val="22"/>
          <w:szCs w:val="22"/>
        </w:rPr>
      </w:pPr>
    </w:p>
    <w:p w14:paraId="04A3A31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（会計の原則）</w:t>
      </w:r>
    </w:p>
    <w:p w14:paraId="14B47FD3"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1条　この法人の会計は、法第27条各号に掲げる原則に従って行うものとする。</w:t>
      </w:r>
    </w:p>
    <w:p w14:paraId="6B988CA7" w14:textId="77777777" w:rsidR="005D6D85" w:rsidRPr="00463727" w:rsidRDefault="005D6D85" w:rsidP="005D6D85">
      <w:pPr>
        <w:spacing w:line="360" w:lineRule="auto"/>
        <w:ind w:left="270" w:hanging="270"/>
        <w:rPr>
          <w:rFonts w:ascii="ＭＳ 明朝" w:eastAsia="ＭＳ 明朝" w:cs="Times New Roman"/>
          <w:sz w:val="22"/>
          <w:szCs w:val="22"/>
        </w:rPr>
      </w:pPr>
    </w:p>
    <w:p w14:paraId="5658DC0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（会計の区分）</w:t>
      </w:r>
    </w:p>
    <w:p w14:paraId="29FEC27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2条　この法人の会計は、これを分けて特定非営利活動に係る事業に関する会計及びその他の事業に関する会計の２種とする。</w:t>
      </w:r>
    </w:p>
    <w:p w14:paraId="2D76ACEA" w14:textId="77777777" w:rsidR="005D6D85" w:rsidRPr="00463727" w:rsidRDefault="005D6D85" w:rsidP="005D6D85">
      <w:pPr>
        <w:spacing w:line="360" w:lineRule="auto"/>
        <w:ind w:left="270" w:hanging="270"/>
        <w:rPr>
          <w:rFonts w:ascii="ＭＳ 明朝" w:eastAsia="ＭＳ 明朝" w:cs="Times New Roman"/>
          <w:sz w:val="22"/>
          <w:szCs w:val="22"/>
        </w:rPr>
      </w:pPr>
    </w:p>
    <w:p w14:paraId="3CD45F8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（事業計画及び予算）</w:t>
      </w:r>
    </w:p>
    <w:p w14:paraId="3A60B12E"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3条　この法人の事業計画及びこれに伴う活動予算は、理事長が作成し、理事会の議決を経なければならない。</w:t>
      </w:r>
    </w:p>
    <w:p w14:paraId="2A79F8F8" w14:textId="77777777" w:rsidR="005D6D85" w:rsidRPr="00463727" w:rsidRDefault="005D6D85" w:rsidP="005D6D85">
      <w:pPr>
        <w:spacing w:line="360" w:lineRule="auto"/>
        <w:ind w:left="270" w:hanging="270"/>
        <w:rPr>
          <w:rFonts w:ascii="ＭＳ 明朝" w:eastAsia="ＭＳ 明朝" w:cs="Times New Roman"/>
          <w:sz w:val="22"/>
          <w:szCs w:val="22"/>
        </w:rPr>
      </w:pPr>
    </w:p>
    <w:p w14:paraId="245111F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（暫定予算）</w:t>
      </w:r>
    </w:p>
    <w:p w14:paraId="552B22B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4条　前条の規定にかかわらず、やむを得ない事由により予算が成立しないときは、理事長は、理事会の議決を経て、予算成立の日まで前事業年度の予算に準じ収益費用を講じることができる。</w:t>
      </w:r>
    </w:p>
    <w:p w14:paraId="72DEEB1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前項の収益費用は、新たに成立した予算の収益費用とみなす。</w:t>
      </w:r>
    </w:p>
    <w:p w14:paraId="6CECD44C" w14:textId="77777777" w:rsidR="005D6D85" w:rsidRDefault="005D6D85" w:rsidP="005D6D85">
      <w:pPr>
        <w:spacing w:line="360" w:lineRule="auto"/>
        <w:ind w:left="270" w:hanging="270"/>
        <w:rPr>
          <w:rFonts w:ascii="ＭＳ 明朝" w:eastAsia="ＭＳ 明朝" w:cs="Times New Roman"/>
          <w:sz w:val="22"/>
          <w:szCs w:val="22"/>
        </w:rPr>
      </w:pPr>
    </w:p>
    <w:p w14:paraId="549961D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（予備費の設定及び使用）</w:t>
      </w:r>
    </w:p>
    <w:p w14:paraId="1B4A72A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5条　予算超過又は予算外の費用に充てるため、予算中に予備費を設けることができる。</w:t>
      </w:r>
    </w:p>
    <w:p w14:paraId="121D67C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予備費を使用するときは、理事会の議決を経なければならない。</w:t>
      </w:r>
    </w:p>
    <w:p w14:paraId="0D241C56" w14:textId="77777777" w:rsidR="005D6D85" w:rsidRDefault="005D6D85" w:rsidP="005D6D85">
      <w:pPr>
        <w:spacing w:line="360" w:lineRule="auto"/>
        <w:ind w:left="270" w:hanging="270"/>
        <w:rPr>
          <w:rFonts w:ascii="ＭＳ 明朝" w:eastAsia="ＭＳ 明朝" w:cs="Times New Roman"/>
          <w:sz w:val="22"/>
          <w:szCs w:val="22"/>
        </w:rPr>
      </w:pPr>
    </w:p>
    <w:p w14:paraId="3D5FC23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（予算の追加及び更正）</w:t>
      </w:r>
    </w:p>
    <w:p w14:paraId="1DA9BF6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6条　予算議決後にやむを得ない事由が生じたときは、理事会の議決を経て、既定予算の追加又は更正をすることができる。</w:t>
      </w:r>
    </w:p>
    <w:p w14:paraId="1421621C" w14:textId="77777777" w:rsidR="005D6D85" w:rsidRPr="00463727" w:rsidRDefault="005D6D85" w:rsidP="005D6D85">
      <w:pPr>
        <w:spacing w:line="360" w:lineRule="auto"/>
        <w:ind w:left="270" w:hanging="270"/>
        <w:rPr>
          <w:rFonts w:ascii="ＭＳ 明朝" w:eastAsia="ＭＳ 明朝" w:cs="Times New Roman"/>
          <w:sz w:val="22"/>
          <w:szCs w:val="22"/>
        </w:rPr>
      </w:pPr>
    </w:p>
    <w:p w14:paraId="5FBD97C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（事業報告及び決算）</w:t>
      </w:r>
    </w:p>
    <w:p w14:paraId="07746B56"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7条　この法人の事業報告書、活動計算書、貸借対照表及び財産目録等の決算に関する書類は、毎事業年度終了後、速やかに、理事長が作成し、監事の監査を受け、総会の議決を経なければならない。</w:t>
      </w:r>
    </w:p>
    <w:p w14:paraId="1846850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決算上剰余金を生じたときは、次事業年度に繰り越すものとする。</w:t>
      </w:r>
    </w:p>
    <w:p w14:paraId="64694B22" w14:textId="77777777" w:rsidR="005D6D85" w:rsidRDefault="005D6D85" w:rsidP="005D6D85">
      <w:pPr>
        <w:spacing w:line="360" w:lineRule="auto"/>
        <w:ind w:left="270" w:hanging="270"/>
        <w:rPr>
          <w:rFonts w:ascii="ＭＳ 明朝" w:eastAsia="ＭＳ 明朝" w:cs="Times New Roman"/>
          <w:sz w:val="22"/>
          <w:szCs w:val="22"/>
        </w:rPr>
      </w:pPr>
    </w:p>
    <w:p w14:paraId="3674340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（事業年度）</w:t>
      </w:r>
    </w:p>
    <w:p w14:paraId="22FD318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8条　この法人の事業年度は、毎年４月１日に始まり翌年３月31日に終わる。</w:t>
      </w:r>
    </w:p>
    <w:p w14:paraId="66631131" w14:textId="77777777" w:rsidR="005D6D85" w:rsidRPr="007328DF" w:rsidRDefault="005D6D85" w:rsidP="005D6D85">
      <w:pPr>
        <w:spacing w:line="360" w:lineRule="auto"/>
        <w:ind w:left="270" w:hanging="270"/>
        <w:rPr>
          <w:rFonts w:ascii="ＭＳ 明朝" w:eastAsia="ＭＳ 明朝" w:cs="Times New Roman"/>
          <w:sz w:val="22"/>
          <w:szCs w:val="22"/>
        </w:rPr>
      </w:pPr>
    </w:p>
    <w:p w14:paraId="0197614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（臨機の措置）</w:t>
      </w:r>
    </w:p>
    <w:p w14:paraId="277B26B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第49条　予算をもって定めるもののほか、借入金の借入れその他新たな義務の負担をし、又は権利の放棄をしようとするときは、理事会の議決を経なければならない。</w:t>
      </w:r>
    </w:p>
    <w:p w14:paraId="3A8969D1" w14:textId="77777777" w:rsidR="005D6D85" w:rsidRDefault="005D6D85" w:rsidP="005D6D85">
      <w:pPr>
        <w:spacing w:line="360" w:lineRule="auto"/>
        <w:ind w:left="270" w:hanging="270"/>
        <w:rPr>
          <w:rFonts w:ascii="ＭＳ 明朝" w:eastAsia="ＭＳ 明朝" w:cs="Times New Roman"/>
          <w:sz w:val="22"/>
          <w:szCs w:val="22"/>
        </w:rPr>
      </w:pPr>
    </w:p>
    <w:p w14:paraId="44AD376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第８章　定款の変更、解散及び合併</w:t>
      </w:r>
    </w:p>
    <w:p w14:paraId="44333CB0" w14:textId="77777777" w:rsidR="005D6D85" w:rsidRDefault="005D6D85" w:rsidP="005D6D85">
      <w:pPr>
        <w:spacing w:line="360" w:lineRule="auto"/>
        <w:ind w:left="270" w:hanging="270"/>
        <w:rPr>
          <w:rFonts w:ascii="ＭＳ 明朝" w:eastAsia="ＭＳ 明朝" w:cs="Times New Roman"/>
          <w:sz w:val="22"/>
          <w:szCs w:val="22"/>
        </w:rPr>
      </w:pPr>
    </w:p>
    <w:p w14:paraId="7CAC16B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（定款の変更）</w:t>
      </w:r>
    </w:p>
    <w:p w14:paraId="70F017B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第50条　この法人が定款を変更しようとするときは、総会に出席した正会員の４分の３以上の多数による議決を経、かつ、法第25条第３項に規定する事項については、所轄庁の認証を得なければならない。</w:t>
      </w:r>
    </w:p>
    <w:p w14:paraId="45CB7C69" w14:textId="77777777" w:rsidR="005D6D85" w:rsidRDefault="005D6D85" w:rsidP="005D6D85">
      <w:pPr>
        <w:spacing w:line="360" w:lineRule="auto"/>
        <w:ind w:left="270" w:hanging="270"/>
        <w:rPr>
          <w:rFonts w:ascii="ＭＳ 明朝" w:eastAsia="ＭＳ 明朝" w:cs="Times New Roman"/>
          <w:sz w:val="22"/>
          <w:szCs w:val="22"/>
        </w:rPr>
      </w:pPr>
    </w:p>
    <w:p w14:paraId="2A709E63"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（解散）</w:t>
      </w:r>
    </w:p>
    <w:p w14:paraId="3D79186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1条　この法人は、次に掲げる事由により解散する。</w:t>
      </w:r>
    </w:p>
    <w:p w14:paraId="69AAECF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総会の決議</w:t>
      </w:r>
    </w:p>
    <w:p w14:paraId="5D523BC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目的とする特定非営利活動に係る事業の成功の不能</w:t>
      </w:r>
    </w:p>
    <w:p w14:paraId="36CC8FB9"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正会員の欠亡</w:t>
      </w:r>
    </w:p>
    <w:p w14:paraId="60B26FC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合併</w:t>
      </w:r>
    </w:p>
    <w:p w14:paraId="3877927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破産手続開始の決定</w:t>
      </w:r>
    </w:p>
    <w:p w14:paraId="5E39CEC4" w14:textId="77777777" w:rsidR="005D6D85" w:rsidRPr="00D11396"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(6) </w:t>
      </w:r>
      <w:r>
        <w:rPr>
          <w:rFonts w:ascii="ＭＳ 明朝" w:eastAsia="ＭＳ 明朝" w:cs="ＭＳ 明朝" w:hint="eastAsia"/>
          <w:sz w:val="22"/>
          <w:szCs w:val="22"/>
        </w:rPr>
        <w:t xml:space="preserve">　所轄庁による設立の認証の取消し</w:t>
      </w:r>
    </w:p>
    <w:p w14:paraId="6ABE2D9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前項第１号の事由によりこの法人が解散するときは、正会員総数の４分の３以上の承諾を得なければならない。</w:t>
      </w:r>
    </w:p>
    <w:p w14:paraId="1CE8B5E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第１項第２号の事由により解散するときは、所轄庁の認定を得なければならない。</w:t>
      </w:r>
    </w:p>
    <w:p w14:paraId="26973EE7" w14:textId="77777777" w:rsidR="005D6D85" w:rsidRDefault="005D6D85" w:rsidP="005D6D85">
      <w:pPr>
        <w:spacing w:line="360" w:lineRule="auto"/>
        <w:ind w:left="270" w:hanging="270"/>
        <w:rPr>
          <w:rFonts w:ascii="ＭＳ 明朝" w:eastAsia="ＭＳ 明朝" w:cs="Times New Roman"/>
          <w:sz w:val="22"/>
          <w:szCs w:val="22"/>
        </w:rPr>
      </w:pPr>
    </w:p>
    <w:p w14:paraId="1354F18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（残余財産の帰属）</w:t>
      </w:r>
    </w:p>
    <w:p w14:paraId="3CC3423B"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2条　この法人が解散（合併又は破産手続開始の決定による解散を除く。）したときに残存する財産は、法第11条第３項に掲げる者のうち</w:t>
      </w:r>
      <w:r w:rsidRPr="005665EE">
        <w:rPr>
          <w:rFonts w:ascii="ＭＳ 明朝" w:eastAsia="ＭＳ 明朝" w:cs="ＭＳ 明朝" w:hint="eastAsia"/>
          <w:sz w:val="22"/>
          <w:szCs w:val="22"/>
        </w:rPr>
        <w:t>、社会福祉法人に</w:t>
      </w:r>
      <w:r>
        <w:rPr>
          <w:rFonts w:ascii="ＭＳ 明朝" w:eastAsia="ＭＳ 明朝" w:cs="ＭＳ 明朝" w:hint="eastAsia"/>
          <w:sz w:val="22"/>
          <w:szCs w:val="22"/>
        </w:rPr>
        <w:t>譲渡するものとする。</w:t>
      </w:r>
    </w:p>
    <w:p w14:paraId="29D09805" w14:textId="77777777" w:rsidR="005D6D85" w:rsidRDefault="005D6D85" w:rsidP="005D6D85">
      <w:pPr>
        <w:spacing w:line="360" w:lineRule="auto"/>
        <w:ind w:left="270" w:hanging="270"/>
        <w:rPr>
          <w:rFonts w:ascii="ＭＳ 明朝" w:eastAsia="ＭＳ 明朝" w:cs="Times New Roman"/>
          <w:sz w:val="22"/>
          <w:szCs w:val="22"/>
        </w:rPr>
      </w:pPr>
    </w:p>
    <w:p w14:paraId="4264AF5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（合併）</w:t>
      </w:r>
    </w:p>
    <w:p w14:paraId="2BA766F0"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3条　この法人が合併しようとするときは、総会において正会員総数の４分の３以上の議決を経、かつ、所轄庁の認証を得なければならない。</w:t>
      </w:r>
    </w:p>
    <w:p w14:paraId="5024BFDB" w14:textId="77777777" w:rsidR="005D6D85" w:rsidRDefault="005D6D85" w:rsidP="005D6D85">
      <w:pPr>
        <w:spacing w:line="360" w:lineRule="auto"/>
        <w:ind w:left="270" w:hanging="270"/>
        <w:rPr>
          <w:rFonts w:ascii="ＭＳ 明朝" w:eastAsia="ＭＳ 明朝" w:cs="Times New Roman"/>
          <w:sz w:val="22"/>
          <w:szCs w:val="22"/>
        </w:rPr>
      </w:pPr>
    </w:p>
    <w:p w14:paraId="2CE1170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第９章　公告の方法</w:t>
      </w:r>
    </w:p>
    <w:p w14:paraId="523CC1DA" w14:textId="77777777" w:rsidR="005D6D85" w:rsidRDefault="005D6D85" w:rsidP="005D6D85">
      <w:pPr>
        <w:spacing w:line="360" w:lineRule="auto"/>
        <w:ind w:left="270" w:hanging="270"/>
        <w:rPr>
          <w:rFonts w:ascii="ＭＳ 明朝" w:eastAsia="ＭＳ 明朝" w:cs="Times New Roman"/>
          <w:sz w:val="22"/>
          <w:szCs w:val="22"/>
        </w:rPr>
      </w:pPr>
    </w:p>
    <w:p w14:paraId="7FE5BA62"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（公告の方法）</w:t>
      </w:r>
    </w:p>
    <w:p w14:paraId="2B2C3AE9" w14:textId="77777777" w:rsidR="005D6D85" w:rsidRPr="00912346" w:rsidRDefault="005D6D85" w:rsidP="005D6D85">
      <w:pPr>
        <w:spacing w:line="360" w:lineRule="auto"/>
        <w:rPr>
          <w:rFonts w:ascii="ＭＳ 明朝" w:eastAsia="ＭＳ 明朝" w:hAnsi="ＭＳ 明朝"/>
          <w:sz w:val="22"/>
        </w:rPr>
      </w:pPr>
      <w:r w:rsidRPr="00912346">
        <w:rPr>
          <w:rFonts w:ascii="ＭＳ 明朝" w:eastAsia="ＭＳ 明朝" w:hAnsi="ＭＳ 明朝" w:hint="eastAsia"/>
          <w:sz w:val="22"/>
        </w:rPr>
        <w:t>第</w:t>
      </w:r>
      <w:r w:rsidRPr="00912346">
        <w:rPr>
          <w:rFonts w:ascii="ＭＳ 明朝" w:eastAsia="ＭＳ 明朝" w:hAnsi="ＭＳ 明朝"/>
          <w:sz w:val="22"/>
        </w:rPr>
        <w:t>5</w:t>
      </w:r>
      <w:r w:rsidRPr="00912346">
        <w:rPr>
          <w:rFonts w:ascii="ＭＳ 明朝" w:eastAsia="ＭＳ 明朝" w:hAnsi="ＭＳ 明朝" w:hint="eastAsia"/>
          <w:sz w:val="22"/>
        </w:rPr>
        <w:t>4条　この法人の公告は、この法人の掲示場に掲示するとともに、官報に掲載する。</w:t>
      </w:r>
    </w:p>
    <w:p w14:paraId="5ADCD97B" w14:textId="77777777" w:rsidR="005D6D85" w:rsidRPr="00CE7C5B" w:rsidRDefault="005D6D85" w:rsidP="005D6D85">
      <w:pPr>
        <w:spacing w:line="360" w:lineRule="auto"/>
        <w:ind w:left="220" w:hangingChars="100" w:hanging="220"/>
        <w:rPr>
          <w:rFonts w:cs="Times New Roman"/>
        </w:rPr>
      </w:pPr>
      <w:r w:rsidRPr="00912346">
        <w:rPr>
          <w:rFonts w:ascii="ＭＳ 明朝" w:eastAsia="ＭＳ 明朝" w:hAnsi="ＭＳ 明朝" w:hint="eastAsia"/>
          <w:sz w:val="22"/>
        </w:rPr>
        <w:t xml:space="preserve">　ただし、法第２８条の２第１項に規定する貸借対照表の公告については、この法人の主たる事務所の掲示場に掲示して行う。</w:t>
      </w:r>
    </w:p>
    <w:p w14:paraId="65901F8B" w14:textId="77777777" w:rsidR="005D6D85" w:rsidRPr="00984CB9" w:rsidRDefault="005D6D85" w:rsidP="005D6D85">
      <w:pPr>
        <w:spacing w:line="360" w:lineRule="auto"/>
        <w:ind w:left="270" w:hanging="270"/>
        <w:rPr>
          <w:rFonts w:ascii="ＭＳ 明朝" w:eastAsia="ＭＳ 明朝" w:cs="Times New Roman"/>
          <w:sz w:val="22"/>
          <w:szCs w:val="22"/>
        </w:rPr>
      </w:pPr>
    </w:p>
    <w:p w14:paraId="65170BD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w:t>
      </w:r>
      <w:r>
        <w:rPr>
          <w:rFonts w:ascii="ＭＳ 明朝" w:eastAsia="ＭＳ 明朝" w:cs="ＭＳ 明朝"/>
          <w:b/>
          <w:bCs/>
          <w:sz w:val="28"/>
          <w:szCs w:val="28"/>
        </w:rPr>
        <w:t>10</w:t>
      </w:r>
      <w:r>
        <w:rPr>
          <w:rFonts w:ascii="ＭＳ 明朝" w:eastAsia="ＭＳ 明朝" w:cs="ＭＳ 明朝" w:hint="eastAsia"/>
          <w:b/>
          <w:bCs/>
          <w:sz w:val="28"/>
          <w:szCs w:val="28"/>
        </w:rPr>
        <w:t>章　雑則</w:t>
      </w:r>
    </w:p>
    <w:p w14:paraId="402ED422" w14:textId="77777777" w:rsidR="005D6D85" w:rsidRDefault="005D6D85" w:rsidP="005D6D85">
      <w:pPr>
        <w:spacing w:line="360" w:lineRule="auto"/>
        <w:ind w:left="270" w:hanging="270"/>
        <w:rPr>
          <w:rFonts w:ascii="ＭＳ 明朝" w:eastAsia="ＭＳ 明朝" w:cs="Times New Roman"/>
          <w:sz w:val="22"/>
          <w:szCs w:val="22"/>
        </w:rPr>
      </w:pPr>
    </w:p>
    <w:p w14:paraId="5F8CF4B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（細則）</w:t>
      </w:r>
    </w:p>
    <w:p w14:paraId="3D940A0F"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5条　この定款の施行について必要な細則は、理事会の議決を経て、理事長がこれを定める。</w:t>
      </w:r>
    </w:p>
    <w:p w14:paraId="7352C088" w14:textId="77777777" w:rsidR="005D6D85" w:rsidRPr="00984CB9" w:rsidRDefault="005D6D85" w:rsidP="005D6D85">
      <w:pPr>
        <w:spacing w:line="360" w:lineRule="auto"/>
        <w:ind w:left="270" w:hanging="270"/>
        <w:rPr>
          <w:rFonts w:ascii="ＭＳ 明朝" w:eastAsia="ＭＳ 明朝" w:cs="Times New Roman"/>
          <w:sz w:val="22"/>
          <w:szCs w:val="22"/>
        </w:rPr>
      </w:pPr>
    </w:p>
    <w:p w14:paraId="48B10E80" w14:textId="77777777" w:rsidR="005D6D85" w:rsidRDefault="005D6D85" w:rsidP="005D6D85">
      <w:pPr>
        <w:spacing w:line="360" w:lineRule="auto"/>
        <w:ind w:left="270" w:hanging="270"/>
        <w:rPr>
          <w:rFonts w:ascii="ＭＳ 明朝" w:eastAsia="ＭＳ 明朝" w:cs="ＭＳ 明朝"/>
          <w:b/>
          <w:bCs/>
          <w:sz w:val="28"/>
          <w:szCs w:val="28"/>
        </w:rPr>
      </w:pPr>
      <w:r>
        <w:rPr>
          <w:rFonts w:ascii="ＭＳ 明朝" w:eastAsia="ＭＳ 明朝" w:cs="ＭＳ 明朝" w:hint="eastAsia"/>
          <w:sz w:val="22"/>
          <w:szCs w:val="22"/>
        </w:rPr>
        <w:lastRenderedPageBreak/>
        <w:t xml:space="preserve">　　　</w:t>
      </w:r>
      <w:r>
        <w:rPr>
          <w:rFonts w:ascii="ＭＳ 明朝" w:eastAsia="ＭＳ 明朝" w:cs="ＭＳ 明朝" w:hint="eastAsia"/>
          <w:b/>
          <w:bCs/>
          <w:sz w:val="28"/>
          <w:szCs w:val="28"/>
        </w:rPr>
        <w:t>附　則</w:t>
      </w:r>
    </w:p>
    <w:p w14:paraId="4B863052" w14:textId="77777777" w:rsidR="005D6D85" w:rsidRDefault="005D6D85" w:rsidP="005D6D85">
      <w:pPr>
        <w:spacing w:line="360" w:lineRule="auto"/>
        <w:ind w:left="270" w:hanging="270"/>
        <w:rPr>
          <w:rFonts w:ascii="ＭＳ 明朝" w:eastAsia="ＭＳ 明朝" w:cs="Times New Roman"/>
          <w:sz w:val="22"/>
          <w:szCs w:val="22"/>
        </w:rPr>
      </w:pPr>
    </w:p>
    <w:p w14:paraId="75F8A23C"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１　この定款は、この法人の成立の日から施行する。</w:t>
      </w:r>
    </w:p>
    <w:p w14:paraId="5E74DFF1"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この法人の設立当初の役員は、次に掲げる者とする。</w:t>
      </w:r>
    </w:p>
    <w:p w14:paraId="44BFFC0A"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理事長　　比嘉珠美</w:t>
      </w:r>
    </w:p>
    <w:p w14:paraId="1434DD28"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副理事長　比嘉道子　</w:t>
      </w:r>
    </w:p>
    <w:p w14:paraId="4B1512FC" w14:textId="77777777" w:rsidR="005D6D85"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 xml:space="preserve">　理事　　　金澤　まゆ</w:t>
      </w:r>
    </w:p>
    <w:p w14:paraId="0286240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監事　　　中曽根　泉</w:t>
      </w:r>
    </w:p>
    <w:p w14:paraId="6F207874"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この法人の設立当初の役員の任期は、第15条第１項の規定にかかわらず、成立の日から</w:t>
      </w:r>
      <w:r w:rsidRPr="005665EE">
        <w:rPr>
          <w:rFonts w:ascii="ＭＳ 明朝" w:eastAsia="ＭＳ 明朝" w:cs="ＭＳ 明朝" w:hint="eastAsia"/>
          <w:sz w:val="22"/>
          <w:szCs w:val="22"/>
        </w:rPr>
        <w:t>平成31年</w:t>
      </w:r>
      <w:r>
        <w:rPr>
          <w:rFonts w:ascii="ＭＳ 明朝" w:eastAsia="ＭＳ 明朝" w:cs="ＭＳ 明朝" w:hint="eastAsia"/>
          <w:sz w:val="22"/>
          <w:szCs w:val="22"/>
        </w:rPr>
        <w:t>３</w:t>
      </w:r>
      <w:r w:rsidRPr="005665EE">
        <w:rPr>
          <w:rFonts w:ascii="ＭＳ 明朝" w:eastAsia="ＭＳ 明朝" w:cs="ＭＳ 明朝" w:hint="eastAsia"/>
          <w:sz w:val="22"/>
          <w:szCs w:val="22"/>
        </w:rPr>
        <w:t>月31日までとする。</w:t>
      </w:r>
    </w:p>
    <w:p w14:paraId="4BB9F387"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この法人の設立当初の事業計画及び活動予算は、第43条の規定にかかわらず、設立総会の定めるところによるものとする。</w:t>
      </w:r>
    </w:p>
    <w:p w14:paraId="37C0567D"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この法人の設立当初の事業年度は、第48条の規定にかかわらず、成立の日から平成</w:t>
      </w:r>
      <w:r w:rsidRPr="00EB405C">
        <w:rPr>
          <w:rFonts w:ascii="ＭＳ 明朝" w:eastAsia="ＭＳ 明朝" w:cs="ＭＳ 明朝" w:hint="eastAsia"/>
          <w:sz w:val="22"/>
          <w:szCs w:val="22"/>
        </w:rPr>
        <w:t>30年３月31日までとする。</w:t>
      </w:r>
    </w:p>
    <w:p w14:paraId="68C2C815" w14:textId="77777777" w:rsidR="005D6D85" w:rsidRDefault="005D6D85" w:rsidP="005D6D85">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６　この法人の設立当初の入会金及び会費は、第８条の規定にかかわらず、次に掲げる額とする。</w:t>
      </w:r>
    </w:p>
    <w:p w14:paraId="1382C332" w14:textId="77777777" w:rsidR="005D6D85" w:rsidRPr="005665EE" w:rsidRDefault="005D6D85" w:rsidP="005D6D85">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 xml:space="preserve">　</w:t>
      </w:r>
      <w:r w:rsidRPr="005665EE">
        <w:rPr>
          <w:rFonts w:ascii="ＭＳ 明朝" w:eastAsia="ＭＳ 明朝" w:cs="ＭＳ 明朝" w:hint="eastAsia"/>
          <w:sz w:val="22"/>
          <w:szCs w:val="22"/>
        </w:rPr>
        <w:t>正会員　　　　　個人　　　　　　　　　　　　　　　　団体</w:t>
      </w:r>
    </w:p>
    <w:p w14:paraId="1A87086B" w14:textId="77777777" w:rsidR="005D6D85" w:rsidRPr="005665EE" w:rsidRDefault="005D6D85" w:rsidP="005D6D85">
      <w:pPr>
        <w:spacing w:line="360" w:lineRule="auto"/>
        <w:ind w:leftChars="92" w:left="269" w:hangingChars="22" w:hanging="48"/>
        <w:rPr>
          <w:rFonts w:ascii="ＭＳ 明朝" w:eastAsia="ＭＳ 明朝" w:cs="Times New Roman"/>
          <w:sz w:val="22"/>
          <w:szCs w:val="22"/>
        </w:rPr>
      </w:pPr>
      <w:r w:rsidRPr="005665EE">
        <w:rPr>
          <w:rFonts w:ascii="ＭＳ 明朝" w:eastAsia="ＭＳ 明朝" w:cs="ＭＳ 明朝"/>
          <w:sz w:val="22"/>
          <w:szCs w:val="22"/>
        </w:rPr>
        <w:t xml:space="preserve">(1) </w:t>
      </w:r>
      <w:r w:rsidRPr="005665EE">
        <w:rPr>
          <w:rFonts w:ascii="ＭＳ 明朝" w:eastAsia="ＭＳ 明朝" w:cs="ＭＳ 明朝" w:hint="eastAsia"/>
          <w:sz w:val="22"/>
          <w:szCs w:val="22"/>
        </w:rPr>
        <w:t xml:space="preserve">　入会金　　</w:t>
      </w:r>
      <w:r>
        <w:rPr>
          <w:rFonts w:ascii="ＭＳ 明朝" w:eastAsia="ＭＳ 明朝" w:cs="ＭＳ 明朝" w:hint="eastAsia"/>
          <w:sz w:val="22"/>
          <w:szCs w:val="22"/>
        </w:rPr>
        <w:t xml:space="preserve">　　　　０</w:t>
      </w:r>
      <w:r w:rsidRPr="005665EE">
        <w:rPr>
          <w:rFonts w:ascii="ＭＳ 明朝" w:eastAsia="ＭＳ 明朝" w:cs="ＭＳ 明朝" w:hint="eastAsia"/>
          <w:sz w:val="22"/>
          <w:szCs w:val="22"/>
        </w:rPr>
        <w:t xml:space="preserve">円　　　　　　　　　</w:t>
      </w:r>
      <w:r>
        <w:rPr>
          <w:rFonts w:ascii="ＭＳ 明朝" w:eastAsia="ＭＳ 明朝" w:cs="ＭＳ 明朝" w:hint="eastAsia"/>
          <w:sz w:val="22"/>
          <w:szCs w:val="22"/>
        </w:rPr>
        <w:t>１０，０００</w:t>
      </w:r>
      <w:r w:rsidRPr="005665EE">
        <w:rPr>
          <w:rFonts w:ascii="ＭＳ 明朝" w:eastAsia="ＭＳ 明朝" w:cs="ＭＳ 明朝" w:hint="eastAsia"/>
          <w:sz w:val="22"/>
          <w:szCs w:val="22"/>
        </w:rPr>
        <w:t>円</w:t>
      </w:r>
    </w:p>
    <w:p w14:paraId="495AADA3" w14:textId="77777777" w:rsidR="005D6D85" w:rsidRPr="005665EE" w:rsidRDefault="005D6D85" w:rsidP="005D6D85">
      <w:pPr>
        <w:spacing w:line="360" w:lineRule="auto"/>
        <w:ind w:left="270" w:hanging="270"/>
        <w:rPr>
          <w:rFonts w:ascii="ＭＳ 明朝" w:eastAsia="ＭＳ 明朝" w:cs="Times New Roman"/>
          <w:sz w:val="22"/>
          <w:szCs w:val="22"/>
        </w:rPr>
      </w:pPr>
      <w:r w:rsidRPr="005665EE">
        <w:rPr>
          <w:rFonts w:ascii="ＭＳ 明朝" w:eastAsia="ＭＳ 明朝" w:cs="ＭＳ 明朝" w:hint="eastAsia"/>
          <w:sz w:val="22"/>
          <w:szCs w:val="22"/>
        </w:rPr>
        <w:t xml:space="preserve">　</w:t>
      </w:r>
      <w:r w:rsidRPr="005665EE">
        <w:rPr>
          <w:rFonts w:ascii="ＭＳ 明朝" w:eastAsia="ＭＳ 明朝" w:cs="ＭＳ 明朝"/>
          <w:sz w:val="22"/>
          <w:szCs w:val="22"/>
        </w:rPr>
        <w:t xml:space="preserve">(2) </w:t>
      </w:r>
      <w:r w:rsidRPr="005665EE">
        <w:rPr>
          <w:rFonts w:ascii="ＭＳ 明朝" w:eastAsia="ＭＳ 明朝" w:cs="ＭＳ 明朝" w:hint="eastAsia"/>
          <w:sz w:val="22"/>
          <w:szCs w:val="22"/>
        </w:rPr>
        <w:t xml:space="preserve">　年会費　　</w:t>
      </w:r>
      <w:r>
        <w:rPr>
          <w:rFonts w:ascii="ＭＳ 明朝" w:eastAsia="ＭＳ 明朝" w:cs="ＭＳ 明朝" w:hint="eastAsia"/>
          <w:sz w:val="22"/>
          <w:szCs w:val="22"/>
        </w:rPr>
        <w:t>１，０００円</w:t>
      </w:r>
      <w:r w:rsidRPr="005665EE">
        <w:rPr>
          <w:rFonts w:ascii="ＭＳ 明朝" w:eastAsia="ＭＳ 明朝" w:cs="ＭＳ 明朝" w:hint="eastAsia"/>
          <w:sz w:val="22"/>
          <w:szCs w:val="22"/>
        </w:rPr>
        <w:t xml:space="preserve">　　　　　</w:t>
      </w:r>
      <w:r>
        <w:rPr>
          <w:rFonts w:ascii="ＭＳ 明朝" w:eastAsia="ＭＳ 明朝" w:cs="ＭＳ 明朝" w:hint="eastAsia"/>
          <w:sz w:val="22"/>
          <w:szCs w:val="22"/>
        </w:rPr>
        <w:t xml:space="preserve">　　　　１０，０００</w:t>
      </w:r>
      <w:r w:rsidRPr="005665EE">
        <w:rPr>
          <w:rFonts w:ascii="ＭＳ 明朝" w:eastAsia="ＭＳ 明朝" w:cs="ＭＳ 明朝" w:hint="eastAsia"/>
          <w:sz w:val="22"/>
          <w:szCs w:val="22"/>
        </w:rPr>
        <w:t>円</w:t>
      </w:r>
    </w:p>
    <w:p w14:paraId="36C42BF8" w14:textId="77777777" w:rsidR="005D6D85" w:rsidRPr="005665EE" w:rsidRDefault="005D6D85" w:rsidP="005D6D85">
      <w:pPr>
        <w:spacing w:line="360" w:lineRule="auto"/>
        <w:ind w:leftChars="92" w:left="269" w:hangingChars="22" w:hanging="48"/>
        <w:rPr>
          <w:rFonts w:ascii="ＭＳ 明朝" w:eastAsia="ＭＳ 明朝" w:cs="ＭＳ 明朝"/>
          <w:sz w:val="22"/>
          <w:szCs w:val="22"/>
        </w:rPr>
      </w:pPr>
      <w:r w:rsidRPr="005665EE">
        <w:rPr>
          <w:rFonts w:ascii="ＭＳ 明朝" w:eastAsia="ＭＳ 明朝" w:cs="ＭＳ 明朝" w:hint="eastAsia"/>
          <w:sz w:val="22"/>
          <w:szCs w:val="22"/>
        </w:rPr>
        <w:t>賛助会員　　　　　個人　　　　　　　　　　　　　　　団体</w:t>
      </w:r>
    </w:p>
    <w:p w14:paraId="1ED79633" w14:textId="77777777" w:rsidR="005D6D85" w:rsidRPr="005665EE" w:rsidRDefault="005D6D85" w:rsidP="005D6D85">
      <w:pPr>
        <w:spacing w:line="360" w:lineRule="auto"/>
        <w:ind w:leftChars="92" w:left="269" w:hangingChars="22" w:hanging="48"/>
        <w:rPr>
          <w:rFonts w:ascii="ＭＳ 明朝" w:eastAsia="ＭＳ 明朝" w:cs="Times New Roman"/>
          <w:sz w:val="22"/>
          <w:szCs w:val="22"/>
        </w:rPr>
      </w:pPr>
      <w:r w:rsidRPr="005665EE">
        <w:rPr>
          <w:rFonts w:ascii="ＭＳ 明朝" w:eastAsia="ＭＳ 明朝" w:cs="ＭＳ 明朝"/>
          <w:sz w:val="22"/>
          <w:szCs w:val="22"/>
        </w:rPr>
        <w:t xml:space="preserve">(1) </w:t>
      </w:r>
      <w:r w:rsidRPr="005665EE">
        <w:rPr>
          <w:rFonts w:ascii="ＭＳ 明朝" w:eastAsia="ＭＳ 明朝" w:cs="ＭＳ 明朝" w:hint="eastAsia"/>
          <w:sz w:val="22"/>
          <w:szCs w:val="22"/>
        </w:rPr>
        <w:t xml:space="preserve">　入会金　　</w:t>
      </w:r>
      <w:r>
        <w:rPr>
          <w:rFonts w:ascii="ＭＳ 明朝" w:eastAsia="ＭＳ 明朝" w:cs="ＭＳ 明朝" w:hint="eastAsia"/>
          <w:sz w:val="22"/>
          <w:szCs w:val="22"/>
        </w:rPr>
        <w:t xml:space="preserve">　　　　０円　　　　　　　　　　５，０００</w:t>
      </w:r>
      <w:r w:rsidRPr="005665EE">
        <w:rPr>
          <w:rFonts w:ascii="ＭＳ 明朝" w:eastAsia="ＭＳ 明朝" w:cs="ＭＳ 明朝" w:hint="eastAsia"/>
          <w:sz w:val="22"/>
          <w:szCs w:val="22"/>
        </w:rPr>
        <w:t>円</w:t>
      </w:r>
    </w:p>
    <w:p w14:paraId="4FA9D27B" w14:textId="77777777" w:rsidR="005D6D85" w:rsidRDefault="005D6D85" w:rsidP="005D6D85">
      <w:pPr>
        <w:spacing w:line="360" w:lineRule="auto"/>
        <w:ind w:left="270" w:hanging="270"/>
        <w:rPr>
          <w:rFonts w:ascii="ＭＳ 明朝" w:eastAsia="ＭＳ 明朝" w:cs="Times New Roman"/>
          <w:sz w:val="22"/>
          <w:szCs w:val="22"/>
        </w:rPr>
      </w:pPr>
      <w:r w:rsidRPr="005665EE">
        <w:rPr>
          <w:rFonts w:ascii="ＭＳ 明朝" w:eastAsia="ＭＳ 明朝" w:cs="ＭＳ 明朝" w:hint="eastAsia"/>
          <w:sz w:val="22"/>
          <w:szCs w:val="22"/>
        </w:rPr>
        <w:t xml:space="preserve">　</w:t>
      </w:r>
      <w:r w:rsidRPr="005665EE">
        <w:rPr>
          <w:rFonts w:ascii="ＭＳ 明朝" w:eastAsia="ＭＳ 明朝" w:cs="ＭＳ 明朝"/>
          <w:sz w:val="22"/>
          <w:szCs w:val="22"/>
        </w:rPr>
        <w:t xml:space="preserve">(2) </w:t>
      </w:r>
      <w:r w:rsidRPr="005665EE">
        <w:rPr>
          <w:rFonts w:ascii="ＭＳ 明朝" w:eastAsia="ＭＳ 明朝" w:cs="ＭＳ 明朝" w:hint="eastAsia"/>
          <w:sz w:val="22"/>
          <w:szCs w:val="22"/>
        </w:rPr>
        <w:t xml:space="preserve">　年会費　　</w:t>
      </w:r>
      <w:r>
        <w:rPr>
          <w:rFonts w:ascii="ＭＳ 明朝" w:eastAsia="ＭＳ 明朝" w:cs="ＭＳ 明朝" w:hint="eastAsia"/>
          <w:sz w:val="22"/>
          <w:szCs w:val="22"/>
        </w:rPr>
        <w:t xml:space="preserve">　　５００円</w:t>
      </w:r>
      <w:r w:rsidRPr="005665EE">
        <w:rPr>
          <w:rFonts w:ascii="ＭＳ 明朝" w:eastAsia="ＭＳ 明朝" w:cs="ＭＳ 明朝" w:hint="eastAsia"/>
          <w:sz w:val="22"/>
          <w:szCs w:val="22"/>
        </w:rPr>
        <w:t xml:space="preserve">　　</w:t>
      </w:r>
      <w:r>
        <w:rPr>
          <w:rFonts w:ascii="ＭＳ 明朝" w:eastAsia="ＭＳ 明朝" w:cs="ＭＳ 明朝" w:hint="eastAsia"/>
          <w:sz w:val="22"/>
          <w:szCs w:val="22"/>
        </w:rPr>
        <w:t xml:space="preserve">　　　　　　　　５，０００</w:t>
      </w:r>
      <w:r w:rsidRPr="005665EE">
        <w:rPr>
          <w:rFonts w:ascii="ＭＳ 明朝" w:eastAsia="ＭＳ 明朝" w:cs="ＭＳ 明朝" w:hint="eastAsia"/>
          <w:sz w:val="22"/>
          <w:szCs w:val="22"/>
        </w:rPr>
        <w:t>円</w:t>
      </w:r>
    </w:p>
    <w:p w14:paraId="40FC9C1D" w14:textId="77777777" w:rsidR="005D6D85" w:rsidRDefault="005D6D85" w:rsidP="005D6D85">
      <w:pPr>
        <w:spacing w:line="360" w:lineRule="auto"/>
        <w:ind w:left="270" w:hanging="270"/>
        <w:rPr>
          <w:rFonts w:ascii="ＭＳ 明朝" w:eastAsia="ＭＳ 明朝" w:cs="Times New Roman"/>
          <w:sz w:val="22"/>
          <w:szCs w:val="22"/>
        </w:rPr>
      </w:pPr>
    </w:p>
    <w:p w14:paraId="279A48AF" w14:textId="77777777" w:rsidR="00DB635F" w:rsidRPr="00CD740B" w:rsidRDefault="00DB635F" w:rsidP="00DB635F">
      <w:pPr>
        <w:widowControl/>
        <w:autoSpaceDN/>
        <w:adjustRightInd/>
        <w:spacing w:after="200" w:line="276" w:lineRule="auto"/>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付則</w:t>
      </w:r>
    </w:p>
    <w:p w14:paraId="64E33A36" w14:textId="1B26D5A0" w:rsidR="00DB635F" w:rsidRPr="00CD740B" w:rsidRDefault="00DB635F" w:rsidP="00DB635F">
      <w:pPr>
        <w:widowControl/>
        <w:autoSpaceDN/>
        <w:adjustRightInd/>
        <w:spacing w:after="200" w:line="276" w:lineRule="auto"/>
        <w:rPr>
          <w:rFonts w:ascii="ＭＳ 明朝" w:eastAsia="ＭＳ 明朝" w:hAnsi="ＭＳ 明朝" w:cs="Times New Roman"/>
          <w:sz w:val="22"/>
          <w:szCs w:val="22"/>
        </w:rPr>
      </w:pPr>
      <w:r w:rsidRPr="00CD740B">
        <w:rPr>
          <w:rFonts w:ascii="ＭＳ 明朝" w:eastAsia="ＭＳ 明朝" w:hAnsi="ＭＳ 明朝" w:cs="Times New Roman" w:hint="eastAsia"/>
          <w:sz w:val="22"/>
          <w:szCs w:val="22"/>
        </w:rPr>
        <w:t xml:space="preserve">７　この定款は、令和　</w:t>
      </w:r>
      <w:r w:rsidR="00C240D2">
        <w:rPr>
          <w:rFonts w:ascii="ＭＳ 明朝" w:eastAsia="ＭＳ 明朝" w:hAnsi="ＭＳ 明朝" w:cs="Times New Roman" w:hint="eastAsia"/>
          <w:sz w:val="22"/>
          <w:szCs w:val="22"/>
        </w:rPr>
        <w:t>5</w:t>
      </w:r>
      <w:r w:rsidRPr="00CD740B">
        <w:rPr>
          <w:rFonts w:ascii="ＭＳ 明朝" w:eastAsia="ＭＳ 明朝" w:hAnsi="ＭＳ 明朝" w:cs="Times New Roman" w:hint="eastAsia"/>
          <w:sz w:val="22"/>
          <w:szCs w:val="22"/>
        </w:rPr>
        <w:t xml:space="preserve">年　</w:t>
      </w:r>
      <w:r w:rsidR="00C240D2">
        <w:rPr>
          <w:rFonts w:ascii="ＭＳ 明朝" w:eastAsia="ＭＳ 明朝" w:hAnsi="ＭＳ 明朝" w:cs="Times New Roman" w:hint="eastAsia"/>
          <w:sz w:val="22"/>
          <w:szCs w:val="22"/>
        </w:rPr>
        <w:t>7</w:t>
      </w:r>
      <w:r w:rsidRPr="00CD740B">
        <w:rPr>
          <w:rFonts w:ascii="ＭＳ 明朝" w:eastAsia="ＭＳ 明朝" w:hAnsi="ＭＳ 明朝" w:cs="Times New Roman" w:hint="eastAsia"/>
          <w:sz w:val="22"/>
          <w:szCs w:val="22"/>
        </w:rPr>
        <w:t xml:space="preserve">月　</w:t>
      </w:r>
      <w:r w:rsidR="00C240D2">
        <w:rPr>
          <w:rFonts w:ascii="ＭＳ 明朝" w:eastAsia="ＭＳ 明朝" w:hAnsi="ＭＳ 明朝" w:cs="Times New Roman" w:hint="eastAsia"/>
          <w:sz w:val="22"/>
          <w:szCs w:val="22"/>
        </w:rPr>
        <w:t>24</w:t>
      </w:r>
      <w:r w:rsidRPr="00CD740B">
        <w:rPr>
          <w:rFonts w:ascii="ＭＳ 明朝" w:eastAsia="ＭＳ 明朝" w:hAnsi="ＭＳ 明朝" w:cs="Times New Roman" w:hint="eastAsia"/>
          <w:sz w:val="22"/>
          <w:szCs w:val="22"/>
        </w:rPr>
        <w:t>日（定款変更認証日）から施行する。</w:t>
      </w:r>
    </w:p>
    <w:p w14:paraId="7C3D253F" w14:textId="77777777" w:rsidR="00DB635F" w:rsidRPr="00CD740B" w:rsidRDefault="00DB635F" w:rsidP="00DB635F">
      <w:pPr>
        <w:jc w:val="center"/>
      </w:pPr>
    </w:p>
    <w:p w14:paraId="28E02403" w14:textId="77777777" w:rsidR="00DB635F" w:rsidRPr="00DB635F" w:rsidRDefault="00DB635F" w:rsidP="005D6D85">
      <w:pPr>
        <w:spacing w:line="360" w:lineRule="auto"/>
        <w:ind w:left="270" w:hanging="270"/>
        <w:rPr>
          <w:rFonts w:ascii="ＭＳ 明朝" w:eastAsia="ＭＳ 明朝" w:cs="Times New Roman"/>
          <w:sz w:val="22"/>
          <w:szCs w:val="22"/>
        </w:rPr>
      </w:pPr>
    </w:p>
    <w:sectPr w:rsidR="00DB635F" w:rsidRPr="00DB635F" w:rsidSect="005D6D85">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3DE4" w14:textId="77777777" w:rsidR="00DB635F" w:rsidRDefault="00DB635F" w:rsidP="00DB635F">
      <w:r>
        <w:separator/>
      </w:r>
    </w:p>
  </w:endnote>
  <w:endnote w:type="continuationSeparator" w:id="0">
    <w:p w14:paraId="3CA41F9C" w14:textId="77777777" w:rsidR="00DB635F" w:rsidRDefault="00DB635F" w:rsidP="00DB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P 明朝">
    <w:altName w:val="游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133" w14:textId="77777777" w:rsidR="00DB635F" w:rsidRDefault="00DB635F" w:rsidP="00DB635F">
      <w:r>
        <w:separator/>
      </w:r>
    </w:p>
  </w:footnote>
  <w:footnote w:type="continuationSeparator" w:id="0">
    <w:p w14:paraId="005E1932" w14:textId="77777777" w:rsidR="00DB635F" w:rsidRDefault="00DB635F" w:rsidP="00DB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C67"/>
    <w:multiLevelType w:val="hybridMultilevel"/>
    <w:tmpl w:val="B96AB94C"/>
    <w:lvl w:ilvl="0" w:tplc="04090011">
      <w:start w:val="1"/>
      <w:numFmt w:val="decimalEnclosedCircle"/>
      <w:lvlText w:val="%1"/>
      <w:lvlJc w:val="left"/>
      <w:pPr>
        <w:ind w:left="846"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E1F274C"/>
    <w:multiLevelType w:val="hybridMultilevel"/>
    <w:tmpl w:val="D758C760"/>
    <w:lvl w:ilvl="0" w:tplc="E2545F20">
      <w:start w:val="1"/>
      <w:numFmt w:val="decimal"/>
      <w:lvlText w:val="(%1)"/>
      <w:lvlJc w:val="left"/>
      <w:pPr>
        <w:ind w:left="720" w:hanging="720"/>
      </w:pPr>
      <w:rPr>
        <w:rFonts w:asciiTheme="majorHAnsi" w:eastAsiaTheme="majorEastAsia" w:hAnsiTheme="majorHAnsi" w:cstheme="majorBidi"/>
      </w:rPr>
    </w:lvl>
    <w:lvl w:ilvl="1" w:tplc="4CD032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436D9"/>
    <w:multiLevelType w:val="hybridMultilevel"/>
    <w:tmpl w:val="832E0D26"/>
    <w:lvl w:ilvl="0" w:tplc="03842DC6">
      <w:start w:val="15"/>
      <w:numFmt w:val="decimal"/>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5799550">
    <w:abstractNumId w:val="2"/>
  </w:num>
  <w:num w:numId="2" w16cid:durableId="539902375">
    <w:abstractNumId w:val="0"/>
  </w:num>
  <w:num w:numId="3" w16cid:durableId="1516797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85"/>
    <w:rsid w:val="005D6D85"/>
    <w:rsid w:val="00C240D2"/>
    <w:rsid w:val="00CD740B"/>
    <w:rsid w:val="00DB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C61CD"/>
  <w15:chartTrackingRefBased/>
  <w15:docId w15:val="{45CB311C-329C-47C2-8FBF-935A4C5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D85"/>
    <w:pPr>
      <w:widowControl w:val="0"/>
      <w:autoSpaceDN w:val="0"/>
      <w:adjustRightInd w:val="0"/>
    </w:pPr>
    <w:rPr>
      <w:rFonts w:ascii="Tahoma" w:eastAsia="MS P 明朝" w:hAnsi="Tahoma" w:cs="Tahoma"/>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35F"/>
    <w:pPr>
      <w:tabs>
        <w:tab w:val="center" w:pos="4252"/>
        <w:tab w:val="right" w:pos="8504"/>
      </w:tabs>
      <w:snapToGrid w:val="0"/>
    </w:pPr>
  </w:style>
  <w:style w:type="character" w:customStyle="1" w:styleId="a4">
    <w:name w:val="ヘッダー (文字)"/>
    <w:basedOn w:val="a0"/>
    <w:link w:val="a3"/>
    <w:uiPriority w:val="99"/>
    <w:rsid w:val="00DB635F"/>
    <w:rPr>
      <w:rFonts w:ascii="Tahoma" w:eastAsia="MS P 明朝" w:hAnsi="Tahoma" w:cs="Tahoma"/>
      <w:kern w:val="0"/>
      <w:sz w:val="24"/>
      <w:szCs w:val="24"/>
      <w14:ligatures w14:val="none"/>
    </w:rPr>
  </w:style>
  <w:style w:type="paragraph" w:styleId="a5">
    <w:name w:val="footer"/>
    <w:basedOn w:val="a"/>
    <w:link w:val="a6"/>
    <w:uiPriority w:val="99"/>
    <w:unhideWhenUsed/>
    <w:rsid w:val="00DB635F"/>
    <w:pPr>
      <w:tabs>
        <w:tab w:val="center" w:pos="4252"/>
        <w:tab w:val="right" w:pos="8504"/>
      </w:tabs>
      <w:snapToGrid w:val="0"/>
    </w:pPr>
  </w:style>
  <w:style w:type="character" w:customStyle="1" w:styleId="a6">
    <w:name w:val="フッター (文字)"/>
    <w:basedOn w:val="a0"/>
    <w:link w:val="a5"/>
    <w:uiPriority w:val="99"/>
    <w:rsid w:val="00DB635F"/>
    <w:rPr>
      <w:rFonts w:ascii="Tahoma" w:eastAsia="MS P 明朝" w:hAnsi="Tahoma" w:cs="Tahom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 珠美</dc:creator>
  <cp:keywords/>
  <dc:description/>
  <cp:lastModifiedBy>Toi Toi</cp:lastModifiedBy>
  <cp:revision>4</cp:revision>
  <cp:lastPrinted>2023-10-20T03:56:00Z</cp:lastPrinted>
  <dcterms:created xsi:type="dcterms:W3CDTF">2023-06-16T04:58:00Z</dcterms:created>
  <dcterms:modified xsi:type="dcterms:W3CDTF">2023-10-24T03:58:00Z</dcterms:modified>
</cp:coreProperties>
</file>