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57" w:rsidRPr="00CB28A7" w:rsidRDefault="00832357">
      <w:pPr>
        <w:pStyle w:val="a3"/>
        <w:adjustRightInd/>
        <w:jc w:val="center"/>
        <w:rPr>
          <w:rFonts w:ascii="ＭＳ 明朝" w:cs="Times New Roman"/>
          <w:spacing w:val="10"/>
          <w:sz w:val="36"/>
          <w:szCs w:val="36"/>
        </w:rPr>
      </w:pPr>
      <w:r w:rsidRPr="00CB28A7">
        <w:rPr>
          <w:rFonts w:hint="eastAsia"/>
          <w:sz w:val="36"/>
          <w:szCs w:val="36"/>
        </w:rPr>
        <w:t>公益社団法人日本海洋少年団連盟定款</w:t>
      </w:r>
    </w:p>
    <w:p w:rsidR="00832357" w:rsidRDefault="00832357">
      <w:pPr>
        <w:pStyle w:val="a3"/>
        <w:adjustRightInd/>
        <w:rPr>
          <w:rFonts w:ascii="ＭＳ 明朝" w:cs="Times New Roman"/>
          <w:spacing w:val="10"/>
        </w:rPr>
      </w:pPr>
    </w:p>
    <w:p w:rsidR="006A7919" w:rsidRDefault="006A7919">
      <w:pPr>
        <w:pStyle w:val="a3"/>
        <w:adjustRightInd/>
        <w:rPr>
          <w:rFonts w:ascii="ＭＳ 明朝" w:cs="Times New Roman"/>
          <w:spacing w:val="10"/>
        </w:rPr>
      </w:pPr>
    </w:p>
    <w:p w:rsidR="006A7919" w:rsidRDefault="006A7919" w:rsidP="006A7919">
      <w:pPr>
        <w:pStyle w:val="a3"/>
        <w:adjustRightInd/>
        <w:ind w:firstLineChars="2000" w:firstLine="5077"/>
        <w:rPr>
          <w:rFonts w:ascii="ＭＳ 明朝" w:cs="Times New Roman"/>
          <w:spacing w:val="10"/>
        </w:rPr>
      </w:pPr>
      <w:r>
        <w:rPr>
          <w:rFonts w:ascii="ＭＳ 明朝" w:cs="Times New Roman" w:hint="eastAsia"/>
          <w:spacing w:val="10"/>
        </w:rPr>
        <w:t>平成２４年５月３１日総会決定</w:t>
      </w:r>
    </w:p>
    <w:p w:rsidR="00832357" w:rsidRDefault="00832357">
      <w:pPr>
        <w:pStyle w:val="a3"/>
        <w:adjustRightInd/>
        <w:rPr>
          <w:rFonts w:ascii="ＭＳ 明朝" w:cs="Times New Roman"/>
          <w:spacing w:val="10"/>
        </w:rPr>
      </w:pPr>
    </w:p>
    <w:p w:rsidR="006A7919" w:rsidRDefault="006A7919">
      <w:pPr>
        <w:pStyle w:val="a3"/>
        <w:adjustRightInd/>
        <w:rPr>
          <w:rFonts w:ascii="ＭＳ 明朝" w:cs="Times New Roman"/>
          <w:spacing w:val="10"/>
        </w:rPr>
      </w:pPr>
    </w:p>
    <w:p w:rsidR="006A7919" w:rsidRDefault="006A7919">
      <w:pPr>
        <w:pStyle w:val="a3"/>
        <w:adjustRightInd/>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w:t>
      </w:r>
      <w:r w:rsidRPr="004165C4">
        <w:rPr>
          <w:rFonts w:cs="Times New Roman"/>
          <w:sz w:val="28"/>
          <w:szCs w:val="28"/>
        </w:rPr>
        <w:t>1</w:t>
      </w:r>
      <w:r w:rsidRPr="004165C4">
        <w:rPr>
          <w:rFonts w:hint="eastAsia"/>
          <w:sz w:val="28"/>
          <w:szCs w:val="28"/>
        </w:rPr>
        <w:t>章　総</w:t>
      </w:r>
      <w:r w:rsidR="000F025B">
        <w:rPr>
          <w:rFonts w:hint="eastAsia"/>
          <w:sz w:val="28"/>
          <w:szCs w:val="28"/>
        </w:rPr>
        <w:t xml:space="preserve">　　</w:t>
      </w:r>
      <w:r w:rsidRPr="004165C4">
        <w:rPr>
          <w:rFonts w:hint="eastAsia"/>
          <w:sz w:val="28"/>
          <w:szCs w:val="28"/>
        </w:rPr>
        <w:t>則</w:t>
      </w:r>
    </w:p>
    <w:p w:rsidR="00832357" w:rsidRDefault="00832357" w:rsidP="00CF1A8D">
      <w:pPr>
        <w:pStyle w:val="a3"/>
        <w:adjustRightInd/>
        <w:jc w:val="left"/>
        <w:rPr>
          <w:rFonts w:ascii="ＭＳ 明朝" w:cs="Times New Roman"/>
          <w:spacing w:val="10"/>
        </w:rPr>
      </w:pPr>
      <w:r>
        <w:rPr>
          <w:rFonts w:hint="eastAsia"/>
        </w:rPr>
        <w:t>（名</w:t>
      </w:r>
      <w:r w:rsidR="004165C4">
        <w:rPr>
          <w:rFonts w:hint="eastAsia"/>
        </w:rPr>
        <w:t xml:space="preserve">　</w:t>
      </w:r>
      <w:r>
        <w:rPr>
          <w:rFonts w:hint="eastAsia"/>
        </w:rPr>
        <w:t>称）</w:t>
      </w:r>
    </w:p>
    <w:p w:rsidR="00832357" w:rsidRDefault="00832357" w:rsidP="00CF1A8D">
      <w:pPr>
        <w:pStyle w:val="a3"/>
        <w:adjustRightInd/>
        <w:ind w:left="258" w:hanging="258"/>
        <w:jc w:val="left"/>
        <w:rPr>
          <w:rFonts w:ascii="ＭＳ 明朝" w:cs="Times New Roman"/>
          <w:spacing w:val="10"/>
        </w:rPr>
      </w:pPr>
      <w:r>
        <w:rPr>
          <w:rFonts w:hint="eastAsia"/>
        </w:rPr>
        <w:t>第１条　この法人は、公益社団法人日本海洋少年団連盟（以下「本連盟」という。）と称する。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（事務所）</w:t>
      </w:r>
    </w:p>
    <w:p w:rsidR="00832357" w:rsidRDefault="00832357" w:rsidP="00CF1A8D">
      <w:pPr>
        <w:pStyle w:val="a3"/>
        <w:adjustRightInd/>
        <w:jc w:val="left"/>
        <w:rPr>
          <w:rFonts w:ascii="ＭＳ 明朝" w:cs="Times New Roman"/>
          <w:spacing w:val="10"/>
        </w:rPr>
      </w:pPr>
      <w:r>
        <w:rPr>
          <w:rFonts w:hint="eastAsia"/>
        </w:rPr>
        <w:t>第２条　本連盟は、主たる事務所を東京都中央区に置く。</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第２章　目的及び事業</w:t>
      </w:r>
    </w:p>
    <w:p w:rsidR="00832357" w:rsidRDefault="00832357" w:rsidP="00CF1A8D">
      <w:pPr>
        <w:pStyle w:val="a3"/>
        <w:adjustRightInd/>
        <w:jc w:val="left"/>
        <w:rPr>
          <w:rFonts w:ascii="ＭＳ 明朝" w:cs="Times New Roman"/>
          <w:spacing w:val="10"/>
        </w:rPr>
      </w:pPr>
      <w:r>
        <w:rPr>
          <w:rFonts w:hint="eastAsia"/>
        </w:rPr>
        <w:t>（目</w:t>
      </w:r>
      <w:r w:rsidR="004165C4">
        <w:rPr>
          <w:rFonts w:hint="eastAsia"/>
        </w:rPr>
        <w:t xml:space="preserve">　</w:t>
      </w:r>
      <w:r>
        <w:rPr>
          <w:rFonts w:hint="eastAsia"/>
        </w:rPr>
        <w:t>的）</w:t>
      </w:r>
    </w:p>
    <w:p w:rsidR="00832357" w:rsidRDefault="00832357" w:rsidP="00CF1A8D">
      <w:pPr>
        <w:pStyle w:val="a3"/>
        <w:adjustRightInd/>
        <w:ind w:left="258" w:hanging="258"/>
        <w:jc w:val="left"/>
        <w:rPr>
          <w:rFonts w:ascii="ＭＳ 明朝" w:cs="Times New Roman"/>
          <w:spacing w:val="10"/>
        </w:rPr>
      </w:pPr>
      <w:r>
        <w:rPr>
          <w:rFonts w:hint="eastAsia"/>
        </w:rPr>
        <w:t>第３条　本連盟は、海洋少年団運動を通じて少年少女に対して海洋に親しむ機会を与え、海洋・海事思想を普及し、海洋に関する科学的知識と海上生活に必要な技術を授け、社会生活に必要な徳性を涵養し､併せて国際交流を図り、もって海洋国家日本の人材育成に寄与することを目的とする。</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（事</w:t>
      </w:r>
      <w:r w:rsidR="004165C4">
        <w:rPr>
          <w:rFonts w:hint="eastAsia"/>
        </w:rPr>
        <w:t xml:space="preserve">　</w:t>
      </w:r>
      <w:r>
        <w:rPr>
          <w:rFonts w:hint="eastAsia"/>
        </w:rPr>
        <w:t>業）</w:t>
      </w:r>
    </w:p>
    <w:p w:rsidR="00832357" w:rsidRDefault="00832357" w:rsidP="00CF1A8D">
      <w:pPr>
        <w:pStyle w:val="a3"/>
        <w:adjustRightInd/>
        <w:jc w:val="left"/>
        <w:rPr>
          <w:rFonts w:ascii="ＭＳ 明朝" w:cs="Times New Roman"/>
          <w:spacing w:val="10"/>
        </w:rPr>
      </w:pPr>
      <w:r>
        <w:rPr>
          <w:rFonts w:hint="eastAsia"/>
        </w:rPr>
        <w:t>第４条　本連盟は、前条の目的を達成するため、次の事業を行う。</w:t>
      </w:r>
    </w:p>
    <w:p w:rsidR="00832357" w:rsidRDefault="00832357" w:rsidP="00CF1A8D">
      <w:pPr>
        <w:pStyle w:val="a3"/>
        <w:adjustRightInd/>
        <w:jc w:val="left"/>
        <w:rPr>
          <w:rFonts w:ascii="ＭＳ 明朝" w:cs="Times New Roman"/>
          <w:spacing w:val="10"/>
        </w:rPr>
      </w:pPr>
      <w:r>
        <w:rPr>
          <w:rFonts w:hint="eastAsia"/>
        </w:rPr>
        <w:t>（１）海洋・海事思想の普及</w:t>
      </w:r>
    </w:p>
    <w:p w:rsidR="00832357" w:rsidRDefault="00832357" w:rsidP="00CF1A8D">
      <w:pPr>
        <w:pStyle w:val="a3"/>
        <w:adjustRightInd/>
        <w:jc w:val="left"/>
        <w:rPr>
          <w:rFonts w:ascii="ＭＳ 明朝" w:cs="Times New Roman"/>
          <w:spacing w:val="10"/>
        </w:rPr>
      </w:pPr>
      <w:r>
        <w:rPr>
          <w:rFonts w:hint="eastAsia"/>
        </w:rPr>
        <w:t>（２）海洋少年団運動の普及及び広報</w:t>
      </w:r>
    </w:p>
    <w:p w:rsidR="00832357" w:rsidRDefault="00832357" w:rsidP="00CF1A8D">
      <w:pPr>
        <w:pStyle w:val="a3"/>
        <w:adjustRightInd/>
        <w:jc w:val="left"/>
        <w:rPr>
          <w:rFonts w:ascii="ＭＳ 明朝" w:cs="Times New Roman"/>
          <w:spacing w:val="10"/>
        </w:rPr>
      </w:pPr>
      <w:r>
        <w:rPr>
          <w:rFonts w:hint="eastAsia"/>
        </w:rPr>
        <w:t>（３）海洋少年団運動の調査研究及び推進</w:t>
      </w:r>
    </w:p>
    <w:p w:rsidR="00832357" w:rsidRDefault="00832357" w:rsidP="00CF1A8D">
      <w:pPr>
        <w:pStyle w:val="a3"/>
        <w:adjustRightInd/>
        <w:jc w:val="left"/>
        <w:rPr>
          <w:rFonts w:ascii="ＭＳ 明朝" w:cs="Times New Roman"/>
          <w:spacing w:val="10"/>
        </w:rPr>
      </w:pPr>
      <w:r>
        <w:rPr>
          <w:rFonts w:cs="Times New Roman"/>
        </w:rPr>
        <w:t xml:space="preserve"> </w:t>
      </w:r>
      <w:r>
        <w:rPr>
          <w:rFonts w:ascii="ＭＳ 明朝" w:hAnsi="ＭＳ 明朝"/>
        </w:rPr>
        <w:t>(</w:t>
      </w:r>
      <w:r>
        <w:rPr>
          <w:rFonts w:hint="eastAsia"/>
        </w:rPr>
        <w:t>４</w:t>
      </w:r>
      <w:r>
        <w:rPr>
          <w:rFonts w:ascii="ＭＳ 明朝" w:hAnsi="ＭＳ 明朝"/>
        </w:rPr>
        <w:t>)</w:t>
      </w:r>
      <w:r>
        <w:rPr>
          <w:rFonts w:cs="Times New Roman"/>
        </w:rPr>
        <w:t xml:space="preserve"> </w:t>
      </w:r>
      <w:r>
        <w:rPr>
          <w:rFonts w:hint="eastAsia"/>
        </w:rPr>
        <w:t>教育計画の策定及び指導者体制の管理</w:t>
      </w:r>
    </w:p>
    <w:p w:rsidR="00832357" w:rsidRDefault="00832357" w:rsidP="00CF1A8D">
      <w:pPr>
        <w:pStyle w:val="a3"/>
        <w:adjustRightInd/>
        <w:jc w:val="left"/>
        <w:rPr>
          <w:rFonts w:ascii="ＭＳ 明朝" w:cs="Times New Roman"/>
          <w:spacing w:val="10"/>
        </w:rPr>
      </w:pPr>
      <w:r>
        <w:rPr>
          <w:rFonts w:hint="eastAsia"/>
        </w:rPr>
        <w:t>（５</w:t>
      </w:r>
      <w:r>
        <w:rPr>
          <w:rFonts w:ascii="ＭＳ 明朝" w:hAnsi="ＭＳ 明朝"/>
        </w:rPr>
        <w:t>)</w:t>
      </w:r>
      <w:r>
        <w:rPr>
          <w:rFonts w:cs="Times New Roman"/>
        </w:rPr>
        <w:t xml:space="preserve"> </w:t>
      </w:r>
      <w:r>
        <w:rPr>
          <w:rFonts w:hint="eastAsia"/>
        </w:rPr>
        <w:t>海洋環境教育及び海洋環境保全活動の推進</w:t>
      </w:r>
    </w:p>
    <w:p w:rsidR="00832357" w:rsidRDefault="00832357" w:rsidP="00CF1A8D">
      <w:pPr>
        <w:pStyle w:val="a3"/>
        <w:adjustRightInd/>
        <w:jc w:val="left"/>
        <w:rPr>
          <w:rFonts w:ascii="ＭＳ 明朝" w:cs="Times New Roman"/>
          <w:spacing w:val="10"/>
        </w:rPr>
      </w:pPr>
      <w:r>
        <w:rPr>
          <w:rFonts w:hint="eastAsia"/>
        </w:rPr>
        <w:t>（６）地域貢献及び地域交流活動の企画及び実施</w:t>
      </w:r>
    </w:p>
    <w:p w:rsidR="00832357" w:rsidRDefault="00832357" w:rsidP="00CF1A8D">
      <w:pPr>
        <w:pStyle w:val="a3"/>
        <w:adjustRightInd/>
        <w:jc w:val="left"/>
        <w:rPr>
          <w:rFonts w:ascii="ＭＳ 明朝" w:cs="Times New Roman"/>
          <w:spacing w:val="10"/>
        </w:rPr>
      </w:pPr>
      <w:r>
        <w:rPr>
          <w:rFonts w:cs="Times New Roman"/>
        </w:rPr>
        <w:t xml:space="preserve"> </w:t>
      </w:r>
      <w:r>
        <w:rPr>
          <w:rFonts w:ascii="ＭＳ 明朝" w:hAnsi="ＭＳ 明朝"/>
        </w:rPr>
        <w:t>(</w:t>
      </w:r>
      <w:r>
        <w:rPr>
          <w:rFonts w:hint="eastAsia"/>
        </w:rPr>
        <w:t>７</w:t>
      </w:r>
      <w:r>
        <w:rPr>
          <w:rFonts w:ascii="ＭＳ 明朝" w:hAnsi="ＭＳ 明朝"/>
        </w:rPr>
        <w:t>)</w:t>
      </w:r>
      <w:r>
        <w:rPr>
          <w:rFonts w:cs="Times New Roman"/>
        </w:rPr>
        <w:t xml:space="preserve"> </w:t>
      </w:r>
      <w:r>
        <w:rPr>
          <w:rFonts w:hint="eastAsia"/>
        </w:rPr>
        <w:t>国際青少年団体との国際交流及び提携</w:t>
      </w:r>
    </w:p>
    <w:p w:rsidR="00832357" w:rsidRDefault="00832357" w:rsidP="00CF1A8D">
      <w:pPr>
        <w:pStyle w:val="a3"/>
        <w:adjustRightInd/>
        <w:jc w:val="left"/>
        <w:rPr>
          <w:rFonts w:ascii="ＭＳ 明朝" w:cs="Times New Roman"/>
          <w:spacing w:val="10"/>
        </w:rPr>
      </w:pPr>
      <w:r>
        <w:rPr>
          <w:rFonts w:cs="Times New Roman"/>
        </w:rPr>
        <w:t xml:space="preserve"> </w:t>
      </w:r>
      <w:r>
        <w:rPr>
          <w:rFonts w:ascii="ＭＳ 明朝" w:hAnsi="ＭＳ 明朝"/>
        </w:rPr>
        <w:t>(</w:t>
      </w:r>
      <w:r>
        <w:rPr>
          <w:rFonts w:hint="eastAsia"/>
        </w:rPr>
        <w:t>８</w:t>
      </w:r>
      <w:r>
        <w:rPr>
          <w:rFonts w:ascii="ＭＳ 明朝" w:hAnsi="ＭＳ 明朝"/>
        </w:rPr>
        <w:t>)</w:t>
      </w:r>
      <w:r>
        <w:rPr>
          <w:rFonts w:cs="Times New Roman"/>
        </w:rPr>
        <w:t xml:space="preserve"> </w:t>
      </w:r>
      <w:r>
        <w:rPr>
          <w:rFonts w:hint="eastAsia"/>
        </w:rPr>
        <w:t>海洋少年団運動のために必要な図書、物品等の販売</w:t>
      </w:r>
    </w:p>
    <w:p w:rsidR="00832357" w:rsidRDefault="00832357" w:rsidP="00CF1A8D">
      <w:pPr>
        <w:pStyle w:val="a3"/>
        <w:adjustRightInd/>
        <w:jc w:val="left"/>
        <w:rPr>
          <w:rFonts w:ascii="ＭＳ 明朝" w:cs="Times New Roman"/>
          <w:spacing w:val="10"/>
        </w:rPr>
      </w:pPr>
      <w:r>
        <w:rPr>
          <w:rFonts w:hint="eastAsia"/>
        </w:rPr>
        <w:t>（９）その他本連盟の目的を達成するために必要な事業</w:t>
      </w:r>
    </w:p>
    <w:p w:rsidR="00832357" w:rsidRDefault="00832357" w:rsidP="00CF1A8D">
      <w:pPr>
        <w:pStyle w:val="a3"/>
        <w:adjustRightInd/>
        <w:jc w:val="left"/>
        <w:rPr>
          <w:rFonts w:ascii="ＭＳ 明朝" w:cs="Times New Roman"/>
          <w:spacing w:val="10"/>
        </w:rPr>
      </w:pPr>
      <w:r>
        <w:rPr>
          <w:rFonts w:hint="eastAsia"/>
        </w:rPr>
        <w:t>２　前項の事業は、本邦及び海外並びにその周辺海域において行うものとする。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第３章　会</w:t>
      </w:r>
      <w:r w:rsidR="000F025B">
        <w:rPr>
          <w:rFonts w:hint="eastAsia"/>
          <w:sz w:val="28"/>
          <w:szCs w:val="28"/>
        </w:rPr>
        <w:t xml:space="preserve">　　</w:t>
      </w:r>
      <w:r w:rsidRPr="004165C4">
        <w:rPr>
          <w:rFonts w:hint="eastAsia"/>
          <w:sz w:val="28"/>
          <w:szCs w:val="28"/>
        </w:rPr>
        <w:t>員</w:t>
      </w:r>
    </w:p>
    <w:p w:rsidR="00832357" w:rsidRDefault="00832357" w:rsidP="00CF1A8D">
      <w:pPr>
        <w:pStyle w:val="a3"/>
        <w:adjustRightInd/>
        <w:jc w:val="left"/>
        <w:rPr>
          <w:rFonts w:ascii="ＭＳ 明朝" w:cs="Times New Roman"/>
          <w:spacing w:val="10"/>
        </w:rPr>
      </w:pPr>
      <w:r>
        <w:rPr>
          <w:rFonts w:hint="eastAsia"/>
        </w:rPr>
        <w:t>（構成員及び種別）</w:t>
      </w:r>
    </w:p>
    <w:p w:rsidR="00832357" w:rsidRDefault="00832357" w:rsidP="00CF1A8D">
      <w:pPr>
        <w:pStyle w:val="a3"/>
        <w:adjustRightInd/>
        <w:ind w:left="258" w:hanging="258"/>
        <w:jc w:val="left"/>
        <w:rPr>
          <w:rFonts w:ascii="ＭＳ 明朝" w:cs="Times New Roman"/>
          <w:spacing w:val="10"/>
        </w:rPr>
      </w:pPr>
      <w:r>
        <w:rPr>
          <w:rFonts w:hint="eastAsia"/>
        </w:rPr>
        <w:t>第５条　本連盟の構成員は、本連盟の事業に賛同する個人又は団体であって、次の３種とする。</w:t>
      </w:r>
    </w:p>
    <w:p w:rsidR="00832357" w:rsidRDefault="00832357" w:rsidP="004165C4">
      <w:pPr>
        <w:pStyle w:val="a3"/>
        <w:adjustRightInd/>
        <w:ind w:left="468" w:hangingChars="200" w:hanging="468"/>
        <w:jc w:val="left"/>
        <w:rPr>
          <w:rFonts w:ascii="ＭＳ 明朝" w:cs="Times New Roman"/>
          <w:spacing w:val="10"/>
        </w:rPr>
      </w:pPr>
      <w:r>
        <w:rPr>
          <w:rFonts w:hint="eastAsia"/>
        </w:rPr>
        <w:lastRenderedPageBreak/>
        <w:t>（１）正会員　本連盟の目的に賛同して正会員として入会した海洋少年団体及びその連合体は１号正会員、１号正会員以外の個人又は団体は２号正会員。</w:t>
      </w:r>
    </w:p>
    <w:p w:rsidR="00832357" w:rsidRDefault="00832357" w:rsidP="004165C4">
      <w:pPr>
        <w:pStyle w:val="a3"/>
        <w:adjustRightInd/>
        <w:ind w:left="468" w:hangingChars="200" w:hanging="468"/>
        <w:jc w:val="left"/>
        <w:rPr>
          <w:rFonts w:ascii="ＭＳ 明朝" w:cs="Times New Roman"/>
          <w:spacing w:val="10"/>
        </w:rPr>
      </w:pPr>
      <w:r>
        <w:rPr>
          <w:rFonts w:hint="eastAsia"/>
        </w:rPr>
        <w:t>（２）賛助会員　正会員以外であって金品を寄附して本連盟の事業を賛助するため入会した個人又は団体。</w:t>
      </w:r>
    </w:p>
    <w:p w:rsidR="00832357" w:rsidRDefault="00832357" w:rsidP="004165C4">
      <w:pPr>
        <w:pStyle w:val="a3"/>
        <w:adjustRightInd/>
        <w:ind w:left="468" w:hangingChars="200" w:hanging="468"/>
        <w:jc w:val="left"/>
        <w:rPr>
          <w:rFonts w:ascii="ＭＳ 明朝" w:cs="Times New Roman"/>
          <w:spacing w:val="10"/>
        </w:rPr>
      </w:pPr>
      <w:r>
        <w:rPr>
          <w:rFonts w:cs="Times New Roman"/>
        </w:rPr>
        <w:t xml:space="preserve"> </w:t>
      </w:r>
      <w:r>
        <w:rPr>
          <w:rFonts w:ascii="ＭＳ 明朝" w:hAnsi="ＭＳ 明朝"/>
        </w:rPr>
        <w:t>(</w:t>
      </w:r>
      <w:r>
        <w:rPr>
          <w:rFonts w:hint="eastAsia"/>
        </w:rPr>
        <w:t>３</w:t>
      </w:r>
      <w:r>
        <w:rPr>
          <w:rFonts w:ascii="ＭＳ 明朝" w:hAnsi="ＭＳ 明朝"/>
        </w:rPr>
        <w:t>)</w:t>
      </w:r>
      <w:r>
        <w:rPr>
          <w:rFonts w:cs="Times New Roman"/>
        </w:rPr>
        <w:t xml:space="preserve"> </w:t>
      </w:r>
      <w:r>
        <w:rPr>
          <w:rFonts w:hint="eastAsia"/>
        </w:rPr>
        <w:t>名誉会員</w:t>
      </w:r>
      <w:r>
        <w:rPr>
          <w:rFonts w:cs="Times New Roman"/>
        </w:rPr>
        <w:t xml:space="preserve">  </w:t>
      </w:r>
      <w:r>
        <w:rPr>
          <w:rFonts w:hint="eastAsia"/>
        </w:rPr>
        <w:t>本連盟に特別の功績があったとして表彰を受けた者で、本連盟の会長が推挙し、総会の承認を得た者。</w:t>
      </w:r>
    </w:p>
    <w:p w:rsidR="00832357" w:rsidRDefault="00832357" w:rsidP="004165C4">
      <w:pPr>
        <w:pStyle w:val="a3"/>
        <w:adjustRightInd/>
        <w:ind w:left="234" w:hangingChars="100" w:hanging="234"/>
        <w:jc w:val="left"/>
        <w:rPr>
          <w:rFonts w:ascii="ＭＳ 明朝" w:cs="Times New Roman"/>
          <w:spacing w:val="10"/>
        </w:rPr>
      </w:pPr>
      <w:r>
        <w:rPr>
          <w:rFonts w:hint="eastAsia"/>
        </w:rPr>
        <w:t>２　前項の構成員のうち正会員をもって一般社団法人及び一般財団法人に関する法律</w:t>
      </w:r>
      <w:r>
        <w:rPr>
          <w:rFonts w:ascii="ＭＳ 明朝" w:hAnsi="ＭＳ 明朝"/>
        </w:rPr>
        <w:t>(</w:t>
      </w:r>
      <w:r>
        <w:rPr>
          <w:rFonts w:hint="eastAsia"/>
        </w:rPr>
        <w:t>以下「一般社団・財団法人法」という。</w:t>
      </w:r>
      <w:proofErr w:type="gramStart"/>
      <w:r>
        <w:rPr>
          <w:rFonts w:ascii="ＭＳ 明朝" w:hAnsi="ＭＳ 明朝"/>
        </w:rPr>
        <w:t>)</w:t>
      </w:r>
      <w:r>
        <w:rPr>
          <w:rFonts w:hint="eastAsia"/>
        </w:rPr>
        <w:t>上の社員とする</w:t>
      </w:r>
      <w:proofErr w:type="gramEnd"/>
      <w:r>
        <w:rPr>
          <w:rFonts w:hint="eastAsia"/>
        </w:rPr>
        <w:t>。</w:t>
      </w:r>
      <w:r>
        <w:rPr>
          <w:rFonts w:cs="Times New Roman"/>
        </w:rPr>
        <w:t xml:space="preserve">    </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（入</w:t>
      </w:r>
      <w:r w:rsidR="004165C4">
        <w:rPr>
          <w:rFonts w:hint="eastAsia"/>
        </w:rPr>
        <w:t xml:space="preserve">　</w:t>
      </w:r>
      <w:r>
        <w:rPr>
          <w:rFonts w:hint="eastAsia"/>
        </w:rPr>
        <w:t>会）</w:t>
      </w:r>
    </w:p>
    <w:p w:rsidR="00832357" w:rsidRDefault="00832357" w:rsidP="00CF1A8D">
      <w:pPr>
        <w:pStyle w:val="a3"/>
        <w:adjustRightInd/>
        <w:ind w:left="258" w:hanging="258"/>
        <w:jc w:val="left"/>
        <w:rPr>
          <w:rFonts w:ascii="ＭＳ 明朝" w:cs="Times New Roman"/>
          <w:spacing w:val="10"/>
        </w:rPr>
      </w:pPr>
      <w:r>
        <w:rPr>
          <w:rFonts w:hint="eastAsia"/>
        </w:rPr>
        <w:t>第６条　正会員又は賛助会員として入会しようとする者は、社員総会において定める日本海洋少年団連盟の会員に関する規則（以下「会員規則」という。）の定める手続きにより、入会を申し込むものとする。</w:t>
      </w:r>
    </w:p>
    <w:p w:rsidR="00832357" w:rsidRDefault="00832357" w:rsidP="00CF1A8D">
      <w:pPr>
        <w:pStyle w:val="a3"/>
        <w:adjustRightInd/>
        <w:ind w:left="258" w:hanging="258"/>
        <w:jc w:val="left"/>
        <w:rPr>
          <w:rFonts w:ascii="ＭＳ 明朝" w:cs="Times New Roman"/>
          <w:spacing w:val="10"/>
        </w:rPr>
      </w:pPr>
      <w:r>
        <w:rPr>
          <w:rFonts w:hint="eastAsia"/>
        </w:rPr>
        <w:t>２　入会は、入会の申し込みに対する理事会の承認を経て、会長がこれを本人又は団体の代表者に通知するものとする。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（経費の負担）</w:t>
      </w:r>
    </w:p>
    <w:p w:rsidR="00832357" w:rsidRDefault="00832357" w:rsidP="00CF1A8D">
      <w:pPr>
        <w:pStyle w:val="a3"/>
        <w:adjustRightInd/>
        <w:ind w:left="258" w:hanging="258"/>
        <w:jc w:val="left"/>
        <w:rPr>
          <w:rFonts w:ascii="ＭＳ 明朝" w:cs="Times New Roman"/>
          <w:spacing w:val="10"/>
        </w:rPr>
      </w:pPr>
      <w:r>
        <w:rPr>
          <w:rFonts w:hint="eastAsia"/>
        </w:rPr>
        <w:t>第７条　正会員及び賛助会員は、本連盟の事業活動に経常的に生じる費用に充てるため、会員になった時及び毎年、会員規則に定めるところにより会費を納入しなければならない。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cs="Times New Roman"/>
        </w:rPr>
        <w:t xml:space="preserve"> </w:t>
      </w:r>
      <w:r>
        <w:rPr>
          <w:rFonts w:ascii="ＭＳ 明朝" w:hAnsi="ＭＳ 明朝"/>
        </w:rPr>
        <w:t>(</w:t>
      </w:r>
      <w:r>
        <w:rPr>
          <w:rFonts w:hint="eastAsia"/>
        </w:rPr>
        <w:t>任意退会）</w:t>
      </w:r>
    </w:p>
    <w:p w:rsidR="00832357" w:rsidRDefault="00832357" w:rsidP="00CF1A8D">
      <w:pPr>
        <w:pStyle w:val="a3"/>
        <w:adjustRightInd/>
        <w:ind w:left="258" w:hanging="258"/>
        <w:jc w:val="left"/>
        <w:rPr>
          <w:rFonts w:ascii="ＭＳ 明朝" w:cs="Times New Roman"/>
          <w:spacing w:val="10"/>
        </w:rPr>
      </w:pPr>
      <w:r>
        <w:rPr>
          <w:rFonts w:hint="eastAsia"/>
        </w:rPr>
        <w:t>第８条　正会員及び賛助会員は、会員規則の定める退会届を提出して任意にいつでも退会することができる。</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除</w:t>
      </w:r>
      <w:r w:rsidR="004165C4">
        <w:rPr>
          <w:rFonts w:hint="eastAsia"/>
        </w:rPr>
        <w:t xml:space="preserve">　</w:t>
      </w:r>
      <w:r>
        <w:rPr>
          <w:rFonts w:hint="eastAsia"/>
        </w:rPr>
        <w:t>名）</w:t>
      </w:r>
    </w:p>
    <w:p w:rsidR="00832357" w:rsidRDefault="00832357" w:rsidP="00CF1A8D">
      <w:pPr>
        <w:pStyle w:val="a3"/>
        <w:adjustRightInd/>
        <w:ind w:left="258" w:hanging="258"/>
        <w:jc w:val="left"/>
        <w:rPr>
          <w:rFonts w:ascii="ＭＳ 明朝" w:cs="Times New Roman"/>
          <w:spacing w:val="10"/>
        </w:rPr>
      </w:pPr>
      <w:r>
        <w:rPr>
          <w:rFonts w:hint="eastAsia"/>
        </w:rPr>
        <w:t>第９条　会員が次の各号の一に該当する場合には、社員総会において、総正会員の半数以上であって総正会員の議決権の３分の２以上に当たる多数の議決に基づき、除名することができる。この場合、その会員に対し、社員総会</w:t>
      </w:r>
      <w:r>
        <w:rPr>
          <w:rFonts w:cs="Times New Roman"/>
        </w:rPr>
        <w:t>1</w:t>
      </w:r>
      <w:r>
        <w:rPr>
          <w:rFonts w:hint="eastAsia"/>
        </w:rPr>
        <w:t>週間前までに、理由を付して除名する旨を通知し、社員総会において、議決の前に弁明の機会を与えなければならない。</w:t>
      </w:r>
    </w:p>
    <w:p w:rsidR="00832357" w:rsidRDefault="00832357" w:rsidP="00CF1A8D">
      <w:pPr>
        <w:pStyle w:val="a3"/>
        <w:adjustRightInd/>
        <w:jc w:val="left"/>
        <w:rPr>
          <w:rFonts w:ascii="ＭＳ 明朝" w:cs="Times New Roman"/>
          <w:spacing w:val="10"/>
        </w:rPr>
      </w:pPr>
      <w:r>
        <w:rPr>
          <w:rFonts w:hint="eastAsia"/>
        </w:rPr>
        <w:t>（１）本連盟の定款又は規則に違反したとき。</w:t>
      </w:r>
    </w:p>
    <w:p w:rsidR="00832357" w:rsidRDefault="00832357" w:rsidP="00CF1A8D">
      <w:pPr>
        <w:pStyle w:val="a3"/>
        <w:adjustRightInd/>
        <w:jc w:val="left"/>
        <w:rPr>
          <w:rFonts w:ascii="ＭＳ 明朝" w:cs="Times New Roman"/>
          <w:spacing w:val="10"/>
        </w:rPr>
      </w:pPr>
      <w:r>
        <w:rPr>
          <w:rFonts w:hint="eastAsia"/>
        </w:rPr>
        <w:t>（２）本連盟の名誉を傷つけ、又は目的に反する行為をしたとき。</w:t>
      </w:r>
    </w:p>
    <w:p w:rsidR="00832357" w:rsidRDefault="00832357" w:rsidP="00CF1A8D">
      <w:pPr>
        <w:pStyle w:val="a3"/>
        <w:adjustRightInd/>
        <w:jc w:val="left"/>
        <w:rPr>
          <w:rFonts w:ascii="ＭＳ 明朝" w:cs="Times New Roman"/>
          <w:spacing w:val="10"/>
        </w:rPr>
      </w:pPr>
      <w:r>
        <w:rPr>
          <w:rFonts w:hint="eastAsia"/>
        </w:rPr>
        <w:t>（３）その他の除名すべき正当な事由があるとき。</w:t>
      </w:r>
    </w:p>
    <w:p w:rsidR="00832357" w:rsidRDefault="00832357" w:rsidP="00CF1A8D">
      <w:pPr>
        <w:pStyle w:val="a3"/>
        <w:adjustRightInd/>
        <w:jc w:val="left"/>
        <w:rPr>
          <w:rFonts w:ascii="ＭＳ 明朝" w:cs="Times New Roman"/>
          <w:spacing w:val="10"/>
        </w:rPr>
      </w:pPr>
      <w:r>
        <w:rPr>
          <w:rFonts w:hint="eastAsia"/>
        </w:rPr>
        <w:t>２　前項により除名が議決されたときは、その会員に対し、通知するものとする。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（会員の資格喪失）</w:t>
      </w:r>
    </w:p>
    <w:p w:rsidR="00832357" w:rsidRDefault="00832357" w:rsidP="00CF1A8D">
      <w:pPr>
        <w:pStyle w:val="a3"/>
        <w:adjustRightInd/>
        <w:jc w:val="left"/>
        <w:rPr>
          <w:rFonts w:ascii="ＭＳ 明朝" w:cs="Times New Roman"/>
          <w:spacing w:val="10"/>
        </w:rPr>
      </w:pPr>
      <w:r>
        <w:rPr>
          <w:rFonts w:hint="eastAsia"/>
        </w:rPr>
        <w:t>第１０条　会員が次の各号の一に該当する場合には、その資格を喪失する。</w:t>
      </w:r>
    </w:p>
    <w:p w:rsidR="00832357" w:rsidRDefault="00832357" w:rsidP="00CF1A8D">
      <w:pPr>
        <w:pStyle w:val="a3"/>
        <w:adjustRightInd/>
        <w:jc w:val="left"/>
        <w:rPr>
          <w:rFonts w:ascii="ＭＳ 明朝" w:cs="Times New Roman"/>
          <w:spacing w:val="10"/>
        </w:rPr>
      </w:pPr>
      <w:r>
        <w:rPr>
          <w:rFonts w:hint="eastAsia"/>
        </w:rPr>
        <w:t>（１）退会したとき。</w:t>
      </w:r>
    </w:p>
    <w:p w:rsidR="00832357" w:rsidRDefault="00832357" w:rsidP="00CF1A8D">
      <w:pPr>
        <w:pStyle w:val="a3"/>
        <w:adjustRightInd/>
        <w:jc w:val="left"/>
        <w:rPr>
          <w:rFonts w:ascii="ＭＳ 明朝" w:cs="Times New Roman"/>
          <w:spacing w:val="10"/>
        </w:rPr>
      </w:pPr>
      <w:r>
        <w:rPr>
          <w:rFonts w:hint="eastAsia"/>
        </w:rPr>
        <w:t>（２）成年被後見人又は被保佐人になったとき。</w:t>
      </w:r>
    </w:p>
    <w:p w:rsidR="00832357" w:rsidRDefault="00832357" w:rsidP="00CF1A8D">
      <w:pPr>
        <w:pStyle w:val="a3"/>
        <w:adjustRightInd/>
        <w:jc w:val="left"/>
        <w:rPr>
          <w:rFonts w:ascii="ＭＳ 明朝" w:cs="Times New Roman"/>
          <w:spacing w:val="10"/>
        </w:rPr>
      </w:pPr>
      <w:r>
        <w:rPr>
          <w:rFonts w:hint="eastAsia"/>
        </w:rPr>
        <w:t>（３）死亡し、若しくは失踪宣告を受け、又は会員である団体が解散したとき。</w:t>
      </w:r>
    </w:p>
    <w:p w:rsidR="00832357" w:rsidRDefault="00832357" w:rsidP="00CF1A8D">
      <w:pPr>
        <w:pStyle w:val="a3"/>
        <w:adjustRightInd/>
        <w:jc w:val="left"/>
        <w:rPr>
          <w:rFonts w:ascii="ＭＳ 明朝" w:cs="Times New Roman"/>
          <w:spacing w:val="10"/>
        </w:rPr>
      </w:pPr>
      <w:r>
        <w:rPr>
          <w:rFonts w:hint="eastAsia"/>
        </w:rPr>
        <w:lastRenderedPageBreak/>
        <w:t>（４）２年以上会費を滞納したとき。</w:t>
      </w:r>
    </w:p>
    <w:p w:rsidR="00832357" w:rsidRDefault="00832357" w:rsidP="00CF1A8D">
      <w:pPr>
        <w:pStyle w:val="a3"/>
        <w:adjustRightInd/>
        <w:jc w:val="left"/>
        <w:rPr>
          <w:rFonts w:ascii="ＭＳ 明朝" w:cs="Times New Roman"/>
          <w:spacing w:val="10"/>
        </w:rPr>
      </w:pPr>
      <w:r>
        <w:rPr>
          <w:rFonts w:hint="eastAsia"/>
        </w:rPr>
        <w:t>（５）除名されたとき。</w:t>
      </w:r>
    </w:p>
    <w:p w:rsidR="00832357" w:rsidRDefault="00832357" w:rsidP="00CF1A8D">
      <w:pPr>
        <w:pStyle w:val="a3"/>
        <w:adjustRightInd/>
        <w:jc w:val="left"/>
        <w:rPr>
          <w:rFonts w:ascii="ＭＳ 明朝" w:cs="Times New Roman"/>
          <w:spacing w:val="10"/>
        </w:rPr>
      </w:pPr>
      <w:r>
        <w:rPr>
          <w:rFonts w:cs="Times New Roman"/>
        </w:rPr>
        <w:t xml:space="preserve"> </w:t>
      </w:r>
    </w:p>
    <w:p w:rsidR="00832357" w:rsidRDefault="00832357" w:rsidP="00CF1A8D">
      <w:pPr>
        <w:pStyle w:val="a3"/>
        <w:adjustRightInd/>
        <w:jc w:val="left"/>
        <w:rPr>
          <w:rFonts w:ascii="ＭＳ 明朝" w:cs="Times New Roman"/>
          <w:spacing w:val="10"/>
        </w:rPr>
      </w:pPr>
      <w:r>
        <w:rPr>
          <w:rFonts w:hint="eastAsia"/>
        </w:rPr>
        <w:t>（会員資格喪失に伴う権利及び義務）</w:t>
      </w:r>
    </w:p>
    <w:p w:rsidR="00832357" w:rsidRDefault="00832357" w:rsidP="00CF1A8D">
      <w:pPr>
        <w:pStyle w:val="a3"/>
        <w:adjustRightInd/>
        <w:ind w:left="258" w:hanging="258"/>
        <w:jc w:val="left"/>
        <w:rPr>
          <w:rFonts w:ascii="ＭＳ 明朝" w:cs="Times New Roman"/>
          <w:spacing w:val="10"/>
        </w:rPr>
      </w:pPr>
      <w:r>
        <w:rPr>
          <w:rFonts w:hint="eastAsia"/>
        </w:rPr>
        <w:t>第１１条　会員が前条の規定によりその資格を喪失したときは、本連盟に対する会員としての権利を失い、義務を免れる。</w:t>
      </w:r>
    </w:p>
    <w:p w:rsidR="00832357" w:rsidRDefault="00832357" w:rsidP="00CF1A8D">
      <w:pPr>
        <w:pStyle w:val="a3"/>
        <w:adjustRightInd/>
        <w:ind w:left="258" w:hanging="258"/>
        <w:jc w:val="left"/>
        <w:rPr>
          <w:rFonts w:ascii="ＭＳ 明朝" w:cs="Times New Roman"/>
          <w:spacing w:val="10"/>
        </w:rPr>
      </w:pPr>
      <w:r>
        <w:rPr>
          <w:rFonts w:hint="eastAsia"/>
        </w:rPr>
        <w:t>２　本連盟は、会員がその資格を喪失しても、既納の会費及びその他の拠出金品は、これを返還しない。</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第４章　社員総会</w:t>
      </w:r>
    </w:p>
    <w:p w:rsidR="00832357" w:rsidRDefault="00832357" w:rsidP="00CF1A8D">
      <w:pPr>
        <w:pStyle w:val="a3"/>
        <w:adjustRightInd/>
        <w:jc w:val="left"/>
        <w:rPr>
          <w:rFonts w:ascii="ＭＳ 明朝" w:cs="Times New Roman"/>
          <w:spacing w:val="10"/>
        </w:rPr>
      </w:pPr>
      <w:r>
        <w:rPr>
          <w:rFonts w:hint="eastAsia"/>
        </w:rPr>
        <w:t>（構</w:t>
      </w:r>
      <w:r w:rsidR="004165C4">
        <w:rPr>
          <w:rFonts w:hint="eastAsia"/>
        </w:rPr>
        <w:t xml:space="preserve">　</w:t>
      </w:r>
      <w:r>
        <w:rPr>
          <w:rFonts w:hint="eastAsia"/>
        </w:rPr>
        <w:t>成）</w:t>
      </w:r>
    </w:p>
    <w:p w:rsidR="00832357" w:rsidRDefault="00832357" w:rsidP="00CF1A8D">
      <w:pPr>
        <w:pStyle w:val="a3"/>
        <w:adjustRightInd/>
        <w:jc w:val="left"/>
        <w:rPr>
          <w:rFonts w:ascii="ＭＳ 明朝" w:cs="Times New Roman"/>
          <w:spacing w:val="10"/>
        </w:rPr>
      </w:pPr>
      <w:r>
        <w:rPr>
          <w:rFonts w:hint="eastAsia"/>
        </w:rPr>
        <w:t>第１２条　社員総会は、すべての正会員をもって構成する。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（権</w:t>
      </w:r>
      <w:r w:rsidR="004165C4">
        <w:rPr>
          <w:rFonts w:hint="eastAsia"/>
        </w:rPr>
        <w:t xml:space="preserve">　</w:t>
      </w:r>
      <w:r>
        <w:rPr>
          <w:rFonts w:hint="eastAsia"/>
        </w:rPr>
        <w:t>限）</w:t>
      </w:r>
    </w:p>
    <w:p w:rsidR="00832357" w:rsidRDefault="00832357" w:rsidP="00CF1A8D">
      <w:pPr>
        <w:pStyle w:val="a3"/>
        <w:adjustRightInd/>
        <w:jc w:val="left"/>
        <w:rPr>
          <w:rFonts w:ascii="ＭＳ 明朝" w:cs="Times New Roman"/>
          <w:spacing w:val="10"/>
        </w:rPr>
      </w:pPr>
      <w:r>
        <w:rPr>
          <w:rFonts w:hint="eastAsia"/>
        </w:rPr>
        <w:t>第１３条　社員総会は、次の事項を決議する。</w:t>
      </w:r>
    </w:p>
    <w:p w:rsidR="00832357" w:rsidRDefault="00832357" w:rsidP="00CF1A8D">
      <w:pPr>
        <w:pStyle w:val="a3"/>
        <w:adjustRightInd/>
        <w:jc w:val="left"/>
        <w:rPr>
          <w:rFonts w:ascii="ＭＳ 明朝" w:cs="Times New Roman"/>
          <w:spacing w:val="10"/>
        </w:rPr>
      </w:pPr>
      <w:r>
        <w:rPr>
          <w:rFonts w:hint="eastAsia"/>
        </w:rPr>
        <w:t>（１）役員の選任及び解任</w:t>
      </w:r>
    </w:p>
    <w:p w:rsidR="00832357" w:rsidRDefault="00832357" w:rsidP="00CF1A8D">
      <w:pPr>
        <w:pStyle w:val="a3"/>
        <w:adjustRightInd/>
        <w:jc w:val="left"/>
        <w:rPr>
          <w:rFonts w:ascii="ＭＳ 明朝" w:cs="Times New Roman"/>
          <w:spacing w:val="10"/>
        </w:rPr>
      </w:pPr>
      <w:r>
        <w:rPr>
          <w:rFonts w:hint="eastAsia"/>
        </w:rPr>
        <w:t>（２）役員の報酬等の額又はその支給の基準</w:t>
      </w:r>
    </w:p>
    <w:p w:rsidR="00832357" w:rsidRDefault="00832357" w:rsidP="00CF1A8D">
      <w:pPr>
        <w:pStyle w:val="a3"/>
        <w:adjustRightInd/>
        <w:jc w:val="left"/>
        <w:rPr>
          <w:rFonts w:ascii="ＭＳ 明朝" w:cs="Times New Roman"/>
          <w:spacing w:val="10"/>
        </w:rPr>
      </w:pPr>
      <w:r>
        <w:rPr>
          <w:rFonts w:hint="eastAsia"/>
        </w:rPr>
        <w:t>（３）定款の変更</w:t>
      </w:r>
    </w:p>
    <w:p w:rsidR="00832357" w:rsidRDefault="00832357" w:rsidP="00CF1A8D">
      <w:pPr>
        <w:pStyle w:val="a3"/>
        <w:adjustRightInd/>
        <w:jc w:val="left"/>
        <w:rPr>
          <w:rFonts w:ascii="ＭＳ 明朝" w:cs="Times New Roman"/>
          <w:spacing w:val="10"/>
        </w:rPr>
      </w:pPr>
      <w:r>
        <w:rPr>
          <w:rFonts w:hint="eastAsia"/>
        </w:rPr>
        <w:t>（４）各事業年度の事業報告及び決算の承認</w:t>
      </w:r>
    </w:p>
    <w:p w:rsidR="00832357" w:rsidRDefault="00832357" w:rsidP="00CF1A8D">
      <w:pPr>
        <w:pStyle w:val="a3"/>
        <w:adjustRightInd/>
        <w:jc w:val="left"/>
        <w:rPr>
          <w:rFonts w:ascii="ＭＳ 明朝" w:cs="Times New Roman"/>
          <w:spacing w:val="10"/>
        </w:rPr>
      </w:pPr>
      <w:r>
        <w:rPr>
          <w:rFonts w:hint="eastAsia"/>
        </w:rPr>
        <w:t>（５）会費の金額</w:t>
      </w:r>
    </w:p>
    <w:p w:rsidR="00832357" w:rsidRDefault="00832357" w:rsidP="00CF1A8D">
      <w:pPr>
        <w:pStyle w:val="a3"/>
        <w:adjustRightInd/>
        <w:jc w:val="left"/>
        <w:rPr>
          <w:rFonts w:ascii="ＭＳ 明朝" w:cs="Times New Roman"/>
          <w:spacing w:val="10"/>
        </w:rPr>
      </w:pPr>
      <w:r>
        <w:rPr>
          <w:rFonts w:hint="eastAsia"/>
        </w:rPr>
        <w:t>（６）会員の除名</w:t>
      </w:r>
    </w:p>
    <w:p w:rsidR="00832357" w:rsidRDefault="00832357" w:rsidP="00CF1A8D">
      <w:pPr>
        <w:pStyle w:val="a3"/>
        <w:adjustRightInd/>
        <w:jc w:val="left"/>
        <w:rPr>
          <w:rFonts w:ascii="ＭＳ 明朝" w:cs="Times New Roman"/>
          <w:spacing w:val="10"/>
        </w:rPr>
      </w:pPr>
      <w:r>
        <w:rPr>
          <w:rFonts w:hint="eastAsia"/>
        </w:rPr>
        <w:t>（７）解散、公益目的取得財産残額の贈与及び残余財産の処分</w:t>
      </w:r>
    </w:p>
    <w:p w:rsidR="00832357" w:rsidRDefault="00832357" w:rsidP="00CF1A8D">
      <w:pPr>
        <w:pStyle w:val="a3"/>
        <w:adjustRightInd/>
        <w:jc w:val="left"/>
        <w:rPr>
          <w:rFonts w:ascii="ＭＳ 明朝" w:cs="Times New Roman"/>
          <w:spacing w:val="10"/>
        </w:rPr>
      </w:pPr>
      <w:r>
        <w:rPr>
          <w:rFonts w:hint="eastAsia"/>
        </w:rPr>
        <w:t>（８）合併、事業の全部若しくは一部の譲渡又は公益目的事業の全部の廃止</w:t>
      </w:r>
    </w:p>
    <w:p w:rsidR="00832357" w:rsidRDefault="00832357" w:rsidP="00CF1A8D">
      <w:pPr>
        <w:pStyle w:val="a3"/>
        <w:adjustRightInd/>
        <w:ind w:left="518" w:hanging="518"/>
        <w:jc w:val="left"/>
        <w:rPr>
          <w:rFonts w:ascii="ＭＳ 明朝" w:cs="Times New Roman"/>
          <w:spacing w:val="10"/>
        </w:rPr>
      </w:pPr>
      <w:r>
        <w:rPr>
          <w:rFonts w:hint="eastAsia"/>
        </w:rPr>
        <w:t>（９）前各号に定めるもののほか、一般社団・財団法人法に規定する事項及びこの定款に定める事項</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（開</w:t>
      </w:r>
      <w:r w:rsidR="004165C4">
        <w:rPr>
          <w:rFonts w:hint="eastAsia"/>
        </w:rPr>
        <w:t xml:space="preserve">　</w:t>
      </w:r>
      <w:r>
        <w:rPr>
          <w:rFonts w:hint="eastAsia"/>
        </w:rPr>
        <w:t>催）</w:t>
      </w:r>
    </w:p>
    <w:p w:rsidR="00832357" w:rsidRDefault="00832357" w:rsidP="00CF1A8D">
      <w:pPr>
        <w:pStyle w:val="a3"/>
        <w:adjustRightInd/>
        <w:jc w:val="left"/>
        <w:rPr>
          <w:rFonts w:ascii="ＭＳ 明朝" w:cs="Times New Roman"/>
          <w:spacing w:val="10"/>
        </w:rPr>
      </w:pPr>
      <w:r>
        <w:rPr>
          <w:rFonts w:hint="eastAsia"/>
        </w:rPr>
        <w:t>第１４条　定時社員総会は、毎事業年度終了後３ヶ月以内に開催する。</w:t>
      </w:r>
    </w:p>
    <w:p w:rsidR="00832357" w:rsidRDefault="00832357" w:rsidP="00CF1A8D">
      <w:pPr>
        <w:pStyle w:val="a3"/>
        <w:adjustRightInd/>
        <w:jc w:val="left"/>
        <w:rPr>
          <w:rFonts w:ascii="ＭＳ 明朝" w:cs="Times New Roman"/>
          <w:spacing w:val="10"/>
        </w:rPr>
      </w:pPr>
      <w:r>
        <w:rPr>
          <w:rFonts w:hint="eastAsia"/>
        </w:rPr>
        <w:t>２　臨時社員総会は、次の各号の一に該当する場合に開催する。</w:t>
      </w:r>
    </w:p>
    <w:p w:rsidR="00832357" w:rsidRDefault="00832357" w:rsidP="00CF1A8D">
      <w:pPr>
        <w:pStyle w:val="a3"/>
        <w:adjustRightInd/>
        <w:jc w:val="left"/>
        <w:rPr>
          <w:rFonts w:ascii="ＭＳ 明朝" w:cs="Times New Roman"/>
          <w:spacing w:val="10"/>
        </w:rPr>
      </w:pPr>
      <w:r>
        <w:rPr>
          <w:rFonts w:hint="eastAsia"/>
        </w:rPr>
        <w:t>（１）理事会において開催の決議がなされたとき。</w:t>
      </w:r>
    </w:p>
    <w:p w:rsidR="00832357" w:rsidRDefault="00832357" w:rsidP="00CF1A8D">
      <w:pPr>
        <w:pStyle w:val="a3"/>
        <w:adjustRightInd/>
        <w:ind w:left="518" w:hanging="518"/>
        <w:jc w:val="left"/>
        <w:rPr>
          <w:rFonts w:ascii="ＭＳ 明朝" w:cs="Times New Roman"/>
          <w:spacing w:val="10"/>
        </w:rPr>
      </w:pPr>
      <w:r>
        <w:rPr>
          <w:rFonts w:hint="eastAsia"/>
        </w:rPr>
        <w:t>（２）総正会員の議決権の１０分の１以上の議決権を有する正会員から、会議の目的である事項及び招集の理由を記載した書面により、会長に請求があったとき。</w:t>
      </w:r>
    </w:p>
    <w:p w:rsidR="00832357" w:rsidRDefault="00832357" w:rsidP="00CF1A8D">
      <w:pPr>
        <w:pStyle w:val="a3"/>
        <w:adjustRightInd/>
        <w:ind w:left="258" w:hanging="258"/>
        <w:jc w:val="left"/>
        <w:rPr>
          <w:rFonts w:ascii="ＭＳ 明朝" w:cs="Times New Roman"/>
          <w:spacing w:val="10"/>
        </w:rPr>
      </w:pPr>
      <w:r>
        <w:rPr>
          <w:rFonts w:hint="eastAsia"/>
        </w:rPr>
        <w:t>３　前項第２号の請求をした正会員は、次の場合には、裁判所の許可を得て、社員総会を招集することができる。</w:t>
      </w:r>
    </w:p>
    <w:p w:rsidR="00832357" w:rsidRDefault="00832357" w:rsidP="00CF1A8D">
      <w:pPr>
        <w:pStyle w:val="a3"/>
        <w:adjustRightInd/>
        <w:jc w:val="left"/>
        <w:rPr>
          <w:rFonts w:ascii="ＭＳ 明朝" w:cs="Times New Roman"/>
          <w:spacing w:val="10"/>
        </w:rPr>
      </w:pPr>
      <w:r>
        <w:rPr>
          <w:rFonts w:hint="eastAsia"/>
        </w:rPr>
        <w:t>（１）請求後遅滞なく招集の手続が行われない場合</w:t>
      </w:r>
    </w:p>
    <w:p w:rsidR="00832357" w:rsidRDefault="00832357" w:rsidP="00CF1A8D">
      <w:pPr>
        <w:pStyle w:val="a3"/>
        <w:adjustRightInd/>
        <w:ind w:left="518" w:hanging="518"/>
        <w:jc w:val="left"/>
        <w:rPr>
          <w:rFonts w:ascii="ＭＳ 明朝" w:cs="Times New Roman"/>
          <w:spacing w:val="10"/>
        </w:rPr>
      </w:pPr>
      <w:r>
        <w:rPr>
          <w:rFonts w:hint="eastAsia"/>
        </w:rPr>
        <w:t>（２）請求があった日から６週間以内の日を社員総会の日とする招集の通知が発せられない場合</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（招</w:t>
      </w:r>
      <w:r w:rsidR="004165C4">
        <w:rPr>
          <w:rFonts w:hint="eastAsia"/>
        </w:rPr>
        <w:t xml:space="preserve">　</w:t>
      </w:r>
      <w:r>
        <w:rPr>
          <w:rFonts w:hint="eastAsia"/>
        </w:rPr>
        <w:t>集）</w:t>
      </w:r>
    </w:p>
    <w:p w:rsidR="00832357" w:rsidRDefault="00832357" w:rsidP="00CF1A8D">
      <w:pPr>
        <w:pStyle w:val="a3"/>
        <w:adjustRightInd/>
        <w:jc w:val="left"/>
        <w:rPr>
          <w:rFonts w:ascii="ＭＳ 明朝" w:cs="Times New Roman"/>
          <w:spacing w:val="10"/>
        </w:rPr>
      </w:pPr>
      <w:r>
        <w:rPr>
          <w:rFonts w:hint="eastAsia"/>
        </w:rPr>
        <w:t>第１５条　社員総会は、理事会の決議に基づき、会長が招集する。</w:t>
      </w:r>
    </w:p>
    <w:p w:rsidR="00832357" w:rsidRDefault="00832357" w:rsidP="00CF1A8D">
      <w:pPr>
        <w:pStyle w:val="a3"/>
        <w:adjustRightInd/>
        <w:ind w:left="258" w:hanging="258"/>
        <w:jc w:val="left"/>
        <w:rPr>
          <w:rFonts w:ascii="ＭＳ 明朝" w:cs="Times New Roman"/>
          <w:spacing w:val="10"/>
        </w:rPr>
      </w:pPr>
      <w:r>
        <w:rPr>
          <w:rFonts w:hint="eastAsia"/>
        </w:rPr>
        <w:lastRenderedPageBreak/>
        <w:t>２　会長は、前条第２項第２号の規定による請求があったときは、その日から６週間以内の日を社員総会の日とする臨時社員総会の招集の通知を発しなければならない。</w:t>
      </w:r>
    </w:p>
    <w:p w:rsidR="00832357" w:rsidRDefault="00832357" w:rsidP="00CF1A8D">
      <w:pPr>
        <w:pStyle w:val="a3"/>
        <w:adjustRightInd/>
        <w:ind w:left="258" w:hanging="258"/>
        <w:jc w:val="left"/>
        <w:rPr>
          <w:rFonts w:ascii="ＭＳ 明朝" w:cs="Times New Roman"/>
          <w:spacing w:val="10"/>
        </w:rPr>
      </w:pPr>
      <w:r>
        <w:rPr>
          <w:rFonts w:hint="eastAsia"/>
        </w:rPr>
        <w:t>３　社員総会を招集するときは、会議の日時、場所及び目的である事項を書面により、開催日の２週間前までに正会員に対してその通知を発しなければならない。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（議</w:t>
      </w:r>
      <w:r w:rsidR="004165C4">
        <w:rPr>
          <w:rFonts w:hint="eastAsia"/>
        </w:rPr>
        <w:t xml:space="preserve">　</w:t>
      </w:r>
      <w:r>
        <w:rPr>
          <w:rFonts w:hint="eastAsia"/>
        </w:rPr>
        <w:t>長）</w:t>
      </w:r>
    </w:p>
    <w:p w:rsidR="00832357" w:rsidRDefault="00832357" w:rsidP="004165C4">
      <w:pPr>
        <w:pStyle w:val="a3"/>
        <w:adjustRightInd/>
        <w:ind w:left="234" w:hangingChars="100" w:hanging="234"/>
        <w:jc w:val="left"/>
        <w:rPr>
          <w:rFonts w:ascii="ＭＳ 明朝" w:cs="Times New Roman"/>
          <w:spacing w:val="10"/>
        </w:rPr>
      </w:pPr>
      <w:r>
        <w:rPr>
          <w:rFonts w:hint="eastAsia"/>
        </w:rPr>
        <w:t>第１６条　社員総会の議長は、会長がこれに当たる。会長が欠席の場合は、副会長又はその社員総会において出席した正会員の中から選出する。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（議決権）</w:t>
      </w:r>
    </w:p>
    <w:p w:rsidR="00832357" w:rsidRDefault="00832357" w:rsidP="00CF1A8D">
      <w:pPr>
        <w:pStyle w:val="a3"/>
        <w:adjustRightInd/>
        <w:ind w:left="258" w:hanging="258"/>
        <w:jc w:val="left"/>
        <w:rPr>
          <w:rFonts w:ascii="ＭＳ 明朝" w:cs="Times New Roman"/>
          <w:spacing w:val="10"/>
        </w:rPr>
      </w:pPr>
      <w:r>
        <w:rPr>
          <w:rFonts w:hint="eastAsia"/>
        </w:rPr>
        <w:t>第１７条　社員総会における議決権は、正会員１名につき１個とする。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（決</w:t>
      </w:r>
      <w:r w:rsidR="004165C4">
        <w:rPr>
          <w:rFonts w:hint="eastAsia"/>
        </w:rPr>
        <w:t xml:space="preserve">　</w:t>
      </w:r>
      <w:r>
        <w:rPr>
          <w:rFonts w:hint="eastAsia"/>
        </w:rPr>
        <w:t>議）</w:t>
      </w:r>
    </w:p>
    <w:p w:rsidR="00832357" w:rsidRDefault="00832357" w:rsidP="00CF1A8D">
      <w:pPr>
        <w:pStyle w:val="a3"/>
        <w:adjustRightInd/>
        <w:ind w:left="258" w:hanging="258"/>
        <w:jc w:val="left"/>
        <w:rPr>
          <w:rFonts w:ascii="ＭＳ 明朝" w:cs="Times New Roman"/>
          <w:spacing w:val="10"/>
        </w:rPr>
      </w:pPr>
      <w:r>
        <w:rPr>
          <w:rFonts w:hint="eastAsia"/>
        </w:rPr>
        <w:t>第１８条　社員総会の決議は、総正会員の議決権の過半数を有する正会員が出席し、出席した当該正会員の議決権の過半数をもって行う。</w:t>
      </w:r>
    </w:p>
    <w:p w:rsidR="00832357" w:rsidRDefault="00832357" w:rsidP="00CF1A8D">
      <w:pPr>
        <w:pStyle w:val="a3"/>
        <w:adjustRightInd/>
        <w:ind w:left="258" w:hanging="258"/>
        <w:jc w:val="left"/>
        <w:rPr>
          <w:rFonts w:ascii="ＭＳ 明朝" w:cs="Times New Roman"/>
          <w:spacing w:val="10"/>
        </w:rPr>
      </w:pPr>
      <w:r>
        <w:rPr>
          <w:rFonts w:hint="eastAsia"/>
        </w:rPr>
        <w:t>２　前項の規定にかかわらず、次の議決は、総正会員の半数以上であって、総正会員の議決権の３分の２以上に当たる多数をもって行う。</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１</w:t>
      </w:r>
      <w:r>
        <w:rPr>
          <w:rFonts w:ascii="ＭＳ 明朝" w:hAnsi="ＭＳ 明朝"/>
        </w:rPr>
        <w:t>)</w:t>
      </w:r>
      <w:r w:rsidR="00CF1A8D">
        <w:rPr>
          <w:rFonts w:ascii="ＭＳ 明朝" w:hAnsi="ＭＳ 明朝" w:hint="eastAsia"/>
        </w:rPr>
        <w:t xml:space="preserve"> </w:t>
      </w:r>
      <w:r>
        <w:rPr>
          <w:rFonts w:hint="eastAsia"/>
        </w:rPr>
        <w:t>会員の除名</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２</w:t>
      </w:r>
      <w:r>
        <w:rPr>
          <w:rFonts w:ascii="ＭＳ 明朝" w:hAnsi="ＭＳ 明朝"/>
        </w:rPr>
        <w:t>)</w:t>
      </w:r>
      <w:r w:rsidR="00CF1A8D">
        <w:rPr>
          <w:rFonts w:ascii="ＭＳ 明朝" w:hAnsi="ＭＳ 明朝" w:hint="eastAsia"/>
        </w:rPr>
        <w:t xml:space="preserve"> </w:t>
      </w:r>
      <w:r>
        <w:rPr>
          <w:rFonts w:hint="eastAsia"/>
        </w:rPr>
        <w:t>監事の解任</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３</w:t>
      </w:r>
      <w:r>
        <w:rPr>
          <w:rFonts w:ascii="ＭＳ 明朝" w:hAnsi="ＭＳ 明朝"/>
        </w:rPr>
        <w:t>)</w:t>
      </w:r>
      <w:r w:rsidR="00CF1A8D">
        <w:rPr>
          <w:rFonts w:ascii="ＭＳ 明朝" w:hAnsi="ＭＳ 明朝" w:hint="eastAsia"/>
        </w:rPr>
        <w:t xml:space="preserve"> </w:t>
      </w:r>
      <w:r>
        <w:rPr>
          <w:rFonts w:hint="eastAsia"/>
        </w:rPr>
        <w:t>定款の変更</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４</w:t>
      </w:r>
      <w:r>
        <w:rPr>
          <w:rFonts w:ascii="ＭＳ 明朝" w:hAnsi="ＭＳ 明朝"/>
        </w:rPr>
        <w:t>)</w:t>
      </w:r>
      <w:r w:rsidR="00CF1A8D">
        <w:rPr>
          <w:rFonts w:ascii="ＭＳ 明朝" w:hAnsi="ＭＳ 明朝" w:hint="eastAsia"/>
        </w:rPr>
        <w:t xml:space="preserve"> </w:t>
      </w:r>
      <w:r>
        <w:rPr>
          <w:rFonts w:hint="eastAsia"/>
        </w:rPr>
        <w:t>解散</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５</w:t>
      </w:r>
      <w:r>
        <w:rPr>
          <w:rFonts w:ascii="ＭＳ 明朝" w:hAnsi="ＭＳ 明朝"/>
        </w:rPr>
        <w:t>)</w:t>
      </w:r>
      <w:r w:rsidR="00CF1A8D">
        <w:rPr>
          <w:rFonts w:ascii="ＭＳ 明朝" w:hAnsi="ＭＳ 明朝" w:hint="eastAsia"/>
        </w:rPr>
        <w:t xml:space="preserve"> </w:t>
      </w:r>
      <w:r>
        <w:rPr>
          <w:rFonts w:hint="eastAsia"/>
        </w:rPr>
        <w:t>その他法令で定められた事項</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（書面議決等）</w:t>
      </w:r>
    </w:p>
    <w:p w:rsidR="00832357" w:rsidRDefault="00832357" w:rsidP="00CF1A8D">
      <w:pPr>
        <w:pStyle w:val="a3"/>
        <w:adjustRightInd/>
        <w:ind w:left="258" w:hanging="258"/>
        <w:jc w:val="left"/>
        <w:rPr>
          <w:rFonts w:ascii="ＭＳ 明朝" w:cs="Times New Roman"/>
          <w:spacing w:val="10"/>
        </w:rPr>
      </w:pPr>
      <w:r>
        <w:rPr>
          <w:rFonts w:hint="eastAsia"/>
        </w:rPr>
        <w:t>第１９条　社員総会に出席できない正会員は、予め通知された事項について書面をもって議決し、又は他の者を代理人として議決権の行使を委任することができる。</w:t>
      </w:r>
    </w:p>
    <w:p w:rsidR="00832357" w:rsidRDefault="00832357" w:rsidP="00CF1A8D">
      <w:pPr>
        <w:pStyle w:val="a3"/>
        <w:adjustRightInd/>
        <w:ind w:left="258" w:hanging="258"/>
        <w:jc w:val="left"/>
        <w:rPr>
          <w:rFonts w:ascii="ＭＳ 明朝" w:cs="Times New Roman"/>
          <w:spacing w:val="10"/>
        </w:rPr>
      </w:pPr>
      <w:r>
        <w:rPr>
          <w:rFonts w:hint="eastAsia"/>
        </w:rPr>
        <w:t>２　理事又は正会員が、社員総会の議決の目的である事項について提案した場合において、その提案について、正会員の全員が書面により同意の意思表示をしたときは、その提案を可決する旨の社員総会の決議があったものとみなす。</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（議事録）</w:t>
      </w:r>
    </w:p>
    <w:p w:rsidR="00832357" w:rsidRDefault="00832357" w:rsidP="00CF1A8D">
      <w:pPr>
        <w:pStyle w:val="a3"/>
        <w:adjustRightInd/>
        <w:ind w:left="258" w:hanging="258"/>
        <w:jc w:val="left"/>
        <w:rPr>
          <w:rFonts w:ascii="ＭＳ 明朝" w:cs="Times New Roman"/>
          <w:spacing w:val="10"/>
        </w:rPr>
      </w:pPr>
      <w:r>
        <w:rPr>
          <w:rFonts w:hint="eastAsia"/>
        </w:rPr>
        <w:t>第２０条　社員総会の議事については、法令で定めるところにより議事録を作成しなければならない。</w:t>
      </w:r>
    </w:p>
    <w:p w:rsidR="00832357" w:rsidRDefault="00832357" w:rsidP="00CF1A8D">
      <w:pPr>
        <w:pStyle w:val="a3"/>
        <w:adjustRightInd/>
        <w:ind w:left="258" w:hanging="258"/>
        <w:jc w:val="left"/>
        <w:rPr>
          <w:rFonts w:ascii="ＭＳ 明朝" w:cs="Times New Roman"/>
          <w:spacing w:val="10"/>
        </w:rPr>
      </w:pPr>
      <w:r>
        <w:rPr>
          <w:rFonts w:hint="eastAsia"/>
        </w:rPr>
        <w:t>２　前項の議事録には、議長及びその総会において選任された２人以上の理事が議事録署名人として記名、押印しなければならない。</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第５章　役</w:t>
      </w:r>
      <w:r w:rsidR="000F025B">
        <w:rPr>
          <w:rFonts w:hint="eastAsia"/>
          <w:sz w:val="28"/>
          <w:szCs w:val="28"/>
        </w:rPr>
        <w:t xml:space="preserve">　　</w:t>
      </w:r>
      <w:r w:rsidRPr="004165C4">
        <w:rPr>
          <w:rFonts w:hint="eastAsia"/>
          <w:sz w:val="28"/>
          <w:szCs w:val="28"/>
        </w:rPr>
        <w:t>員</w:t>
      </w:r>
    </w:p>
    <w:p w:rsidR="00832357" w:rsidRDefault="00832357" w:rsidP="00CF1A8D">
      <w:pPr>
        <w:pStyle w:val="a3"/>
        <w:adjustRightInd/>
        <w:jc w:val="left"/>
        <w:rPr>
          <w:rFonts w:ascii="ＭＳ 明朝" w:cs="Times New Roman"/>
          <w:spacing w:val="10"/>
        </w:rPr>
      </w:pPr>
      <w:r>
        <w:rPr>
          <w:rFonts w:hint="eastAsia"/>
        </w:rPr>
        <w:t>（種類及び定数）</w:t>
      </w:r>
    </w:p>
    <w:p w:rsidR="00832357" w:rsidRDefault="00832357" w:rsidP="00CF1A8D">
      <w:pPr>
        <w:pStyle w:val="a3"/>
        <w:adjustRightInd/>
        <w:jc w:val="left"/>
        <w:rPr>
          <w:rFonts w:ascii="ＭＳ 明朝" w:cs="Times New Roman"/>
          <w:spacing w:val="10"/>
        </w:rPr>
      </w:pPr>
      <w:r>
        <w:rPr>
          <w:rFonts w:hint="eastAsia"/>
        </w:rPr>
        <w:t>第２１条　本連盟に、次の役員を置く。</w:t>
      </w:r>
    </w:p>
    <w:p w:rsidR="00832357" w:rsidRDefault="00832357" w:rsidP="00CF1A8D">
      <w:pPr>
        <w:pStyle w:val="a3"/>
        <w:adjustRightInd/>
        <w:jc w:val="left"/>
        <w:rPr>
          <w:rFonts w:ascii="ＭＳ 明朝" w:cs="Times New Roman"/>
          <w:spacing w:val="10"/>
        </w:rPr>
      </w:pPr>
      <w:r>
        <w:rPr>
          <w:rFonts w:hint="eastAsia"/>
        </w:rPr>
        <w:t>（１）理事　１５名以上２０名以内</w:t>
      </w:r>
    </w:p>
    <w:p w:rsidR="00832357" w:rsidRDefault="00832357" w:rsidP="00CF1A8D">
      <w:pPr>
        <w:pStyle w:val="a3"/>
        <w:adjustRightInd/>
        <w:jc w:val="left"/>
        <w:rPr>
          <w:rFonts w:ascii="ＭＳ 明朝" w:cs="Times New Roman"/>
          <w:spacing w:val="10"/>
        </w:rPr>
      </w:pPr>
      <w:r>
        <w:rPr>
          <w:rFonts w:hint="eastAsia"/>
        </w:rPr>
        <w:lastRenderedPageBreak/>
        <w:t>（２）監事　２名以内</w:t>
      </w:r>
    </w:p>
    <w:p w:rsidR="00832357" w:rsidRDefault="00832357" w:rsidP="00CF1A8D">
      <w:pPr>
        <w:pStyle w:val="a3"/>
        <w:adjustRightInd/>
        <w:ind w:left="258" w:hanging="258"/>
        <w:jc w:val="left"/>
        <w:rPr>
          <w:rFonts w:ascii="ＭＳ 明朝" w:cs="Times New Roman"/>
          <w:spacing w:val="10"/>
        </w:rPr>
      </w:pPr>
      <w:r>
        <w:rPr>
          <w:rFonts w:hint="eastAsia"/>
        </w:rPr>
        <w:t>２　理事のうち、４名を一般社団・財団法人法第９１条第１項第１号に規定する代表理事、１名を一般社団・財団法人法第９１条第１項第２号に規定する業務執行理事とする。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（選任等）</w:t>
      </w:r>
    </w:p>
    <w:p w:rsidR="00832357" w:rsidRDefault="00832357" w:rsidP="00CF1A8D">
      <w:pPr>
        <w:pStyle w:val="a3"/>
        <w:adjustRightInd/>
        <w:jc w:val="left"/>
        <w:rPr>
          <w:rFonts w:ascii="ＭＳ 明朝" w:cs="Times New Roman"/>
          <w:spacing w:val="10"/>
        </w:rPr>
      </w:pPr>
      <w:r>
        <w:rPr>
          <w:rFonts w:hint="eastAsia"/>
        </w:rPr>
        <w:t>第２２条　理事及び監事は、社員総会の決議によって選任する。</w:t>
      </w:r>
    </w:p>
    <w:p w:rsidR="00832357" w:rsidRDefault="00832357" w:rsidP="00CF1A8D">
      <w:pPr>
        <w:pStyle w:val="a3"/>
        <w:adjustRightInd/>
        <w:jc w:val="left"/>
        <w:rPr>
          <w:rFonts w:ascii="ＭＳ 明朝" w:cs="Times New Roman"/>
          <w:spacing w:val="10"/>
        </w:rPr>
      </w:pPr>
      <w:r>
        <w:rPr>
          <w:rFonts w:hint="eastAsia"/>
        </w:rPr>
        <w:t>２　代表理事及び業務執行理事は、理事会において理事の中から選定する。</w:t>
      </w:r>
    </w:p>
    <w:p w:rsidR="00832357" w:rsidRDefault="00832357" w:rsidP="00CF1A8D">
      <w:pPr>
        <w:pStyle w:val="a3"/>
        <w:adjustRightInd/>
        <w:ind w:left="258" w:hanging="258"/>
        <w:jc w:val="left"/>
        <w:rPr>
          <w:rFonts w:ascii="ＭＳ 明朝" w:cs="Times New Roman"/>
          <w:spacing w:val="10"/>
        </w:rPr>
      </w:pPr>
      <w:r>
        <w:rPr>
          <w:rFonts w:hint="eastAsia"/>
        </w:rPr>
        <w:t>３　前項の規定により理事会の決議によって選定された代表理事の内、１名は会長に、他の３名は副会長に就任する。</w:t>
      </w:r>
    </w:p>
    <w:p w:rsidR="00832357" w:rsidRDefault="00832357" w:rsidP="00CF1A8D">
      <w:pPr>
        <w:pStyle w:val="a3"/>
        <w:adjustRightInd/>
        <w:ind w:left="258" w:hanging="258"/>
        <w:jc w:val="left"/>
        <w:rPr>
          <w:rFonts w:ascii="ＭＳ 明朝" w:cs="Times New Roman"/>
          <w:spacing w:val="10"/>
        </w:rPr>
      </w:pPr>
      <w:r>
        <w:rPr>
          <w:rFonts w:hint="eastAsia"/>
        </w:rPr>
        <w:t>４　理事会は、その議決によって、前条第２項で選定された業務執行理事を専務理事に選定することができる。</w:t>
      </w:r>
    </w:p>
    <w:p w:rsidR="00832357" w:rsidRDefault="00832357" w:rsidP="00CF1A8D">
      <w:pPr>
        <w:pStyle w:val="a3"/>
        <w:adjustRightInd/>
        <w:jc w:val="left"/>
        <w:rPr>
          <w:rFonts w:ascii="ＭＳ 明朝" w:cs="Times New Roman"/>
          <w:spacing w:val="10"/>
        </w:rPr>
      </w:pPr>
      <w:r>
        <w:rPr>
          <w:rFonts w:hint="eastAsia"/>
        </w:rPr>
        <w:t>５　監事は、本連盟の理事又は使用人を兼ねることができない。</w:t>
      </w:r>
    </w:p>
    <w:p w:rsidR="00832357" w:rsidRDefault="00832357" w:rsidP="00CF1A8D">
      <w:pPr>
        <w:pStyle w:val="a3"/>
        <w:adjustRightInd/>
        <w:ind w:left="258" w:hanging="258"/>
        <w:jc w:val="left"/>
        <w:rPr>
          <w:rFonts w:ascii="ＭＳ 明朝" w:cs="Times New Roman"/>
          <w:spacing w:val="10"/>
        </w:rPr>
      </w:pPr>
      <w:r>
        <w:rPr>
          <w:rFonts w:hint="eastAsia"/>
        </w:rPr>
        <w:t>６　理事のうち、理事のいずれか１名とその配偶者又は三親等内の親族その他法令で定める特別の関係にある者の合計数は、理事の総数の３分の１を超えてはならない。監事についても、同様とする。</w:t>
      </w:r>
    </w:p>
    <w:p w:rsidR="00832357" w:rsidRDefault="00832357" w:rsidP="00CF1A8D">
      <w:pPr>
        <w:pStyle w:val="a3"/>
        <w:adjustRightInd/>
        <w:ind w:left="258" w:hanging="258"/>
        <w:jc w:val="left"/>
        <w:rPr>
          <w:rFonts w:ascii="ＭＳ 明朝" w:cs="Times New Roman"/>
          <w:spacing w:val="10"/>
        </w:rPr>
      </w:pPr>
      <w:r>
        <w:rPr>
          <w:rFonts w:hint="eastAsia"/>
        </w:rPr>
        <w:t>７　他の同一の団体の理事又は使用人である者その他これに準ずる相互に密接な関係にある者として法令で定める者である理事の合計数は、理事の総数の３分の１を超えてはならない。監事についても、同様とする。</w:t>
      </w:r>
    </w:p>
    <w:p w:rsidR="00832357" w:rsidRDefault="00832357" w:rsidP="00CF1A8D">
      <w:pPr>
        <w:pStyle w:val="a3"/>
        <w:adjustRightInd/>
        <w:ind w:left="258" w:hanging="258"/>
        <w:jc w:val="left"/>
        <w:rPr>
          <w:rFonts w:ascii="ＭＳ 明朝" w:cs="Times New Roman"/>
          <w:spacing w:val="10"/>
        </w:rPr>
      </w:pPr>
      <w:r>
        <w:rPr>
          <w:rFonts w:hint="eastAsia"/>
        </w:rPr>
        <w:t>８　理事又は監事に異動があったときは、２週間以内に登記申請をし、登記事項証明書等を添え遅滞なくその旨を行政庁に届け出なければならない。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（理事の職務及び権限）</w:t>
      </w:r>
    </w:p>
    <w:p w:rsidR="00832357" w:rsidRDefault="00832357" w:rsidP="00CF1A8D">
      <w:pPr>
        <w:pStyle w:val="a3"/>
        <w:adjustRightInd/>
        <w:ind w:left="258" w:hanging="258"/>
        <w:jc w:val="left"/>
        <w:rPr>
          <w:rFonts w:ascii="ＭＳ 明朝" w:cs="Times New Roman"/>
          <w:spacing w:val="10"/>
        </w:rPr>
      </w:pPr>
      <w:r>
        <w:rPr>
          <w:rFonts w:hint="eastAsia"/>
        </w:rPr>
        <w:t>第２３条　理事は、理事会を構成し、法令及びこの定款の定めるところにより、本連盟の職務を執行する</w:t>
      </w:r>
    </w:p>
    <w:p w:rsidR="00832357" w:rsidRDefault="00832357" w:rsidP="00CF1A8D">
      <w:pPr>
        <w:pStyle w:val="a3"/>
        <w:adjustRightInd/>
        <w:jc w:val="left"/>
        <w:rPr>
          <w:rFonts w:ascii="ＭＳ 明朝" w:cs="Times New Roman"/>
          <w:spacing w:val="10"/>
        </w:rPr>
      </w:pPr>
      <w:r>
        <w:rPr>
          <w:rFonts w:hint="eastAsia"/>
        </w:rPr>
        <w:t>２　会長は、本連盟を代表し、その職務を総理する。</w:t>
      </w:r>
    </w:p>
    <w:p w:rsidR="00832357" w:rsidRDefault="00832357" w:rsidP="00CF1A8D">
      <w:pPr>
        <w:pStyle w:val="a3"/>
        <w:adjustRightInd/>
        <w:ind w:left="258" w:hanging="258"/>
        <w:jc w:val="left"/>
        <w:rPr>
          <w:rFonts w:ascii="ＭＳ 明朝" w:cs="Times New Roman"/>
          <w:spacing w:val="10"/>
        </w:rPr>
      </w:pPr>
      <w:r>
        <w:rPr>
          <w:rFonts w:hint="eastAsia"/>
        </w:rPr>
        <w:t>３　副会長は、会長を補佐し、本連盟の職務を執行する。</w:t>
      </w:r>
    </w:p>
    <w:p w:rsidR="00832357" w:rsidRDefault="00832357" w:rsidP="00CF1A8D">
      <w:pPr>
        <w:pStyle w:val="a3"/>
        <w:adjustRightInd/>
        <w:jc w:val="left"/>
        <w:rPr>
          <w:rFonts w:ascii="ＭＳ 明朝" w:cs="Times New Roman"/>
          <w:spacing w:val="10"/>
        </w:rPr>
      </w:pPr>
      <w:r>
        <w:rPr>
          <w:rFonts w:hint="eastAsia"/>
        </w:rPr>
        <w:t>４　専務理事は、会長及び副会長を補佐し、本連盟の業務を執行する。</w:t>
      </w:r>
    </w:p>
    <w:p w:rsidR="00832357" w:rsidRDefault="00832357" w:rsidP="00CF1A8D">
      <w:pPr>
        <w:pStyle w:val="a3"/>
        <w:adjustRightInd/>
        <w:ind w:left="258" w:hanging="258"/>
        <w:jc w:val="left"/>
        <w:rPr>
          <w:rFonts w:ascii="ＭＳ 明朝" w:cs="Times New Roman"/>
          <w:spacing w:val="10"/>
        </w:rPr>
      </w:pPr>
      <w:r>
        <w:rPr>
          <w:rFonts w:hint="eastAsia"/>
        </w:rPr>
        <w:t>５　代表理事及び業務執行理事は、毎事業年度に４ヶ月を超える間隔で２回以上、自己の職務の執行の状況を理事会に報告しなければならない。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（監事の職務及び権限）</w:t>
      </w:r>
    </w:p>
    <w:p w:rsidR="00832357" w:rsidRDefault="00832357" w:rsidP="00CF1A8D">
      <w:pPr>
        <w:pStyle w:val="a3"/>
        <w:adjustRightInd/>
        <w:jc w:val="left"/>
        <w:rPr>
          <w:rFonts w:ascii="ＭＳ 明朝" w:cs="Times New Roman"/>
          <w:spacing w:val="10"/>
        </w:rPr>
      </w:pPr>
      <w:r>
        <w:rPr>
          <w:rFonts w:hint="eastAsia"/>
        </w:rPr>
        <w:t>第２４条</w:t>
      </w:r>
      <w:r>
        <w:rPr>
          <w:rFonts w:cs="Times New Roman"/>
        </w:rPr>
        <w:t xml:space="preserve">  </w:t>
      </w:r>
      <w:r>
        <w:rPr>
          <w:rFonts w:hint="eastAsia"/>
        </w:rPr>
        <w:t>監事は、次に掲げる職務を行う。</w:t>
      </w:r>
    </w:p>
    <w:p w:rsidR="00832357" w:rsidRDefault="00832357" w:rsidP="00CF1A8D">
      <w:pPr>
        <w:pStyle w:val="a3"/>
        <w:adjustRightInd/>
        <w:ind w:left="518" w:hanging="518"/>
        <w:jc w:val="left"/>
        <w:rPr>
          <w:rFonts w:ascii="ＭＳ 明朝" w:cs="Times New Roman"/>
          <w:spacing w:val="10"/>
        </w:rPr>
      </w:pPr>
      <w:r>
        <w:rPr>
          <w:rFonts w:hint="eastAsia"/>
        </w:rPr>
        <w:t>（１）理事の職務執行の状況を監査し、法令で定めるところにより、監査報告を作成すること。</w:t>
      </w:r>
    </w:p>
    <w:p w:rsidR="00832357" w:rsidRDefault="00832357" w:rsidP="00CF1A8D">
      <w:pPr>
        <w:pStyle w:val="a3"/>
        <w:adjustRightInd/>
        <w:ind w:left="518" w:hanging="518"/>
        <w:jc w:val="left"/>
        <w:rPr>
          <w:rFonts w:ascii="ＭＳ 明朝" w:cs="Times New Roman"/>
          <w:spacing w:val="10"/>
        </w:rPr>
      </w:pPr>
      <w:r>
        <w:rPr>
          <w:rFonts w:hint="eastAsia"/>
        </w:rPr>
        <w:t>（２）本連盟の業務及び財産の状況を調査すること並びに各事業年度に係る計算書類及び事業報告等を監査すること。</w:t>
      </w:r>
    </w:p>
    <w:p w:rsidR="00832357" w:rsidRDefault="00832357" w:rsidP="00CF1A8D">
      <w:pPr>
        <w:pStyle w:val="a3"/>
        <w:adjustRightInd/>
        <w:jc w:val="left"/>
        <w:rPr>
          <w:rFonts w:ascii="ＭＳ 明朝" w:cs="Times New Roman"/>
          <w:spacing w:val="10"/>
        </w:rPr>
      </w:pPr>
      <w:r>
        <w:rPr>
          <w:rFonts w:hint="eastAsia"/>
        </w:rPr>
        <w:t>（３）社員総会及び理事会に出席し、必要あると認めるときは意見を述べること。</w:t>
      </w:r>
    </w:p>
    <w:p w:rsidR="00832357" w:rsidRDefault="00832357" w:rsidP="00CF1A8D">
      <w:pPr>
        <w:pStyle w:val="a3"/>
        <w:adjustRightInd/>
        <w:ind w:left="518" w:hanging="518"/>
        <w:jc w:val="left"/>
        <w:rPr>
          <w:rFonts w:ascii="ＭＳ 明朝" w:cs="Times New Roman"/>
          <w:spacing w:val="10"/>
        </w:rPr>
      </w:pPr>
      <w:r>
        <w:rPr>
          <w:rFonts w:hint="eastAsia"/>
        </w:rPr>
        <w:t>（４）理事が不正の行為をし、若しくはその行為をするおそれがあると認める場合又は法令若しくは定款に違反する事実若しくは著しく不当な事実があると認める場合は、これを社員総会及び理事会に報告すること。</w:t>
      </w:r>
    </w:p>
    <w:p w:rsidR="00832357" w:rsidRDefault="00832357" w:rsidP="00CF1A8D">
      <w:pPr>
        <w:pStyle w:val="a3"/>
        <w:adjustRightInd/>
        <w:ind w:left="518" w:hanging="518"/>
        <w:jc w:val="left"/>
        <w:rPr>
          <w:rFonts w:ascii="ＭＳ 明朝" w:cs="Times New Roman"/>
          <w:spacing w:val="10"/>
        </w:rPr>
      </w:pPr>
      <w:r>
        <w:rPr>
          <w:rFonts w:hint="eastAsia"/>
        </w:rPr>
        <w:lastRenderedPageBreak/>
        <w:t>（５）前号の報告をするため必要があるときは、会長に理事会の招集を請求すること。ただし、その請求があった日から５日以内に、その請求があった日から２週間以内の日を理事会の日とする招集通知が発せられない場合は、直接理事会を招集すること。</w:t>
      </w:r>
    </w:p>
    <w:p w:rsidR="00832357" w:rsidRDefault="00832357" w:rsidP="00CF1A8D">
      <w:pPr>
        <w:pStyle w:val="a3"/>
        <w:adjustRightInd/>
        <w:ind w:left="518" w:hanging="518"/>
        <w:jc w:val="left"/>
        <w:rPr>
          <w:rFonts w:ascii="ＭＳ 明朝" w:cs="Times New Roman"/>
          <w:spacing w:val="10"/>
        </w:rPr>
      </w:pPr>
      <w:r>
        <w:rPr>
          <w:rFonts w:hint="eastAsia"/>
        </w:rPr>
        <w:t>（６）理事が社員総会に提出しようとする議案、書類その他法令で定めるものを調査し、法令若しくは定款に違反し、又は著しく不当な事項があると認めるときは、その調査の結果を社員総会に報告すること。</w:t>
      </w:r>
    </w:p>
    <w:p w:rsidR="00832357" w:rsidRDefault="00832357" w:rsidP="00CF1A8D">
      <w:pPr>
        <w:pStyle w:val="a3"/>
        <w:adjustRightInd/>
        <w:ind w:left="518" w:hanging="518"/>
        <w:jc w:val="left"/>
        <w:rPr>
          <w:rFonts w:ascii="ＭＳ 明朝" w:cs="Times New Roman"/>
          <w:spacing w:val="10"/>
        </w:rPr>
      </w:pPr>
      <w:r>
        <w:rPr>
          <w:rFonts w:hint="eastAsia"/>
        </w:rPr>
        <w:t>（７）理事が本連盟の目的の範囲外の行為その他法令若しくは定款に違反する行為をし、又はその行為をするおそれがある場合において、その行為によって本連盟に著しい損害が生ずるおそれがあると認めるときは、その理事に対し、その行為をやめることを請求すること。</w:t>
      </w:r>
    </w:p>
    <w:p w:rsidR="00832357" w:rsidRDefault="00832357" w:rsidP="00CF1A8D">
      <w:pPr>
        <w:pStyle w:val="a3"/>
        <w:adjustRightInd/>
        <w:jc w:val="left"/>
        <w:rPr>
          <w:rFonts w:ascii="ＭＳ 明朝" w:cs="Times New Roman"/>
          <w:spacing w:val="10"/>
        </w:rPr>
      </w:pPr>
      <w:r>
        <w:rPr>
          <w:rFonts w:hint="eastAsia"/>
        </w:rPr>
        <w:t>（８）その他監事に認められた法令上の権限を行使すること。</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（任</w:t>
      </w:r>
      <w:r w:rsidR="004165C4">
        <w:rPr>
          <w:rFonts w:hint="eastAsia"/>
        </w:rPr>
        <w:t xml:space="preserve">　</w:t>
      </w:r>
      <w:r>
        <w:rPr>
          <w:rFonts w:hint="eastAsia"/>
        </w:rPr>
        <w:t>期）</w:t>
      </w:r>
    </w:p>
    <w:p w:rsidR="00832357" w:rsidRDefault="00832357" w:rsidP="00CF1A8D">
      <w:pPr>
        <w:pStyle w:val="a3"/>
        <w:adjustRightInd/>
        <w:ind w:left="258" w:hanging="258"/>
        <w:jc w:val="left"/>
        <w:rPr>
          <w:rFonts w:ascii="ＭＳ 明朝" w:cs="Times New Roman"/>
          <w:spacing w:val="10"/>
        </w:rPr>
      </w:pPr>
      <w:r>
        <w:rPr>
          <w:rFonts w:hint="eastAsia"/>
        </w:rPr>
        <w:t>第２５条　理事の任期は、選任後２年以内に終了する事業年度のうち、最終のものに関する定時社員総会の終結の時までとし、再任を妨げない。</w:t>
      </w:r>
    </w:p>
    <w:p w:rsidR="00832357" w:rsidRDefault="00832357" w:rsidP="00CF1A8D">
      <w:pPr>
        <w:pStyle w:val="a3"/>
        <w:adjustRightInd/>
        <w:ind w:left="258" w:hanging="258"/>
        <w:jc w:val="left"/>
        <w:rPr>
          <w:rFonts w:ascii="ＭＳ 明朝" w:cs="Times New Roman"/>
          <w:spacing w:val="10"/>
        </w:rPr>
      </w:pPr>
      <w:r>
        <w:rPr>
          <w:rFonts w:hint="eastAsia"/>
        </w:rPr>
        <w:t>２　監事の任期は、選任後４年以内に終了する事業年度のうち、最終のものに関する定時社員総会の終結の時までとし、再任を妨げない。</w:t>
      </w:r>
    </w:p>
    <w:p w:rsidR="00832357" w:rsidRDefault="00832357" w:rsidP="00CF1A8D">
      <w:pPr>
        <w:pStyle w:val="a3"/>
        <w:adjustRightInd/>
        <w:ind w:left="258" w:hanging="258"/>
        <w:jc w:val="left"/>
        <w:rPr>
          <w:rFonts w:ascii="ＭＳ 明朝" w:cs="Times New Roman"/>
          <w:spacing w:val="10"/>
        </w:rPr>
      </w:pPr>
      <w:r>
        <w:rPr>
          <w:rFonts w:hint="eastAsia"/>
        </w:rPr>
        <w:t>３　理事又は監事は、第２１条第１項に定める定数に足りなくなるときは、辞任又は任期満了後においても、新たに選任された者が就任するまでは、なおその権利義務を有する。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（解</w:t>
      </w:r>
      <w:r w:rsidR="004165C4">
        <w:rPr>
          <w:rFonts w:hint="eastAsia"/>
        </w:rPr>
        <w:t xml:space="preserve">　</w:t>
      </w:r>
      <w:r>
        <w:rPr>
          <w:rFonts w:hint="eastAsia"/>
        </w:rPr>
        <w:t>任）</w:t>
      </w:r>
    </w:p>
    <w:p w:rsidR="00832357" w:rsidRDefault="00832357" w:rsidP="00CF1A8D">
      <w:pPr>
        <w:pStyle w:val="a3"/>
        <w:adjustRightInd/>
        <w:ind w:left="258" w:hanging="258"/>
        <w:jc w:val="left"/>
        <w:rPr>
          <w:rFonts w:ascii="ＭＳ 明朝" w:cs="Times New Roman"/>
          <w:spacing w:val="10"/>
        </w:rPr>
      </w:pPr>
      <w:r>
        <w:rPr>
          <w:rFonts w:hint="eastAsia"/>
        </w:rPr>
        <w:t>第２６条　役員が次の各号の一に該当するときは、社員総会の決議によって、解任することができる。ただし、監事を解任する場合には、総正会員の半数以上で</w:t>
      </w:r>
      <w:r w:rsidR="00752B31">
        <w:rPr>
          <w:rFonts w:hint="eastAsia"/>
        </w:rPr>
        <w:t>あって</w:t>
      </w:r>
      <w:r>
        <w:rPr>
          <w:rFonts w:hint="eastAsia"/>
        </w:rPr>
        <w:t>、総正会員の議決権の３分の２以上の議決に基づいて行わなければならない。</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１</w:t>
      </w:r>
      <w:r>
        <w:rPr>
          <w:rFonts w:ascii="ＭＳ 明朝" w:hAnsi="ＭＳ 明朝"/>
        </w:rPr>
        <w:t>)</w:t>
      </w:r>
      <w:r>
        <w:rPr>
          <w:rFonts w:cs="Times New Roman"/>
        </w:rPr>
        <w:t xml:space="preserve"> </w:t>
      </w:r>
      <w:r>
        <w:rPr>
          <w:rFonts w:hint="eastAsia"/>
        </w:rPr>
        <w:t>心身の故障のため職務の執行に堪えられないとき。</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２</w:t>
      </w:r>
      <w:r>
        <w:rPr>
          <w:rFonts w:ascii="ＭＳ 明朝" w:hAnsi="ＭＳ 明朝"/>
        </w:rPr>
        <w:t>)</w:t>
      </w:r>
      <w:r w:rsidR="00CF1A8D">
        <w:rPr>
          <w:rFonts w:ascii="ＭＳ 明朝" w:hAnsi="ＭＳ 明朝" w:hint="eastAsia"/>
        </w:rPr>
        <w:t xml:space="preserve"> </w:t>
      </w:r>
      <w:r>
        <w:rPr>
          <w:rFonts w:hint="eastAsia"/>
        </w:rPr>
        <w:t>職務上の義務に違反し又は職務を怠ったとき。</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（報酬等）</w:t>
      </w:r>
    </w:p>
    <w:p w:rsidR="00832357" w:rsidRDefault="00832357" w:rsidP="00CF1A8D">
      <w:pPr>
        <w:pStyle w:val="a3"/>
        <w:adjustRightInd/>
        <w:ind w:left="258" w:hanging="258"/>
        <w:jc w:val="left"/>
        <w:rPr>
          <w:rFonts w:ascii="ＭＳ 明朝" w:cs="Times New Roman"/>
          <w:spacing w:val="10"/>
        </w:rPr>
      </w:pPr>
      <w:r>
        <w:rPr>
          <w:rFonts w:hint="eastAsia"/>
        </w:rPr>
        <w:t>第２７条　役員は無報酬とする。ただし、常勤の役員には社員総会において定める総額の範囲内で、社員総会において別に定める報酬等の支給の基準に従って算定した額を報酬等として支給することができる。</w:t>
      </w:r>
    </w:p>
    <w:p w:rsidR="00832357" w:rsidRDefault="00832357" w:rsidP="00CF1A8D">
      <w:pPr>
        <w:pStyle w:val="a3"/>
        <w:adjustRightInd/>
        <w:jc w:val="left"/>
        <w:rPr>
          <w:rFonts w:ascii="ＭＳ 明朝" w:cs="Times New Roman"/>
          <w:spacing w:val="10"/>
        </w:rPr>
      </w:pPr>
      <w:r>
        <w:rPr>
          <w:rFonts w:hint="eastAsia"/>
        </w:rPr>
        <w:t>２　役員には、その職務を行うために要する費用の支払いをすることができる。</w:t>
      </w:r>
    </w:p>
    <w:p w:rsidR="00832357" w:rsidRDefault="00832357" w:rsidP="00CF1A8D">
      <w:pPr>
        <w:pStyle w:val="a3"/>
        <w:adjustRightInd/>
        <w:ind w:left="258" w:hanging="258"/>
        <w:jc w:val="left"/>
        <w:rPr>
          <w:rFonts w:ascii="ＭＳ 明朝" w:cs="Times New Roman"/>
          <w:spacing w:val="10"/>
        </w:rPr>
      </w:pPr>
      <w:r>
        <w:rPr>
          <w:rFonts w:hint="eastAsia"/>
        </w:rPr>
        <w:t>３　前２項に関し必要な事項は、社員総会の決議により別に定める役員の報酬等及び費用に関する規則による。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（顧</w:t>
      </w:r>
      <w:r w:rsidR="004165C4">
        <w:rPr>
          <w:rFonts w:hint="eastAsia"/>
        </w:rPr>
        <w:t xml:space="preserve">　</w:t>
      </w:r>
      <w:r>
        <w:rPr>
          <w:rFonts w:hint="eastAsia"/>
        </w:rPr>
        <w:t>問）</w:t>
      </w:r>
    </w:p>
    <w:p w:rsidR="00832357" w:rsidRDefault="00832357" w:rsidP="00CF1A8D">
      <w:pPr>
        <w:pStyle w:val="a3"/>
        <w:adjustRightInd/>
        <w:jc w:val="left"/>
        <w:rPr>
          <w:rFonts w:ascii="ＭＳ 明朝" w:cs="Times New Roman"/>
          <w:spacing w:val="10"/>
        </w:rPr>
      </w:pPr>
      <w:r>
        <w:rPr>
          <w:rFonts w:hint="eastAsia"/>
        </w:rPr>
        <w:t>第２８条　本連盟に顧問５名以内を置くことができる。</w:t>
      </w:r>
    </w:p>
    <w:p w:rsidR="00832357" w:rsidRDefault="00832357" w:rsidP="00CF1A8D">
      <w:pPr>
        <w:pStyle w:val="a3"/>
        <w:adjustRightInd/>
        <w:jc w:val="left"/>
        <w:rPr>
          <w:rFonts w:ascii="ＭＳ 明朝" w:cs="Times New Roman"/>
          <w:spacing w:val="10"/>
        </w:rPr>
      </w:pPr>
      <w:r>
        <w:rPr>
          <w:rFonts w:hint="eastAsia"/>
        </w:rPr>
        <w:t>２　顧問は、理事会の議決を経て、会長が委嘱する。</w:t>
      </w:r>
    </w:p>
    <w:p w:rsidR="00832357" w:rsidRDefault="00832357" w:rsidP="004165C4">
      <w:pPr>
        <w:pStyle w:val="a3"/>
        <w:adjustRightInd/>
        <w:ind w:left="234" w:hangingChars="100" w:hanging="234"/>
        <w:jc w:val="left"/>
        <w:rPr>
          <w:rFonts w:ascii="ＭＳ 明朝" w:cs="Times New Roman"/>
          <w:spacing w:val="10"/>
        </w:rPr>
      </w:pPr>
      <w:r>
        <w:rPr>
          <w:rFonts w:hint="eastAsia"/>
        </w:rPr>
        <w:t>３　顧問は、会長の諮問に応じ意見を述べ、又は会議に出席して意見を述べること</w:t>
      </w:r>
      <w:r>
        <w:rPr>
          <w:rFonts w:cs="Times New Roman"/>
        </w:rPr>
        <w:t xml:space="preserve"> </w:t>
      </w:r>
      <w:r>
        <w:rPr>
          <w:rFonts w:hint="eastAsia"/>
        </w:rPr>
        <w:t>ができる。</w:t>
      </w:r>
    </w:p>
    <w:p w:rsidR="00832357" w:rsidRDefault="00832357" w:rsidP="004165C4">
      <w:pPr>
        <w:pStyle w:val="a3"/>
        <w:adjustRightInd/>
        <w:ind w:left="234" w:hangingChars="100" w:hanging="234"/>
        <w:jc w:val="left"/>
        <w:rPr>
          <w:rFonts w:ascii="ＭＳ 明朝" w:cs="Times New Roman"/>
          <w:spacing w:val="10"/>
        </w:rPr>
      </w:pPr>
      <w:r>
        <w:rPr>
          <w:rFonts w:hint="eastAsia"/>
        </w:rPr>
        <w:lastRenderedPageBreak/>
        <w:t>４　顧問には、前条の規定を準用する。この場合において、「役員」とあるのは「顧</w:t>
      </w:r>
      <w:bookmarkStart w:id="0" w:name="_GoBack"/>
      <w:bookmarkEnd w:id="0"/>
      <w:r>
        <w:rPr>
          <w:rFonts w:hint="eastAsia"/>
        </w:rPr>
        <w:t>問」と読み替えるものとする。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（取引の制限）</w:t>
      </w:r>
    </w:p>
    <w:p w:rsidR="00832357" w:rsidRDefault="00832357" w:rsidP="00CF1A8D">
      <w:pPr>
        <w:pStyle w:val="a3"/>
        <w:adjustRightInd/>
        <w:ind w:left="258" w:hanging="258"/>
        <w:jc w:val="left"/>
        <w:rPr>
          <w:rFonts w:ascii="ＭＳ 明朝" w:cs="Times New Roman"/>
          <w:spacing w:val="10"/>
        </w:rPr>
      </w:pPr>
      <w:r>
        <w:rPr>
          <w:rFonts w:hint="eastAsia"/>
        </w:rPr>
        <w:t>第２９条　理事が次に掲げる取引をしようとする場合は、その取引について重要な事実を開示し、理事会の承認を得なければならない。</w:t>
      </w:r>
    </w:p>
    <w:p w:rsidR="00832357" w:rsidRDefault="00832357" w:rsidP="00CF1A8D">
      <w:pPr>
        <w:pStyle w:val="a3"/>
        <w:adjustRightInd/>
        <w:jc w:val="left"/>
        <w:rPr>
          <w:rFonts w:ascii="ＭＳ 明朝" w:cs="Times New Roman"/>
          <w:spacing w:val="10"/>
        </w:rPr>
      </w:pPr>
      <w:r>
        <w:rPr>
          <w:rFonts w:hint="eastAsia"/>
        </w:rPr>
        <w:t>（１）自己又は第三者のためにする本連盟の事業の部類に属する取引</w:t>
      </w:r>
    </w:p>
    <w:p w:rsidR="00832357" w:rsidRDefault="00832357" w:rsidP="00CF1A8D">
      <w:pPr>
        <w:pStyle w:val="a3"/>
        <w:adjustRightInd/>
        <w:jc w:val="left"/>
        <w:rPr>
          <w:rFonts w:ascii="ＭＳ 明朝" w:cs="Times New Roman"/>
          <w:spacing w:val="10"/>
        </w:rPr>
      </w:pPr>
      <w:r>
        <w:rPr>
          <w:rFonts w:hint="eastAsia"/>
        </w:rPr>
        <w:t>（２）自己又は第三者のためにする本連盟との取引</w:t>
      </w:r>
    </w:p>
    <w:p w:rsidR="00832357" w:rsidRDefault="00832357" w:rsidP="00CF1A8D">
      <w:pPr>
        <w:pStyle w:val="a3"/>
        <w:adjustRightInd/>
        <w:ind w:left="518" w:hanging="518"/>
        <w:jc w:val="left"/>
        <w:rPr>
          <w:rFonts w:ascii="ＭＳ 明朝" w:cs="Times New Roman"/>
          <w:spacing w:val="10"/>
        </w:rPr>
      </w:pPr>
      <w:r>
        <w:rPr>
          <w:rFonts w:hint="eastAsia"/>
        </w:rPr>
        <w:t>（３）本連盟がその理事の債務を保証することその他理事以外の者との間における本連盟とその理事との利益が相反する取引</w:t>
      </w:r>
    </w:p>
    <w:p w:rsidR="00832357" w:rsidRDefault="00832357" w:rsidP="00CF1A8D">
      <w:pPr>
        <w:pStyle w:val="a3"/>
        <w:adjustRightInd/>
        <w:ind w:left="258" w:hanging="258"/>
        <w:jc w:val="left"/>
        <w:rPr>
          <w:rFonts w:ascii="ＭＳ 明朝" w:cs="Times New Roman"/>
          <w:spacing w:val="10"/>
        </w:rPr>
      </w:pPr>
      <w:r>
        <w:rPr>
          <w:rFonts w:hint="eastAsia"/>
        </w:rPr>
        <w:t>２　前項の取引をした理事は、その取引の重要な事実を遅滞なく、理事会に報告しなければならない。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（責任の免除又は限定）</w:t>
      </w:r>
    </w:p>
    <w:p w:rsidR="00832357" w:rsidRDefault="00832357" w:rsidP="00CF1A8D">
      <w:pPr>
        <w:pStyle w:val="a3"/>
        <w:adjustRightInd/>
        <w:ind w:left="258" w:hanging="258"/>
        <w:jc w:val="left"/>
        <w:rPr>
          <w:rFonts w:ascii="ＭＳ 明朝" w:cs="Times New Roman"/>
          <w:spacing w:val="10"/>
        </w:rPr>
      </w:pPr>
      <w:r>
        <w:rPr>
          <w:rFonts w:hint="eastAsia"/>
        </w:rPr>
        <w:t>第３０条　本連盟は、役員に関しては、一般社団・財団法人法第１１１条第１項の賠償責任について、法令に定める要件に該当する場合には、理事会の議決によって、賠償責任額から法令に定める最低責任限度額を控除して得た額を限度として、免除することができる。</w:t>
      </w:r>
    </w:p>
    <w:p w:rsidR="00832357" w:rsidRDefault="00832357" w:rsidP="00CF1A8D">
      <w:pPr>
        <w:pStyle w:val="a3"/>
        <w:adjustRightInd/>
        <w:ind w:left="258" w:hanging="258"/>
        <w:jc w:val="left"/>
        <w:rPr>
          <w:rFonts w:ascii="ＭＳ 明朝" w:cs="Times New Roman"/>
          <w:spacing w:val="10"/>
        </w:rPr>
      </w:pPr>
      <w:r>
        <w:rPr>
          <w:rFonts w:hint="eastAsia"/>
        </w:rPr>
        <w:t>２　本連盟は、外部役員との間で、前項の賠償責任について、法令に定める要件に該当する場合には賠償責任を限定する契約を締結することができる。ただし、その契約に基づく賠償責任の限度額は、金１０万円以上であらかじめ定めた額と法令の定める最低責任限度額とのいずれか高い額とす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第６章　名誉総裁</w:t>
      </w:r>
    </w:p>
    <w:p w:rsidR="00832357" w:rsidRDefault="00832357" w:rsidP="00CF1A8D">
      <w:pPr>
        <w:pStyle w:val="a3"/>
        <w:adjustRightInd/>
        <w:jc w:val="left"/>
        <w:rPr>
          <w:rFonts w:ascii="ＭＳ 明朝" w:cs="Times New Roman"/>
          <w:spacing w:val="10"/>
        </w:rPr>
      </w:pPr>
      <w:r>
        <w:rPr>
          <w:rFonts w:hint="eastAsia"/>
        </w:rPr>
        <w:t>（名誉総裁）</w:t>
      </w:r>
    </w:p>
    <w:p w:rsidR="00832357" w:rsidRDefault="00832357" w:rsidP="00CF1A8D">
      <w:pPr>
        <w:pStyle w:val="a3"/>
        <w:adjustRightInd/>
        <w:jc w:val="left"/>
        <w:rPr>
          <w:rFonts w:ascii="ＭＳ 明朝" w:cs="Times New Roman"/>
          <w:spacing w:val="10"/>
        </w:rPr>
      </w:pPr>
      <w:r>
        <w:rPr>
          <w:rFonts w:hint="eastAsia"/>
        </w:rPr>
        <w:t>第３１条　本連盟に理事会の議決により名誉総裁１名を推戴することができる。</w:t>
      </w:r>
    </w:p>
    <w:p w:rsidR="00832357" w:rsidRDefault="00832357" w:rsidP="00CF1A8D">
      <w:pPr>
        <w:pStyle w:val="a3"/>
        <w:adjustRightInd/>
        <w:jc w:val="left"/>
        <w:rPr>
          <w:rFonts w:ascii="ＭＳ 明朝" w:cs="Times New Roman"/>
          <w:spacing w:val="10"/>
        </w:rPr>
      </w:pPr>
      <w:r>
        <w:rPr>
          <w:rFonts w:hint="eastAsia"/>
        </w:rPr>
        <w:t>２　名誉総裁は、本連盟の象徴及び海洋少年団運動の象徴とする。</w:t>
      </w:r>
    </w:p>
    <w:p w:rsidR="00832357" w:rsidRDefault="00832357" w:rsidP="004165C4">
      <w:pPr>
        <w:pStyle w:val="a3"/>
        <w:adjustRightInd/>
        <w:ind w:left="234" w:hangingChars="100" w:hanging="234"/>
        <w:jc w:val="left"/>
        <w:rPr>
          <w:rFonts w:ascii="ＭＳ 明朝" w:cs="Times New Roman"/>
          <w:spacing w:val="10"/>
        </w:rPr>
      </w:pPr>
      <w:r>
        <w:rPr>
          <w:rFonts w:hint="eastAsia"/>
        </w:rPr>
        <w:t>３　名誉総裁には、第２７条の規定を準用する。この場合において、「役員」とあるのは「名誉総裁」と読み替えるものとする。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第７章　理事会</w:t>
      </w:r>
    </w:p>
    <w:p w:rsidR="00832357" w:rsidRDefault="00832357" w:rsidP="00CF1A8D">
      <w:pPr>
        <w:pStyle w:val="a3"/>
        <w:adjustRightInd/>
        <w:jc w:val="left"/>
        <w:rPr>
          <w:rFonts w:ascii="ＭＳ 明朝" w:cs="Times New Roman"/>
          <w:spacing w:val="10"/>
        </w:rPr>
      </w:pPr>
      <w:r>
        <w:rPr>
          <w:rFonts w:hint="eastAsia"/>
        </w:rPr>
        <w:t>（構</w:t>
      </w:r>
      <w:r w:rsidR="004165C4">
        <w:rPr>
          <w:rFonts w:hint="eastAsia"/>
        </w:rPr>
        <w:t xml:space="preserve">　</w:t>
      </w:r>
      <w:r>
        <w:rPr>
          <w:rFonts w:hint="eastAsia"/>
        </w:rPr>
        <w:t>成）</w:t>
      </w:r>
    </w:p>
    <w:p w:rsidR="00832357" w:rsidRDefault="00832357" w:rsidP="00CF1A8D">
      <w:pPr>
        <w:pStyle w:val="a3"/>
        <w:adjustRightInd/>
        <w:jc w:val="left"/>
        <w:rPr>
          <w:rFonts w:ascii="ＭＳ 明朝" w:cs="Times New Roman"/>
          <w:spacing w:val="10"/>
        </w:rPr>
      </w:pPr>
      <w:r>
        <w:rPr>
          <w:rFonts w:hint="eastAsia"/>
        </w:rPr>
        <w:t>第３２条　本連盟に理事会を置く。</w:t>
      </w:r>
    </w:p>
    <w:p w:rsidR="00832357" w:rsidRDefault="00832357" w:rsidP="00CF1A8D">
      <w:pPr>
        <w:pStyle w:val="a3"/>
        <w:adjustRightInd/>
        <w:jc w:val="left"/>
        <w:rPr>
          <w:rFonts w:ascii="ＭＳ 明朝" w:cs="Times New Roman"/>
          <w:spacing w:val="10"/>
        </w:rPr>
      </w:pPr>
      <w:r>
        <w:rPr>
          <w:rFonts w:hint="eastAsia"/>
        </w:rPr>
        <w:t>２　理事会は、すべての理事をもって構成する。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（権</w:t>
      </w:r>
      <w:r w:rsidR="004165C4">
        <w:rPr>
          <w:rFonts w:hint="eastAsia"/>
        </w:rPr>
        <w:t xml:space="preserve">　</w:t>
      </w:r>
      <w:r>
        <w:rPr>
          <w:rFonts w:hint="eastAsia"/>
        </w:rPr>
        <w:t>限）</w:t>
      </w:r>
    </w:p>
    <w:p w:rsidR="00832357" w:rsidRDefault="00832357" w:rsidP="00CF1A8D">
      <w:pPr>
        <w:pStyle w:val="a3"/>
        <w:adjustRightInd/>
        <w:jc w:val="left"/>
        <w:rPr>
          <w:rFonts w:ascii="ＭＳ 明朝" w:cs="Times New Roman"/>
          <w:spacing w:val="10"/>
        </w:rPr>
      </w:pPr>
      <w:r>
        <w:rPr>
          <w:rFonts w:hint="eastAsia"/>
        </w:rPr>
        <w:t>第３３条　理事会は、この定款に別に定めるもののほか、次の職務を行う。</w:t>
      </w:r>
    </w:p>
    <w:p w:rsidR="00832357" w:rsidRDefault="00832357" w:rsidP="00CF1A8D">
      <w:pPr>
        <w:pStyle w:val="a3"/>
        <w:adjustRightInd/>
        <w:jc w:val="left"/>
        <w:rPr>
          <w:rFonts w:ascii="ＭＳ 明朝" w:cs="Times New Roman"/>
          <w:spacing w:val="10"/>
        </w:rPr>
      </w:pPr>
      <w:r>
        <w:rPr>
          <w:rFonts w:hint="eastAsia"/>
        </w:rPr>
        <w:t>（１）社員総会の日時及び場所並びに付議すべき事項の決定</w:t>
      </w:r>
    </w:p>
    <w:p w:rsidR="00832357" w:rsidRDefault="00832357" w:rsidP="00CF1A8D">
      <w:pPr>
        <w:pStyle w:val="a3"/>
        <w:adjustRightInd/>
        <w:jc w:val="left"/>
        <w:rPr>
          <w:rFonts w:ascii="ＭＳ 明朝" w:cs="Times New Roman"/>
          <w:spacing w:val="10"/>
        </w:rPr>
      </w:pPr>
      <w:r>
        <w:rPr>
          <w:rFonts w:hint="eastAsia"/>
        </w:rPr>
        <w:t>（２）規則の制定、変更及び廃止に関する事項</w:t>
      </w:r>
    </w:p>
    <w:p w:rsidR="00832357" w:rsidRDefault="00832357" w:rsidP="00CF1A8D">
      <w:pPr>
        <w:pStyle w:val="a3"/>
        <w:adjustRightInd/>
        <w:jc w:val="left"/>
        <w:rPr>
          <w:rFonts w:ascii="ＭＳ 明朝" w:cs="Times New Roman"/>
          <w:spacing w:val="10"/>
        </w:rPr>
      </w:pPr>
      <w:r>
        <w:rPr>
          <w:rFonts w:hint="eastAsia"/>
        </w:rPr>
        <w:t>（３）前２号に定めるもののほか本連盟の業務執行に関する事項の決定</w:t>
      </w:r>
    </w:p>
    <w:p w:rsidR="00832357" w:rsidRDefault="00832357" w:rsidP="00CF1A8D">
      <w:pPr>
        <w:pStyle w:val="a3"/>
        <w:adjustRightInd/>
        <w:jc w:val="left"/>
        <w:rPr>
          <w:rFonts w:ascii="ＭＳ 明朝" w:cs="Times New Roman"/>
          <w:spacing w:val="10"/>
        </w:rPr>
      </w:pPr>
      <w:r>
        <w:rPr>
          <w:rFonts w:hint="eastAsia"/>
        </w:rPr>
        <w:lastRenderedPageBreak/>
        <w:t>（４）理事の職務の執行の監督</w:t>
      </w:r>
    </w:p>
    <w:p w:rsidR="00832357" w:rsidRDefault="00832357" w:rsidP="00CF1A8D">
      <w:pPr>
        <w:pStyle w:val="a3"/>
        <w:adjustRightInd/>
        <w:jc w:val="left"/>
        <w:rPr>
          <w:rFonts w:ascii="ＭＳ 明朝" w:cs="Times New Roman"/>
          <w:spacing w:val="10"/>
        </w:rPr>
      </w:pPr>
      <w:r>
        <w:rPr>
          <w:rFonts w:hint="eastAsia"/>
        </w:rPr>
        <w:t>（５）代表理事及び業務執行理事の選定及び解職</w:t>
      </w:r>
    </w:p>
    <w:p w:rsidR="00832357" w:rsidRDefault="00832357" w:rsidP="00CF1A8D">
      <w:pPr>
        <w:pStyle w:val="a3"/>
        <w:adjustRightInd/>
        <w:ind w:left="258" w:hanging="258"/>
        <w:jc w:val="left"/>
        <w:rPr>
          <w:rFonts w:ascii="ＭＳ 明朝" w:cs="Times New Roman"/>
          <w:spacing w:val="10"/>
        </w:rPr>
      </w:pPr>
      <w:r>
        <w:rPr>
          <w:rFonts w:hint="eastAsia"/>
        </w:rPr>
        <w:t>２　理事会は</w:t>
      </w:r>
      <w:r w:rsidR="00752B31">
        <w:rPr>
          <w:rFonts w:hint="eastAsia"/>
        </w:rPr>
        <w:t>、</w:t>
      </w:r>
      <w:r>
        <w:rPr>
          <w:rFonts w:hint="eastAsia"/>
        </w:rPr>
        <w:t>次に掲げる事項その他の重要な業務執行の決定を理事に委任することができない。</w:t>
      </w:r>
    </w:p>
    <w:p w:rsidR="00832357" w:rsidRDefault="00832357" w:rsidP="00CF1A8D">
      <w:pPr>
        <w:pStyle w:val="a3"/>
        <w:adjustRightInd/>
        <w:jc w:val="left"/>
        <w:rPr>
          <w:rFonts w:ascii="ＭＳ 明朝" w:cs="Times New Roman"/>
          <w:spacing w:val="10"/>
        </w:rPr>
      </w:pPr>
      <w:r>
        <w:rPr>
          <w:rFonts w:hint="eastAsia"/>
        </w:rPr>
        <w:t>（１）重要な財産の処分及び譲受け</w:t>
      </w:r>
    </w:p>
    <w:p w:rsidR="00832357" w:rsidRDefault="00832357" w:rsidP="00CF1A8D">
      <w:pPr>
        <w:pStyle w:val="a3"/>
        <w:adjustRightInd/>
        <w:jc w:val="left"/>
        <w:rPr>
          <w:rFonts w:ascii="ＭＳ 明朝" w:cs="Times New Roman"/>
          <w:spacing w:val="10"/>
        </w:rPr>
      </w:pPr>
      <w:r>
        <w:rPr>
          <w:rFonts w:hint="eastAsia"/>
        </w:rPr>
        <w:t>（２）多額の借財</w:t>
      </w:r>
    </w:p>
    <w:p w:rsidR="00832357" w:rsidRDefault="00832357" w:rsidP="00CF1A8D">
      <w:pPr>
        <w:pStyle w:val="a3"/>
        <w:adjustRightInd/>
        <w:jc w:val="left"/>
        <w:rPr>
          <w:rFonts w:ascii="ＭＳ 明朝" w:cs="Times New Roman"/>
          <w:spacing w:val="10"/>
        </w:rPr>
      </w:pPr>
      <w:r>
        <w:rPr>
          <w:rFonts w:hint="eastAsia"/>
        </w:rPr>
        <w:t>（３）重要な使用人の選任及び解任</w:t>
      </w:r>
    </w:p>
    <w:p w:rsidR="00832357" w:rsidRDefault="00832357" w:rsidP="00CF1A8D">
      <w:pPr>
        <w:pStyle w:val="a3"/>
        <w:adjustRightInd/>
        <w:ind w:left="518" w:hanging="518"/>
        <w:jc w:val="left"/>
        <w:rPr>
          <w:rFonts w:ascii="ＭＳ 明朝" w:cs="Times New Roman"/>
          <w:spacing w:val="10"/>
        </w:rPr>
      </w:pPr>
      <w:r>
        <w:rPr>
          <w:rFonts w:hint="eastAsia"/>
        </w:rPr>
        <w:t>（４）内部管理体制（理事の職務の執行が法令及び定款に適合することを確保するための体制その他本連盟の業務の適正を確保するために必要な法令で定める体制をいう。）の整備</w:t>
      </w:r>
    </w:p>
    <w:p w:rsidR="00832357" w:rsidRDefault="00832357" w:rsidP="00CF1A8D">
      <w:pPr>
        <w:pStyle w:val="a3"/>
        <w:adjustRightInd/>
        <w:ind w:left="518" w:hanging="518"/>
        <w:jc w:val="left"/>
        <w:rPr>
          <w:rFonts w:ascii="ＭＳ 明朝" w:cs="Times New Roman"/>
          <w:spacing w:val="10"/>
        </w:rPr>
      </w:pPr>
      <w:r>
        <w:rPr>
          <w:rFonts w:hint="eastAsia"/>
        </w:rPr>
        <w:t>（５）第３０条第１項の責任の免除及び同条第２項の責任限定契約の締結</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（開</w:t>
      </w:r>
      <w:r w:rsidR="004165C4">
        <w:rPr>
          <w:rFonts w:hint="eastAsia"/>
        </w:rPr>
        <w:t xml:space="preserve">　</w:t>
      </w:r>
      <w:r>
        <w:rPr>
          <w:rFonts w:hint="eastAsia"/>
        </w:rPr>
        <w:t>催）</w:t>
      </w:r>
    </w:p>
    <w:p w:rsidR="00832357" w:rsidRDefault="00832357" w:rsidP="00CF1A8D">
      <w:pPr>
        <w:pStyle w:val="a3"/>
        <w:adjustRightInd/>
        <w:jc w:val="left"/>
        <w:rPr>
          <w:rFonts w:ascii="ＭＳ 明朝" w:cs="Times New Roman"/>
          <w:spacing w:val="10"/>
        </w:rPr>
      </w:pPr>
      <w:r>
        <w:rPr>
          <w:rFonts w:hint="eastAsia"/>
        </w:rPr>
        <w:t>第３４条　理事会は、通常理事会及び臨時理事会の２種とする。</w:t>
      </w:r>
    </w:p>
    <w:p w:rsidR="00832357" w:rsidRDefault="00832357" w:rsidP="00CF1A8D">
      <w:pPr>
        <w:pStyle w:val="a3"/>
        <w:adjustRightInd/>
        <w:jc w:val="left"/>
        <w:rPr>
          <w:rFonts w:ascii="ＭＳ 明朝" w:cs="Times New Roman"/>
          <w:spacing w:val="10"/>
        </w:rPr>
      </w:pPr>
      <w:r>
        <w:rPr>
          <w:rFonts w:hint="eastAsia"/>
        </w:rPr>
        <w:t>２　通常理事会は、毎事業年度２回開催する。</w:t>
      </w:r>
    </w:p>
    <w:p w:rsidR="00832357" w:rsidRDefault="00832357" w:rsidP="00CF1A8D">
      <w:pPr>
        <w:pStyle w:val="a3"/>
        <w:adjustRightInd/>
        <w:jc w:val="left"/>
        <w:rPr>
          <w:rFonts w:ascii="ＭＳ 明朝" w:cs="Times New Roman"/>
          <w:spacing w:val="10"/>
        </w:rPr>
      </w:pPr>
      <w:r>
        <w:rPr>
          <w:rFonts w:hint="eastAsia"/>
        </w:rPr>
        <w:t>３　次の場合には</w:t>
      </w:r>
      <w:r w:rsidR="00752B31">
        <w:rPr>
          <w:rFonts w:hint="eastAsia"/>
        </w:rPr>
        <w:t>、</w:t>
      </w:r>
      <w:r>
        <w:rPr>
          <w:rFonts w:hint="eastAsia"/>
        </w:rPr>
        <w:t>臨時理事会を開催する。</w:t>
      </w:r>
    </w:p>
    <w:p w:rsidR="00832357" w:rsidRDefault="00832357" w:rsidP="00CF1A8D">
      <w:pPr>
        <w:pStyle w:val="a3"/>
        <w:adjustRightInd/>
        <w:jc w:val="left"/>
        <w:rPr>
          <w:rFonts w:ascii="ＭＳ 明朝" w:cs="Times New Roman"/>
          <w:spacing w:val="10"/>
        </w:rPr>
      </w:pPr>
      <w:r>
        <w:rPr>
          <w:rFonts w:hint="eastAsia"/>
        </w:rPr>
        <w:t>（１）会長が必要と認めたとき。</w:t>
      </w:r>
    </w:p>
    <w:p w:rsidR="00832357" w:rsidRDefault="00832357" w:rsidP="00CF1A8D">
      <w:pPr>
        <w:pStyle w:val="a3"/>
        <w:adjustRightInd/>
        <w:ind w:left="518" w:hanging="518"/>
        <w:jc w:val="left"/>
        <w:rPr>
          <w:rFonts w:ascii="ＭＳ 明朝" w:cs="Times New Roman"/>
          <w:spacing w:val="10"/>
        </w:rPr>
      </w:pPr>
      <w:r>
        <w:rPr>
          <w:rFonts w:hint="eastAsia"/>
        </w:rPr>
        <w:t>（２）会長以外の理事から会長に対し、会議の目的である事項を示して、招集の請求があったとき。</w:t>
      </w:r>
    </w:p>
    <w:p w:rsidR="00832357" w:rsidRDefault="00832357" w:rsidP="00CF1A8D">
      <w:pPr>
        <w:pStyle w:val="a3"/>
        <w:adjustRightInd/>
        <w:ind w:left="518" w:hanging="518"/>
        <w:jc w:val="left"/>
        <w:rPr>
          <w:rFonts w:ascii="ＭＳ 明朝" w:cs="Times New Roman"/>
          <w:spacing w:val="10"/>
        </w:rPr>
      </w:pPr>
      <w:r>
        <w:rPr>
          <w:rFonts w:hint="eastAsia"/>
        </w:rPr>
        <w:t>（３）前号の請求があった日から５日以内に、その請求があった日から２週間以内の日を理事会の日とする理事会の招集の通知が発せられない場合に、その請求をした理事が招集したとき。</w:t>
      </w:r>
    </w:p>
    <w:p w:rsidR="00832357" w:rsidRDefault="00832357" w:rsidP="00CF1A8D">
      <w:pPr>
        <w:pStyle w:val="a3"/>
        <w:adjustRightInd/>
        <w:ind w:left="518" w:hanging="518"/>
        <w:jc w:val="left"/>
        <w:rPr>
          <w:rFonts w:ascii="ＭＳ 明朝" w:cs="Times New Roman"/>
          <w:spacing w:val="10"/>
        </w:rPr>
      </w:pPr>
      <w:r>
        <w:rPr>
          <w:rFonts w:hint="eastAsia"/>
        </w:rPr>
        <w:t>（４）第２４条第５号の規定により、監事から招集の請求があったとき、又は法令に基づき監事が招集したとき。</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（招</w:t>
      </w:r>
      <w:r w:rsidR="004165C4">
        <w:rPr>
          <w:rFonts w:hint="eastAsia"/>
        </w:rPr>
        <w:t xml:space="preserve">　</w:t>
      </w:r>
      <w:r>
        <w:rPr>
          <w:rFonts w:hint="eastAsia"/>
        </w:rPr>
        <w:t>集）</w:t>
      </w:r>
    </w:p>
    <w:p w:rsidR="00832357" w:rsidRDefault="00832357" w:rsidP="00CF1A8D">
      <w:pPr>
        <w:pStyle w:val="a3"/>
        <w:adjustRightInd/>
        <w:ind w:left="258" w:hanging="258"/>
        <w:jc w:val="left"/>
        <w:rPr>
          <w:rFonts w:ascii="ＭＳ 明朝" w:cs="Times New Roman"/>
          <w:spacing w:val="10"/>
        </w:rPr>
      </w:pPr>
      <w:r>
        <w:rPr>
          <w:rFonts w:hint="eastAsia"/>
        </w:rPr>
        <w:t>第３５条　理事会は、会長が招集する。ただし、前条第３項第３号により理事が招集する場合及び前条第３項第４号後段により監事が招集する場合を除く。</w:t>
      </w:r>
    </w:p>
    <w:p w:rsidR="00832357" w:rsidRDefault="00832357" w:rsidP="00CF1A8D">
      <w:pPr>
        <w:pStyle w:val="a3"/>
        <w:adjustRightInd/>
        <w:ind w:left="258" w:hanging="258"/>
        <w:jc w:val="left"/>
        <w:rPr>
          <w:rFonts w:ascii="ＭＳ 明朝" w:cs="Times New Roman"/>
          <w:spacing w:val="10"/>
        </w:rPr>
      </w:pPr>
      <w:r>
        <w:rPr>
          <w:rFonts w:hint="eastAsia"/>
        </w:rPr>
        <w:t>２　前条第３項第３号による場合は理事が、前条第３項第４号後段による場合は監事が、理事会を招集する。</w:t>
      </w:r>
    </w:p>
    <w:p w:rsidR="00832357" w:rsidRDefault="00832357" w:rsidP="00CF1A8D">
      <w:pPr>
        <w:pStyle w:val="a3"/>
        <w:adjustRightInd/>
        <w:ind w:left="258" w:hanging="258"/>
        <w:jc w:val="left"/>
        <w:rPr>
          <w:rFonts w:ascii="ＭＳ 明朝" w:cs="Times New Roman"/>
          <w:spacing w:val="10"/>
        </w:rPr>
      </w:pPr>
      <w:r>
        <w:rPr>
          <w:rFonts w:hint="eastAsia"/>
        </w:rPr>
        <w:t>３　会長は、前条第３項第２号又は第４号前段に該当する場合は、その請求があった日から２週間以内の日を理事会の日とする理事会を招集しなければならない。</w:t>
      </w:r>
    </w:p>
    <w:p w:rsidR="00832357" w:rsidRDefault="00832357" w:rsidP="00CF1A8D">
      <w:pPr>
        <w:pStyle w:val="a3"/>
        <w:adjustRightInd/>
        <w:ind w:left="258" w:hanging="258"/>
        <w:jc w:val="left"/>
        <w:rPr>
          <w:rFonts w:ascii="ＭＳ 明朝" w:cs="Times New Roman"/>
          <w:spacing w:val="10"/>
        </w:rPr>
      </w:pPr>
      <w:r>
        <w:rPr>
          <w:rFonts w:hint="eastAsia"/>
        </w:rPr>
        <w:t>４　理事会を招集するときは、会議の日時、場所、目的である事項を示して、開催日の１週間前までに、各理事及び各監事に対して通知を発しなければならない。</w:t>
      </w:r>
    </w:p>
    <w:p w:rsidR="00832357" w:rsidRDefault="00832357" w:rsidP="00CF1A8D">
      <w:pPr>
        <w:pStyle w:val="a3"/>
        <w:adjustRightInd/>
        <w:ind w:left="258" w:hanging="258"/>
        <w:jc w:val="left"/>
        <w:rPr>
          <w:rFonts w:ascii="ＭＳ 明朝" w:cs="Times New Roman"/>
          <w:spacing w:val="10"/>
        </w:rPr>
      </w:pPr>
      <w:r>
        <w:rPr>
          <w:rFonts w:hint="eastAsia"/>
        </w:rPr>
        <w:t>５　前項の規定にかかわらず、理事及び監事の全員の同意があるときは、招集の手続を経ることなく理事会を開催することができる。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（議</w:t>
      </w:r>
      <w:r w:rsidR="004165C4">
        <w:rPr>
          <w:rFonts w:hint="eastAsia"/>
        </w:rPr>
        <w:t xml:space="preserve">　</w:t>
      </w:r>
      <w:r>
        <w:rPr>
          <w:rFonts w:hint="eastAsia"/>
        </w:rPr>
        <w:t>長）</w:t>
      </w:r>
    </w:p>
    <w:p w:rsidR="00832357" w:rsidRDefault="00832357" w:rsidP="004165C4">
      <w:pPr>
        <w:pStyle w:val="a3"/>
        <w:adjustRightInd/>
        <w:ind w:left="234" w:hangingChars="100" w:hanging="234"/>
        <w:jc w:val="left"/>
        <w:rPr>
          <w:rFonts w:ascii="ＭＳ 明朝" w:cs="Times New Roman"/>
          <w:spacing w:val="10"/>
        </w:rPr>
      </w:pPr>
      <w:r>
        <w:rPr>
          <w:rFonts w:hint="eastAsia"/>
        </w:rPr>
        <w:t>第３６条　理事会の議長は、会長がこれに当たる。会長が欠席の場合は、副会長又はその理事会において出席した理事の中から選出する。</w:t>
      </w:r>
    </w:p>
    <w:p w:rsidR="00832357" w:rsidRDefault="00832357" w:rsidP="00CF1A8D">
      <w:pPr>
        <w:pStyle w:val="a3"/>
        <w:adjustRightInd/>
        <w:jc w:val="left"/>
        <w:rPr>
          <w:rFonts w:ascii="ＭＳ 明朝" w:cs="Times New Roman"/>
          <w:spacing w:val="10"/>
        </w:rPr>
      </w:pPr>
      <w:r>
        <w:rPr>
          <w:rFonts w:hint="eastAsia"/>
        </w:rPr>
        <w:lastRenderedPageBreak/>
        <w:t xml:space="preserve">　</w:t>
      </w:r>
    </w:p>
    <w:p w:rsidR="00832357" w:rsidRDefault="00832357" w:rsidP="00CF1A8D">
      <w:pPr>
        <w:pStyle w:val="a3"/>
        <w:adjustRightInd/>
        <w:jc w:val="left"/>
        <w:rPr>
          <w:rFonts w:ascii="ＭＳ 明朝" w:cs="Times New Roman"/>
          <w:spacing w:val="10"/>
        </w:rPr>
      </w:pPr>
      <w:r>
        <w:rPr>
          <w:rFonts w:hint="eastAsia"/>
        </w:rPr>
        <w:t>（決</w:t>
      </w:r>
      <w:r w:rsidR="004165C4">
        <w:rPr>
          <w:rFonts w:hint="eastAsia"/>
        </w:rPr>
        <w:t xml:space="preserve">　</w:t>
      </w:r>
      <w:r>
        <w:rPr>
          <w:rFonts w:hint="eastAsia"/>
        </w:rPr>
        <w:t>議）</w:t>
      </w:r>
    </w:p>
    <w:p w:rsidR="00832357" w:rsidRDefault="00832357" w:rsidP="004165C4">
      <w:pPr>
        <w:pStyle w:val="a3"/>
        <w:adjustRightInd/>
        <w:ind w:left="234" w:hangingChars="100" w:hanging="234"/>
        <w:jc w:val="left"/>
        <w:rPr>
          <w:rFonts w:ascii="ＭＳ 明朝" w:cs="Times New Roman"/>
          <w:spacing w:val="10"/>
        </w:rPr>
      </w:pPr>
      <w:r>
        <w:rPr>
          <w:rFonts w:hint="eastAsia"/>
        </w:rPr>
        <w:t>第３７条　理事会の決議は、この定款に別に定めるもののほか、決議について特別の利害関係を有する理事を除く理事の過半数が出席し、その過半数をもって行う。</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（決議の省略）</w:t>
      </w:r>
    </w:p>
    <w:p w:rsidR="00832357" w:rsidRDefault="00832357" w:rsidP="00CF1A8D">
      <w:pPr>
        <w:pStyle w:val="a3"/>
        <w:adjustRightInd/>
        <w:ind w:left="258" w:hanging="258"/>
        <w:jc w:val="left"/>
        <w:rPr>
          <w:rFonts w:ascii="ＭＳ 明朝" w:cs="Times New Roman"/>
          <w:spacing w:val="10"/>
        </w:rPr>
      </w:pPr>
      <w:r>
        <w:rPr>
          <w:rFonts w:hint="eastAsia"/>
        </w:rPr>
        <w:t>第３８条　理事が、理事会の決議の目的である事項について提案した場合において、その提案について、議決に加わることができる理事の全員が書面により又は電磁的記録により同意の意思表示をしたときは、その提案を可決する旨の理事会の議決があったものとみなす。ただし、監事が当該提案について異議を述べたときは、この限りでは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（報告の省略）</w:t>
      </w:r>
    </w:p>
    <w:p w:rsidR="00832357" w:rsidRDefault="00832357" w:rsidP="00CF1A8D">
      <w:pPr>
        <w:pStyle w:val="a3"/>
        <w:adjustRightInd/>
        <w:ind w:left="258" w:hanging="258"/>
        <w:jc w:val="left"/>
        <w:rPr>
          <w:rFonts w:ascii="ＭＳ 明朝" w:cs="Times New Roman"/>
          <w:spacing w:val="10"/>
        </w:rPr>
      </w:pPr>
      <w:r>
        <w:rPr>
          <w:rFonts w:hint="eastAsia"/>
        </w:rPr>
        <w:t>第３９条　理事又は監事が理事及び監事の全員に対し、理事会に報告すべき事項を通知した場合においては、その事項を理事会に報告することを要しない。</w:t>
      </w:r>
    </w:p>
    <w:p w:rsidR="00832357" w:rsidRDefault="00832357" w:rsidP="00CF1A8D">
      <w:pPr>
        <w:pStyle w:val="a3"/>
        <w:adjustRightInd/>
        <w:jc w:val="left"/>
        <w:rPr>
          <w:rFonts w:ascii="ＭＳ 明朝" w:cs="Times New Roman"/>
          <w:spacing w:val="10"/>
        </w:rPr>
      </w:pPr>
      <w:r>
        <w:rPr>
          <w:rFonts w:hint="eastAsia"/>
        </w:rPr>
        <w:t>２　前項の規定は、第２３条第５項の規定による報告には適用しない。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（議事録）</w:t>
      </w:r>
    </w:p>
    <w:p w:rsidR="00832357" w:rsidRDefault="00832357" w:rsidP="00CF1A8D">
      <w:pPr>
        <w:pStyle w:val="a3"/>
        <w:adjustRightInd/>
        <w:ind w:left="258" w:hanging="258"/>
        <w:jc w:val="left"/>
        <w:rPr>
          <w:rFonts w:ascii="ＭＳ 明朝" w:cs="Times New Roman"/>
          <w:spacing w:val="10"/>
        </w:rPr>
      </w:pPr>
      <w:r>
        <w:rPr>
          <w:rFonts w:hint="eastAsia"/>
        </w:rPr>
        <w:t>第４０条　理事会の議事については、法令で定めるところにより議事録を作成し、出席した代表理事及び監事は、これに署名又は記名押印しなければならない。</w:t>
      </w:r>
    </w:p>
    <w:p w:rsidR="00832357" w:rsidRPr="004165C4" w:rsidRDefault="00832357" w:rsidP="00CF1A8D">
      <w:pPr>
        <w:pStyle w:val="a3"/>
        <w:adjustRightInd/>
        <w:jc w:val="left"/>
        <w:rPr>
          <w:rFonts w:ascii="ＭＳ 明朝" w:cs="Times New Roman"/>
          <w:spacing w:val="10"/>
          <w:sz w:val="28"/>
          <w:szCs w:val="28"/>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第８章　財産及び会計</w:t>
      </w:r>
    </w:p>
    <w:p w:rsidR="00832357" w:rsidRDefault="00832357" w:rsidP="00CF1A8D">
      <w:pPr>
        <w:pStyle w:val="a3"/>
        <w:adjustRightInd/>
        <w:jc w:val="left"/>
        <w:rPr>
          <w:rFonts w:ascii="ＭＳ 明朝" w:cs="Times New Roman"/>
          <w:spacing w:val="10"/>
        </w:rPr>
      </w:pPr>
      <w:r>
        <w:rPr>
          <w:rFonts w:hint="eastAsia"/>
        </w:rPr>
        <w:t>（財産の種別）</w:t>
      </w:r>
    </w:p>
    <w:p w:rsidR="00832357" w:rsidRDefault="00832357" w:rsidP="00CF1A8D">
      <w:pPr>
        <w:pStyle w:val="a3"/>
        <w:adjustRightInd/>
        <w:jc w:val="left"/>
        <w:rPr>
          <w:rFonts w:ascii="ＭＳ 明朝" w:cs="Times New Roman"/>
          <w:spacing w:val="10"/>
        </w:rPr>
      </w:pPr>
      <w:r>
        <w:rPr>
          <w:rFonts w:hint="eastAsia"/>
        </w:rPr>
        <w:t>第４１条　本連盟の財産は、基本財産及びその他の財産の２種とする。</w:t>
      </w:r>
    </w:p>
    <w:p w:rsidR="00832357" w:rsidRDefault="00832357" w:rsidP="00CF1A8D">
      <w:pPr>
        <w:pStyle w:val="a3"/>
        <w:adjustRightInd/>
        <w:jc w:val="left"/>
        <w:rPr>
          <w:rFonts w:ascii="ＭＳ 明朝" w:cs="Times New Roman"/>
          <w:spacing w:val="10"/>
        </w:rPr>
      </w:pPr>
      <w:r>
        <w:rPr>
          <w:rFonts w:hint="eastAsia"/>
        </w:rPr>
        <w:t>２　基本財産は、次に掲げるものをもって構成する。</w:t>
      </w:r>
    </w:p>
    <w:p w:rsidR="00832357" w:rsidRDefault="00832357" w:rsidP="00CF1A8D">
      <w:pPr>
        <w:pStyle w:val="a3"/>
        <w:adjustRightInd/>
        <w:jc w:val="left"/>
        <w:rPr>
          <w:rFonts w:ascii="ＭＳ 明朝" w:cs="Times New Roman"/>
          <w:spacing w:val="10"/>
        </w:rPr>
      </w:pPr>
      <w:r>
        <w:rPr>
          <w:rFonts w:hint="eastAsia"/>
        </w:rPr>
        <w:t>（１）理事会で、基本財産とすることを決議した財産</w:t>
      </w:r>
    </w:p>
    <w:p w:rsidR="00832357" w:rsidRDefault="00832357" w:rsidP="00CF1A8D">
      <w:pPr>
        <w:pStyle w:val="a3"/>
        <w:adjustRightInd/>
        <w:jc w:val="left"/>
        <w:rPr>
          <w:rFonts w:ascii="ＭＳ 明朝" w:cs="Times New Roman"/>
          <w:spacing w:val="10"/>
        </w:rPr>
      </w:pPr>
      <w:r>
        <w:rPr>
          <w:rFonts w:hint="eastAsia"/>
        </w:rPr>
        <w:t>（２）基本財産として寄附された財産</w:t>
      </w:r>
    </w:p>
    <w:p w:rsidR="00832357" w:rsidRDefault="00832357" w:rsidP="00CF1A8D">
      <w:pPr>
        <w:pStyle w:val="a3"/>
        <w:adjustRightInd/>
        <w:jc w:val="left"/>
        <w:rPr>
          <w:rFonts w:ascii="ＭＳ 明朝" w:cs="Times New Roman"/>
          <w:spacing w:val="10"/>
        </w:rPr>
      </w:pPr>
      <w:r>
        <w:rPr>
          <w:rFonts w:hint="eastAsia"/>
        </w:rPr>
        <w:t>３　その他の財産は、基本財産以外の財産とする。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（基本財産の維持及び処分）</w:t>
      </w:r>
    </w:p>
    <w:p w:rsidR="00832357" w:rsidRDefault="00832357" w:rsidP="00CF1A8D">
      <w:pPr>
        <w:pStyle w:val="a3"/>
        <w:adjustRightInd/>
        <w:jc w:val="left"/>
        <w:rPr>
          <w:rFonts w:ascii="ＭＳ 明朝" w:cs="Times New Roman"/>
          <w:spacing w:val="10"/>
        </w:rPr>
      </w:pPr>
      <w:r>
        <w:rPr>
          <w:rFonts w:hint="eastAsia"/>
        </w:rPr>
        <w:t>第４２条　本連盟は、基本財産の適正な維持及び管理に努めるものとする。</w:t>
      </w:r>
    </w:p>
    <w:p w:rsidR="00832357" w:rsidRDefault="00832357" w:rsidP="00CF1A8D">
      <w:pPr>
        <w:pStyle w:val="a3"/>
        <w:adjustRightInd/>
        <w:ind w:left="258" w:hanging="258"/>
        <w:jc w:val="left"/>
        <w:rPr>
          <w:rFonts w:ascii="ＭＳ 明朝" w:cs="Times New Roman"/>
          <w:spacing w:val="10"/>
        </w:rPr>
      </w:pPr>
      <w:r>
        <w:rPr>
          <w:rFonts w:hint="eastAsia"/>
        </w:rPr>
        <w:t>２　やむを得ない理由により基本財産の一部を処分又は担保に提供する必要が生じた場合には、理事会において、議決に加わることができる理事の３分の２以上に当たる多数の議決を要する。</w:t>
      </w:r>
    </w:p>
    <w:p w:rsidR="00832357" w:rsidRDefault="00832357" w:rsidP="00CF1A8D">
      <w:pPr>
        <w:pStyle w:val="a3"/>
        <w:adjustRightInd/>
        <w:ind w:left="258" w:hanging="258"/>
        <w:jc w:val="left"/>
        <w:rPr>
          <w:rFonts w:ascii="ＭＳ 明朝" w:cs="Times New Roman"/>
          <w:spacing w:val="10"/>
        </w:rPr>
      </w:pPr>
      <w:r>
        <w:rPr>
          <w:rFonts w:hint="eastAsia"/>
        </w:rPr>
        <w:t>３　基本財産の維持及び処分について必要な事項は、理事会が別に定める基本財産管理運用規則によるものとする。</w:t>
      </w:r>
    </w:p>
    <w:p w:rsidR="00832357" w:rsidRDefault="00832357" w:rsidP="00CF1A8D">
      <w:pPr>
        <w:pStyle w:val="a3"/>
        <w:adjustRightInd/>
        <w:ind w:left="258" w:hanging="258"/>
        <w:jc w:val="left"/>
        <w:rPr>
          <w:rFonts w:ascii="ＭＳ 明朝" w:cs="Times New Roman"/>
          <w:spacing w:val="10"/>
        </w:rPr>
      </w:pPr>
      <w:r>
        <w:rPr>
          <w:rFonts w:hint="eastAsia"/>
        </w:rPr>
        <w:t>４　本連盟の経費は、原則として、基本財産以外の財産をもって支弁する。</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ind w:left="258" w:hanging="258"/>
        <w:jc w:val="left"/>
        <w:rPr>
          <w:rFonts w:ascii="ＭＳ 明朝" w:cs="Times New Roman"/>
          <w:spacing w:val="10"/>
        </w:rPr>
      </w:pPr>
      <w:r>
        <w:rPr>
          <w:rFonts w:hint="eastAsia"/>
        </w:rPr>
        <w:t>（事業年度）</w:t>
      </w:r>
    </w:p>
    <w:p w:rsidR="00832357" w:rsidRDefault="00832357" w:rsidP="00CF1A8D">
      <w:pPr>
        <w:pStyle w:val="a3"/>
        <w:adjustRightInd/>
        <w:jc w:val="left"/>
        <w:rPr>
          <w:rFonts w:ascii="ＭＳ 明朝" w:cs="Times New Roman"/>
          <w:spacing w:val="10"/>
        </w:rPr>
      </w:pPr>
      <w:r>
        <w:rPr>
          <w:rFonts w:hint="eastAsia"/>
        </w:rPr>
        <w:t>第４３条　本連盟の事業年度は、毎年４月１日に始まり、翌年３月３１日に終わる。</w:t>
      </w:r>
    </w:p>
    <w:p w:rsidR="00832357" w:rsidRDefault="00832357" w:rsidP="00CF1A8D">
      <w:pPr>
        <w:pStyle w:val="a3"/>
        <w:adjustRightInd/>
        <w:ind w:left="258" w:hanging="258"/>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（事業計画及び収支予算）</w:t>
      </w:r>
    </w:p>
    <w:p w:rsidR="00832357" w:rsidRDefault="00832357" w:rsidP="00CF1A8D">
      <w:pPr>
        <w:pStyle w:val="a3"/>
        <w:adjustRightInd/>
        <w:ind w:left="258" w:hanging="258"/>
        <w:jc w:val="left"/>
        <w:rPr>
          <w:rFonts w:ascii="ＭＳ 明朝" w:cs="Times New Roman"/>
          <w:spacing w:val="10"/>
        </w:rPr>
      </w:pPr>
      <w:r>
        <w:rPr>
          <w:rFonts w:hint="eastAsia"/>
        </w:rPr>
        <w:t>第４４条</w:t>
      </w:r>
      <w:r>
        <w:rPr>
          <w:rFonts w:cs="Times New Roman"/>
        </w:rPr>
        <w:t xml:space="preserve">  </w:t>
      </w:r>
      <w:r>
        <w:rPr>
          <w:rFonts w:hint="eastAsia"/>
        </w:rPr>
        <w:t>本連盟の事業計画書、収支予算書、資金調達及び設備投資の見込みを記載した書類は、毎事業年度の開始の日の前日までに会長が作成し、理事会の決議を経て、直近の社員総会において承認を得るものとする。これを変更する場合も、同様とする。</w:t>
      </w:r>
    </w:p>
    <w:p w:rsidR="00832357" w:rsidRDefault="008C298F" w:rsidP="004165C4">
      <w:pPr>
        <w:pStyle w:val="a3"/>
        <w:adjustRightInd/>
        <w:ind w:left="234" w:hangingChars="100" w:hanging="234"/>
        <w:jc w:val="left"/>
        <w:rPr>
          <w:rFonts w:ascii="ＭＳ 明朝" w:cs="Times New Roman"/>
          <w:spacing w:val="10"/>
        </w:rPr>
      </w:pPr>
      <w:r>
        <w:rPr>
          <w:rFonts w:hint="eastAsia"/>
        </w:rPr>
        <w:t>２</w:t>
      </w:r>
      <w:r w:rsidR="00832357">
        <w:rPr>
          <w:rFonts w:hint="eastAsia"/>
        </w:rPr>
        <w:t xml:space="preserve">　前項の書類については、主たる事務所に、当該事業年度が終了するまでの間備え置き、一般の供覧に供するものとする。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（事業報告及び決算）</w:t>
      </w:r>
    </w:p>
    <w:p w:rsidR="00832357" w:rsidRDefault="00832357" w:rsidP="00CF1A8D">
      <w:pPr>
        <w:pStyle w:val="a3"/>
        <w:adjustRightInd/>
        <w:ind w:left="258" w:hanging="258"/>
        <w:jc w:val="left"/>
        <w:rPr>
          <w:rFonts w:ascii="ＭＳ 明朝" w:cs="Times New Roman"/>
          <w:spacing w:val="10"/>
        </w:rPr>
      </w:pPr>
      <w:r>
        <w:rPr>
          <w:rFonts w:hint="eastAsia"/>
        </w:rPr>
        <w:t>第４５条　本連盟の事業報告及び決算については、毎事業年度終了後、会長が次の書類を作成し、監事の監査を受けた上で、理事会の承認を経て、定時社員総会に提出し、第１号及び第２号の書類についてはその内容を報告し、第３号から第６号までの書類については承認を受けなければならない。</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１</w:t>
      </w:r>
      <w:r>
        <w:rPr>
          <w:rFonts w:ascii="ＭＳ 明朝" w:hAnsi="ＭＳ 明朝"/>
        </w:rPr>
        <w:t>)</w:t>
      </w:r>
      <w:r w:rsidR="00752B31">
        <w:rPr>
          <w:rFonts w:ascii="ＭＳ 明朝" w:hAnsi="ＭＳ 明朝" w:hint="eastAsia"/>
        </w:rPr>
        <w:t xml:space="preserve"> </w:t>
      </w:r>
      <w:r>
        <w:rPr>
          <w:rFonts w:hint="eastAsia"/>
        </w:rPr>
        <w:t>事業報告</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２</w:t>
      </w:r>
      <w:r>
        <w:rPr>
          <w:rFonts w:ascii="ＭＳ 明朝" w:hAnsi="ＭＳ 明朝"/>
        </w:rPr>
        <w:t>)</w:t>
      </w:r>
      <w:r w:rsidR="00752B31">
        <w:rPr>
          <w:rFonts w:ascii="ＭＳ 明朝" w:hAnsi="ＭＳ 明朝" w:hint="eastAsia"/>
        </w:rPr>
        <w:t xml:space="preserve"> </w:t>
      </w:r>
      <w:r>
        <w:rPr>
          <w:rFonts w:hint="eastAsia"/>
        </w:rPr>
        <w:t>事業報告の附属明細書</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３</w:t>
      </w:r>
      <w:r>
        <w:rPr>
          <w:rFonts w:ascii="ＭＳ 明朝" w:hAnsi="ＭＳ 明朝"/>
        </w:rPr>
        <w:t>)</w:t>
      </w:r>
      <w:r w:rsidR="00752B31">
        <w:rPr>
          <w:rFonts w:ascii="ＭＳ 明朝" w:hAnsi="ＭＳ 明朝" w:hint="eastAsia"/>
        </w:rPr>
        <w:t xml:space="preserve"> </w:t>
      </w:r>
      <w:r>
        <w:rPr>
          <w:rFonts w:hint="eastAsia"/>
        </w:rPr>
        <w:t>貸借対照表</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４</w:t>
      </w:r>
      <w:r>
        <w:rPr>
          <w:rFonts w:ascii="ＭＳ 明朝" w:hAnsi="ＭＳ 明朝"/>
        </w:rPr>
        <w:t>)</w:t>
      </w:r>
      <w:r w:rsidR="00752B31">
        <w:rPr>
          <w:rFonts w:hint="eastAsia"/>
        </w:rPr>
        <w:t xml:space="preserve"> </w:t>
      </w:r>
      <w:r>
        <w:rPr>
          <w:rFonts w:hint="eastAsia"/>
        </w:rPr>
        <w:t>損益計算書</w:t>
      </w:r>
      <w:r>
        <w:rPr>
          <w:rFonts w:ascii="ＭＳ 明朝" w:hAnsi="ＭＳ 明朝"/>
        </w:rPr>
        <w:t>(</w:t>
      </w:r>
      <w:r>
        <w:rPr>
          <w:rFonts w:hint="eastAsia"/>
        </w:rPr>
        <w:t>正味財産増減計算書</w:t>
      </w:r>
      <w:r>
        <w:rPr>
          <w:rFonts w:ascii="ＭＳ 明朝" w:hAnsi="ＭＳ 明朝"/>
        </w:rPr>
        <w:t>)</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５</w:t>
      </w:r>
      <w:r>
        <w:rPr>
          <w:rFonts w:ascii="ＭＳ 明朝" w:hAnsi="ＭＳ 明朝"/>
        </w:rPr>
        <w:t>)</w:t>
      </w:r>
      <w:r w:rsidR="00752B31">
        <w:rPr>
          <w:rFonts w:hint="eastAsia"/>
        </w:rPr>
        <w:t xml:space="preserve"> </w:t>
      </w:r>
      <w:r>
        <w:rPr>
          <w:rFonts w:hint="eastAsia"/>
        </w:rPr>
        <w:t>貸借対照表及び損益計算書</w:t>
      </w:r>
      <w:r>
        <w:rPr>
          <w:rFonts w:ascii="ＭＳ 明朝" w:hAnsi="ＭＳ 明朝"/>
        </w:rPr>
        <w:t>(</w:t>
      </w:r>
      <w:r>
        <w:rPr>
          <w:rFonts w:hint="eastAsia"/>
        </w:rPr>
        <w:t>正味財産増減計算書</w:t>
      </w:r>
      <w:r>
        <w:rPr>
          <w:rFonts w:ascii="ＭＳ 明朝" w:hAnsi="ＭＳ 明朝"/>
        </w:rPr>
        <w:t>)</w:t>
      </w:r>
      <w:r>
        <w:rPr>
          <w:rFonts w:hint="eastAsia"/>
        </w:rPr>
        <w:t>の附属明細書</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６</w:t>
      </w:r>
      <w:r>
        <w:rPr>
          <w:rFonts w:ascii="ＭＳ 明朝" w:hAnsi="ＭＳ 明朝"/>
        </w:rPr>
        <w:t>)</w:t>
      </w:r>
      <w:r w:rsidR="00752B31">
        <w:rPr>
          <w:rFonts w:hint="eastAsia"/>
        </w:rPr>
        <w:t xml:space="preserve"> </w:t>
      </w:r>
      <w:r>
        <w:rPr>
          <w:rFonts w:hint="eastAsia"/>
        </w:rPr>
        <w:t>財産目録</w:t>
      </w:r>
    </w:p>
    <w:p w:rsidR="00832357" w:rsidRDefault="00832357" w:rsidP="00CF1A8D">
      <w:pPr>
        <w:pStyle w:val="a3"/>
        <w:adjustRightInd/>
        <w:ind w:left="258" w:hanging="258"/>
        <w:jc w:val="left"/>
        <w:rPr>
          <w:rFonts w:ascii="ＭＳ 明朝" w:cs="Times New Roman"/>
          <w:spacing w:val="10"/>
        </w:rPr>
      </w:pPr>
      <w:r>
        <w:rPr>
          <w:rFonts w:hint="eastAsia"/>
        </w:rPr>
        <w:t>２　前項の書類のほか、次の書類を主たる事務所に５年間備え置き、一般の閲覧に供するとともに、定款、会員名簿を主たる事務所に備え置き、一般の閲覧に供するものとする。</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１</w:t>
      </w:r>
      <w:r>
        <w:rPr>
          <w:rFonts w:ascii="ＭＳ 明朝" w:hAnsi="ＭＳ 明朝"/>
        </w:rPr>
        <w:t>)</w:t>
      </w:r>
      <w:r w:rsidR="00752B31">
        <w:rPr>
          <w:rFonts w:hint="eastAsia"/>
        </w:rPr>
        <w:t xml:space="preserve"> </w:t>
      </w:r>
      <w:r>
        <w:rPr>
          <w:rFonts w:hint="eastAsia"/>
        </w:rPr>
        <w:t>監査報告</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２</w:t>
      </w:r>
      <w:r>
        <w:rPr>
          <w:rFonts w:ascii="ＭＳ 明朝" w:hAnsi="ＭＳ 明朝"/>
        </w:rPr>
        <w:t>)</w:t>
      </w:r>
      <w:r w:rsidR="00752B31">
        <w:rPr>
          <w:rFonts w:hint="eastAsia"/>
        </w:rPr>
        <w:t xml:space="preserve"> </w:t>
      </w:r>
      <w:r>
        <w:rPr>
          <w:rFonts w:hint="eastAsia"/>
        </w:rPr>
        <w:t>理事及び監事の名簿</w:t>
      </w:r>
    </w:p>
    <w:p w:rsidR="00832357" w:rsidRDefault="00832357" w:rsidP="00CF1A8D">
      <w:pPr>
        <w:pStyle w:val="a3"/>
        <w:adjustRightInd/>
        <w:ind w:left="258" w:hanging="258"/>
        <w:jc w:val="left"/>
        <w:rPr>
          <w:rFonts w:ascii="ＭＳ 明朝" w:cs="Times New Roman"/>
          <w:spacing w:val="10"/>
        </w:rPr>
      </w:pPr>
      <w:r>
        <w:rPr>
          <w:rFonts w:cs="Times New Roman"/>
        </w:rPr>
        <w:t xml:space="preserve"> </w:t>
      </w:r>
      <w:r>
        <w:rPr>
          <w:rFonts w:ascii="ＭＳ 明朝" w:hAnsi="ＭＳ 明朝"/>
        </w:rPr>
        <w:t>(</w:t>
      </w:r>
      <w:r>
        <w:rPr>
          <w:rFonts w:hint="eastAsia"/>
        </w:rPr>
        <w:t>３</w:t>
      </w:r>
      <w:r>
        <w:rPr>
          <w:rFonts w:ascii="ＭＳ 明朝" w:hAnsi="ＭＳ 明朝"/>
        </w:rPr>
        <w:t>)</w:t>
      </w:r>
      <w:r w:rsidR="00752B31">
        <w:rPr>
          <w:rFonts w:hint="eastAsia"/>
        </w:rPr>
        <w:t xml:space="preserve"> </w:t>
      </w:r>
      <w:r>
        <w:rPr>
          <w:rFonts w:hint="eastAsia"/>
        </w:rPr>
        <w:t>理事及び監事の報酬等の支給の基準を記載した書類</w:t>
      </w:r>
      <w:r>
        <w:rPr>
          <w:rFonts w:cs="Times New Roman"/>
        </w:rPr>
        <w:t xml:space="preserve"> </w:t>
      </w:r>
    </w:p>
    <w:p w:rsidR="00832357" w:rsidRDefault="00832357" w:rsidP="004165C4">
      <w:pPr>
        <w:pStyle w:val="a3"/>
        <w:adjustRightInd/>
        <w:ind w:left="468" w:hangingChars="200" w:hanging="468"/>
        <w:jc w:val="left"/>
        <w:rPr>
          <w:rFonts w:ascii="ＭＳ 明朝" w:cs="Times New Roman"/>
          <w:spacing w:val="10"/>
        </w:rPr>
      </w:pPr>
      <w:r>
        <w:rPr>
          <w:rFonts w:cs="Times New Roman"/>
        </w:rPr>
        <w:t xml:space="preserve"> </w:t>
      </w:r>
      <w:r>
        <w:rPr>
          <w:rFonts w:ascii="ＭＳ 明朝" w:hAnsi="ＭＳ 明朝"/>
        </w:rPr>
        <w:t>(</w:t>
      </w:r>
      <w:r>
        <w:rPr>
          <w:rFonts w:hint="eastAsia"/>
        </w:rPr>
        <w:t>４</w:t>
      </w:r>
      <w:r>
        <w:rPr>
          <w:rFonts w:ascii="ＭＳ 明朝" w:hAnsi="ＭＳ 明朝"/>
        </w:rPr>
        <w:t>)</w:t>
      </w:r>
      <w:r w:rsidR="00752B31">
        <w:rPr>
          <w:rFonts w:hint="eastAsia"/>
        </w:rPr>
        <w:t xml:space="preserve"> </w:t>
      </w:r>
      <w:r>
        <w:rPr>
          <w:rFonts w:hint="eastAsia"/>
        </w:rPr>
        <w:t>運営組織及び事業活動</w:t>
      </w:r>
      <w:r w:rsidR="00752B31">
        <w:rPr>
          <w:rFonts w:hint="eastAsia"/>
        </w:rPr>
        <w:t>の状況の概要及びこれらに関する数値のうち重要</w:t>
      </w:r>
      <w:r>
        <w:rPr>
          <w:rFonts w:hint="eastAsia"/>
        </w:rPr>
        <w:t>ものを記載した書類</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（公益目的取得財産残額の算定）</w:t>
      </w:r>
    </w:p>
    <w:p w:rsidR="00832357" w:rsidRDefault="00832357" w:rsidP="00CF1A8D">
      <w:pPr>
        <w:pStyle w:val="a3"/>
        <w:adjustRightInd/>
        <w:ind w:left="258" w:hanging="258"/>
        <w:jc w:val="left"/>
        <w:rPr>
          <w:rFonts w:ascii="ＭＳ 明朝" w:cs="Times New Roman"/>
          <w:spacing w:val="10"/>
        </w:rPr>
      </w:pPr>
      <w:r>
        <w:rPr>
          <w:rFonts w:hint="eastAsia"/>
        </w:rPr>
        <w:t>第４６条　会長は、公益社団法人及び公益財団法人の認定等に関する法律施行規則第４８条の規定に基づき、毎事業年度、当該事業年度の末日における公益目的取得財産残額を算定し、前条第２項第４号の書類に記載す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（会計原則）</w:t>
      </w:r>
    </w:p>
    <w:p w:rsidR="00832357" w:rsidRDefault="00832357" w:rsidP="00CF1A8D">
      <w:pPr>
        <w:pStyle w:val="a3"/>
        <w:adjustRightInd/>
        <w:ind w:left="258" w:hanging="258"/>
        <w:jc w:val="left"/>
        <w:rPr>
          <w:rFonts w:ascii="ＭＳ 明朝" w:cs="Times New Roman"/>
          <w:spacing w:val="10"/>
        </w:rPr>
      </w:pPr>
      <w:r>
        <w:rPr>
          <w:rFonts w:hint="eastAsia"/>
        </w:rPr>
        <w:t>第４７条　本連盟の会計処理に関し必要な事項は、理事会が別に定める会計規則によるものとする。</w:t>
      </w:r>
    </w:p>
    <w:p w:rsidR="00832357" w:rsidRDefault="00832357" w:rsidP="00CF1A8D">
      <w:pPr>
        <w:pStyle w:val="a3"/>
        <w:adjustRightInd/>
        <w:ind w:left="258" w:hanging="258"/>
        <w:jc w:val="left"/>
        <w:rPr>
          <w:rFonts w:ascii="ＭＳ 明朝" w:cs="Times New Roman"/>
          <w:spacing w:val="10"/>
        </w:rPr>
      </w:pPr>
      <w:r>
        <w:rPr>
          <w:rFonts w:hint="eastAsia"/>
        </w:rPr>
        <w:t xml:space="preserve">　</w:t>
      </w:r>
      <w:r>
        <w:rPr>
          <w:rFonts w:cs="Times New Roman"/>
        </w:rPr>
        <w:t xml:space="preserve">                                          </w:t>
      </w:r>
      <w:r>
        <w:rPr>
          <w:rFonts w:hint="eastAsia"/>
        </w:rPr>
        <w:t xml:space="preserve">　　　　　　　　</w:t>
      </w: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第９章　定款の変更、合併及び解散等</w:t>
      </w:r>
    </w:p>
    <w:p w:rsidR="00832357" w:rsidRDefault="00832357" w:rsidP="00CF1A8D">
      <w:pPr>
        <w:pStyle w:val="a3"/>
        <w:adjustRightInd/>
        <w:jc w:val="left"/>
        <w:rPr>
          <w:rFonts w:ascii="ＭＳ 明朝" w:cs="Times New Roman"/>
          <w:spacing w:val="10"/>
        </w:rPr>
      </w:pPr>
      <w:r>
        <w:rPr>
          <w:rFonts w:hint="eastAsia"/>
        </w:rPr>
        <w:t>（定款の変更）</w:t>
      </w:r>
    </w:p>
    <w:p w:rsidR="00832357" w:rsidRDefault="00832357" w:rsidP="00CF1A8D">
      <w:pPr>
        <w:pStyle w:val="a3"/>
        <w:adjustRightInd/>
        <w:ind w:left="258" w:hanging="258"/>
        <w:jc w:val="left"/>
        <w:rPr>
          <w:rFonts w:ascii="ＭＳ 明朝" w:cs="Times New Roman"/>
          <w:spacing w:val="10"/>
        </w:rPr>
      </w:pPr>
      <w:r>
        <w:rPr>
          <w:rFonts w:hint="eastAsia"/>
        </w:rPr>
        <w:t>第４８条　この定款は、第５１条の規定を除き、社員総会において、総正会員の半数以上であって総正会員の議決権の３分の２以上に当たる多数の議決により変更することが</w:t>
      </w:r>
      <w:r>
        <w:rPr>
          <w:rFonts w:hint="eastAsia"/>
        </w:rPr>
        <w:lastRenderedPageBreak/>
        <w:t>できる。</w:t>
      </w:r>
    </w:p>
    <w:p w:rsidR="00832357" w:rsidRDefault="00832357" w:rsidP="00CF1A8D">
      <w:pPr>
        <w:pStyle w:val="a3"/>
        <w:adjustRightInd/>
        <w:ind w:left="258" w:hanging="258"/>
        <w:jc w:val="left"/>
        <w:rPr>
          <w:rFonts w:ascii="ＭＳ 明朝" w:cs="Times New Roman"/>
          <w:spacing w:val="10"/>
        </w:rPr>
      </w:pPr>
      <w:r>
        <w:rPr>
          <w:rFonts w:hint="eastAsia"/>
        </w:rPr>
        <w:t>２　公益社団法人及び公益財団法人の認定等に関する法律（以下「公益認定法」という。）第１１条第１項各号に掲げる事項に係る定款の変更（軽微なものを除く。）をしようとするときは、その事項の変更につき、行政庁の認定を受けなければならない。</w:t>
      </w:r>
    </w:p>
    <w:p w:rsidR="00832357" w:rsidRDefault="00832357" w:rsidP="00CF1A8D">
      <w:pPr>
        <w:pStyle w:val="a3"/>
        <w:adjustRightInd/>
        <w:jc w:val="left"/>
        <w:rPr>
          <w:rFonts w:ascii="ＭＳ 明朝" w:cs="Times New Roman"/>
          <w:spacing w:val="10"/>
        </w:rPr>
      </w:pPr>
      <w:r>
        <w:rPr>
          <w:rFonts w:hint="eastAsia"/>
        </w:rPr>
        <w:t>３　前項以外の変更を行った場合は、遅滞なく行政庁に届け出なければならない。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（合併等）</w:t>
      </w:r>
    </w:p>
    <w:p w:rsidR="00832357" w:rsidRDefault="00832357" w:rsidP="00CF1A8D">
      <w:pPr>
        <w:pStyle w:val="a3"/>
        <w:adjustRightInd/>
        <w:ind w:left="258" w:hanging="258"/>
        <w:jc w:val="left"/>
        <w:rPr>
          <w:rFonts w:ascii="ＭＳ 明朝" w:cs="Times New Roman"/>
          <w:spacing w:val="10"/>
        </w:rPr>
      </w:pPr>
      <w:r>
        <w:rPr>
          <w:rFonts w:hint="eastAsia"/>
        </w:rPr>
        <w:t>第４９条　本連盟は、社員総会において、総正会員の半数以上であって総正会員の議決権の３分の２以上に当たる多数の議決により、他の一般社団・財団法人法上の法人との合併、事業の全部又は一部の譲渡及び公益目的事業の全部の廃止をすることができる。この場合において、合併法人と合併契約を締結しなければならない。</w:t>
      </w:r>
    </w:p>
    <w:p w:rsidR="00832357" w:rsidRDefault="00832357" w:rsidP="00CF1A8D">
      <w:pPr>
        <w:pStyle w:val="a3"/>
        <w:adjustRightInd/>
        <w:ind w:left="258" w:hanging="258"/>
        <w:jc w:val="left"/>
        <w:rPr>
          <w:rFonts w:ascii="ＭＳ 明朝" w:cs="Times New Roman"/>
          <w:spacing w:val="10"/>
        </w:rPr>
      </w:pPr>
      <w:r>
        <w:rPr>
          <w:rFonts w:hint="eastAsia"/>
        </w:rPr>
        <w:t>２　前項の行為をしようとするときは、あらかじめその旨を行政庁に届け出なければならない。</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（解</w:t>
      </w:r>
      <w:r w:rsidR="004165C4">
        <w:rPr>
          <w:rFonts w:hint="eastAsia"/>
        </w:rPr>
        <w:t xml:space="preserve">　</w:t>
      </w:r>
      <w:r>
        <w:rPr>
          <w:rFonts w:hint="eastAsia"/>
        </w:rPr>
        <w:t>散）</w:t>
      </w:r>
    </w:p>
    <w:p w:rsidR="00832357" w:rsidRDefault="00832357" w:rsidP="004165C4">
      <w:pPr>
        <w:pStyle w:val="a3"/>
        <w:adjustRightInd/>
        <w:ind w:left="234" w:hangingChars="100" w:hanging="234"/>
        <w:jc w:val="left"/>
        <w:rPr>
          <w:rFonts w:ascii="ＭＳ 明朝" w:cs="Times New Roman"/>
          <w:spacing w:val="10"/>
        </w:rPr>
      </w:pPr>
      <w:r>
        <w:rPr>
          <w:rFonts w:hint="eastAsia"/>
        </w:rPr>
        <w:t xml:space="preserve">第５０条　本連盟は、社員総会において、総正会員の半数以上であって総正会員の議決権の３分の２以上に当たる多数の決議その他法令で定められた事由により解散する。　</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（公益認定の取消し等に伴う贈与</w:t>
      </w:r>
      <w:r>
        <w:rPr>
          <w:rFonts w:ascii="ＭＳ 明朝" w:hAnsi="ＭＳ 明朝"/>
        </w:rPr>
        <w:t>)</w:t>
      </w:r>
    </w:p>
    <w:p w:rsidR="00832357" w:rsidRDefault="00832357" w:rsidP="00CF1A8D">
      <w:pPr>
        <w:pStyle w:val="a3"/>
        <w:adjustRightInd/>
        <w:ind w:left="258" w:hanging="258"/>
        <w:jc w:val="left"/>
        <w:rPr>
          <w:rFonts w:ascii="ＭＳ 明朝" w:cs="Times New Roman"/>
          <w:spacing w:val="10"/>
        </w:rPr>
      </w:pPr>
      <w:r>
        <w:rPr>
          <w:rFonts w:hint="eastAsia"/>
        </w:rPr>
        <w:t>第５１条　本連盟が公益認定の取消しの処分を受けた場合又は合併により法人が消滅する場合（その権利義務を承継する法人が公益法人であるときを除く。）には、社員総会の決議を経て、公益目的取得財産残額に相当する額の財産を、当該公益認定の取り消しの日又は当該合併の日から１ヶ月以内に、公益認定法第５条第１７号に掲げる法人又は国若しくは地方公共団体に贈与するものとす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（残余財産の帰属）</w:t>
      </w:r>
    </w:p>
    <w:p w:rsidR="00832357" w:rsidRDefault="00832357" w:rsidP="00CF1A8D">
      <w:pPr>
        <w:pStyle w:val="a3"/>
        <w:adjustRightInd/>
        <w:ind w:left="258" w:hanging="258"/>
        <w:jc w:val="left"/>
        <w:rPr>
          <w:rFonts w:ascii="ＭＳ 明朝" w:cs="Times New Roman"/>
          <w:spacing w:val="10"/>
        </w:rPr>
      </w:pPr>
      <w:r>
        <w:rPr>
          <w:rFonts w:hint="eastAsia"/>
        </w:rPr>
        <w:t>第５２条　本連盟が解散等により清算をするときに有する残余財産は、社員総会の決議を経て、公益認定法第５条第１７号に掲げる法人又は国若しくは地方公共団体に贈与するものとする。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第１０章　専門委員会</w:t>
      </w:r>
    </w:p>
    <w:p w:rsidR="00832357" w:rsidRDefault="00832357" w:rsidP="00CF1A8D">
      <w:pPr>
        <w:pStyle w:val="a3"/>
        <w:adjustRightInd/>
        <w:jc w:val="left"/>
        <w:rPr>
          <w:rFonts w:ascii="ＭＳ 明朝" w:cs="Times New Roman"/>
          <w:spacing w:val="10"/>
        </w:rPr>
      </w:pPr>
      <w:r>
        <w:rPr>
          <w:rFonts w:hint="eastAsia"/>
        </w:rPr>
        <w:t>（専門委員会）</w:t>
      </w:r>
    </w:p>
    <w:p w:rsidR="00832357" w:rsidRDefault="00832357" w:rsidP="00CF1A8D">
      <w:pPr>
        <w:pStyle w:val="a3"/>
        <w:adjustRightInd/>
        <w:ind w:left="258" w:hanging="258"/>
        <w:jc w:val="left"/>
        <w:rPr>
          <w:rFonts w:ascii="ＭＳ 明朝" w:cs="Times New Roman"/>
          <w:spacing w:val="10"/>
        </w:rPr>
      </w:pPr>
      <w:r>
        <w:rPr>
          <w:rFonts w:hint="eastAsia"/>
        </w:rPr>
        <w:t>第５３条　会長は、本連盟の事業の円滑な運営を図るため必要と認めるときは、理事会の議決を経て、専門委員会を置くことができる。</w:t>
      </w:r>
    </w:p>
    <w:p w:rsidR="00832357" w:rsidRDefault="00832357" w:rsidP="00CF1A8D">
      <w:pPr>
        <w:pStyle w:val="a3"/>
        <w:adjustRightInd/>
        <w:jc w:val="left"/>
        <w:rPr>
          <w:rFonts w:ascii="ＭＳ 明朝" w:cs="Times New Roman"/>
          <w:spacing w:val="10"/>
        </w:rPr>
      </w:pPr>
      <w:r>
        <w:rPr>
          <w:rFonts w:hint="eastAsia"/>
        </w:rPr>
        <w:t>２　専門委員会の委員は、理事会の同意を得て、会長が委嘱する。</w:t>
      </w:r>
    </w:p>
    <w:p w:rsidR="00832357" w:rsidRDefault="00832357" w:rsidP="00CF1A8D">
      <w:pPr>
        <w:pStyle w:val="a3"/>
        <w:adjustRightInd/>
        <w:ind w:left="258" w:hanging="258"/>
        <w:jc w:val="left"/>
        <w:rPr>
          <w:rFonts w:ascii="ＭＳ 明朝" w:cs="Times New Roman"/>
          <w:spacing w:val="10"/>
        </w:rPr>
      </w:pPr>
      <w:r>
        <w:rPr>
          <w:rFonts w:hint="eastAsia"/>
        </w:rPr>
        <w:t>３　委員会の任務、構成及び運営に関し必要な事項は、理事会が別に定める。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第１１章　事務局</w:t>
      </w:r>
    </w:p>
    <w:p w:rsidR="00832357" w:rsidRDefault="00832357" w:rsidP="00CF1A8D">
      <w:pPr>
        <w:pStyle w:val="a3"/>
        <w:adjustRightInd/>
        <w:jc w:val="left"/>
        <w:rPr>
          <w:rFonts w:ascii="ＭＳ 明朝" w:cs="Times New Roman"/>
          <w:spacing w:val="10"/>
        </w:rPr>
      </w:pPr>
      <w:r>
        <w:rPr>
          <w:rFonts w:hint="eastAsia"/>
        </w:rPr>
        <w:t>（設置等）</w:t>
      </w:r>
    </w:p>
    <w:p w:rsidR="00832357" w:rsidRDefault="00832357" w:rsidP="00CF1A8D">
      <w:pPr>
        <w:pStyle w:val="a3"/>
        <w:adjustRightInd/>
        <w:jc w:val="left"/>
        <w:rPr>
          <w:rFonts w:ascii="ＭＳ 明朝" w:cs="Times New Roman"/>
          <w:spacing w:val="10"/>
        </w:rPr>
      </w:pPr>
      <w:r>
        <w:rPr>
          <w:rFonts w:hint="eastAsia"/>
        </w:rPr>
        <w:t>第５４条　本連盟の事務を処理するため、事務局を設置する。</w:t>
      </w:r>
    </w:p>
    <w:p w:rsidR="00832357" w:rsidRDefault="00832357" w:rsidP="00CF1A8D">
      <w:pPr>
        <w:pStyle w:val="a3"/>
        <w:adjustRightInd/>
        <w:jc w:val="left"/>
        <w:rPr>
          <w:rFonts w:ascii="ＭＳ 明朝" w:cs="Times New Roman"/>
          <w:spacing w:val="10"/>
        </w:rPr>
      </w:pPr>
      <w:r>
        <w:rPr>
          <w:rFonts w:hint="eastAsia"/>
        </w:rPr>
        <w:lastRenderedPageBreak/>
        <w:t>２　事務局には、事務局長及び所要の職員を置く。</w:t>
      </w:r>
    </w:p>
    <w:p w:rsidR="00832357" w:rsidRDefault="00832357" w:rsidP="00CF1A8D">
      <w:pPr>
        <w:pStyle w:val="a3"/>
        <w:adjustRightInd/>
        <w:jc w:val="left"/>
        <w:rPr>
          <w:rFonts w:ascii="ＭＳ 明朝" w:cs="Times New Roman"/>
          <w:spacing w:val="10"/>
        </w:rPr>
      </w:pPr>
      <w:r>
        <w:rPr>
          <w:rFonts w:hint="eastAsia"/>
        </w:rPr>
        <w:t>３　重要な使用人は、会長が理事会の承認を得て任免する。</w:t>
      </w:r>
    </w:p>
    <w:p w:rsidR="00832357" w:rsidRDefault="00832357" w:rsidP="00CF1A8D">
      <w:pPr>
        <w:pStyle w:val="a3"/>
        <w:adjustRightInd/>
        <w:jc w:val="left"/>
        <w:rPr>
          <w:rFonts w:ascii="ＭＳ 明朝" w:cs="Times New Roman"/>
          <w:spacing w:val="10"/>
        </w:rPr>
      </w:pPr>
      <w:r>
        <w:rPr>
          <w:rFonts w:hint="eastAsia"/>
        </w:rPr>
        <w:t>４　事務局の組織及び運営に関し必要な事項は、会長が別に定める。</w:t>
      </w:r>
    </w:p>
    <w:p w:rsidR="00832357" w:rsidRDefault="00832357" w:rsidP="00CF1A8D">
      <w:pPr>
        <w:pStyle w:val="a3"/>
        <w:adjustRightInd/>
        <w:jc w:val="left"/>
        <w:rPr>
          <w:rFonts w:ascii="ＭＳ 明朝" w:cs="Times New Roman"/>
          <w:spacing w:val="10"/>
        </w:rPr>
      </w:pPr>
    </w:p>
    <w:p w:rsidR="00832357" w:rsidRDefault="00832357" w:rsidP="00CF1A8D">
      <w:pPr>
        <w:pStyle w:val="a3"/>
        <w:adjustRightInd/>
        <w:jc w:val="left"/>
        <w:rPr>
          <w:rFonts w:ascii="ＭＳ 明朝" w:cs="Times New Roman"/>
          <w:spacing w:val="10"/>
        </w:rPr>
      </w:pPr>
      <w:r>
        <w:rPr>
          <w:rFonts w:hint="eastAsia"/>
        </w:rPr>
        <w:t>（備付け帳簿及び書類）</w:t>
      </w:r>
    </w:p>
    <w:p w:rsidR="00832357" w:rsidRDefault="00832357" w:rsidP="00CF1A8D">
      <w:pPr>
        <w:pStyle w:val="a3"/>
        <w:adjustRightInd/>
        <w:ind w:left="258" w:hanging="258"/>
        <w:jc w:val="left"/>
        <w:rPr>
          <w:rFonts w:ascii="ＭＳ 明朝" w:cs="Times New Roman"/>
          <w:spacing w:val="10"/>
        </w:rPr>
      </w:pPr>
      <w:r>
        <w:rPr>
          <w:rFonts w:hint="eastAsia"/>
        </w:rPr>
        <w:t>第５５条　主たる事務所には、常に次に掲げる帳簿及び書類を備え置かなければならない。</w:t>
      </w:r>
    </w:p>
    <w:p w:rsidR="00832357" w:rsidRDefault="00832357" w:rsidP="00CF1A8D">
      <w:pPr>
        <w:pStyle w:val="a3"/>
        <w:adjustRightInd/>
        <w:jc w:val="left"/>
        <w:rPr>
          <w:rFonts w:ascii="ＭＳ 明朝" w:cs="Times New Roman"/>
          <w:spacing w:val="10"/>
        </w:rPr>
      </w:pPr>
      <w:r>
        <w:rPr>
          <w:rFonts w:hint="eastAsia"/>
        </w:rPr>
        <w:t>（１）定款</w:t>
      </w:r>
    </w:p>
    <w:p w:rsidR="00832357" w:rsidRDefault="00832357" w:rsidP="00CF1A8D">
      <w:pPr>
        <w:pStyle w:val="a3"/>
        <w:adjustRightInd/>
        <w:jc w:val="left"/>
        <w:rPr>
          <w:rFonts w:ascii="ＭＳ 明朝" w:cs="Times New Roman"/>
          <w:spacing w:val="10"/>
        </w:rPr>
      </w:pPr>
      <w:r>
        <w:rPr>
          <w:rFonts w:hint="eastAsia"/>
        </w:rPr>
        <w:t>（２）会員名簿及び会員の異動に関する書類</w:t>
      </w:r>
    </w:p>
    <w:p w:rsidR="00832357" w:rsidRDefault="00832357" w:rsidP="00CF1A8D">
      <w:pPr>
        <w:pStyle w:val="a3"/>
        <w:adjustRightInd/>
        <w:jc w:val="left"/>
        <w:rPr>
          <w:rFonts w:ascii="ＭＳ 明朝" w:cs="Times New Roman"/>
          <w:spacing w:val="10"/>
        </w:rPr>
      </w:pPr>
      <w:r>
        <w:rPr>
          <w:rFonts w:hint="eastAsia"/>
        </w:rPr>
        <w:t>（３）理事及び監事の名簿</w:t>
      </w:r>
    </w:p>
    <w:p w:rsidR="00832357" w:rsidRDefault="00832357" w:rsidP="00CF1A8D">
      <w:pPr>
        <w:pStyle w:val="a3"/>
        <w:adjustRightInd/>
        <w:jc w:val="left"/>
        <w:rPr>
          <w:rFonts w:ascii="ＭＳ 明朝" w:cs="Times New Roman"/>
          <w:spacing w:val="10"/>
        </w:rPr>
      </w:pPr>
      <w:r>
        <w:rPr>
          <w:rFonts w:hint="eastAsia"/>
        </w:rPr>
        <w:t>（４）認定、許可、認可等及び登記に関する書類</w:t>
      </w:r>
    </w:p>
    <w:p w:rsidR="00832357" w:rsidRDefault="00832357" w:rsidP="00CF1A8D">
      <w:pPr>
        <w:pStyle w:val="a3"/>
        <w:adjustRightInd/>
        <w:jc w:val="left"/>
        <w:rPr>
          <w:rFonts w:ascii="ＭＳ 明朝" w:cs="Times New Roman"/>
          <w:spacing w:val="10"/>
        </w:rPr>
      </w:pPr>
      <w:r>
        <w:rPr>
          <w:rFonts w:hint="eastAsia"/>
        </w:rPr>
        <w:t>（５）定款に定める機関（理事会及び社員総会）の議事に関する書類</w:t>
      </w:r>
    </w:p>
    <w:p w:rsidR="00832357" w:rsidRDefault="00832357" w:rsidP="00CF1A8D">
      <w:pPr>
        <w:pStyle w:val="a3"/>
        <w:adjustRightInd/>
        <w:jc w:val="left"/>
        <w:rPr>
          <w:rFonts w:ascii="ＭＳ 明朝" w:cs="Times New Roman"/>
          <w:spacing w:val="10"/>
        </w:rPr>
      </w:pPr>
      <w:r>
        <w:rPr>
          <w:rFonts w:hint="eastAsia"/>
        </w:rPr>
        <w:t>（６）財産目録</w:t>
      </w:r>
    </w:p>
    <w:p w:rsidR="00832357" w:rsidRDefault="00832357" w:rsidP="00CF1A8D">
      <w:pPr>
        <w:pStyle w:val="a3"/>
        <w:adjustRightInd/>
        <w:jc w:val="left"/>
        <w:rPr>
          <w:rFonts w:ascii="ＭＳ 明朝" w:cs="Times New Roman"/>
          <w:spacing w:val="10"/>
        </w:rPr>
      </w:pPr>
      <w:r>
        <w:rPr>
          <w:rFonts w:hint="eastAsia"/>
        </w:rPr>
        <w:t>（７）役員等の報酬規則</w:t>
      </w:r>
    </w:p>
    <w:p w:rsidR="00832357" w:rsidRDefault="00832357" w:rsidP="00CF1A8D">
      <w:pPr>
        <w:pStyle w:val="a3"/>
        <w:adjustRightInd/>
        <w:jc w:val="left"/>
        <w:rPr>
          <w:rFonts w:ascii="ＭＳ 明朝" w:cs="Times New Roman"/>
          <w:spacing w:val="10"/>
        </w:rPr>
      </w:pPr>
      <w:r>
        <w:rPr>
          <w:rFonts w:hint="eastAsia"/>
        </w:rPr>
        <w:t>（８）事業計画書、収支予算書、資金調達及び設備投資に係る書類</w:t>
      </w:r>
    </w:p>
    <w:p w:rsidR="00832357" w:rsidRDefault="00832357" w:rsidP="00CF1A8D">
      <w:pPr>
        <w:pStyle w:val="a3"/>
        <w:adjustRightInd/>
        <w:jc w:val="left"/>
        <w:rPr>
          <w:rFonts w:ascii="ＭＳ 明朝" w:cs="Times New Roman"/>
          <w:spacing w:val="10"/>
        </w:rPr>
      </w:pPr>
      <w:r>
        <w:rPr>
          <w:rFonts w:hint="eastAsia"/>
        </w:rPr>
        <w:t>（９）事業報告及び決算に関する書類</w:t>
      </w:r>
    </w:p>
    <w:p w:rsidR="00832357" w:rsidRDefault="00832357" w:rsidP="00CF1A8D">
      <w:pPr>
        <w:pStyle w:val="a3"/>
        <w:adjustRightInd/>
        <w:jc w:val="left"/>
        <w:rPr>
          <w:rFonts w:ascii="ＭＳ 明朝" w:cs="Times New Roman"/>
          <w:spacing w:val="10"/>
        </w:rPr>
      </w:pPr>
      <w:r>
        <w:rPr>
          <w:rFonts w:hint="eastAsia"/>
        </w:rPr>
        <w:t>（１０）監査報告</w:t>
      </w:r>
    </w:p>
    <w:p w:rsidR="00832357" w:rsidRDefault="00832357" w:rsidP="00CF1A8D">
      <w:pPr>
        <w:pStyle w:val="a3"/>
        <w:adjustRightInd/>
        <w:ind w:left="776" w:hanging="776"/>
        <w:jc w:val="left"/>
        <w:rPr>
          <w:rFonts w:ascii="ＭＳ 明朝" w:cs="Times New Roman"/>
          <w:spacing w:val="10"/>
        </w:rPr>
      </w:pPr>
      <w:r>
        <w:rPr>
          <w:rFonts w:hint="eastAsia"/>
        </w:rPr>
        <w:t>（１１）運営組織及び事業活動の状況の概要及びこれらに関する数値のうち重要なものを記載した書類</w:t>
      </w:r>
    </w:p>
    <w:p w:rsidR="00832357" w:rsidRDefault="00832357" w:rsidP="00CF1A8D">
      <w:pPr>
        <w:pStyle w:val="a3"/>
        <w:adjustRightInd/>
        <w:ind w:left="518" w:hanging="518"/>
        <w:jc w:val="left"/>
        <w:rPr>
          <w:rFonts w:ascii="ＭＳ 明朝" w:cs="Times New Roman"/>
          <w:spacing w:val="10"/>
        </w:rPr>
      </w:pPr>
      <w:r>
        <w:rPr>
          <w:rFonts w:cs="Times New Roman"/>
        </w:rPr>
        <w:t xml:space="preserve"> </w:t>
      </w:r>
      <w:r>
        <w:rPr>
          <w:rFonts w:ascii="ＭＳ 明朝" w:hAnsi="ＭＳ 明朝"/>
        </w:rPr>
        <w:t>(</w:t>
      </w:r>
      <w:r>
        <w:rPr>
          <w:rFonts w:hint="eastAsia"/>
        </w:rPr>
        <w:t>１２</w:t>
      </w:r>
      <w:r>
        <w:rPr>
          <w:rFonts w:ascii="ＭＳ 明朝" w:hAnsi="ＭＳ 明朝"/>
        </w:rPr>
        <w:t>)</w:t>
      </w:r>
      <w:r w:rsidR="00CB28A7">
        <w:rPr>
          <w:rFonts w:ascii="ＭＳ 明朝" w:hAnsi="ＭＳ 明朝" w:hint="eastAsia"/>
        </w:rPr>
        <w:t xml:space="preserve"> </w:t>
      </w:r>
      <w:r>
        <w:rPr>
          <w:rFonts w:hint="eastAsia"/>
        </w:rPr>
        <w:t>その他法令で定める帳簿及び書類</w:t>
      </w:r>
    </w:p>
    <w:p w:rsidR="00832357" w:rsidRDefault="00832357" w:rsidP="00CF1A8D">
      <w:pPr>
        <w:pStyle w:val="a3"/>
        <w:adjustRightInd/>
        <w:ind w:left="388" w:hanging="388"/>
        <w:jc w:val="left"/>
        <w:rPr>
          <w:rFonts w:ascii="ＭＳ 明朝" w:cs="Times New Roman"/>
          <w:spacing w:val="10"/>
        </w:rPr>
      </w:pPr>
      <w:r>
        <w:rPr>
          <w:rFonts w:cs="Times New Roman"/>
        </w:rPr>
        <w:t xml:space="preserve"> </w:t>
      </w: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第１２章　公告の方法</w:t>
      </w:r>
    </w:p>
    <w:p w:rsidR="00832357" w:rsidRDefault="00832357" w:rsidP="00CF1A8D">
      <w:pPr>
        <w:pStyle w:val="a3"/>
        <w:adjustRightInd/>
        <w:jc w:val="left"/>
        <w:rPr>
          <w:rFonts w:ascii="ＭＳ 明朝" w:cs="Times New Roman"/>
          <w:spacing w:val="10"/>
        </w:rPr>
      </w:pPr>
      <w:r>
        <w:rPr>
          <w:rFonts w:hint="eastAsia"/>
        </w:rPr>
        <w:t>（公</w:t>
      </w:r>
      <w:r w:rsidR="004165C4">
        <w:rPr>
          <w:rFonts w:hint="eastAsia"/>
        </w:rPr>
        <w:t xml:space="preserve">　</w:t>
      </w:r>
      <w:r>
        <w:rPr>
          <w:rFonts w:hint="eastAsia"/>
        </w:rPr>
        <w:t>告）</w:t>
      </w:r>
    </w:p>
    <w:p w:rsidR="00832357" w:rsidRDefault="00832357" w:rsidP="00CF1A8D">
      <w:pPr>
        <w:pStyle w:val="a3"/>
        <w:adjustRightInd/>
        <w:jc w:val="left"/>
        <w:rPr>
          <w:rFonts w:ascii="ＭＳ 明朝" w:cs="Times New Roman"/>
          <w:spacing w:val="10"/>
        </w:rPr>
      </w:pPr>
      <w:r>
        <w:rPr>
          <w:rFonts w:hint="eastAsia"/>
        </w:rPr>
        <w:t>第５６条　本連盟の公告は、電子公告により行う。</w:t>
      </w:r>
    </w:p>
    <w:p w:rsidR="00832357" w:rsidRDefault="00832357" w:rsidP="000F025B">
      <w:pPr>
        <w:pStyle w:val="a3"/>
        <w:adjustRightInd/>
        <w:ind w:left="234" w:hangingChars="100" w:hanging="234"/>
        <w:jc w:val="left"/>
        <w:rPr>
          <w:rFonts w:ascii="ＭＳ 明朝" w:cs="Times New Roman"/>
          <w:spacing w:val="10"/>
        </w:rPr>
      </w:pPr>
      <w:r>
        <w:rPr>
          <w:rFonts w:hint="eastAsia"/>
        </w:rPr>
        <w:t>２　事故その他やむを得ない事由によって前項の電子公告をすることができない場合は、官報に掲載する方法による。</w:t>
      </w:r>
    </w:p>
    <w:p w:rsidR="00832357" w:rsidRDefault="00832357" w:rsidP="00CF1A8D">
      <w:pPr>
        <w:pStyle w:val="a3"/>
        <w:adjustRightInd/>
        <w:jc w:val="left"/>
        <w:rPr>
          <w:rFonts w:ascii="ＭＳ 明朝" w:cs="Times New Roman"/>
          <w:spacing w:val="10"/>
        </w:rPr>
      </w:pPr>
    </w:p>
    <w:p w:rsidR="00832357" w:rsidRPr="004165C4" w:rsidRDefault="00832357" w:rsidP="00481D41">
      <w:pPr>
        <w:pStyle w:val="a3"/>
        <w:adjustRightInd/>
        <w:spacing w:line="0" w:lineRule="atLeast"/>
        <w:jc w:val="center"/>
        <w:rPr>
          <w:rFonts w:ascii="ＭＳ 明朝" w:cs="Times New Roman"/>
          <w:spacing w:val="10"/>
          <w:sz w:val="28"/>
          <w:szCs w:val="28"/>
        </w:rPr>
      </w:pPr>
      <w:r w:rsidRPr="004165C4">
        <w:rPr>
          <w:rFonts w:hint="eastAsia"/>
          <w:sz w:val="28"/>
          <w:szCs w:val="28"/>
        </w:rPr>
        <w:t>第１３章　補</w:t>
      </w:r>
      <w:r w:rsidR="004165C4">
        <w:rPr>
          <w:rFonts w:hint="eastAsia"/>
          <w:sz w:val="28"/>
          <w:szCs w:val="28"/>
        </w:rPr>
        <w:t xml:space="preserve">　　</w:t>
      </w:r>
      <w:r w:rsidRPr="004165C4">
        <w:rPr>
          <w:rFonts w:hint="eastAsia"/>
          <w:sz w:val="28"/>
          <w:szCs w:val="28"/>
        </w:rPr>
        <w:t>則</w:t>
      </w:r>
    </w:p>
    <w:p w:rsidR="00832357" w:rsidRDefault="00832357" w:rsidP="00CF1A8D">
      <w:pPr>
        <w:pStyle w:val="a3"/>
        <w:adjustRightInd/>
        <w:jc w:val="left"/>
        <w:rPr>
          <w:rFonts w:ascii="ＭＳ 明朝" w:cs="Times New Roman"/>
          <w:spacing w:val="10"/>
        </w:rPr>
      </w:pPr>
      <w:r>
        <w:rPr>
          <w:rFonts w:hint="eastAsia"/>
        </w:rPr>
        <w:t>（委</w:t>
      </w:r>
      <w:r w:rsidR="004165C4">
        <w:rPr>
          <w:rFonts w:hint="eastAsia"/>
        </w:rPr>
        <w:t xml:space="preserve">　</w:t>
      </w:r>
      <w:r>
        <w:rPr>
          <w:rFonts w:hint="eastAsia"/>
        </w:rPr>
        <w:t>任）</w:t>
      </w:r>
    </w:p>
    <w:p w:rsidR="00832357" w:rsidRDefault="00832357" w:rsidP="00CF1A8D">
      <w:pPr>
        <w:pStyle w:val="a3"/>
        <w:adjustRightInd/>
        <w:ind w:left="258" w:hanging="258"/>
        <w:jc w:val="left"/>
        <w:rPr>
          <w:rFonts w:ascii="ＭＳ 明朝" w:cs="Times New Roman"/>
          <w:spacing w:val="10"/>
        </w:rPr>
      </w:pPr>
      <w:r>
        <w:rPr>
          <w:rFonts w:hint="eastAsia"/>
        </w:rPr>
        <w:t>第５７条　この定款に定めるもののほか、本連盟の運営に関し必要な事項は、理事会の議決を経て、会長が別に定める。</w:t>
      </w:r>
    </w:p>
    <w:p w:rsidR="00832357" w:rsidRDefault="00832357" w:rsidP="00CF1A8D">
      <w:pPr>
        <w:pStyle w:val="a3"/>
        <w:adjustRightInd/>
        <w:jc w:val="left"/>
        <w:rPr>
          <w:rFonts w:ascii="ＭＳ 明朝" w:cs="Times New Roman"/>
          <w:spacing w:val="10"/>
        </w:rPr>
      </w:pPr>
    </w:p>
    <w:p w:rsidR="00832357" w:rsidRDefault="00832357" w:rsidP="00574FD4">
      <w:pPr>
        <w:pStyle w:val="a3"/>
        <w:adjustRightInd/>
        <w:ind w:firstLineChars="300" w:firstLine="702"/>
        <w:jc w:val="left"/>
        <w:rPr>
          <w:rFonts w:ascii="ＭＳ 明朝" w:cs="Times New Roman"/>
          <w:spacing w:val="10"/>
        </w:rPr>
      </w:pPr>
      <w:r>
        <w:rPr>
          <w:rFonts w:hint="eastAsia"/>
        </w:rPr>
        <w:t>附　則</w:t>
      </w:r>
    </w:p>
    <w:p w:rsidR="00832357" w:rsidRDefault="00832357" w:rsidP="004165C4">
      <w:pPr>
        <w:pStyle w:val="a3"/>
        <w:tabs>
          <w:tab w:val="left" w:pos="130"/>
        </w:tabs>
        <w:adjustRightInd/>
        <w:ind w:left="234" w:hangingChars="100" w:hanging="234"/>
        <w:jc w:val="left"/>
        <w:rPr>
          <w:rFonts w:ascii="ＭＳ 明朝" w:cs="Times New Roman"/>
          <w:spacing w:val="10"/>
        </w:rPr>
      </w:pPr>
      <w:r>
        <w:rPr>
          <w:rFonts w:hint="eastAsia"/>
        </w:rPr>
        <w:t>１　この定款は、</w:t>
      </w:r>
      <w:r w:rsidR="00574FD4">
        <w:rPr>
          <w:rFonts w:hint="eastAsia"/>
        </w:rPr>
        <w:t>平成２５年４月１日</w:t>
      </w:r>
      <w:r>
        <w:rPr>
          <w:rFonts w:hint="eastAsia"/>
        </w:rPr>
        <w:t>から施行する。</w:t>
      </w:r>
    </w:p>
    <w:p w:rsidR="00832357" w:rsidRDefault="00832357" w:rsidP="00CF1A8D">
      <w:pPr>
        <w:pStyle w:val="a3"/>
        <w:adjustRightInd/>
        <w:ind w:left="258" w:hanging="258"/>
        <w:jc w:val="left"/>
        <w:rPr>
          <w:rFonts w:ascii="ＭＳ 明朝" w:cs="Times New Roman"/>
          <w:spacing w:val="10"/>
        </w:rPr>
      </w:pPr>
      <w:r>
        <w:rPr>
          <w:rFonts w:hint="eastAsia"/>
        </w:rPr>
        <w:t>２　整備法第１０６条第１項に定める特例民法法人の解散の登記と公益法人の設立の登記を行ったときは、第４３条の規定にかかわらず、解散の登記の日の前日を事業年度の末日とし、設立の登記の日を事業年度の開始日とする。</w:t>
      </w:r>
    </w:p>
    <w:p w:rsidR="00832357" w:rsidRDefault="00832357" w:rsidP="00CF1A8D">
      <w:pPr>
        <w:pStyle w:val="a3"/>
        <w:adjustRightInd/>
        <w:ind w:left="258" w:hanging="258"/>
        <w:jc w:val="left"/>
        <w:rPr>
          <w:rFonts w:ascii="ＭＳ 明朝" w:cs="Times New Roman"/>
          <w:spacing w:val="10"/>
        </w:rPr>
      </w:pPr>
      <w:r>
        <w:rPr>
          <w:rFonts w:hint="eastAsia"/>
        </w:rPr>
        <w:t>３　本連盟の最初の代表理事は草刈隆郎、岩崎貞二、林正次及び権藤正信とし、業務執行理事は野一色修平とする。</w:t>
      </w:r>
    </w:p>
    <w:p w:rsidR="00832357" w:rsidRDefault="00832357" w:rsidP="00CF1A8D">
      <w:pPr>
        <w:pStyle w:val="a3"/>
        <w:adjustRightInd/>
        <w:jc w:val="left"/>
        <w:rPr>
          <w:rFonts w:ascii="ＭＳ 明朝" w:cs="Times New Roman"/>
          <w:spacing w:val="10"/>
        </w:rPr>
      </w:pPr>
    </w:p>
    <w:p w:rsidR="00832357" w:rsidRDefault="00832357">
      <w:pPr>
        <w:pStyle w:val="a3"/>
        <w:adjustRightInd/>
        <w:rPr>
          <w:rFonts w:ascii="ＭＳ 明朝" w:cs="Times New Roman"/>
          <w:spacing w:val="10"/>
        </w:rPr>
      </w:pPr>
    </w:p>
    <w:sectPr w:rsidR="00832357" w:rsidSect="004165C4">
      <w:type w:val="continuous"/>
      <w:pgSz w:w="11906" w:h="16838" w:code="9"/>
      <w:pgMar w:top="1700" w:right="1134" w:bottom="1418" w:left="1418" w:header="720" w:footer="720" w:gutter="0"/>
      <w:pgNumType w:start="1"/>
      <w:cols w:space="720"/>
      <w:noEndnote/>
      <w:docGrid w:type="linesAndChars" w:linePitch="335"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1D" w:rsidRDefault="00D6201D">
      <w:r>
        <w:separator/>
      </w:r>
    </w:p>
  </w:endnote>
  <w:endnote w:type="continuationSeparator" w:id="0">
    <w:p w:rsidR="00D6201D" w:rsidRDefault="00D6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1D" w:rsidRDefault="00D6201D">
      <w:r>
        <w:rPr>
          <w:rFonts w:ascii="ＭＳ 明朝" w:cs="Times New Roman"/>
          <w:sz w:val="2"/>
          <w:szCs w:val="2"/>
        </w:rPr>
        <w:continuationSeparator/>
      </w:r>
    </w:p>
  </w:footnote>
  <w:footnote w:type="continuationSeparator" w:id="0">
    <w:p w:rsidR="00D6201D" w:rsidRDefault="00D62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034"/>
  <w:hyphenationZone w:val="0"/>
  <w:drawingGridHorizontalSpacing w:val="11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8F"/>
    <w:rsid w:val="000F025B"/>
    <w:rsid w:val="00322C95"/>
    <w:rsid w:val="004165C4"/>
    <w:rsid w:val="00481D41"/>
    <w:rsid w:val="0053022C"/>
    <w:rsid w:val="00574FD4"/>
    <w:rsid w:val="0060709A"/>
    <w:rsid w:val="006A7919"/>
    <w:rsid w:val="006D4809"/>
    <w:rsid w:val="007138F8"/>
    <w:rsid w:val="00752B31"/>
    <w:rsid w:val="008068B6"/>
    <w:rsid w:val="00832357"/>
    <w:rsid w:val="008C224A"/>
    <w:rsid w:val="008C298F"/>
    <w:rsid w:val="009D1A66"/>
    <w:rsid w:val="00AD42B7"/>
    <w:rsid w:val="00B34198"/>
    <w:rsid w:val="00C15322"/>
    <w:rsid w:val="00C25A4E"/>
    <w:rsid w:val="00CB28A7"/>
    <w:rsid w:val="00CF1A8D"/>
    <w:rsid w:val="00D6201D"/>
    <w:rsid w:val="00D66911"/>
    <w:rsid w:val="00E32CE3"/>
    <w:rsid w:val="00E6327A"/>
    <w:rsid w:val="00F854DA"/>
    <w:rsid w:val="00FB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714"/>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38"/>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個条書きの説明(ｵｰﾄｽﾀｲﾙ)"/>
    <w:uiPriority w:val="99"/>
    <w:pPr>
      <w:widowControl w:val="0"/>
      <w:suppressAutoHyphens/>
      <w:kinsoku w:val="0"/>
      <w:wordWrap w:val="0"/>
      <w:overflowPunct w:val="0"/>
      <w:autoSpaceDE w:val="0"/>
      <w:autoSpaceDN w:val="0"/>
      <w:adjustRightInd w:val="0"/>
      <w:ind w:left="2326"/>
      <w:textAlignment w:val="baseline"/>
    </w:pPr>
    <w:rPr>
      <w:rFonts w:ascii="Arial" w:eastAsia="ＭＳ Ｐゴシック" w:hAnsi="Arial" w:cs="ＭＳ Ｐゴシック"/>
      <w:kern w:val="0"/>
      <w:sz w:val="18"/>
      <w:szCs w:val="18"/>
    </w:rPr>
  </w:style>
  <w:style w:type="paragraph" w:customStyle="1" w:styleId="a5">
    <w:name w:val="個条書き(ｵｰﾄｽﾀｲﾙ)"/>
    <w:uiPriority w:val="99"/>
    <w:pPr>
      <w:widowControl w:val="0"/>
      <w:suppressAutoHyphens/>
      <w:kinsoku w:val="0"/>
      <w:wordWrap w:val="0"/>
      <w:overflowPunct w:val="0"/>
      <w:autoSpaceDE w:val="0"/>
      <w:autoSpaceDN w:val="0"/>
      <w:adjustRightInd w:val="0"/>
      <w:ind w:left="1938" w:hanging="130"/>
      <w:textAlignment w:val="baseline"/>
    </w:pPr>
    <w:rPr>
      <w:rFonts w:ascii="ＭＳ 明朝"/>
      <w:kern w:val="0"/>
      <w:sz w:val="24"/>
      <w:szCs w:val="24"/>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904"/>
      <w:textAlignment w:val="baseline"/>
    </w:pPr>
    <w:rPr>
      <w:rFonts w:ascii="ＭＳ 明朝"/>
      <w:kern w:val="0"/>
      <w:sz w:val="24"/>
      <w:szCs w:val="24"/>
    </w:rPr>
  </w:style>
  <w:style w:type="paragraph" w:customStyle="1" w:styleId="a6">
    <w:name w:val="本文(ｵｰﾄｽﾀｲﾙ)"/>
    <w:uiPriority w:val="99"/>
    <w:pPr>
      <w:widowControl w:val="0"/>
      <w:suppressAutoHyphens/>
      <w:kinsoku w:val="0"/>
      <w:wordWrap w:val="0"/>
      <w:overflowPunct w:val="0"/>
      <w:autoSpaceDE w:val="0"/>
      <w:autoSpaceDN w:val="0"/>
      <w:adjustRightInd w:val="0"/>
      <w:ind w:left="1428"/>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4" w:after="24"/>
      <w:ind w:left="1810"/>
      <w:textAlignment w:val="baseline"/>
    </w:pPr>
    <w:rPr>
      <w:rFonts w:ascii="ＭＳ 明朝"/>
      <w:kern w:val="0"/>
      <w:sz w:val="24"/>
      <w:szCs w:val="24"/>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4" w:after="24"/>
      <w:ind w:left="1552"/>
      <w:textAlignment w:val="baseline"/>
    </w:pPr>
    <w:rPr>
      <w:rFonts w:ascii="ＭＳ 明朝"/>
      <w:kern w:val="0"/>
      <w:sz w:val="24"/>
      <w:szCs w:val="24"/>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4" w:after="24"/>
      <w:ind w:left="1292"/>
      <w:textAlignment w:val="baseline"/>
    </w:pPr>
    <w:rPr>
      <w:rFonts w:ascii="ＭＳ 明朝"/>
      <w:kern w:val="0"/>
      <w:sz w:val="24"/>
      <w:szCs w:val="24"/>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4" w:after="24"/>
      <w:ind w:left="1034"/>
      <w:textAlignment w:val="baseline"/>
    </w:pPr>
    <w:rPr>
      <w:rFonts w:ascii="ＭＳ 明朝"/>
      <w:kern w:val="0"/>
      <w:sz w:val="24"/>
      <w:szCs w:val="24"/>
    </w:rPr>
  </w:style>
  <w:style w:type="paragraph" w:customStyle="1" w:styleId="a7">
    <w:name w:val="小見出し(ｵｰﾄｽﾀｲﾙ)"/>
    <w:uiPriority w:val="99"/>
    <w:pPr>
      <w:widowControl w:val="0"/>
      <w:suppressAutoHyphens/>
      <w:kinsoku w:val="0"/>
      <w:wordWrap w:val="0"/>
      <w:overflowPunct w:val="0"/>
      <w:autoSpaceDE w:val="0"/>
      <w:autoSpaceDN w:val="0"/>
      <w:adjustRightInd w:val="0"/>
      <w:spacing w:before="24" w:after="24"/>
      <w:ind w:left="776"/>
      <w:textAlignment w:val="baseline"/>
    </w:pPr>
    <w:rPr>
      <w:rFonts w:ascii="ＭＳ 明朝"/>
      <w:kern w:val="0"/>
      <w:sz w:val="24"/>
      <w:szCs w:val="24"/>
    </w:rPr>
  </w:style>
  <w:style w:type="paragraph" w:customStyle="1" w:styleId="a8">
    <w:name w:val="中見出し(ｵｰﾄｽﾀｲﾙ)"/>
    <w:uiPriority w:val="99"/>
    <w:pPr>
      <w:widowControl w:val="0"/>
      <w:suppressAutoHyphens/>
      <w:kinsoku w:val="0"/>
      <w:wordWrap w:val="0"/>
      <w:overflowPunct w:val="0"/>
      <w:autoSpaceDE w:val="0"/>
      <w:autoSpaceDN w:val="0"/>
      <w:adjustRightInd w:val="0"/>
      <w:spacing w:before="48" w:after="48"/>
      <w:ind w:left="258"/>
      <w:textAlignment w:val="baseline"/>
    </w:pPr>
    <w:rPr>
      <w:rFonts w:ascii="ＭＳ 明朝"/>
      <w:kern w:val="0"/>
      <w:sz w:val="24"/>
      <w:szCs w:val="24"/>
    </w:rPr>
  </w:style>
  <w:style w:type="paragraph" w:customStyle="1" w:styleId="a9">
    <w:name w:val="大見出し(ｵｰﾄｽﾀｲﾙ)"/>
    <w:uiPriority w:val="99"/>
    <w:pPr>
      <w:widowControl w:val="0"/>
      <w:suppressAutoHyphens/>
      <w:kinsoku w:val="0"/>
      <w:wordWrap w:val="0"/>
      <w:overflowPunct w:val="0"/>
      <w:autoSpaceDE w:val="0"/>
      <w:autoSpaceDN w:val="0"/>
      <w:adjustRightInd w:val="0"/>
      <w:spacing w:before="70" w:after="70"/>
      <w:textAlignment w:val="baseline"/>
    </w:pPr>
    <w:rPr>
      <w:rFonts w:ascii="ＭＳ 明朝"/>
      <w:kern w:val="0"/>
      <w:sz w:val="24"/>
      <w:szCs w:val="24"/>
    </w:rPr>
  </w:style>
  <w:style w:type="paragraph" w:customStyle="1" w:styleId="aa">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b">
    <w:name w:val="文書ﾀｲﾄﾙ(ｵｰﾄｽﾀｲﾙ)"/>
    <w:uiPriority w:val="99"/>
    <w:pPr>
      <w:widowControl w:val="0"/>
      <w:suppressAutoHyphens/>
      <w:kinsoku w:val="0"/>
      <w:wordWrap w:val="0"/>
      <w:overflowPunct w:val="0"/>
      <w:autoSpaceDE w:val="0"/>
      <w:autoSpaceDN w:val="0"/>
      <w:adjustRightInd w:val="0"/>
      <w:spacing w:after="94"/>
      <w:jc w:val="center"/>
      <w:textAlignment w:val="baseline"/>
    </w:pPr>
    <w:rPr>
      <w:rFonts w:ascii="ＭＳ 明朝"/>
      <w:kern w:val="0"/>
      <w:sz w:val="24"/>
      <w:szCs w:val="24"/>
    </w:rPr>
  </w:style>
  <w:style w:type="paragraph" w:styleId="ac">
    <w:name w:val="Plain Text"/>
    <w:basedOn w:val="a"/>
    <w:link w:val="ad"/>
    <w:uiPriority w:val="99"/>
    <w:rPr>
      <w:rFonts w:ascii="ＭＳ ゴシック" w:eastAsia="ＭＳ ゴシック" w:hAnsi="ＭＳ ゴシック" w:cs="ＭＳ ゴシック"/>
      <w:sz w:val="20"/>
      <w:szCs w:val="20"/>
    </w:rPr>
  </w:style>
  <w:style w:type="character" w:customStyle="1" w:styleId="ad">
    <w:name w:val="書式なし (文字)"/>
    <w:basedOn w:val="a0"/>
    <w:link w:val="ac"/>
    <w:uiPriority w:val="99"/>
    <w:locked/>
    <w:rPr>
      <w:rFonts w:ascii="ＭＳ ゴシック" w:eastAsia="ＭＳ ゴシック" w:hAnsi="ＭＳ ゴシック" w:cs="ＭＳ ゴシック"/>
      <w:sz w:val="21"/>
      <w:szCs w:val="21"/>
    </w:rPr>
  </w:style>
  <w:style w:type="character" w:customStyle="1" w:styleId="ae">
    <w:name w:val="脚注(標準)"/>
    <w:uiPriority w:val="99"/>
    <w:rPr>
      <w:sz w:val="24"/>
      <w:vertAlign w:val="superscript"/>
    </w:rPr>
  </w:style>
  <w:style w:type="character" w:customStyle="1" w:styleId="af">
    <w:name w:val="脚注ｴﾘｱ(標準)"/>
    <w:uiPriority w:val="99"/>
  </w:style>
  <w:style w:type="paragraph" w:styleId="af0">
    <w:name w:val="header"/>
    <w:basedOn w:val="a"/>
    <w:link w:val="af1"/>
    <w:uiPriority w:val="99"/>
    <w:unhideWhenUsed/>
    <w:rsid w:val="008C298F"/>
    <w:pPr>
      <w:tabs>
        <w:tab w:val="center" w:pos="4252"/>
        <w:tab w:val="right" w:pos="8504"/>
      </w:tabs>
      <w:snapToGrid w:val="0"/>
    </w:pPr>
  </w:style>
  <w:style w:type="character" w:customStyle="1" w:styleId="af1">
    <w:name w:val="ヘッダー (文字)"/>
    <w:basedOn w:val="a0"/>
    <w:link w:val="af0"/>
    <w:uiPriority w:val="99"/>
    <w:locked/>
    <w:rsid w:val="008C298F"/>
    <w:rPr>
      <w:rFonts w:cs="ＭＳ 明朝"/>
      <w:kern w:val="0"/>
      <w:sz w:val="24"/>
      <w:szCs w:val="24"/>
    </w:rPr>
  </w:style>
  <w:style w:type="paragraph" w:styleId="af2">
    <w:name w:val="footer"/>
    <w:basedOn w:val="a"/>
    <w:link w:val="af3"/>
    <w:uiPriority w:val="99"/>
    <w:unhideWhenUsed/>
    <w:rsid w:val="008C298F"/>
    <w:pPr>
      <w:tabs>
        <w:tab w:val="center" w:pos="4252"/>
        <w:tab w:val="right" w:pos="8504"/>
      </w:tabs>
      <w:snapToGrid w:val="0"/>
    </w:pPr>
  </w:style>
  <w:style w:type="character" w:customStyle="1" w:styleId="af3">
    <w:name w:val="フッター (文字)"/>
    <w:basedOn w:val="a0"/>
    <w:link w:val="af2"/>
    <w:uiPriority w:val="99"/>
    <w:locked/>
    <w:rsid w:val="008C298F"/>
    <w:rPr>
      <w:rFonts w:cs="ＭＳ 明朝"/>
      <w:kern w:val="0"/>
      <w:sz w:val="24"/>
      <w:szCs w:val="24"/>
    </w:rPr>
  </w:style>
  <w:style w:type="paragraph" w:styleId="af4">
    <w:name w:val="Balloon Text"/>
    <w:basedOn w:val="a"/>
    <w:link w:val="af5"/>
    <w:uiPriority w:val="99"/>
    <w:semiHidden/>
    <w:unhideWhenUsed/>
    <w:rsid w:val="006A791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A7919"/>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714"/>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38"/>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個条書きの説明(ｵｰﾄｽﾀｲﾙ)"/>
    <w:uiPriority w:val="99"/>
    <w:pPr>
      <w:widowControl w:val="0"/>
      <w:suppressAutoHyphens/>
      <w:kinsoku w:val="0"/>
      <w:wordWrap w:val="0"/>
      <w:overflowPunct w:val="0"/>
      <w:autoSpaceDE w:val="0"/>
      <w:autoSpaceDN w:val="0"/>
      <w:adjustRightInd w:val="0"/>
      <w:ind w:left="2326"/>
      <w:textAlignment w:val="baseline"/>
    </w:pPr>
    <w:rPr>
      <w:rFonts w:ascii="Arial" w:eastAsia="ＭＳ Ｐゴシック" w:hAnsi="Arial" w:cs="ＭＳ Ｐゴシック"/>
      <w:kern w:val="0"/>
      <w:sz w:val="18"/>
      <w:szCs w:val="18"/>
    </w:rPr>
  </w:style>
  <w:style w:type="paragraph" w:customStyle="1" w:styleId="a5">
    <w:name w:val="個条書き(ｵｰﾄｽﾀｲﾙ)"/>
    <w:uiPriority w:val="99"/>
    <w:pPr>
      <w:widowControl w:val="0"/>
      <w:suppressAutoHyphens/>
      <w:kinsoku w:val="0"/>
      <w:wordWrap w:val="0"/>
      <w:overflowPunct w:val="0"/>
      <w:autoSpaceDE w:val="0"/>
      <w:autoSpaceDN w:val="0"/>
      <w:adjustRightInd w:val="0"/>
      <w:ind w:left="1938" w:hanging="130"/>
      <w:textAlignment w:val="baseline"/>
    </w:pPr>
    <w:rPr>
      <w:rFonts w:ascii="ＭＳ 明朝"/>
      <w:kern w:val="0"/>
      <w:sz w:val="24"/>
      <w:szCs w:val="24"/>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904"/>
      <w:textAlignment w:val="baseline"/>
    </w:pPr>
    <w:rPr>
      <w:rFonts w:ascii="ＭＳ 明朝"/>
      <w:kern w:val="0"/>
      <w:sz w:val="24"/>
      <w:szCs w:val="24"/>
    </w:rPr>
  </w:style>
  <w:style w:type="paragraph" w:customStyle="1" w:styleId="a6">
    <w:name w:val="本文(ｵｰﾄｽﾀｲﾙ)"/>
    <w:uiPriority w:val="99"/>
    <w:pPr>
      <w:widowControl w:val="0"/>
      <w:suppressAutoHyphens/>
      <w:kinsoku w:val="0"/>
      <w:wordWrap w:val="0"/>
      <w:overflowPunct w:val="0"/>
      <w:autoSpaceDE w:val="0"/>
      <w:autoSpaceDN w:val="0"/>
      <w:adjustRightInd w:val="0"/>
      <w:ind w:left="1428"/>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4" w:after="24"/>
      <w:ind w:left="1810"/>
      <w:textAlignment w:val="baseline"/>
    </w:pPr>
    <w:rPr>
      <w:rFonts w:ascii="ＭＳ 明朝"/>
      <w:kern w:val="0"/>
      <w:sz w:val="24"/>
      <w:szCs w:val="24"/>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4" w:after="24"/>
      <w:ind w:left="1552"/>
      <w:textAlignment w:val="baseline"/>
    </w:pPr>
    <w:rPr>
      <w:rFonts w:ascii="ＭＳ 明朝"/>
      <w:kern w:val="0"/>
      <w:sz w:val="24"/>
      <w:szCs w:val="24"/>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4" w:after="24"/>
      <w:ind w:left="1292"/>
      <w:textAlignment w:val="baseline"/>
    </w:pPr>
    <w:rPr>
      <w:rFonts w:ascii="ＭＳ 明朝"/>
      <w:kern w:val="0"/>
      <w:sz w:val="24"/>
      <w:szCs w:val="24"/>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4" w:after="24"/>
      <w:ind w:left="1034"/>
      <w:textAlignment w:val="baseline"/>
    </w:pPr>
    <w:rPr>
      <w:rFonts w:ascii="ＭＳ 明朝"/>
      <w:kern w:val="0"/>
      <w:sz w:val="24"/>
      <w:szCs w:val="24"/>
    </w:rPr>
  </w:style>
  <w:style w:type="paragraph" w:customStyle="1" w:styleId="a7">
    <w:name w:val="小見出し(ｵｰﾄｽﾀｲﾙ)"/>
    <w:uiPriority w:val="99"/>
    <w:pPr>
      <w:widowControl w:val="0"/>
      <w:suppressAutoHyphens/>
      <w:kinsoku w:val="0"/>
      <w:wordWrap w:val="0"/>
      <w:overflowPunct w:val="0"/>
      <w:autoSpaceDE w:val="0"/>
      <w:autoSpaceDN w:val="0"/>
      <w:adjustRightInd w:val="0"/>
      <w:spacing w:before="24" w:after="24"/>
      <w:ind w:left="776"/>
      <w:textAlignment w:val="baseline"/>
    </w:pPr>
    <w:rPr>
      <w:rFonts w:ascii="ＭＳ 明朝"/>
      <w:kern w:val="0"/>
      <w:sz w:val="24"/>
      <w:szCs w:val="24"/>
    </w:rPr>
  </w:style>
  <w:style w:type="paragraph" w:customStyle="1" w:styleId="a8">
    <w:name w:val="中見出し(ｵｰﾄｽﾀｲﾙ)"/>
    <w:uiPriority w:val="99"/>
    <w:pPr>
      <w:widowControl w:val="0"/>
      <w:suppressAutoHyphens/>
      <w:kinsoku w:val="0"/>
      <w:wordWrap w:val="0"/>
      <w:overflowPunct w:val="0"/>
      <w:autoSpaceDE w:val="0"/>
      <w:autoSpaceDN w:val="0"/>
      <w:adjustRightInd w:val="0"/>
      <w:spacing w:before="48" w:after="48"/>
      <w:ind w:left="258"/>
      <w:textAlignment w:val="baseline"/>
    </w:pPr>
    <w:rPr>
      <w:rFonts w:ascii="ＭＳ 明朝"/>
      <w:kern w:val="0"/>
      <w:sz w:val="24"/>
      <w:szCs w:val="24"/>
    </w:rPr>
  </w:style>
  <w:style w:type="paragraph" w:customStyle="1" w:styleId="a9">
    <w:name w:val="大見出し(ｵｰﾄｽﾀｲﾙ)"/>
    <w:uiPriority w:val="99"/>
    <w:pPr>
      <w:widowControl w:val="0"/>
      <w:suppressAutoHyphens/>
      <w:kinsoku w:val="0"/>
      <w:wordWrap w:val="0"/>
      <w:overflowPunct w:val="0"/>
      <w:autoSpaceDE w:val="0"/>
      <w:autoSpaceDN w:val="0"/>
      <w:adjustRightInd w:val="0"/>
      <w:spacing w:before="70" w:after="70"/>
      <w:textAlignment w:val="baseline"/>
    </w:pPr>
    <w:rPr>
      <w:rFonts w:ascii="ＭＳ 明朝"/>
      <w:kern w:val="0"/>
      <w:sz w:val="24"/>
      <w:szCs w:val="24"/>
    </w:rPr>
  </w:style>
  <w:style w:type="paragraph" w:customStyle="1" w:styleId="aa">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b">
    <w:name w:val="文書ﾀｲﾄﾙ(ｵｰﾄｽﾀｲﾙ)"/>
    <w:uiPriority w:val="99"/>
    <w:pPr>
      <w:widowControl w:val="0"/>
      <w:suppressAutoHyphens/>
      <w:kinsoku w:val="0"/>
      <w:wordWrap w:val="0"/>
      <w:overflowPunct w:val="0"/>
      <w:autoSpaceDE w:val="0"/>
      <w:autoSpaceDN w:val="0"/>
      <w:adjustRightInd w:val="0"/>
      <w:spacing w:after="94"/>
      <w:jc w:val="center"/>
      <w:textAlignment w:val="baseline"/>
    </w:pPr>
    <w:rPr>
      <w:rFonts w:ascii="ＭＳ 明朝"/>
      <w:kern w:val="0"/>
      <w:sz w:val="24"/>
      <w:szCs w:val="24"/>
    </w:rPr>
  </w:style>
  <w:style w:type="paragraph" w:styleId="ac">
    <w:name w:val="Plain Text"/>
    <w:basedOn w:val="a"/>
    <w:link w:val="ad"/>
    <w:uiPriority w:val="99"/>
    <w:rPr>
      <w:rFonts w:ascii="ＭＳ ゴシック" w:eastAsia="ＭＳ ゴシック" w:hAnsi="ＭＳ ゴシック" w:cs="ＭＳ ゴシック"/>
      <w:sz w:val="20"/>
      <w:szCs w:val="20"/>
    </w:rPr>
  </w:style>
  <w:style w:type="character" w:customStyle="1" w:styleId="ad">
    <w:name w:val="書式なし (文字)"/>
    <w:basedOn w:val="a0"/>
    <w:link w:val="ac"/>
    <w:uiPriority w:val="99"/>
    <w:locked/>
    <w:rPr>
      <w:rFonts w:ascii="ＭＳ ゴシック" w:eastAsia="ＭＳ ゴシック" w:hAnsi="ＭＳ ゴシック" w:cs="ＭＳ ゴシック"/>
      <w:sz w:val="21"/>
      <w:szCs w:val="21"/>
    </w:rPr>
  </w:style>
  <w:style w:type="character" w:customStyle="1" w:styleId="ae">
    <w:name w:val="脚注(標準)"/>
    <w:uiPriority w:val="99"/>
    <w:rPr>
      <w:sz w:val="24"/>
      <w:vertAlign w:val="superscript"/>
    </w:rPr>
  </w:style>
  <w:style w:type="character" w:customStyle="1" w:styleId="af">
    <w:name w:val="脚注ｴﾘｱ(標準)"/>
    <w:uiPriority w:val="99"/>
  </w:style>
  <w:style w:type="paragraph" w:styleId="af0">
    <w:name w:val="header"/>
    <w:basedOn w:val="a"/>
    <w:link w:val="af1"/>
    <w:uiPriority w:val="99"/>
    <w:unhideWhenUsed/>
    <w:rsid w:val="008C298F"/>
    <w:pPr>
      <w:tabs>
        <w:tab w:val="center" w:pos="4252"/>
        <w:tab w:val="right" w:pos="8504"/>
      </w:tabs>
      <w:snapToGrid w:val="0"/>
    </w:pPr>
  </w:style>
  <w:style w:type="character" w:customStyle="1" w:styleId="af1">
    <w:name w:val="ヘッダー (文字)"/>
    <w:basedOn w:val="a0"/>
    <w:link w:val="af0"/>
    <w:uiPriority w:val="99"/>
    <w:locked/>
    <w:rsid w:val="008C298F"/>
    <w:rPr>
      <w:rFonts w:cs="ＭＳ 明朝"/>
      <w:kern w:val="0"/>
      <w:sz w:val="24"/>
      <w:szCs w:val="24"/>
    </w:rPr>
  </w:style>
  <w:style w:type="paragraph" w:styleId="af2">
    <w:name w:val="footer"/>
    <w:basedOn w:val="a"/>
    <w:link w:val="af3"/>
    <w:uiPriority w:val="99"/>
    <w:unhideWhenUsed/>
    <w:rsid w:val="008C298F"/>
    <w:pPr>
      <w:tabs>
        <w:tab w:val="center" w:pos="4252"/>
        <w:tab w:val="right" w:pos="8504"/>
      </w:tabs>
      <w:snapToGrid w:val="0"/>
    </w:pPr>
  </w:style>
  <w:style w:type="character" w:customStyle="1" w:styleId="af3">
    <w:name w:val="フッター (文字)"/>
    <w:basedOn w:val="a0"/>
    <w:link w:val="af2"/>
    <w:uiPriority w:val="99"/>
    <w:locked/>
    <w:rsid w:val="008C298F"/>
    <w:rPr>
      <w:rFonts w:cs="ＭＳ 明朝"/>
      <w:kern w:val="0"/>
      <w:sz w:val="24"/>
      <w:szCs w:val="24"/>
    </w:rPr>
  </w:style>
  <w:style w:type="paragraph" w:styleId="af4">
    <w:name w:val="Balloon Text"/>
    <w:basedOn w:val="a"/>
    <w:link w:val="af5"/>
    <w:uiPriority w:val="99"/>
    <w:semiHidden/>
    <w:unhideWhenUsed/>
    <w:rsid w:val="006A791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A791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1569</Words>
  <Characters>8944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別に定める別に定める別に定める別に定める別に定める別に定める別に定める別に定める別に定める別に定める別に定める別に定める</vt:lpstr>
    </vt:vector>
  </TitlesOfParts>
  <Company>mrj</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別に定める別に定める別に定める別に定める別に定める別に定める別に定める別に定める別に定める別に定める別に定める別に定める</dc:title>
  <dc:creator>noka</dc:creator>
  <cp:lastModifiedBy>HORRY</cp:lastModifiedBy>
  <cp:revision>12</cp:revision>
  <cp:lastPrinted>2013-05-07T08:06:00Z</cp:lastPrinted>
  <dcterms:created xsi:type="dcterms:W3CDTF">2013-01-05T10:26:00Z</dcterms:created>
  <dcterms:modified xsi:type="dcterms:W3CDTF">2013-06-09T03:45:00Z</dcterms:modified>
</cp:coreProperties>
</file>