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DE7DB6" w:rsidRDefault="00DE7DB6" w14:paraId="422082FC" wp14:textId="77777777">
      <w:r>
        <w:rPr>
          <w:rFonts w:hint="eastAsia"/>
        </w:rPr>
        <w:t xml:space="preserve">　　　　　　　　　</w:t>
      </w:r>
      <w:r w:rsidRPr="00FE0FB4">
        <w:rPr>
          <w:rFonts w:hint="eastAsia"/>
          <w:color w:val="000000" w:themeColor="text1"/>
        </w:rPr>
        <w:t>北海道緩和ケア認定看護師の会</w:t>
      </w:r>
      <w:r>
        <w:rPr>
          <w:rFonts w:hint="eastAsia"/>
        </w:rPr>
        <w:t xml:space="preserve">　会則　</w:t>
      </w:r>
    </w:p>
    <w:p xmlns:wp14="http://schemas.microsoft.com/office/word/2010/wordml" w:rsidR="00DE7DB6" w:rsidRDefault="00DE7DB6" w14:paraId="052D98A4" wp14:textId="77777777"/>
    <w:p xmlns:wp14="http://schemas.microsoft.com/office/word/2010/wordml" w:rsidR="00DE7DB6" w:rsidRDefault="00DE7DB6" w14:paraId="4CB5C3D7" wp14:textId="77777777">
      <w:pPr>
        <w:rPr>
          <w:b/>
          <w:bCs/>
        </w:rPr>
      </w:pPr>
      <w:r>
        <w:rPr>
          <w:rFonts w:hint="eastAsia"/>
        </w:rPr>
        <w:t xml:space="preserve">　　　　　　　　　　　　　　　</w:t>
      </w:r>
      <w:r>
        <w:rPr>
          <w:rFonts w:hint="eastAsia"/>
          <w:b/>
          <w:bCs/>
        </w:rPr>
        <w:t>第１章　総則</w:t>
      </w:r>
    </w:p>
    <w:p xmlns:wp14="http://schemas.microsoft.com/office/word/2010/wordml" w:rsidRPr="00FE0FB4" w:rsidR="00DE7DB6" w:rsidRDefault="00DE7DB6" w14:paraId="6AB8F1CD" wp14:textId="77777777">
      <w:pPr>
        <w:ind w:left="1470" w:hanging="1470" w:hangingChars="700"/>
      </w:pPr>
      <w:r w:rsidR="5BCB7B10">
        <w:rPr/>
        <w:t>第</w:t>
      </w:r>
      <w:r w:rsidR="5BCB7B10">
        <w:rPr/>
        <w:t>1</w:t>
      </w:r>
      <w:r w:rsidR="5BCB7B10">
        <w:rPr/>
        <w:t>条（名称）本会は「</w:t>
      </w:r>
      <w:r w:rsidRPr="5BCB7B10" w:rsidR="5BCB7B10">
        <w:rPr>
          <w:color w:val="000000" w:themeColor="text1" w:themeTint="FF" w:themeShade="FF"/>
        </w:rPr>
        <w:t>北海道緩和ケア認定看護師の会：</w:t>
      </w:r>
      <w:r w:rsidRPr="5BCB7B10" w:rsidR="5BCB7B10">
        <w:rPr>
          <w:color w:val="000000" w:themeColor="text1" w:themeTint="FF" w:themeShade="FF"/>
        </w:rPr>
        <w:t>Step</w:t>
      </w:r>
      <w:r w:rsidRPr="5BCB7B10" w:rsidR="5BCB7B10">
        <w:rPr>
          <w:color w:val="000000" w:themeColor="text1" w:themeTint="FF" w:themeShade="FF"/>
        </w:rPr>
        <w:t>　</w:t>
      </w:r>
      <w:proofErr w:type="spellStart"/>
      <w:r w:rsidRPr="5BCB7B10" w:rsidR="5BCB7B10">
        <w:rPr>
          <w:color w:val="000000" w:themeColor="text1" w:themeTint="FF" w:themeShade="FF"/>
        </w:rPr>
        <w:t>kanwa</w:t>
      </w:r>
      <w:proofErr w:type="spellEnd"/>
      <w:r w:rsidRPr="5BCB7B10" w:rsidR="5BCB7B10">
        <w:rPr>
          <w:rFonts w:ascii="ＭＳ 明朝,Arial" w:hAnsi="ＭＳ 明朝,Arial" w:eastAsia="ＭＳ 明朝,Arial" w:cs="ＭＳ 明朝,Arial" w:asciiTheme="minorEastAsia" w:hAnsiTheme="minorEastAsia" w:eastAsiaTheme="minorEastAsia" w:cstheme="minorEastAsia"/>
          <w:color w:val="000000" w:themeColor="text1" w:themeTint="FF" w:themeShade="FF"/>
        </w:rPr>
        <w:t>　</w:t>
      </w:r>
      <w:r w:rsidRPr="5BCB7B10" w:rsidR="5BCB7B10">
        <w:rPr>
          <w:rFonts w:ascii="Century,Arial,ＭＳ 明朝" w:hAnsi="Century,Arial,ＭＳ 明朝" w:eastAsia="Century,Arial,ＭＳ 明朝" w:cs="Century,Arial,ＭＳ 明朝" w:asciiTheme="minorAscii" w:hAnsiTheme="minorAscii" w:eastAsiaTheme="minorAscii" w:cstheme="minorAscii"/>
          <w:color w:val="000000" w:themeColor="text1" w:themeTint="FF" w:themeShade="FF"/>
        </w:rPr>
        <w:t>Yell</w:t>
      </w:r>
      <w:r w:rsidRPr="5BCB7B10" w:rsidR="5BCB7B10">
        <w:rPr>
          <w:rFonts w:ascii="ＭＳ 明朝,Arial" w:hAnsi="ＭＳ 明朝,Arial" w:eastAsia="ＭＳ 明朝,Arial" w:cs="ＭＳ 明朝,Arial" w:asciiTheme="minorEastAsia" w:hAnsiTheme="minorEastAsia" w:eastAsiaTheme="minorEastAsia" w:cstheme="minorEastAsia"/>
          <w:color w:val="000000" w:themeColor="text1" w:themeTint="FF" w:themeShade="FF"/>
        </w:rPr>
        <w:t xml:space="preserve"> </w:t>
      </w:r>
      <w:r w:rsidR="5BCB7B10">
        <w:rPr/>
        <w:t>」</w:t>
      </w:r>
    </w:p>
    <w:p xmlns:wp14="http://schemas.microsoft.com/office/word/2010/wordml" w:rsidRPr="00FE0FB4" w:rsidR="00DE7DB6" w:rsidP="0031487E" w:rsidRDefault="00FE0FB4" w14:paraId="24F7B16A" wp14:textId="77777777" wp14:noSpellErr="1">
      <w:pPr>
        <w:ind w:firstLine="2100" w:firstLineChars="1000"/>
      </w:pPr>
      <w:r w:rsidR="5BCB7B10">
        <w:rPr/>
        <w:t>（　</w:t>
      </w:r>
      <w:r w:rsidR="5BCB7B10">
        <w:rPr/>
        <w:t>SKY</w:t>
      </w:r>
      <w:r w:rsidR="5BCB7B10">
        <w:rPr/>
        <w:t>　</w:t>
      </w:r>
      <w:r w:rsidR="5BCB7B10">
        <w:rPr/>
        <w:t>）と称する｡</w:t>
      </w:r>
    </w:p>
    <w:p xmlns:wp14="http://schemas.microsoft.com/office/word/2010/wordml" w:rsidRPr="00FE0FB4" w:rsidR="00DE7DB6" w:rsidRDefault="00DE7DB6" w14:paraId="04D8AF63" wp14:textId="77777777">
      <w:pPr>
        <w:ind w:left="1470" w:hanging="1470" w:hangingChars="700"/>
      </w:pPr>
    </w:p>
    <w:p xmlns:wp14="http://schemas.microsoft.com/office/word/2010/wordml" w:rsidRPr="00B31817" w:rsidR="00DE7DB6" w:rsidP="00FE0FB4" w:rsidRDefault="00DE7DB6" w14:paraId="1C65443A" wp14:textId="77777777" wp14:noSpellErr="1">
      <w:pPr>
        <w:pStyle w:val="2"/>
        <w:rPr>
          <w:szCs w:val="21"/>
        </w:rPr>
      </w:pPr>
      <w:r w:rsidR="5BCB7B10">
        <w:rPr/>
        <w:t>第</w:t>
      </w:r>
      <w:r w:rsidR="5BCB7B10">
        <w:rPr/>
        <w:t>2</w:t>
      </w:r>
      <w:r w:rsidR="5BCB7B10">
        <w:rPr/>
        <w:t>条（目的）</w:t>
      </w:r>
      <w:r w:rsidR="5BCB7B10">
        <w:rPr/>
        <w:t>本会は</w:t>
      </w:r>
      <w:r w:rsidRPr="5BCB7B10" w:rsidR="5BCB7B10">
        <w:rPr>
          <w:color w:val="000000" w:themeColor="text1" w:themeTint="FF" w:themeShade="FF"/>
        </w:rPr>
        <w:t>会員相互の交流と連携を推進し、緩和ケア領域における</w:t>
      </w:r>
      <w:r w:rsidR="5BCB7B10">
        <w:rPr/>
        <w:t>看護の知識、技術の向上とサポートを目的とする｡</w:t>
      </w:r>
    </w:p>
    <w:p xmlns:wp14="http://schemas.microsoft.com/office/word/2010/wordml" w:rsidR="00DE7DB6" w:rsidP="00FE0FB4" w:rsidRDefault="00DE7DB6" w14:paraId="4B81541F" wp14:textId="77777777"/>
    <w:p xmlns:wp14="http://schemas.microsoft.com/office/word/2010/wordml" w:rsidR="00DE7DB6" w:rsidRDefault="00DE7DB6" w14:paraId="2FDAC5B5" wp14:textId="77777777" wp14:noSpellErr="1">
      <w:pPr>
        <w:ind w:left="1470" w:hanging="1470" w:hangingChars="700"/>
      </w:pPr>
      <w:r w:rsidR="5BCB7B10">
        <w:rPr/>
        <w:t>第</w:t>
      </w:r>
      <w:r w:rsidR="5BCB7B10">
        <w:rPr/>
        <w:t>3</w:t>
      </w:r>
      <w:r w:rsidR="5BCB7B10">
        <w:rPr/>
        <w:t>条（活動）本会は前条の目的を達成するために、次の活動を行う｡</w:t>
      </w:r>
    </w:p>
    <w:p xmlns:wp14="http://schemas.microsoft.com/office/word/2010/wordml" w:rsidR="00DE7DB6" w:rsidRDefault="00DE7DB6" w14:paraId="4BC969B9" wp14:textId="77777777">
      <w:pPr>
        <w:ind w:left="1470" w:hanging="1470" w:hangingChars="700"/>
      </w:pPr>
      <w:r>
        <w:rPr>
          <w:rFonts w:hint="eastAsia"/>
        </w:rPr>
        <w:t xml:space="preserve">　　　　　</w:t>
      </w:r>
    </w:p>
    <w:p xmlns:wp14="http://schemas.microsoft.com/office/word/2010/wordml" w:rsidR="00DE7DB6" w:rsidRDefault="00DE7DB6" w14:paraId="53814268" wp14:textId="77777777">
      <w:pPr>
        <w:numPr>
          <w:ilvl w:val="0"/>
          <w:numId w:val="4"/>
        </w:numPr>
      </w:pPr>
      <w:r w:rsidRPr="00FE0FB4">
        <w:rPr>
          <w:rFonts w:hint="eastAsia"/>
        </w:rPr>
        <w:t>定期的な学習会の開催（実践に役立つ講義と演習を中心）。</w:t>
      </w:r>
    </w:p>
    <w:p xmlns:wp14="http://schemas.microsoft.com/office/word/2010/wordml" w:rsidR="00DE7DB6" w:rsidRDefault="00DE7DB6" w14:paraId="4DB11A45" wp14:textId="77777777">
      <w:pPr>
        <w:numPr>
          <w:ilvl w:val="0"/>
          <w:numId w:val="4"/>
        </w:numPr>
      </w:pPr>
      <w:r>
        <w:rPr>
          <w:rFonts w:hint="eastAsia"/>
        </w:rPr>
        <w:t>本会としての看護研究の実施と学会での発表｡</w:t>
      </w:r>
    </w:p>
    <w:p xmlns:wp14="http://schemas.microsoft.com/office/word/2010/wordml" w:rsidRPr="000D01BC" w:rsidR="00DE7DB6" w:rsidRDefault="00DE7DB6" w14:paraId="599554F4" wp14:textId="77777777">
      <w:pPr>
        <w:numPr>
          <w:ilvl w:val="0"/>
          <w:numId w:val="4"/>
        </w:numPr>
        <w:rPr>
          <w:color w:val="000000" w:themeColor="text1"/>
          <w:szCs w:val="21"/>
        </w:rPr>
      </w:pPr>
      <w:r w:rsidRPr="000D01BC">
        <w:rPr>
          <w:rFonts w:hint="eastAsia"/>
          <w:color w:val="000000" w:themeColor="text1"/>
          <w:szCs w:val="21"/>
        </w:rPr>
        <w:t>緩和ケア認定看護師間の交流推進。</w:t>
      </w:r>
    </w:p>
    <w:p xmlns:wp14="http://schemas.microsoft.com/office/word/2010/wordml" w:rsidR="00DE7DB6" w:rsidRDefault="00DE7DB6" w14:paraId="7D8DB133" wp14:textId="77777777">
      <w:pPr>
        <w:numPr>
          <w:ilvl w:val="0"/>
          <w:numId w:val="4"/>
        </w:numPr>
      </w:pPr>
      <w:r>
        <w:rPr>
          <w:rFonts w:hint="eastAsia"/>
        </w:rPr>
        <w:t>その他本会の目的を達成するために必要な活動｡</w:t>
      </w:r>
    </w:p>
    <w:p xmlns:wp14="http://schemas.microsoft.com/office/word/2010/wordml" w:rsidR="00DE7DB6" w:rsidRDefault="00DE7DB6" w14:paraId="62764253" wp14:textId="77777777"/>
    <w:p xmlns:wp14="http://schemas.microsoft.com/office/word/2010/wordml" w:rsidR="00DE7DB6" w:rsidRDefault="00DE7DB6" w14:paraId="374759FF" wp14:textId="77777777" wp14:noSpellErr="1">
      <w:r w:rsidR="5BCB7B10">
        <w:rPr/>
        <w:t>第</w:t>
      </w:r>
      <w:r w:rsidR="5BCB7B10">
        <w:rPr/>
        <w:t>4</w:t>
      </w:r>
      <w:r w:rsidR="5BCB7B10">
        <w:rPr/>
        <w:t>条（事務局）　本会の事務局を以下に置く。</w:t>
      </w:r>
    </w:p>
    <w:p xmlns:wp14="http://schemas.microsoft.com/office/word/2010/wordml" w:rsidR="00AF1828" w:rsidRDefault="00DE7DB6" w14:paraId="05D80B52" wp14:textId="77777777">
      <w:r>
        <w:rPr>
          <w:rFonts w:hint="eastAsia"/>
        </w:rPr>
        <w:t xml:space="preserve">　　　　</w:t>
      </w:r>
      <w:r w:rsidR="00FE0FB4">
        <w:rPr>
          <w:rFonts w:hint="eastAsia"/>
        </w:rPr>
        <w:t xml:space="preserve">　札幌市中央区北１条西６丁目　</w:t>
      </w:r>
    </w:p>
    <w:p xmlns:wp14="http://schemas.microsoft.com/office/word/2010/wordml" w:rsidRPr="00FE0FB4" w:rsidR="00FE0FB4" w:rsidP="00AF1828" w:rsidRDefault="00FE0FB4" w14:paraId="29137536" wp14:noSpellErr="1" wp14:textId="6461357F">
      <w:pPr>
        <w:ind w:firstLine="1050" w:firstLineChars="500"/>
      </w:pPr>
      <w:r w:rsidR="5BCB7B10">
        <w:rPr/>
        <w:t>国家公務員共済組合連合会　</w:t>
      </w:r>
      <w:r w:rsidR="5BCB7B10">
        <w:rPr/>
        <w:t>斗南病院内　看護部　</w:t>
      </w:r>
      <w:r w:rsidR="5BCB7B10">
        <w:rPr/>
        <w:t>SKY</w:t>
      </w:r>
      <w:r w:rsidR="5BCB7B10">
        <w:rPr/>
        <w:t>事務局</w:t>
      </w:r>
    </w:p>
    <w:p xmlns:wp14="http://schemas.microsoft.com/office/word/2010/wordml" w:rsidRPr="009947BF" w:rsidR="00DE7DB6" w:rsidRDefault="00DE7DB6" w14:paraId="744CC66D" wp14:textId="77777777">
      <w:pPr>
        <w:ind w:left="1020"/>
        <w:rPr>
          <w:shd w:val="pct15" w:color="auto" w:fill="FFFFFF"/>
        </w:rPr>
      </w:pPr>
    </w:p>
    <w:p xmlns:wp14="http://schemas.microsoft.com/office/word/2010/wordml" w:rsidR="00FE0FB4" w:rsidRDefault="00DE7DB6" w14:paraId="427FC757" wp14:textId="77777777">
      <w:pPr>
        <w:ind w:left="1470"/>
      </w:pPr>
      <w:r>
        <w:rPr>
          <w:rFonts w:hint="eastAsia"/>
        </w:rPr>
        <w:t xml:space="preserve">　　　　　　　　</w:t>
      </w:r>
    </w:p>
    <w:p xmlns:wp14="http://schemas.microsoft.com/office/word/2010/wordml" w:rsidR="00DE7DB6" w:rsidP="00FE0FB4" w:rsidRDefault="00DE7DB6" w14:paraId="056119A3" wp14:textId="77777777">
      <w:pPr>
        <w:ind w:left="1470" w:firstLine="1260" w:firstLineChars="600"/>
        <w:rPr>
          <w:b/>
          <w:bCs/>
        </w:rPr>
      </w:pPr>
      <w:r>
        <w:rPr>
          <w:rFonts w:hint="eastAsia"/>
        </w:rPr>
        <w:t xml:space="preserve">　　</w:t>
      </w:r>
      <w:r>
        <w:rPr>
          <w:rFonts w:hint="eastAsia"/>
          <w:b/>
          <w:bCs/>
        </w:rPr>
        <w:t>第２章　　会員</w:t>
      </w:r>
    </w:p>
    <w:p xmlns:wp14="http://schemas.microsoft.com/office/word/2010/wordml" w:rsidR="00DE7DB6" w:rsidRDefault="00DE7DB6" w14:paraId="3F7080F7" wp14:textId="77777777" wp14:noSpellErr="1">
      <w:pPr>
        <w:pStyle w:val="a3"/>
        <w:ind w:left="1680" w:hanging="3150" w:hangingChars="1500"/>
      </w:pPr>
      <w:r w:rsidR="5BCB7B10">
        <w:rPr/>
        <w:t>　　　　　　　第</w:t>
      </w:r>
      <w:r w:rsidR="5BCB7B10">
        <w:rPr/>
        <w:t>5</w:t>
      </w:r>
      <w:r w:rsidR="5BCB7B10">
        <w:rPr/>
        <w:t>条（会員の条件）</w:t>
      </w:r>
    </w:p>
    <w:p xmlns:wp14="http://schemas.microsoft.com/office/word/2010/wordml" w:rsidRPr="001D426A" w:rsidR="00DE7DB6" w:rsidRDefault="00FE0FB4" w14:paraId="2589D788" wp14:textId="77777777" wp14:noSpellErr="1">
      <w:pPr>
        <w:pStyle w:val="a3"/>
        <w:ind w:left="1470" w:leftChars="500" w:hanging="420" w:hangingChars="200"/>
      </w:pPr>
      <w:r w:rsidR="5BCB7B10">
        <w:rPr/>
        <w:t>1</w:t>
      </w:r>
      <w:r w:rsidR="5BCB7B10">
        <w:rPr/>
        <w:t>．北海道医療大学認定看護師研修センター緩和</w:t>
      </w:r>
      <w:r w:rsidR="5BCB7B10">
        <w:rPr/>
        <w:t>ケ</w:t>
      </w:r>
      <w:r w:rsidR="5BCB7B10">
        <w:rPr/>
        <w:t>ア分野を修了した</w:t>
      </w:r>
      <w:r w:rsidR="5BCB7B10">
        <w:rPr/>
        <w:t>緩和ケア認定看護師</w:t>
      </w:r>
      <w:r w:rsidR="5BCB7B10">
        <w:rPr/>
        <w:t>とする</w:t>
      </w:r>
      <w:r w:rsidR="5BCB7B10">
        <w:rPr/>
        <w:t>。</w:t>
      </w:r>
    </w:p>
    <w:p xmlns:wp14="http://schemas.microsoft.com/office/word/2010/wordml" w:rsidR="00D94DDF" w:rsidP="00510AD2" w:rsidRDefault="00FE0FB4" w14:paraId="645900EA" wp14:textId="77777777" wp14:noSpellErr="1">
      <w:pPr>
        <w:pStyle w:val="a3"/>
        <w:ind w:leftChars="500" w:hanging="210" w:hangingChars="100"/>
        <w:rPr>
          <w:rFonts w:ascii="ＭＳ 明朝" w:hAnsi="ＭＳ 明朝" w:cs="メイリオ"/>
          <w:color w:val="000000"/>
          <w:szCs w:val="21"/>
        </w:rPr>
      </w:pPr>
      <w:r w:rsidR="5BCB7B10">
        <w:rPr/>
        <w:t>2</w:t>
      </w:r>
      <w:r w:rsidR="5BCB7B10">
        <w:rPr/>
        <w:t>．</w:t>
      </w:r>
      <w:r w:rsidRPr="5BCB7B10" w:rsidR="5BCB7B10">
        <w:rPr>
          <w:rFonts w:ascii="ＭＳ 明朝,メイリオ" w:hAnsi="ＭＳ 明朝,メイリオ" w:eastAsia="ＭＳ 明朝,メイリオ" w:cs="ＭＳ 明朝,メイリオ"/>
          <w:color w:val="000000" w:themeColor="text1" w:themeTint="FF" w:themeShade="FF"/>
        </w:rPr>
        <w:t>本会の目的に賛同して</w:t>
      </w:r>
      <w:r w:rsidRPr="5BCB7B10" w:rsidR="5BCB7B10">
        <w:rPr>
          <w:rFonts w:ascii="lr oSVbN" w:hAnsi="lr oSVbN" w:eastAsia="lr oSVbN" w:cs="lr oSVbN"/>
          <w:color w:val="000000" w:themeColor="text1" w:themeTint="FF" w:themeShade="FF"/>
        </w:rPr>
        <w:t>本会の発展のために協力する</w:t>
      </w:r>
      <w:r w:rsidRPr="5BCB7B10" w:rsidR="5BCB7B10">
        <w:rPr>
          <w:rFonts w:ascii="ＭＳ 明朝,メイリオ" w:hAnsi="ＭＳ 明朝,メイリオ" w:eastAsia="ＭＳ 明朝,メイリオ" w:cs="ＭＳ 明朝,メイリオ"/>
          <w:color w:val="000000" w:themeColor="text1" w:themeTint="FF" w:themeShade="FF"/>
        </w:rPr>
        <w:t>緩和ケア領域に携わる</w:t>
      </w:r>
    </w:p>
    <w:p xmlns:wp14="http://schemas.microsoft.com/office/word/2010/wordml" w:rsidR="00D625D2" w:rsidP="00D625D2" w:rsidRDefault="00D94DDF" w14:paraId="654A4191" wp14:textId="77777777">
      <w:pPr>
        <w:pStyle w:val="a3"/>
        <w:ind w:left="1264" w:leftChars="2" w:hanging="1260" w:hangingChars="600"/>
      </w:pPr>
      <w:r>
        <w:rPr>
          <w:rFonts w:hint="eastAsia"/>
        </w:rPr>
        <w:t xml:space="preserve">　　</w:t>
      </w:r>
      <w:r w:rsidR="00D625D2">
        <w:rPr>
          <w:rFonts w:hint="eastAsia"/>
        </w:rPr>
        <w:t xml:space="preserve">　　　　　</w:t>
      </w:r>
      <w:r w:rsidRPr="000D01BC" w:rsidR="00632233">
        <w:rPr>
          <w:rFonts w:hint="eastAsia" w:ascii="ＭＳ 明朝" w:hAnsi="ＭＳ 明朝" w:cs="メイリオ"/>
          <w:color w:val="000000"/>
          <w:szCs w:val="21"/>
        </w:rPr>
        <w:t>緩</w:t>
      </w:r>
      <w:r w:rsidRPr="000D01BC" w:rsidR="00D625D2">
        <w:rPr>
          <w:rFonts w:hint="eastAsia" w:ascii="ＭＳ 明朝" w:hAnsi="ＭＳ 明朝" w:cs="メイリオ"/>
          <w:color w:val="000000"/>
          <w:szCs w:val="21"/>
        </w:rPr>
        <w:t>和ケア</w:t>
      </w:r>
      <w:r w:rsidRPr="000D01BC" w:rsidR="00D625D2">
        <w:rPr>
          <w:rFonts w:hint="eastAsia" w:ascii="ＭＳ 明朝" w:hAnsi="ＭＳ 明朝" w:cs="メイリオ"/>
          <w:color w:val="000000" w:themeColor="text1"/>
          <w:szCs w:val="21"/>
        </w:rPr>
        <w:t>認定看護師</w:t>
      </w:r>
      <w:r w:rsidRPr="000D01BC" w:rsidR="00D625D2">
        <w:rPr>
          <w:rFonts w:hint="eastAsia"/>
          <w:color w:val="000000" w:themeColor="text1"/>
        </w:rPr>
        <w:t>と</w:t>
      </w:r>
      <w:r w:rsidRPr="000D01BC" w:rsidR="00D625D2">
        <w:rPr>
          <w:rFonts w:hint="eastAsia"/>
        </w:rPr>
        <w:t>する｡</w:t>
      </w:r>
    </w:p>
    <w:p xmlns:wp14="http://schemas.microsoft.com/office/word/2010/wordml" w:rsidRPr="00510AD2" w:rsidR="00FE0FB4" w:rsidRDefault="00FE0FB4" w14:paraId="1573C989" wp14:textId="77777777">
      <w:pPr>
        <w:pStyle w:val="a3"/>
        <w:ind w:left="1470" w:leftChars="500" w:hanging="420" w:hangingChars="200"/>
        <w:rPr>
          <w:rFonts w:ascii="ＭＳ 明朝" w:hAnsi="ＭＳ 明朝" w:cs="メイリオ"/>
          <w:color w:val="000000"/>
          <w:szCs w:val="21"/>
        </w:rPr>
      </w:pPr>
    </w:p>
    <w:p xmlns:wp14="http://schemas.microsoft.com/office/word/2010/wordml" w:rsidR="00DE7DB6" w:rsidRDefault="00DE7DB6" w14:paraId="644BF646" wp14:textId="77777777">
      <w:pPr>
        <w:pStyle w:val="a3"/>
        <w:ind w:left="874" w:leftChars="416" w:firstLine="0" w:firstLineChars="0"/>
      </w:pPr>
      <w:r>
        <w:rPr>
          <w:rFonts w:hint="eastAsia"/>
        </w:rPr>
        <w:t>上記の条件のいずれかを満たした者の自主的な参加をもって構成される｡会員は原則として個人のパソコンのメールアドレスを持っていることとする．</w:t>
      </w:r>
    </w:p>
    <w:p xmlns:wp14="http://schemas.microsoft.com/office/word/2010/wordml" w:rsidR="00DE7DB6" w:rsidRDefault="00DE7DB6" w14:paraId="3D5391E3" wp14:textId="77777777">
      <w:pPr>
        <w:pStyle w:val="a3"/>
        <w:ind w:left="1470" w:leftChars="500" w:hanging="420" w:hangingChars="200"/>
      </w:pPr>
    </w:p>
    <w:p xmlns:wp14="http://schemas.microsoft.com/office/word/2010/wordml" w:rsidR="00FE0FB4" w:rsidRDefault="00DE7DB6" w14:paraId="0D9A5DF8" wp14:textId="77777777" wp14:noSpellErr="1">
      <w:pPr>
        <w:ind w:left="1260" w:leftChars="-700" w:hanging="2730" w:hangingChars="1300"/>
      </w:pPr>
      <w:r w:rsidR="5BCB7B10">
        <w:rPr/>
        <w:t>　　　　　　　第</w:t>
      </w:r>
      <w:r w:rsidR="5BCB7B10">
        <w:rPr/>
        <w:t>6</w:t>
      </w:r>
      <w:r w:rsidR="5BCB7B10">
        <w:rPr/>
        <w:t>条（入会及び会費）本会に入会を希望する者は事務局に会費を送金する｡いったん納入</w:t>
      </w:r>
    </w:p>
    <w:p xmlns:wp14="http://schemas.microsoft.com/office/word/2010/wordml" w:rsidR="00DE7DB6" w:rsidP="00FE0FB4" w:rsidRDefault="00DE7DB6" w14:paraId="12EFD08B" wp14:textId="77777777">
      <w:pPr>
        <w:ind w:left="1260" w:leftChars="600" w:firstLine="1050" w:firstLineChars="500"/>
      </w:pPr>
      <w:r>
        <w:rPr>
          <w:rFonts w:hint="eastAsia"/>
        </w:rPr>
        <w:t>された会費は返却しない｡</w:t>
      </w:r>
    </w:p>
    <w:p xmlns:wp14="http://schemas.microsoft.com/office/word/2010/wordml" w:rsidR="00DE7DB6" w:rsidRDefault="00FE0FB4" w14:paraId="6C839A31" wp14:textId="77777777" wp14:noSpellErr="1">
      <w:pPr>
        <w:ind w:left="1260" w:leftChars="-700" w:hanging="2730" w:hangingChars="1300"/>
      </w:pPr>
      <w:r w:rsidR="5BCB7B10">
        <w:rPr/>
        <w:t>　　　　　　　　　　　　　</w:t>
      </w:r>
      <w:r w:rsidR="5BCB7B10">
        <w:rPr/>
        <w:t>会費　　年会費</w:t>
      </w:r>
      <w:r w:rsidR="5BCB7B10">
        <w:rPr/>
        <w:t xml:space="preserve"> 2000</w:t>
      </w:r>
      <w:r w:rsidR="5BCB7B10">
        <w:rPr/>
        <w:t>円</w:t>
      </w:r>
    </w:p>
    <w:p xmlns:wp14="http://schemas.microsoft.com/office/word/2010/wordml" w:rsidR="00DE7DB6" w:rsidRDefault="00DE7DB6" w14:paraId="78420684" wp14:textId="77777777">
      <w:pPr>
        <w:ind w:left="1260" w:leftChars="-700" w:hanging="2730" w:hangingChars="1300"/>
      </w:pPr>
      <w:r>
        <w:rPr>
          <w:rFonts w:hint="eastAsia"/>
        </w:rPr>
        <w:t xml:space="preserve">　　　　　　　　　　　　</w:t>
      </w:r>
      <w:r w:rsidR="00FE0FB4">
        <w:rPr>
          <w:rFonts w:hint="eastAsia"/>
        </w:rPr>
        <w:t xml:space="preserve">　</w:t>
      </w:r>
      <w:r>
        <w:rPr>
          <w:rFonts w:hint="eastAsia"/>
        </w:rPr>
        <w:t>会費は，運営費として運用する．学習会の費用は随時徴収する．</w:t>
      </w:r>
    </w:p>
    <w:p xmlns:wp14="http://schemas.microsoft.com/office/word/2010/wordml" w:rsidR="00DE7DB6" w:rsidRDefault="00DE7DB6" w14:paraId="6D3F7000" wp14:textId="77777777">
      <w:pPr>
        <w:ind w:left="1260" w:leftChars="-700" w:hanging="2730" w:hangingChars="1300"/>
      </w:pPr>
      <w:r>
        <w:rPr>
          <w:rFonts w:hint="eastAsia"/>
        </w:rPr>
        <w:t xml:space="preserve">　　　　　　　</w:t>
      </w:r>
    </w:p>
    <w:p xmlns:wp14="http://schemas.microsoft.com/office/word/2010/wordml" w:rsidR="00DE7DB6" w:rsidP="00FE0FB4" w:rsidRDefault="00DE7DB6" w14:paraId="09828354" wp14:textId="77777777" wp14:noSpellErr="1">
      <w:pPr>
        <w:ind w:left="1470" w:hanging="1470" w:hangingChars="700"/>
      </w:pPr>
      <w:r w:rsidR="5BCB7B10">
        <w:rPr/>
        <w:t>第</w:t>
      </w:r>
      <w:r w:rsidR="5BCB7B10">
        <w:rPr/>
        <w:t>7</w:t>
      </w:r>
      <w:r w:rsidR="5BCB7B10">
        <w:rPr/>
        <w:t>条（退会）退会を希望する会員は事務局に届け出る｡また、会費納入の督促にもかかわらず年度内の会費未納者は次年度より退会とみなす｡</w:t>
      </w:r>
    </w:p>
    <w:p xmlns:wp14="http://schemas.microsoft.com/office/word/2010/wordml" w:rsidR="00DE7DB6" w:rsidP="00D94DDF" w:rsidRDefault="00DE7DB6" w14:paraId="673D0891" wp14:textId="77777777">
      <w:pPr>
        <w:rPr>
          <w:b/>
          <w:bCs/>
        </w:rPr>
      </w:pPr>
      <w:r>
        <w:rPr>
          <w:rFonts w:hint="eastAsia"/>
          <w:b/>
          <w:bCs/>
        </w:rPr>
        <w:lastRenderedPageBreak/>
        <w:t xml:space="preserve">　　　</w:t>
      </w:r>
      <w:r w:rsidR="00AF1828">
        <w:rPr>
          <w:rFonts w:hint="eastAsia"/>
          <w:b/>
          <w:bCs/>
        </w:rPr>
        <w:t xml:space="preserve">　　　　　　　　　　　　　</w:t>
      </w:r>
      <w:r>
        <w:rPr>
          <w:rFonts w:hint="eastAsia"/>
          <w:b/>
          <w:bCs/>
        </w:rPr>
        <w:t>第３章　役員</w:t>
      </w:r>
    </w:p>
    <w:p xmlns:wp14="http://schemas.microsoft.com/office/word/2010/wordml" w:rsidR="00DE7DB6" w:rsidP="00FE0FB4" w:rsidRDefault="00DE7DB6" w14:paraId="46839211" wp14:textId="77777777" wp14:noSpellErr="1">
      <w:pPr>
        <w:ind w:left="1365" w:leftChars="-700" w:hanging="2835" w:hangingChars="1350"/>
      </w:pPr>
      <w:r w:rsidR="5BCB7B10">
        <w:rPr/>
        <w:t>　　　　　　第</w:t>
      </w:r>
      <w:r w:rsidR="5BCB7B10">
        <w:rPr/>
        <w:t>8</w:t>
      </w:r>
      <w:r w:rsidR="5BCB7B10">
        <w:rPr/>
        <w:t>条（役員）本会は次の役員をおく．役員は会員の中から選出し以下をもって事務局とする．</w:t>
      </w:r>
    </w:p>
    <w:p xmlns:wp14="http://schemas.microsoft.com/office/word/2010/wordml" w:rsidR="00DE7DB6" w:rsidRDefault="00FE0FB4" w14:paraId="1E25C9DB" wp14:textId="77777777" wp14:noSpellErr="1">
      <w:pPr>
        <w:ind w:left="1470"/>
      </w:pPr>
      <w:r w:rsidR="5BCB7B10">
        <w:rPr/>
        <w:t>1</w:t>
      </w:r>
      <w:r w:rsidR="5BCB7B10">
        <w:rPr/>
        <w:t>．世話人代表　　</w:t>
      </w:r>
      <w:r w:rsidR="5BCB7B10">
        <w:rPr/>
        <w:t>　　</w:t>
      </w:r>
      <w:r w:rsidR="5BCB7B10">
        <w:rPr/>
        <w:t>１名</w:t>
      </w:r>
    </w:p>
    <w:p xmlns:wp14="http://schemas.microsoft.com/office/word/2010/wordml" w:rsidR="00DE7DB6" w:rsidRDefault="00FE0FB4" w14:paraId="657ADFE9" wp14:textId="77777777" wp14:noSpellErr="1">
      <w:pPr>
        <w:ind w:left="1470"/>
      </w:pPr>
      <w:r w:rsidR="5BCB7B10">
        <w:rPr/>
        <w:t>2</w:t>
      </w:r>
      <w:r w:rsidR="5BCB7B10">
        <w:rPr/>
        <w:t>．世話人副代表　</w:t>
      </w:r>
      <w:r w:rsidR="5BCB7B10">
        <w:rPr/>
        <w:t>　　</w:t>
      </w:r>
      <w:r w:rsidR="5BCB7B10">
        <w:rPr/>
        <w:t>１名</w:t>
      </w:r>
    </w:p>
    <w:p xmlns:wp14="http://schemas.microsoft.com/office/word/2010/wordml" w:rsidR="00E30389" w:rsidRDefault="00FE0FB4" w14:paraId="0E7AADBA" wp14:textId="77777777" wp14:noSpellErr="1">
      <w:pPr>
        <w:ind w:left="1470"/>
      </w:pPr>
      <w:r w:rsidR="5BCB7B10">
        <w:rPr/>
        <w:t>3</w:t>
      </w:r>
      <w:r w:rsidR="5BCB7B10">
        <w:rPr/>
        <w:t>．世話人　　　　</w:t>
      </w:r>
      <w:r w:rsidR="5BCB7B10">
        <w:rPr/>
        <w:t>　　</w:t>
      </w:r>
      <w:r w:rsidR="5BCB7B10">
        <w:rPr/>
        <w:t>若干名</w:t>
      </w:r>
    </w:p>
    <w:p xmlns:wp14="http://schemas.microsoft.com/office/word/2010/wordml" w:rsidR="00DE7DB6" w:rsidP="5BCB7B10" w:rsidRDefault="00FE0FB4" w14:paraId="7E955F53" wp14:noSpellErr="1" wp14:textId="2A8BC901">
      <w:pPr>
        <w:ind w:firstLine="0"/>
      </w:pPr>
      <w:r w:rsidR="5BCB7B10">
        <w:rPr/>
        <w:t>　　　　　　　</w:t>
      </w:r>
      <w:r w:rsidR="5BCB7B10">
        <w:rPr/>
        <w:t>4</w:t>
      </w:r>
      <w:r w:rsidR="5BCB7B10">
        <w:rPr/>
        <w:t>．会計　　　　　</w:t>
      </w:r>
      <w:r w:rsidR="5BCB7B10">
        <w:rPr/>
        <w:t>　　</w:t>
      </w:r>
      <w:r w:rsidR="5BCB7B10">
        <w:rPr/>
        <w:t>１名</w:t>
      </w:r>
    </w:p>
    <w:p xmlns:wp14="http://schemas.microsoft.com/office/word/2010/wordml" w:rsidR="00DE7DB6" w:rsidRDefault="00FE0FB4" w14:paraId="00697BAD" wp14:textId="77777777" wp14:noSpellErr="1">
      <w:pPr>
        <w:ind w:left="1470"/>
      </w:pPr>
      <w:r w:rsidR="5BCB7B10">
        <w:rPr/>
        <w:t>5</w:t>
      </w:r>
      <w:r w:rsidR="5BCB7B10">
        <w:rPr/>
        <w:t>．会計監査　　　</w:t>
      </w:r>
      <w:r w:rsidR="5BCB7B10">
        <w:rPr/>
        <w:t>　　</w:t>
      </w:r>
      <w:r w:rsidR="5BCB7B10">
        <w:rPr/>
        <w:t>１名</w:t>
      </w:r>
    </w:p>
    <w:p xmlns:wp14="http://schemas.microsoft.com/office/word/2010/wordml" w:rsidRPr="00FE0FB4" w:rsidR="00F35F9A" w:rsidRDefault="00FE0FB4" w14:paraId="455E9076" wp14:textId="77777777" wp14:noSpellErr="1">
      <w:pPr>
        <w:ind w:left="1470"/>
        <w:rPr>
          <w:rFonts w:ascii="ＭＳ 明朝" w:hAnsi="ＭＳ 明朝"/>
          <w:szCs w:val="21"/>
        </w:rPr>
      </w:pPr>
      <w:r w:rsidRPr="5BCB7B10" w:rsidR="5BCB7B10">
        <w:rPr>
          <w:rFonts w:ascii="ＭＳ 明朝" w:hAnsi="ＭＳ 明朝" w:eastAsia="ＭＳ 明朝" w:cs="ＭＳ 明朝"/>
        </w:rPr>
        <w:t>6</w:t>
      </w:r>
      <w:r w:rsidRPr="5BCB7B10" w:rsidR="5BCB7B10">
        <w:rPr>
          <w:rFonts w:ascii="ＭＳ 明朝" w:hAnsi="ＭＳ 明朝" w:eastAsia="ＭＳ 明朝" w:cs="ＭＳ 明朝"/>
        </w:rPr>
        <w:t>．スーパーバイザー　１名</w:t>
      </w:r>
    </w:p>
    <w:p xmlns:wp14="http://schemas.microsoft.com/office/word/2010/wordml" w:rsidRPr="00F35F9A" w:rsidR="00DE7DB6" w:rsidP="00F35F9A" w:rsidRDefault="00DE7DB6" w14:paraId="28F86D4A" wp14:textId="77777777">
      <w:pPr>
        <w:pStyle w:val="ab"/>
        <w:rPr>
          <w:rFonts w:asciiTheme="minorEastAsia" w:hAnsiTheme="minorEastAsia" w:eastAsiaTheme="minorEastAsia"/>
          <w:szCs w:val="21"/>
        </w:rPr>
      </w:pPr>
    </w:p>
    <w:p xmlns:wp14="http://schemas.microsoft.com/office/word/2010/wordml" w:rsidRPr="00FE0FB4" w:rsidR="00F35F9A" w:rsidP="00FE0FB4" w:rsidRDefault="00DE7DB6" w14:paraId="56E5B92A" wp14:textId="77777777" wp14:noSpellErr="1">
      <w:pPr>
        <w:ind w:left="1363" w:leftChars="-172" w:hanging="1724" w:hangingChars="821"/>
        <w:rPr>
          <w:rFonts w:ascii="lr oSVbN" w:hAnsi="lr oSVbN"/>
          <w:color w:val="000000"/>
          <w:szCs w:val="21"/>
        </w:rPr>
      </w:pPr>
      <w:r w:rsidR="5BCB7B10">
        <w:rPr/>
        <w:t>第</w:t>
      </w:r>
      <w:r w:rsidR="5BCB7B10">
        <w:rPr/>
        <w:t>9</w:t>
      </w:r>
      <w:r w:rsidR="5BCB7B10">
        <w:rPr/>
        <w:t>条（事務局）世話人代表は，本会を代表し会の運営を総括する．また副代表は運営が円滑に行われるよう代表を補佐する．</w:t>
      </w:r>
      <w:r w:rsidR="5BCB7B10">
        <w:rPr/>
        <w:t>世話人は会の学習会の企画や</w:t>
      </w:r>
      <w:r w:rsidR="5BCB7B10">
        <w:rPr/>
        <w:t>運営</w:t>
      </w:r>
      <w:r w:rsidR="5BCB7B10">
        <w:rPr/>
        <w:t>にあたる。</w:t>
      </w:r>
      <w:r w:rsidR="5BCB7B10">
        <w:rPr/>
        <w:t>会計は，運営に関する出納管理および会計報告をする．</w:t>
      </w:r>
      <w:r w:rsidRPr="5BCB7B10" w:rsidR="5BCB7B10">
        <w:rPr>
          <w:rFonts w:ascii="lr oSVbN" w:hAnsi="lr oSVbN" w:eastAsia="lr oSVbN" w:cs="lr oSVbN"/>
          <w:color w:val="000000" w:themeColor="text1" w:themeTint="FF" w:themeShade="FF"/>
        </w:rPr>
        <w:t>会計監査は、本会の会計を監査する。</w:t>
      </w:r>
      <w:r w:rsidRPr="5BCB7B10" w:rsidR="5BCB7B10">
        <w:rPr>
          <w:rFonts w:ascii="ＭＳ 明朝" w:hAnsi="ＭＳ 明朝" w:eastAsia="ＭＳ 明朝" w:cs="ＭＳ 明朝" w:asciiTheme="minorEastAsia" w:hAnsiTheme="minorEastAsia" w:eastAsiaTheme="minorEastAsia" w:cstheme="minorEastAsia"/>
          <w:color w:val="000000" w:themeColor="text1" w:themeTint="FF" w:themeShade="FF"/>
        </w:rPr>
        <w:t>ま</w:t>
      </w:r>
      <w:r w:rsidRPr="5BCB7B10" w:rsidR="5BCB7B10">
        <w:rPr>
          <w:rFonts w:ascii="ＭＳ 明朝" w:hAnsi="ＭＳ 明朝" w:eastAsia="ＭＳ 明朝" w:cs="ＭＳ 明朝" w:asciiTheme="minorEastAsia" w:hAnsiTheme="minorEastAsia" w:eastAsiaTheme="minorEastAsia" w:cstheme="minorEastAsia"/>
          <w:color w:val="000000" w:themeColor="text1" w:themeTint="FF" w:themeShade="FF"/>
        </w:rPr>
        <w:t>た、</w:t>
      </w:r>
      <w:r w:rsidRPr="5BCB7B10" w:rsidR="5BCB7B10">
        <w:rPr>
          <w:rFonts w:ascii="ＭＳ 明朝" w:hAnsi="ＭＳ 明朝" w:eastAsia="ＭＳ 明朝" w:cs="ＭＳ 明朝" w:asciiTheme="minorEastAsia" w:hAnsiTheme="minorEastAsia" w:eastAsiaTheme="minorEastAsia" w:cstheme="minorEastAsia"/>
          <w:color w:val="000000" w:themeColor="text1" w:themeTint="FF" w:themeShade="FF"/>
        </w:rPr>
        <w:t>本会</w:t>
      </w:r>
      <w:r w:rsidRPr="5BCB7B10" w:rsidR="5BCB7B10">
        <w:rPr>
          <w:rFonts w:ascii="ＭＳ 明朝" w:hAnsi="ＭＳ 明朝" w:eastAsia="ＭＳ 明朝" w:cs="ＭＳ 明朝" w:asciiTheme="minorEastAsia" w:hAnsiTheme="minorEastAsia" w:eastAsiaTheme="minorEastAsia" w:cstheme="minorEastAsia"/>
          <w:color w:val="000000" w:themeColor="text1" w:themeTint="FF" w:themeShade="FF"/>
        </w:rPr>
        <w:t>の目的のために、専門的知見を持っている者をスーパーバイザーとして置く。</w:t>
      </w:r>
    </w:p>
    <w:p xmlns:wp14="http://schemas.microsoft.com/office/word/2010/wordml" w:rsidRPr="00F35F9A" w:rsidR="00DE7DB6" w:rsidRDefault="00DE7DB6" w14:paraId="139E7010" wp14:textId="77777777">
      <w:pPr>
        <w:ind w:left="-2" w:leftChars="-172" w:hanging="359" w:hangingChars="171"/>
      </w:pPr>
    </w:p>
    <w:p xmlns:wp14="http://schemas.microsoft.com/office/word/2010/wordml" w:rsidR="00DE7DB6" w:rsidRDefault="00DE7DB6" w14:paraId="59C69839" wp14:textId="77777777" wp14:noSpellErr="1">
      <w:pPr>
        <w:ind w:left="-361"/>
      </w:pPr>
      <w:r w:rsidR="5BCB7B10">
        <w:rPr/>
        <w:t>第</w:t>
      </w:r>
      <w:r w:rsidR="5BCB7B10">
        <w:rPr/>
        <w:t>10</w:t>
      </w:r>
      <w:r w:rsidR="5BCB7B10">
        <w:rPr/>
        <w:t>条　役員の任期は２年とする．ただし再選を妨げない．</w:t>
      </w:r>
    </w:p>
    <w:p xmlns:wp14="http://schemas.microsoft.com/office/word/2010/wordml" w:rsidR="00DE7DB6" w:rsidRDefault="00DE7DB6" w14:paraId="4CA7C46B" wp14:textId="77777777">
      <w:pPr>
        <w:ind w:left="-361"/>
      </w:pPr>
    </w:p>
    <w:p xmlns:wp14="http://schemas.microsoft.com/office/word/2010/wordml" w:rsidR="00DE7DB6" w:rsidRDefault="00DE7DB6" w14:paraId="2D82A23B" wp14:textId="77777777">
      <w:pPr>
        <w:ind w:left="-361"/>
        <w:rPr>
          <w:b/>
          <w:bCs/>
        </w:rPr>
      </w:pPr>
      <w:r>
        <w:rPr>
          <w:rFonts w:hint="eastAsia"/>
          <w:b/>
          <w:bCs/>
        </w:rPr>
        <w:t xml:space="preserve">　　　　　　　　　　　　　　　第４章　　運営</w:t>
      </w:r>
    </w:p>
    <w:p xmlns:wp14="http://schemas.microsoft.com/office/word/2010/wordml" w:rsidR="00DE7DB6" w:rsidRDefault="00DE7DB6" w14:paraId="627F9F74" wp14:textId="77777777" wp14:noSpellErr="1">
      <w:pPr>
        <w:ind w:left="479" w:leftChars="-172" w:hanging="840" w:hangingChars="400"/>
      </w:pPr>
      <w:r w:rsidR="5BCB7B10">
        <w:rPr/>
        <w:t>第</w:t>
      </w:r>
      <w:r w:rsidR="5BCB7B10">
        <w:rPr/>
        <w:t>11</w:t>
      </w:r>
      <w:r w:rsidR="5BCB7B10">
        <w:rPr/>
        <w:t>条　本会の運営に関する決議は，事務局より送付の議決書への回答を集約して在会員の過半数の同意を得ることによって決定するものとする．</w:t>
      </w:r>
    </w:p>
    <w:p xmlns:wp14="http://schemas.microsoft.com/office/word/2010/wordml" w:rsidR="00DE7DB6" w:rsidRDefault="00DE7DB6" w14:paraId="3C0A871C" wp14:textId="77777777">
      <w:pPr>
        <w:ind w:left="-361"/>
      </w:pPr>
    </w:p>
    <w:p xmlns:wp14="http://schemas.microsoft.com/office/word/2010/wordml" w:rsidR="00DE7DB6" w:rsidRDefault="00DE7DB6" w14:paraId="0DBF1EA9" wp14:textId="77777777" wp14:noSpellErr="1">
      <w:pPr>
        <w:ind w:left="-361"/>
      </w:pPr>
      <w:r w:rsidR="5BCB7B10">
        <w:rPr/>
        <w:t>第</w:t>
      </w:r>
      <w:r w:rsidR="5BCB7B10">
        <w:rPr/>
        <w:t>12</w:t>
      </w:r>
      <w:r w:rsidR="5BCB7B10">
        <w:rPr/>
        <w:t>条　本会の運営に関する議決は，</w:t>
      </w:r>
      <w:r w:rsidRPr="5BCB7B10" w:rsidR="5BCB7B10">
        <w:rPr>
          <w:color w:val="000000" w:themeColor="text1" w:themeTint="FF" w:themeShade="FF"/>
        </w:rPr>
        <w:t>電子メールにて</w:t>
      </w:r>
      <w:r w:rsidR="5BCB7B10">
        <w:rPr/>
        <w:t>会員に報告する．</w:t>
      </w:r>
    </w:p>
    <w:p xmlns:wp14="http://schemas.microsoft.com/office/word/2010/wordml" w:rsidR="00DE7DB6" w:rsidRDefault="00DE7DB6" w14:paraId="65A0BDCC" wp14:textId="77777777">
      <w:pPr>
        <w:ind w:left="-361"/>
      </w:pPr>
      <w:r>
        <w:rPr>
          <w:rFonts w:hint="eastAsia"/>
        </w:rPr>
        <w:t xml:space="preserve">　　　　　　　　　　　　　　</w:t>
      </w:r>
    </w:p>
    <w:p xmlns:wp14="http://schemas.microsoft.com/office/word/2010/wordml" w:rsidR="00DE7DB6" w:rsidRDefault="00DE7DB6" w14:paraId="32C6D13D" wp14:textId="77777777">
      <w:pPr>
        <w:ind w:left="-361"/>
        <w:rPr>
          <w:b/>
          <w:bCs/>
        </w:rPr>
      </w:pPr>
      <w:r>
        <w:rPr>
          <w:rFonts w:hint="eastAsia"/>
        </w:rPr>
        <w:t xml:space="preserve">　　　　　　　　　　　　　　　</w:t>
      </w:r>
      <w:r>
        <w:rPr>
          <w:rFonts w:hint="eastAsia"/>
          <w:b/>
          <w:bCs/>
        </w:rPr>
        <w:t>第５章　資産及び会計</w:t>
      </w:r>
    </w:p>
    <w:p xmlns:wp14="http://schemas.microsoft.com/office/word/2010/wordml" w:rsidR="00DE7DB6" w:rsidRDefault="00DE7DB6" w14:paraId="523E68D5" wp14:textId="77777777" wp14:noSpellErr="1">
      <w:pPr>
        <w:ind w:left="-361"/>
      </w:pPr>
      <w:r w:rsidR="5BCB7B10">
        <w:rPr/>
        <w:t>第</w:t>
      </w:r>
      <w:r w:rsidR="5BCB7B10">
        <w:rPr/>
        <w:t>13</w:t>
      </w:r>
      <w:r w:rsidR="5BCB7B10">
        <w:rPr/>
        <w:t>条　本会の資産は，会費及び寄付金などの収入によってこれにあたる．</w:t>
      </w:r>
    </w:p>
    <w:p xmlns:wp14="http://schemas.microsoft.com/office/word/2010/wordml" w:rsidR="00DE7DB6" w:rsidRDefault="00DE7DB6" w14:paraId="24E58850" wp14:textId="77777777" wp14:noSpellErr="1">
      <w:pPr>
        <w:ind w:left="-361"/>
      </w:pPr>
      <w:r w:rsidR="5BCB7B10">
        <w:rPr/>
        <w:t>第</w:t>
      </w:r>
      <w:r w:rsidR="5BCB7B10">
        <w:rPr/>
        <w:t>14</w:t>
      </w:r>
      <w:r w:rsidR="5BCB7B10">
        <w:rPr/>
        <w:t>条　本会の資産は，会計が管理し会計は年度毎に会計監査を受け会員に報告する．</w:t>
      </w:r>
    </w:p>
    <w:p xmlns:wp14="http://schemas.microsoft.com/office/word/2010/wordml" w:rsidR="00DE7DB6" w:rsidRDefault="00DE7DB6" w14:paraId="02B00205" wp14:textId="77777777" wp14:noSpellErr="1">
      <w:pPr>
        <w:ind w:left="-361"/>
      </w:pPr>
      <w:r w:rsidR="5BCB7B10">
        <w:rPr/>
        <w:t>第</w:t>
      </w:r>
      <w:r w:rsidR="5BCB7B10">
        <w:rPr/>
        <w:t>15</w:t>
      </w:r>
      <w:r w:rsidR="5BCB7B10">
        <w:rPr/>
        <w:t>条　本会の会計年度は，毎年４月１日に始まり，３月３１日に終わる．</w:t>
      </w:r>
    </w:p>
    <w:p xmlns:wp14="http://schemas.microsoft.com/office/word/2010/wordml" w:rsidR="00DE7DB6" w:rsidRDefault="00DE7DB6" w14:paraId="5FA3C11B" wp14:textId="77777777">
      <w:pPr>
        <w:ind w:left="-361"/>
      </w:pPr>
    </w:p>
    <w:p xmlns:wp14="http://schemas.microsoft.com/office/word/2010/wordml" w:rsidR="00DE7DB6" w:rsidRDefault="00DE7DB6" w14:paraId="685CC2EC" wp14:textId="77777777">
      <w:pPr>
        <w:ind w:left="-361"/>
        <w:rPr>
          <w:b/>
          <w:bCs/>
        </w:rPr>
      </w:pPr>
      <w:r>
        <w:rPr>
          <w:rFonts w:hint="eastAsia"/>
        </w:rPr>
        <w:t xml:space="preserve">　　　　　　　　　　　　　　　　　</w:t>
      </w:r>
      <w:r>
        <w:rPr>
          <w:rFonts w:hint="eastAsia"/>
          <w:b/>
          <w:bCs/>
        </w:rPr>
        <w:t>附則</w:t>
      </w:r>
    </w:p>
    <w:p xmlns:wp14="http://schemas.microsoft.com/office/word/2010/wordml" w:rsidR="00DE7DB6" w:rsidRDefault="00DE7DB6" w14:paraId="056EB03C" wp14:noSpellErr="1" wp14:textId="1CDFD260">
      <w:pPr>
        <w:ind w:left="-361"/>
      </w:pPr>
      <w:r>
        <w:rPr/>
        <w:t>世話人代表　　　　　　井野</w:t>
      </w:r>
      <w:r w:rsidRPr="5BCB7B10" w:rsidR="001D426A">
        <w:rPr/>
        <w:t xml:space="preserve">　</w:t>
      </w:r>
      <w:r>
        <w:rPr/>
        <w:t>明子（</w:t>
      </w:r>
      <w:r>
        <w:rPr/>
        <w:t>国家公務員共済組合連合会</w:t>
      </w:r>
      <w:r w:rsidRPr="5BCB7B10">
        <w:rPr>
          <w:rFonts w:ascii="ＭＳ 明朝,メイリオ" w:hAnsi="ＭＳ 明朝,メイリオ" w:eastAsia="ＭＳ 明朝,メイリオ" w:cs="ＭＳ 明朝,メイリオ"/>
          <w:kern w:val="36"/>
        </w:rPr>
        <w:t>斗南病院</w:t>
      </w:r>
      <w:r w:rsidRPr="5BCB7B10">
        <w:rPr/>
        <w:t>）</w:t>
      </w:r>
      <w:r w:rsidRPr="5BCB7B10" w:rsidR="00D94DDF">
        <w:rPr/>
        <w:t xml:space="preserve">　</w:t>
      </w:r>
    </w:p>
    <w:p xmlns:wp14="http://schemas.microsoft.com/office/word/2010/wordml" w:rsidRPr="001D426A" w:rsidR="00DE7DB6" w:rsidRDefault="00D94DDF" w14:paraId="0F83E7E1" wp14:textId="77777777">
      <w:pPr>
        <w:ind w:left="-361"/>
      </w:pPr>
      <w:r>
        <w:rPr>
          <w:rFonts w:hint="eastAsia"/>
        </w:rPr>
        <w:t xml:space="preserve">世話人副代表　　　　</w:t>
      </w:r>
      <w:r w:rsidRPr="001D426A">
        <w:rPr>
          <w:rFonts w:hint="eastAsia"/>
        </w:rPr>
        <w:t xml:space="preserve">　山崎</w:t>
      </w:r>
      <w:r w:rsidR="001D426A">
        <w:rPr>
          <w:rFonts w:hint="eastAsia"/>
        </w:rPr>
        <w:t xml:space="preserve">　</w:t>
      </w:r>
      <w:r w:rsidRPr="001D426A">
        <w:rPr>
          <w:rFonts w:hint="eastAsia"/>
        </w:rPr>
        <w:t>美惠（訪問看護ステーション恵佑会</w:t>
      </w:r>
      <w:r w:rsidRPr="001D426A" w:rsidR="00DE7DB6">
        <w:rPr>
          <w:rFonts w:hint="eastAsia"/>
        </w:rPr>
        <w:t xml:space="preserve">）　　　　</w:t>
      </w:r>
    </w:p>
    <w:p xmlns:wp14="http://schemas.microsoft.com/office/word/2010/wordml" w:rsidRPr="001D426A" w:rsidR="000D01BC" w:rsidP="000D01BC" w:rsidRDefault="00DE7DB6" w14:paraId="208CB91C" wp14:textId="77777777" wp14:noSpellErr="1">
      <w:pPr>
        <w:ind w:left="-361"/>
      </w:pPr>
      <w:r w:rsidR="5BCB7B10">
        <w:rPr/>
        <w:t>会計　　　　　　</w:t>
      </w:r>
      <w:r w:rsidR="5BCB7B10">
        <w:rPr/>
        <w:t>　　　</w:t>
      </w:r>
      <w:r w:rsidR="5BCB7B10">
        <w:rPr/>
        <w:t>松浦　智子</w:t>
      </w:r>
      <w:r w:rsidRPr="5BCB7B10" w:rsidR="5BCB7B10">
        <w:rPr>
          <w:rFonts w:ascii="Calibri" w:hAnsi="Calibri" w:eastAsia="Calibri" w:cs="Calibri"/>
        </w:rPr>
        <w:t>（</w:t>
      </w:r>
      <w:r w:rsidRPr="5BCB7B10" w:rsidR="5BCB7B10">
        <w:rPr>
          <w:rFonts w:ascii="Calibri" w:hAnsi="Calibri" w:eastAsia="Calibri" w:cs="Calibri"/>
        </w:rPr>
        <w:t>NTT</w:t>
      </w:r>
      <w:r w:rsidRPr="5BCB7B10" w:rsidR="5BCB7B10">
        <w:rPr>
          <w:rFonts w:ascii="Calibri" w:hAnsi="Calibri" w:eastAsia="Calibri" w:cs="Calibri"/>
        </w:rPr>
        <w:t>東日本札幌病院</w:t>
      </w:r>
      <w:r w:rsidRPr="5BCB7B10" w:rsidR="5BCB7B10">
        <w:rPr>
          <w:rFonts w:ascii="Calibri" w:hAnsi="Calibri" w:eastAsia="Calibri" w:cs="Calibri"/>
        </w:rPr>
        <w:t>）</w:t>
      </w:r>
      <w:r w:rsidRPr="5BCB7B10" w:rsidR="5BCB7B10">
        <w:rPr>
          <w:rFonts w:ascii="Calibri" w:hAnsi="Calibri" w:eastAsia="Calibri" w:cs="Calibri"/>
        </w:rPr>
        <w:t>　　　　</w:t>
      </w:r>
      <w:r w:rsidRPr="5BCB7B10" w:rsidR="5BCB7B10">
        <w:rPr>
          <w:rFonts w:ascii="Calibri" w:hAnsi="Calibri" w:eastAsia="Calibri" w:cs="Calibri"/>
        </w:rPr>
        <w:t>　</w:t>
      </w:r>
      <w:r w:rsidRPr="5BCB7B10" w:rsidR="5BCB7B10">
        <w:rPr>
          <w:rFonts w:ascii="Calibri" w:hAnsi="Calibri" w:eastAsia="Calibri" w:cs="Calibri"/>
        </w:rPr>
        <w:t>　</w:t>
      </w:r>
      <w:r w:rsidRPr="5BCB7B10" w:rsidR="5BCB7B10">
        <w:rPr>
          <w:rFonts w:ascii="Calibri" w:hAnsi="Calibri" w:eastAsia="Calibri" w:cs="Calibri"/>
        </w:rPr>
        <w:t>世話人兼務</w:t>
      </w:r>
    </w:p>
    <w:p xmlns:wp14="http://schemas.microsoft.com/office/word/2010/wordml" w:rsidRPr="001D426A" w:rsidR="00F35F9A" w:rsidP="00F35F9A" w:rsidRDefault="00DE7DB6" w14:paraId="5F11B256" wp14:textId="77777777">
      <w:pPr>
        <w:ind w:left="-361"/>
        <w:rPr>
          <w:rStyle w:val="aa"/>
        </w:rPr>
      </w:pPr>
      <w:r w:rsidRPr="001D426A">
        <w:rPr>
          <w:rFonts w:hint="eastAsia"/>
        </w:rPr>
        <w:t xml:space="preserve">会計監査　　　　</w:t>
      </w:r>
      <w:r w:rsidRPr="001D426A" w:rsidR="000D01BC">
        <w:rPr>
          <w:rFonts w:hint="eastAsia"/>
        </w:rPr>
        <w:t xml:space="preserve">　　　</w:t>
      </w:r>
      <w:r w:rsidRPr="001D426A" w:rsidR="00D94DDF">
        <w:rPr>
          <w:rFonts w:hint="eastAsia"/>
        </w:rPr>
        <w:t>三浦　直子</w:t>
      </w:r>
      <w:r w:rsidRPr="001D426A">
        <w:rPr>
          <w:rFonts w:hint="eastAsia"/>
        </w:rPr>
        <w:t>（</w:t>
      </w:r>
      <w:r w:rsidRPr="001D426A" w:rsidR="00D94DDF">
        <w:rPr>
          <w:rFonts w:hint="eastAsia"/>
        </w:rPr>
        <w:t>札幌西円山</w:t>
      </w:r>
      <w:r w:rsidRPr="001D426A">
        <w:rPr>
          <w:rFonts w:hint="eastAsia"/>
        </w:rPr>
        <w:t>病院）</w:t>
      </w:r>
      <w:r w:rsidRPr="001D426A" w:rsidR="00D94DDF">
        <w:rPr>
          <w:rFonts w:hint="eastAsia"/>
        </w:rPr>
        <w:t xml:space="preserve">　　　　　　　</w:t>
      </w:r>
      <w:r w:rsidR="001D426A">
        <w:rPr>
          <w:rFonts w:hint="eastAsia"/>
        </w:rPr>
        <w:t xml:space="preserve">　</w:t>
      </w:r>
      <w:r w:rsidRPr="001D426A" w:rsidR="00F35F9A">
        <w:rPr>
          <w:rFonts w:hint="eastAsia"/>
        </w:rPr>
        <w:t>世話人兼務</w:t>
      </w:r>
    </w:p>
    <w:p xmlns:wp14="http://schemas.microsoft.com/office/word/2010/wordml" w:rsidRPr="001D426A" w:rsidR="00D94DDF" w:rsidP="00DF474C" w:rsidRDefault="00F35F9A" w14:paraId="3DE6F627" wp14:textId="77777777" wp14:noSpellErr="1">
      <w:pPr>
        <w:ind w:left="-361"/>
      </w:pPr>
      <w:r w:rsidRPr="5BCB7B10" w:rsidR="5BCB7B10">
        <w:rPr>
          <w:rStyle w:val="aa"/>
        </w:rPr>
        <w:t>ス</w:t>
      </w:r>
      <w:r w:rsidR="5BCB7B10">
        <w:rPr/>
        <w:t>ーパーバイザー</w:t>
      </w:r>
      <w:r w:rsidR="5BCB7B10">
        <w:rPr/>
        <w:t>　　　川村三希子</w:t>
      </w:r>
      <w:r w:rsidRPr="5BCB7B10" w:rsidR="5BCB7B10">
        <w:rPr>
          <w:color w:val="auto"/>
        </w:rPr>
        <w:t>（</w:t>
      </w:r>
      <w:r w:rsidRPr="5BCB7B10" w:rsidR="5BCB7B10">
        <w:rPr>
          <w:color w:val="auto"/>
        </w:rPr>
        <w:t>札幌市立大学</w:t>
      </w:r>
      <w:r w:rsidRPr="5BCB7B10" w:rsidR="5BCB7B10">
        <w:rPr>
          <w:color w:val="auto"/>
        </w:rPr>
        <w:t>）</w:t>
      </w:r>
      <w:bookmarkStart w:name="_GoBack" w:id="0"/>
      <w:bookmarkEnd w:id="0"/>
    </w:p>
    <w:p xmlns:wp14="http://schemas.microsoft.com/office/word/2010/wordml" w:rsidRPr="001D426A" w:rsidR="00D94DDF" w:rsidP="00D94DDF" w:rsidRDefault="00D94DDF" w14:paraId="1CEAF52A" wp14:textId="77777777">
      <w:pPr>
        <w:ind w:left="-361"/>
        <w:rPr>
          <w:rFonts w:ascii="ＭＳ 明朝" w:hAnsi="ＭＳ 明朝"/>
        </w:rPr>
      </w:pPr>
    </w:p>
    <w:p xmlns:wp14="http://schemas.microsoft.com/office/word/2010/wordml" w:rsidRPr="001D426A" w:rsidR="00DE7DB6" w:rsidP="00D94DDF" w:rsidRDefault="00DE7DB6" w14:paraId="5F45CF87" wp14:textId="77777777" wp14:noSpellErr="1">
      <w:pPr>
        <w:ind w:left="-361"/>
        <w:rPr>
          <w:rFonts w:ascii="ＭＳ 明朝" w:hAnsi="ＭＳ 明朝"/>
        </w:rPr>
      </w:pPr>
      <w:r w:rsidRPr="5BCB7B10" w:rsidR="5BCB7B10">
        <w:rPr>
          <w:rFonts w:ascii="ＭＳ 明朝" w:hAnsi="ＭＳ 明朝" w:eastAsia="ＭＳ 明朝" w:cs="ＭＳ 明朝"/>
        </w:rPr>
        <w:t>この会則は，</w:t>
      </w:r>
      <w:r w:rsidRPr="5BCB7B10" w:rsidR="5BCB7B10">
        <w:rPr>
          <w:rFonts w:ascii="ＭＳ 明朝" w:hAnsi="ＭＳ 明朝" w:eastAsia="ＭＳ 明朝" w:cs="ＭＳ 明朝"/>
        </w:rPr>
        <w:t>201</w:t>
      </w:r>
      <w:r w:rsidRPr="5BCB7B10" w:rsidR="5BCB7B10">
        <w:rPr>
          <w:rFonts w:ascii="ＭＳ 明朝" w:hAnsi="ＭＳ 明朝" w:eastAsia="ＭＳ 明朝" w:cs="ＭＳ 明朝"/>
        </w:rPr>
        <w:t>2</w:t>
      </w:r>
      <w:r w:rsidRPr="5BCB7B10" w:rsidR="5BCB7B10">
        <w:rPr>
          <w:rFonts w:ascii="ＭＳ 明朝" w:hAnsi="ＭＳ 明朝" w:eastAsia="ＭＳ 明朝" w:cs="ＭＳ 明朝"/>
        </w:rPr>
        <w:t>年</w:t>
      </w:r>
      <w:r w:rsidRPr="5BCB7B10" w:rsidR="5BCB7B10">
        <w:rPr>
          <w:rFonts w:ascii="ＭＳ 明朝" w:hAnsi="ＭＳ 明朝" w:eastAsia="ＭＳ 明朝" w:cs="ＭＳ 明朝"/>
        </w:rPr>
        <w:t>8</w:t>
      </w:r>
      <w:r w:rsidRPr="5BCB7B10" w:rsidR="5BCB7B10">
        <w:rPr>
          <w:rFonts w:ascii="ＭＳ 明朝" w:hAnsi="ＭＳ 明朝" w:eastAsia="ＭＳ 明朝" w:cs="ＭＳ 明朝"/>
        </w:rPr>
        <w:t>月</w:t>
      </w:r>
      <w:r w:rsidRPr="5BCB7B10" w:rsidR="5BCB7B10">
        <w:rPr>
          <w:rFonts w:ascii="ＭＳ 明朝" w:hAnsi="ＭＳ 明朝" w:eastAsia="ＭＳ 明朝" w:cs="ＭＳ 明朝"/>
        </w:rPr>
        <w:t>22</w:t>
      </w:r>
      <w:r w:rsidRPr="5BCB7B10" w:rsidR="5BCB7B10">
        <w:rPr>
          <w:rFonts w:ascii="ＭＳ 明朝" w:hAnsi="ＭＳ 明朝" w:eastAsia="ＭＳ 明朝" w:cs="ＭＳ 明朝"/>
        </w:rPr>
        <w:t>日より施行</w:t>
      </w:r>
      <w:r w:rsidRPr="5BCB7B10" w:rsidR="5BCB7B10">
        <w:rPr>
          <w:rFonts w:ascii="ＭＳ 明朝" w:hAnsi="ＭＳ 明朝" w:eastAsia="ＭＳ 明朝" w:cs="ＭＳ 明朝"/>
        </w:rPr>
        <w:t>する</w:t>
      </w:r>
      <w:r w:rsidRPr="5BCB7B10" w:rsidR="5BCB7B10">
        <w:rPr>
          <w:rFonts w:ascii="ＭＳ 明朝" w:hAnsi="ＭＳ 明朝" w:eastAsia="ＭＳ 明朝" w:cs="ＭＳ 明朝"/>
        </w:rPr>
        <w:t>。</w:t>
      </w:r>
    </w:p>
    <w:p xmlns:wp14="http://schemas.microsoft.com/office/word/2010/wordml" w:rsidRPr="001D426A" w:rsidR="00D94DDF" w:rsidP="00D94DDF" w:rsidRDefault="00D94DDF" w14:paraId="5B3F3BE3" wp14:noSpellErr="1" wp14:textId="4D19A457">
      <w:pPr>
        <w:ind w:left="-361"/>
      </w:pPr>
      <w:r w:rsidRPr="5BCB7B10" w:rsidR="5BCB7B10">
        <w:rPr>
          <w:rFonts w:ascii="ＭＳ 明朝" w:hAnsi="ＭＳ 明朝" w:eastAsia="ＭＳ 明朝" w:cs="ＭＳ 明朝"/>
        </w:rPr>
        <w:t>　　　　　　2015年</w:t>
      </w:r>
      <w:r w:rsidRPr="5BCB7B10" w:rsidR="5BCB7B10">
        <w:rPr>
          <w:rFonts w:ascii="ＭＳ 明朝" w:hAnsi="ＭＳ 明朝" w:eastAsia="ＭＳ 明朝" w:cs="ＭＳ 明朝"/>
        </w:rPr>
        <w:t>4</w:t>
      </w:r>
      <w:r w:rsidRPr="5BCB7B10" w:rsidR="5BCB7B10">
        <w:rPr>
          <w:rFonts w:ascii="ＭＳ 明朝" w:hAnsi="ＭＳ 明朝" w:eastAsia="ＭＳ 明朝" w:cs="ＭＳ 明朝"/>
        </w:rPr>
        <w:t>月1日</w:t>
      </w:r>
      <w:r w:rsidRPr="5BCB7B10" w:rsidR="5BCB7B10">
        <w:rPr>
          <w:rFonts w:ascii="ＭＳ 明朝" w:hAnsi="ＭＳ 明朝" w:eastAsia="ＭＳ 明朝" w:cs="ＭＳ 明朝"/>
        </w:rPr>
        <w:t>　</w:t>
      </w:r>
      <w:r w:rsidRPr="5BCB7B10" w:rsidR="5BCB7B10">
        <w:rPr>
          <w:rFonts w:ascii="ＭＳ 明朝" w:hAnsi="ＭＳ 明朝" w:eastAsia="ＭＳ 明朝" w:cs="ＭＳ 明朝"/>
        </w:rPr>
        <w:t>一部改訂。</w:t>
      </w:r>
      <w:r w:rsidRPr="5BCB7B10" w:rsidR="5BCB7B10">
        <w:rPr>
          <w:rFonts w:ascii="ＭＳ 明朝" w:hAnsi="ＭＳ 明朝" w:eastAsia="ＭＳ 明朝" w:cs="ＭＳ 明朝"/>
        </w:rPr>
        <w:t>（第5条‐1、　附則）</w:t>
      </w:r>
    </w:p>
    <w:p w:rsidR="5BCB7B10" w:rsidP="5BCB7B10" w:rsidRDefault="5BCB7B10" w14:noSpellErr="1" w14:paraId="758A04D9" w14:textId="25217542">
      <w:pPr>
        <w:pStyle w:val="a"/>
        <w:ind w:left="-361"/>
      </w:pPr>
      <w:r w:rsidRPr="5BCB7B10" w:rsidR="5BCB7B10">
        <w:rPr>
          <w:rFonts w:ascii="ＭＳ 明朝" w:hAnsi="ＭＳ 明朝" w:eastAsia="ＭＳ 明朝" w:cs="ＭＳ 明朝"/>
        </w:rPr>
        <w:t>　　　　　　2016年4月1日　</w:t>
      </w:r>
      <w:r w:rsidRPr="5BCB7B10" w:rsidR="5BCB7B10">
        <w:rPr>
          <w:rFonts w:ascii="ＭＳ 明朝" w:hAnsi="ＭＳ 明朝" w:eastAsia="ＭＳ 明朝" w:cs="ＭＳ 明朝"/>
        </w:rPr>
        <w:t>一部改訂　（第4</w:t>
      </w:r>
      <w:r w:rsidRPr="5BCB7B10" w:rsidR="5BCB7B10">
        <w:rPr>
          <w:rFonts w:ascii="ＭＳ 明朝" w:hAnsi="ＭＳ 明朝" w:eastAsia="ＭＳ 明朝" w:cs="ＭＳ 明朝"/>
        </w:rPr>
        <w:t>条、附則）</w:t>
      </w:r>
    </w:p>
    <w:sectPr w:rsidRPr="001D426A" w:rsidR="00D94DDF" w:rsidSect="00057155">
      <w:footerReference w:type="default" r:id="rId7"/>
      <w:pgSz w:w="11906" w:h="16838" w:orient="portrait"/>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B33B7" w:rsidRDefault="006B33B7" w14:paraId="1650A8A2" wp14:textId="77777777">
      <w:r>
        <w:separator/>
      </w:r>
    </w:p>
  </w:endnote>
  <w:endnote w:type="continuationSeparator" w:id="0">
    <w:p xmlns:wp14="http://schemas.microsoft.com/office/word/2010/wordml" w:rsidR="006B33B7" w:rsidRDefault="006B33B7" w14:paraId="1BF2B04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oSVb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2202"/>
      <w:docPartObj>
        <w:docPartGallery w:val="Page Numbers (Bottom of Page)"/>
        <w:docPartUnique/>
      </w:docPartObj>
    </w:sdtPr>
    <w:sdtEndPr/>
    <w:sdtContent>
      <w:p xmlns:wp14="http://schemas.microsoft.com/office/word/2010/wordml" w:rsidR="00AF1828" w:rsidRDefault="00796B2C" w14:paraId="6071AA44" wp14:textId="77777777">
        <w:pPr>
          <w:pStyle w:val="a7"/>
          <w:jc w:val="center"/>
        </w:pPr>
        <w:r>
          <w:fldChar w:fldCharType="begin"/>
        </w:r>
        <w:r w:rsidR="00D625D2">
          <w:instrText xml:space="preserve"> PAGE   \* MERGEFORMAT </w:instrText>
        </w:r>
        <w:r>
          <w:fldChar w:fldCharType="separate"/>
        </w:r>
        <w:r w:rsidRPr="00DF474C" w:rsidR="00DF474C">
          <w:rPr>
            <w:noProof/>
            <w:lang w:val="ja-JP"/>
          </w:rPr>
          <w:t>2</w:t>
        </w:r>
        <w:r>
          <w:rPr>
            <w:noProof/>
            <w:lang w:val="ja-JP"/>
          </w:rPr>
          <w:fldChar w:fldCharType="end"/>
        </w:r>
      </w:p>
    </w:sdtContent>
  </w:sdt>
  <w:p xmlns:wp14="http://schemas.microsoft.com/office/word/2010/wordml" w:rsidR="003E222F" w:rsidRDefault="003E222F" w14:paraId="5012D1A0" wp14:textId="77777777">
    <w:pPr>
      <w:pStyle w:val="a7"/>
      <w:ind w:firstLine="4830" w:firstLineChars="23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B33B7" w:rsidRDefault="006B33B7" w14:paraId="19219024" wp14:textId="77777777">
      <w:r>
        <w:separator/>
      </w:r>
    </w:p>
  </w:footnote>
  <w:footnote w:type="continuationSeparator" w:id="0">
    <w:p xmlns:wp14="http://schemas.microsoft.com/office/word/2010/wordml" w:rsidR="006B33B7" w:rsidRDefault="006B33B7" w14:paraId="205D2B68"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E2E"/>
    <w:multiLevelType w:val="hybridMultilevel"/>
    <w:tmpl w:val="CF9E79FA"/>
    <w:lvl w:ilvl="0" w:tplc="0409000F">
      <w:start w:val="1"/>
      <w:numFmt w:val="decimal"/>
      <w:lvlText w:val="%1."/>
      <w:lvlJc w:val="left"/>
      <w:pPr>
        <w:tabs>
          <w:tab w:val="num" w:pos="1440"/>
        </w:tabs>
        <w:ind w:left="1440" w:hanging="420"/>
      </w:pPr>
      <w:rPr>
        <w:rFonts w:cs="Times New Roman"/>
      </w:rPr>
    </w:lvl>
    <w:lvl w:ilvl="1" w:tplc="04090017" w:tentative="1">
      <w:start w:val="1"/>
      <w:numFmt w:val="aiueoFullWidth"/>
      <w:lvlText w:val="(%2)"/>
      <w:lvlJc w:val="left"/>
      <w:pPr>
        <w:tabs>
          <w:tab w:val="num" w:pos="1860"/>
        </w:tabs>
        <w:ind w:left="1860" w:hanging="420"/>
      </w:pPr>
      <w:rPr>
        <w:rFonts w:cs="Times New Roman"/>
      </w:rPr>
    </w:lvl>
    <w:lvl w:ilvl="2" w:tplc="04090011" w:tentative="1">
      <w:start w:val="1"/>
      <w:numFmt w:val="decimalEnclosedCircle"/>
      <w:lvlText w:val="%3"/>
      <w:lvlJc w:val="left"/>
      <w:pPr>
        <w:tabs>
          <w:tab w:val="num" w:pos="2280"/>
        </w:tabs>
        <w:ind w:left="2280" w:hanging="420"/>
      </w:pPr>
      <w:rPr>
        <w:rFonts w:cs="Times New Roman"/>
      </w:rPr>
    </w:lvl>
    <w:lvl w:ilvl="3" w:tplc="0409000F" w:tentative="1">
      <w:start w:val="1"/>
      <w:numFmt w:val="decimal"/>
      <w:lvlText w:val="%4."/>
      <w:lvlJc w:val="left"/>
      <w:pPr>
        <w:tabs>
          <w:tab w:val="num" w:pos="2700"/>
        </w:tabs>
        <w:ind w:left="2700" w:hanging="420"/>
      </w:pPr>
      <w:rPr>
        <w:rFonts w:cs="Times New Roman"/>
      </w:rPr>
    </w:lvl>
    <w:lvl w:ilvl="4" w:tplc="04090017" w:tentative="1">
      <w:start w:val="1"/>
      <w:numFmt w:val="aiueoFullWidth"/>
      <w:lvlText w:val="(%5)"/>
      <w:lvlJc w:val="left"/>
      <w:pPr>
        <w:tabs>
          <w:tab w:val="num" w:pos="3120"/>
        </w:tabs>
        <w:ind w:left="3120" w:hanging="420"/>
      </w:pPr>
      <w:rPr>
        <w:rFonts w:cs="Times New Roman"/>
      </w:rPr>
    </w:lvl>
    <w:lvl w:ilvl="5" w:tplc="04090011" w:tentative="1">
      <w:start w:val="1"/>
      <w:numFmt w:val="decimalEnclosedCircle"/>
      <w:lvlText w:val="%6"/>
      <w:lvlJc w:val="left"/>
      <w:pPr>
        <w:tabs>
          <w:tab w:val="num" w:pos="3540"/>
        </w:tabs>
        <w:ind w:left="3540" w:hanging="420"/>
      </w:pPr>
      <w:rPr>
        <w:rFonts w:cs="Times New Roman"/>
      </w:rPr>
    </w:lvl>
    <w:lvl w:ilvl="6" w:tplc="0409000F" w:tentative="1">
      <w:start w:val="1"/>
      <w:numFmt w:val="decimal"/>
      <w:lvlText w:val="%7."/>
      <w:lvlJc w:val="left"/>
      <w:pPr>
        <w:tabs>
          <w:tab w:val="num" w:pos="3960"/>
        </w:tabs>
        <w:ind w:left="3960" w:hanging="420"/>
      </w:pPr>
      <w:rPr>
        <w:rFonts w:cs="Times New Roman"/>
      </w:rPr>
    </w:lvl>
    <w:lvl w:ilvl="7" w:tplc="04090017" w:tentative="1">
      <w:start w:val="1"/>
      <w:numFmt w:val="aiueoFullWidth"/>
      <w:lvlText w:val="(%8)"/>
      <w:lvlJc w:val="left"/>
      <w:pPr>
        <w:tabs>
          <w:tab w:val="num" w:pos="4380"/>
        </w:tabs>
        <w:ind w:left="4380" w:hanging="420"/>
      </w:pPr>
      <w:rPr>
        <w:rFonts w:cs="Times New Roman"/>
      </w:rPr>
    </w:lvl>
    <w:lvl w:ilvl="8" w:tplc="04090011" w:tentative="1">
      <w:start w:val="1"/>
      <w:numFmt w:val="decimalEnclosedCircle"/>
      <w:lvlText w:val="%9"/>
      <w:lvlJc w:val="left"/>
      <w:pPr>
        <w:tabs>
          <w:tab w:val="num" w:pos="4800"/>
        </w:tabs>
        <w:ind w:left="4800" w:hanging="420"/>
      </w:pPr>
      <w:rPr>
        <w:rFonts w:cs="Times New Roman"/>
      </w:rPr>
    </w:lvl>
  </w:abstractNum>
  <w:abstractNum w:abstractNumId="1" w15:restartNumberingAfterBreak="0">
    <w:nsid w:val="22AB356D"/>
    <w:multiLevelType w:val="hybridMultilevel"/>
    <w:tmpl w:val="68CA8294"/>
    <w:lvl w:ilvl="0" w:tplc="5CFA5CE6">
      <w:start w:val="1"/>
      <w:numFmt w:val="decimalFullWidth"/>
      <w:lvlText w:val="%1．"/>
      <w:lvlJc w:val="left"/>
      <w:pPr>
        <w:tabs>
          <w:tab w:val="num" w:pos="1890"/>
        </w:tabs>
        <w:ind w:left="1890" w:hanging="420"/>
      </w:pPr>
      <w:rPr>
        <w:rFonts w:hint="eastAsia" w:cs="Times New Roman"/>
      </w:rPr>
    </w:lvl>
    <w:lvl w:ilvl="1" w:tplc="04090017" w:tentative="1">
      <w:start w:val="1"/>
      <w:numFmt w:val="aiueoFullWidth"/>
      <w:lvlText w:val="(%2)"/>
      <w:lvlJc w:val="left"/>
      <w:pPr>
        <w:tabs>
          <w:tab w:val="num" w:pos="2310"/>
        </w:tabs>
        <w:ind w:left="2310" w:hanging="420"/>
      </w:pPr>
      <w:rPr>
        <w:rFonts w:cs="Times New Roman"/>
      </w:rPr>
    </w:lvl>
    <w:lvl w:ilvl="2" w:tplc="04090011" w:tentative="1">
      <w:start w:val="1"/>
      <w:numFmt w:val="decimalEnclosedCircle"/>
      <w:lvlText w:val="%3"/>
      <w:lvlJc w:val="left"/>
      <w:pPr>
        <w:tabs>
          <w:tab w:val="num" w:pos="2730"/>
        </w:tabs>
        <w:ind w:left="2730" w:hanging="420"/>
      </w:pPr>
      <w:rPr>
        <w:rFonts w:cs="Times New Roman"/>
      </w:rPr>
    </w:lvl>
    <w:lvl w:ilvl="3" w:tplc="0409000F" w:tentative="1">
      <w:start w:val="1"/>
      <w:numFmt w:val="decimal"/>
      <w:lvlText w:val="%4."/>
      <w:lvlJc w:val="left"/>
      <w:pPr>
        <w:tabs>
          <w:tab w:val="num" w:pos="3150"/>
        </w:tabs>
        <w:ind w:left="3150" w:hanging="420"/>
      </w:pPr>
      <w:rPr>
        <w:rFonts w:cs="Times New Roman"/>
      </w:rPr>
    </w:lvl>
    <w:lvl w:ilvl="4" w:tplc="04090017" w:tentative="1">
      <w:start w:val="1"/>
      <w:numFmt w:val="aiueoFullWidth"/>
      <w:lvlText w:val="(%5)"/>
      <w:lvlJc w:val="left"/>
      <w:pPr>
        <w:tabs>
          <w:tab w:val="num" w:pos="3570"/>
        </w:tabs>
        <w:ind w:left="3570" w:hanging="420"/>
      </w:pPr>
      <w:rPr>
        <w:rFonts w:cs="Times New Roman"/>
      </w:rPr>
    </w:lvl>
    <w:lvl w:ilvl="5" w:tplc="04090011" w:tentative="1">
      <w:start w:val="1"/>
      <w:numFmt w:val="decimalEnclosedCircle"/>
      <w:lvlText w:val="%6"/>
      <w:lvlJc w:val="left"/>
      <w:pPr>
        <w:tabs>
          <w:tab w:val="num" w:pos="3990"/>
        </w:tabs>
        <w:ind w:left="3990" w:hanging="420"/>
      </w:pPr>
      <w:rPr>
        <w:rFonts w:cs="Times New Roman"/>
      </w:rPr>
    </w:lvl>
    <w:lvl w:ilvl="6" w:tplc="0409000F" w:tentative="1">
      <w:start w:val="1"/>
      <w:numFmt w:val="decimal"/>
      <w:lvlText w:val="%7."/>
      <w:lvlJc w:val="left"/>
      <w:pPr>
        <w:tabs>
          <w:tab w:val="num" w:pos="4410"/>
        </w:tabs>
        <w:ind w:left="4410" w:hanging="420"/>
      </w:pPr>
      <w:rPr>
        <w:rFonts w:cs="Times New Roman"/>
      </w:rPr>
    </w:lvl>
    <w:lvl w:ilvl="7" w:tplc="04090017" w:tentative="1">
      <w:start w:val="1"/>
      <w:numFmt w:val="aiueoFullWidth"/>
      <w:lvlText w:val="(%8)"/>
      <w:lvlJc w:val="left"/>
      <w:pPr>
        <w:tabs>
          <w:tab w:val="num" w:pos="4830"/>
        </w:tabs>
        <w:ind w:left="4830" w:hanging="420"/>
      </w:pPr>
      <w:rPr>
        <w:rFonts w:cs="Times New Roman"/>
      </w:rPr>
    </w:lvl>
    <w:lvl w:ilvl="8" w:tplc="04090011" w:tentative="1">
      <w:start w:val="1"/>
      <w:numFmt w:val="decimalEnclosedCircle"/>
      <w:lvlText w:val="%9"/>
      <w:lvlJc w:val="left"/>
      <w:pPr>
        <w:tabs>
          <w:tab w:val="num" w:pos="5250"/>
        </w:tabs>
        <w:ind w:left="5250" w:hanging="420"/>
      </w:pPr>
      <w:rPr>
        <w:rFonts w:cs="Times New Roman"/>
      </w:rPr>
    </w:lvl>
  </w:abstractNum>
  <w:abstractNum w:abstractNumId="2" w15:restartNumberingAfterBreak="0">
    <w:nsid w:val="3772606A"/>
    <w:multiLevelType w:val="hybridMultilevel"/>
    <w:tmpl w:val="2486AC4A"/>
    <w:lvl w:ilvl="0" w:tplc="B75E30B6">
      <w:start w:val="1"/>
      <w:numFmt w:val="decimalFullWidth"/>
      <w:lvlText w:val="%1．"/>
      <w:lvlJc w:val="left"/>
      <w:pPr>
        <w:tabs>
          <w:tab w:val="num" w:pos="1890"/>
        </w:tabs>
        <w:ind w:left="1890" w:hanging="420"/>
      </w:pPr>
      <w:rPr>
        <w:rFonts w:hint="eastAsia" w:cs="Times New Roman"/>
      </w:rPr>
    </w:lvl>
    <w:lvl w:ilvl="1" w:tplc="04090017" w:tentative="1">
      <w:start w:val="1"/>
      <w:numFmt w:val="aiueoFullWidth"/>
      <w:lvlText w:val="(%2)"/>
      <w:lvlJc w:val="left"/>
      <w:pPr>
        <w:tabs>
          <w:tab w:val="num" w:pos="2310"/>
        </w:tabs>
        <w:ind w:left="2310" w:hanging="420"/>
      </w:pPr>
      <w:rPr>
        <w:rFonts w:cs="Times New Roman"/>
      </w:rPr>
    </w:lvl>
    <w:lvl w:ilvl="2" w:tplc="04090011" w:tentative="1">
      <w:start w:val="1"/>
      <w:numFmt w:val="decimalEnclosedCircle"/>
      <w:lvlText w:val="%3"/>
      <w:lvlJc w:val="left"/>
      <w:pPr>
        <w:tabs>
          <w:tab w:val="num" w:pos="2730"/>
        </w:tabs>
        <w:ind w:left="2730" w:hanging="420"/>
      </w:pPr>
      <w:rPr>
        <w:rFonts w:cs="Times New Roman"/>
      </w:rPr>
    </w:lvl>
    <w:lvl w:ilvl="3" w:tplc="0409000F" w:tentative="1">
      <w:start w:val="1"/>
      <w:numFmt w:val="decimal"/>
      <w:lvlText w:val="%4."/>
      <w:lvlJc w:val="left"/>
      <w:pPr>
        <w:tabs>
          <w:tab w:val="num" w:pos="3150"/>
        </w:tabs>
        <w:ind w:left="3150" w:hanging="420"/>
      </w:pPr>
      <w:rPr>
        <w:rFonts w:cs="Times New Roman"/>
      </w:rPr>
    </w:lvl>
    <w:lvl w:ilvl="4" w:tplc="04090017" w:tentative="1">
      <w:start w:val="1"/>
      <w:numFmt w:val="aiueoFullWidth"/>
      <w:lvlText w:val="(%5)"/>
      <w:lvlJc w:val="left"/>
      <w:pPr>
        <w:tabs>
          <w:tab w:val="num" w:pos="3570"/>
        </w:tabs>
        <w:ind w:left="3570" w:hanging="420"/>
      </w:pPr>
      <w:rPr>
        <w:rFonts w:cs="Times New Roman"/>
      </w:rPr>
    </w:lvl>
    <w:lvl w:ilvl="5" w:tplc="04090011" w:tentative="1">
      <w:start w:val="1"/>
      <w:numFmt w:val="decimalEnclosedCircle"/>
      <w:lvlText w:val="%6"/>
      <w:lvlJc w:val="left"/>
      <w:pPr>
        <w:tabs>
          <w:tab w:val="num" w:pos="3990"/>
        </w:tabs>
        <w:ind w:left="3990" w:hanging="420"/>
      </w:pPr>
      <w:rPr>
        <w:rFonts w:cs="Times New Roman"/>
      </w:rPr>
    </w:lvl>
    <w:lvl w:ilvl="6" w:tplc="0409000F" w:tentative="1">
      <w:start w:val="1"/>
      <w:numFmt w:val="decimal"/>
      <w:lvlText w:val="%7."/>
      <w:lvlJc w:val="left"/>
      <w:pPr>
        <w:tabs>
          <w:tab w:val="num" w:pos="4410"/>
        </w:tabs>
        <w:ind w:left="4410" w:hanging="420"/>
      </w:pPr>
      <w:rPr>
        <w:rFonts w:cs="Times New Roman"/>
      </w:rPr>
    </w:lvl>
    <w:lvl w:ilvl="7" w:tplc="04090017" w:tentative="1">
      <w:start w:val="1"/>
      <w:numFmt w:val="aiueoFullWidth"/>
      <w:lvlText w:val="(%8)"/>
      <w:lvlJc w:val="left"/>
      <w:pPr>
        <w:tabs>
          <w:tab w:val="num" w:pos="4830"/>
        </w:tabs>
        <w:ind w:left="4830" w:hanging="420"/>
      </w:pPr>
      <w:rPr>
        <w:rFonts w:cs="Times New Roman"/>
      </w:rPr>
    </w:lvl>
    <w:lvl w:ilvl="8" w:tplc="04090011" w:tentative="1">
      <w:start w:val="1"/>
      <w:numFmt w:val="decimalEnclosedCircle"/>
      <w:lvlText w:val="%9"/>
      <w:lvlJc w:val="left"/>
      <w:pPr>
        <w:tabs>
          <w:tab w:val="num" w:pos="5250"/>
        </w:tabs>
        <w:ind w:left="5250" w:hanging="420"/>
      </w:pPr>
      <w:rPr>
        <w:rFonts w:cs="Times New Roman"/>
      </w:rPr>
    </w:lvl>
  </w:abstractNum>
  <w:abstractNum w:abstractNumId="3" w15:restartNumberingAfterBreak="0">
    <w:nsid w:val="3A22719D"/>
    <w:multiLevelType w:val="hybridMultilevel"/>
    <w:tmpl w:val="410AB240"/>
    <w:lvl w:ilvl="0" w:tplc="C8645340">
      <w:start w:val="8"/>
      <w:numFmt w:val="decimalFullWidth"/>
      <w:lvlText w:val="第%1条"/>
      <w:lvlJc w:val="left"/>
      <w:pPr>
        <w:tabs>
          <w:tab w:val="num" w:pos="479"/>
        </w:tabs>
        <w:ind w:left="479" w:hanging="840"/>
      </w:pPr>
      <w:rPr>
        <w:rFonts w:hint="eastAsia" w:cs="Times New Roman"/>
      </w:rPr>
    </w:lvl>
    <w:lvl w:ilvl="1" w:tplc="04090017" w:tentative="1">
      <w:start w:val="1"/>
      <w:numFmt w:val="aiueoFullWidth"/>
      <w:lvlText w:val="(%2)"/>
      <w:lvlJc w:val="left"/>
      <w:pPr>
        <w:tabs>
          <w:tab w:val="num" w:pos="479"/>
        </w:tabs>
        <w:ind w:left="479" w:hanging="420"/>
      </w:pPr>
      <w:rPr>
        <w:rFonts w:cs="Times New Roman"/>
      </w:rPr>
    </w:lvl>
    <w:lvl w:ilvl="2" w:tplc="04090011" w:tentative="1">
      <w:start w:val="1"/>
      <w:numFmt w:val="decimalEnclosedCircle"/>
      <w:lvlText w:val="%3"/>
      <w:lvlJc w:val="left"/>
      <w:pPr>
        <w:tabs>
          <w:tab w:val="num" w:pos="899"/>
        </w:tabs>
        <w:ind w:left="899" w:hanging="420"/>
      </w:pPr>
      <w:rPr>
        <w:rFonts w:cs="Times New Roman"/>
      </w:rPr>
    </w:lvl>
    <w:lvl w:ilvl="3" w:tplc="0409000F" w:tentative="1">
      <w:start w:val="1"/>
      <w:numFmt w:val="decimal"/>
      <w:lvlText w:val="%4."/>
      <w:lvlJc w:val="left"/>
      <w:pPr>
        <w:tabs>
          <w:tab w:val="num" w:pos="1319"/>
        </w:tabs>
        <w:ind w:left="1319" w:hanging="420"/>
      </w:pPr>
      <w:rPr>
        <w:rFonts w:cs="Times New Roman"/>
      </w:rPr>
    </w:lvl>
    <w:lvl w:ilvl="4" w:tplc="04090017" w:tentative="1">
      <w:start w:val="1"/>
      <w:numFmt w:val="aiueoFullWidth"/>
      <w:lvlText w:val="(%5)"/>
      <w:lvlJc w:val="left"/>
      <w:pPr>
        <w:tabs>
          <w:tab w:val="num" w:pos="1739"/>
        </w:tabs>
        <w:ind w:left="1739" w:hanging="420"/>
      </w:pPr>
      <w:rPr>
        <w:rFonts w:cs="Times New Roman"/>
      </w:rPr>
    </w:lvl>
    <w:lvl w:ilvl="5" w:tplc="04090011" w:tentative="1">
      <w:start w:val="1"/>
      <w:numFmt w:val="decimalEnclosedCircle"/>
      <w:lvlText w:val="%6"/>
      <w:lvlJc w:val="left"/>
      <w:pPr>
        <w:tabs>
          <w:tab w:val="num" w:pos="2159"/>
        </w:tabs>
        <w:ind w:left="2159" w:hanging="420"/>
      </w:pPr>
      <w:rPr>
        <w:rFonts w:cs="Times New Roman"/>
      </w:rPr>
    </w:lvl>
    <w:lvl w:ilvl="6" w:tplc="0409000F" w:tentative="1">
      <w:start w:val="1"/>
      <w:numFmt w:val="decimal"/>
      <w:lvlText w:val="%7."/>
      <w:lvlJc w:val="left"/>
      <w:pPr>
        <w:tabs>
          <w:tab w:val="num" w:pos="2579"/>
        </w:tabs>
        <w:ind w:left="2579" w:hanging="420"/>
      </w:pPr>
      <w:rPr>
        <w:rFonts w:cs="Times New Roman"/>
      </w:rPr>
    </w:lvl>
    <w:lvl w:ilvl="7" w:tplc="04090017" w:tentative="1">
      <w:start w:val="1"/>
      <w:numFmt w:val="aiueoFullWidth"/>
      <w:lvlText w:val="(%8)"/>
      <w:lvlJc w:val="left"/>
      <w:pPr>
        <w:tabs>
          <w:tab w:val="num" w:pos="2999"/>
        </w:tabs>
        <w:ind w:left="2999" w:hanging="420"/>
      </w:pPr>
      <w:rPr>
        <w:rFonts w:cs="Times New Roman"/>
      </w:rPr>
    </w:lvl>
    <w:lvl w:ilvl="8" w:tplc="04090011" w:tentative="1">
      <w:start w:val="1"/>
      <w:numFmt w:val="decimalEnclosedCircle"/>
      <w:lvlText w:val="%9"/>
      <w:lvlJc w:val="left"/>
      <w:pPr>
        <w:tabs>
          <w:tab w:val="num" w:pos="3419"/>
        </w:tabs>
        <w:ind w:left="3419" w:hanging="420"/>
      </w:pPr>
      <w:rPr>
        <w:rFonts w:cs="Times New Roman"/>
      </w:rPr>
    </w:lvl>
  </w:abstractNum>
  <w:abstractNum w:abstractNumId="4" w15:restartNumberingAfterBreak="0">
    <w:nsid w:val="772C1AED"/>
    <w:multiLevelType w:val="hybridMultilevel"/>
    <w:tmpl w:val="C52EEEF2"/>
    <w:lvl w:ilvl="0" w:tplc="7BECB0F8">
      <w:start w:val="9"/>
      <w:numFmt w:val="decimalFullWidth"/>
      <w:lvlText w:val="第%1条"/>
      <w:lvlJc w:val="left"/>
      <w:pPr>
        <w:tabs>
          <w:tab w:val="num" w:pos="359"/>
        </w:tabs>
        <w:ind w:left="359" w:hanging="720"/>
      </w:pPr>
      <w:rPr>
        <w:rFonts w:hint="eastAsia" w:cs="Times New Roman"/>
      </w:rPr>
    </w:lvl>
    <w:lvl w:ilvl="1" w:tplc="04090017" w:tentative="1">
      <w:start w:val="1"/>
      <w:numFmt w:val="aiueoFullWidth"/>
      <w:lvlText w:val="(%2)"/>
      <w:lvlJc w:val="left"/>
      <w:pPr>
        <w:tabs>
          <w:tab w:val="num" w:pos="479"/>
        </w:tabs>
        <w:ind w:left="479" w:hanging="420"/>
      </w:pPr>
      <w:rPr>
        <w:rFonts w:cs="Times New Roman"/>
      </w:rPr>
    </w:lvl>
    <w:lvl w:ilvl="2" w:tplc="04090011" w:tentative="1">
      <w:start w:val="1"/>
      <w:numFmt w:val="decimalEnclosedCircle"/>
      <w:lvlText w:val="%3"/>
      <w:lvlJc w:val="left"/>
      <w:pPr>
        <w:tabs>
          <w:tab w:val="num" w:pos="899"/>
        </w:tabs>
        <w:ind w:left="899" w:hanging="420"/>
      </w:pPr>
      <w:rPr>
        <w:rFonts w:cs="Times New Roman"/>
      </w:rPr>
    </w:lvl>
    <w:lvl w:ilvl="3" w:tplc="0409000F" w:tentative="1">
      <w:start w:val="1"/>
      <w:numFmt w:val="decimal"/>
      <w:lvlText w:val="%4."/>
      <w:lvlJc w:val="left"/>
      <w:pPr>
        <w:tabs>
          <w:tab w:val="num" w:pos="1319"/>
        </w:tabs>
        <w:ind w:left="1319" w:hanging="420"/>
      </w:pPr>
      <w:rPr>
        <w:rFonts w:cs="Times New Roman"/>
      </w:rPr>
    </w:lvl>
    <w:lvl w:ilvl="4" w:tplc="04090017" w:tentative="1">
      <w:start w:val="1"/>
      <w:numFmt w:val="aiueoFullWidth"/>
      <w:lvlText w:val="(%5)"/>
      <w:lvlJc w:val="left"/>
      <w:pPr>
        <w:tabs>
          <w:tab w:val="num" w:pos="1739"/>
        </w:tabs>
        <w:ind w:left="1739" w:hanging="420"/>
      </w:pPr>
      <w:rPr>
        <w:rFonts w:cs="Times New Roman"/>
      </w:rPr>
    </w:lvl>
    <w:lvl w:ilvl="5" w:tplc="04090011" w:tentative="1">
      <w:start w:val="1"/>
      <w:numFmt w:val="decimalEnclosedCircle"/>
      <w:lvlText w:val="%6"/>
      <w:lvlJc w:val="left"/>
      <w:pPr>
        <w:tabs>
          <w:tab w:val="num" w:pos="2159"/>
        </w:tabs>
        <w:ind w:left="2159" w:hanging="420"/>
      </w:pPr>
      <w:rPr>
        <w:rFonts w:cs="Times New Roman"/>
      </w:rPr>
    </w:lvl>
    <w:lvl w:ilvl="6" w:tplc="0409000F" w:tentative="1">
      <w:start w:val="1"/>
      <w:numFmt w:val="decimal"/>
      <w:lvlText w:val="%7."/>
      <w:lvlJc w:val="left"/>
      <w:pPr>
        <w:tabs>
          <w:tab w:val="num" w:pos="2579"/>
        </w:tabs>
        <w:ind w:left="2579" w:hanging="420"/>
      </w:pPr>
      <w:rPr>
        <w:rFonts w:cs="Times New Roman"/>
      </w:rPr>
    </w:lvl>
    <w:lvl w:ilvl="7" w:tplc="04090017" w:tentative="1">
      <w:start w:val="1"/>
      <w:numFmt w:val="aiueoFullWidth"/>
      <w:lvlText w:val="(%8)"/>
      <w:lvlJc w:val="left"/>
      <w:pPr>
        <w:tabs>
          <w:tab w:val="num" w:pos="2999"/>
        </w:tabs>
        <w:ind w:left="2999" w:hanging="420"/>
      </w:pPr>
      <w:rPr>
        <w:rFonts w:cs="Times New Roman"/>
      </w:rPr>
    </w:lvl>
    <w:lvl w:ilvl="8" w:tplc="04090011" w:tentative="1">
      <w:start w:val="1"/>
      <w:numFmt w:val="decimalEnclosedCircle"/>
      <w:lvlText w:val="%9"/>
      <w:lvlJc w:val="left"/>
      <w:pPr>
        <w:tabs>
          <w:tab w:val="num" w:pos="3419"/>
        </w:tabs>
        <w:ind w:left="3419" w:hanging="42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2A62"/>
    <w:rsid w:val="00003FD4"/>
    <w:rsid w:val="00057155"/>
    <w:rsid w:val="0008724B"/>
    <w:rsid w:val="0008783F"/>
    <w:rsid w:val="000A528B"/>
    <w:rsid w:val="000C069A"/>
    <w:rsid w:val="000D01BC"/>
    <w:rsid w:val="000E77B2"/>
    <w:rsid w:val="000F20E1"/>
    <w:rsid w:val="00166FFE"/>
    <w:rsid w:val="001871E1"/>
    <w:rsid w:val="00193CB7"/>
    <w:rsid w:val="001A1FF3"/>
    <w:rsid w:val="001A5BE3"/>
    <w:rsid w:val="001A5FDD"/>
    <w:rsid w:val="001D03AB"/>
    <w:rsid w:val="001D426A"/>
    <w:rsid w:val="002340C6"/>
    <w:rsid w:val="00262741"/>
    <w:rsid w:val="002825AB"/>
    <w:rsid w:val="002847ED"/>
    <w:rsid w:val="0031487E"/>
    <w:rsid w:val="003438BB"/>
    <w:rsid w:val="003B044E"/>
    <w:rsid w:val="003E222F"/>
    <w:rsid w:val="0046628C"/>
    <w:rsid w:val="00470D4B"/>
    <w:rsid w:val="004B0A94"/>
    <w:rsid w:val="004F1651"/>
    <w:rsid w:val="00510AD2"/>
    <w:rsid w:val="00570C30"/>
    <w:rsid w:val="005A1F63"/>
    <w:rsid w:val="005A5492"/>
    <w:rsid w:val="005D6B78"/>
    <w:rsid w:val="005E0330"/>
    <w:rsid w:val="00632233"/>
    <w:rsid w:val="00644BA5"/>
    <w:rsid w:val="006B33B7"/>
    <w:rsid w:val="00717F2F"/>
    <w:rsid w:val="00796B2C"/>
    <w:rsid w:val="007A798E"/>
    <w:rsid w:val="007F1FE0"/>
    <w:rsid w:val="008500D0"/>
    <w:rsid w:val="008A2A62"/>
    <w:rsid w:val="00935D4F"/>
    <w:rsid w:val="009947BF"/>
    <w:rsid w:val="009E2944"/>
    <w:rsid w:val="009F7A17"/>
    <w:rsid w:val="00A203A1"/>
    <w:rsid w:val="00A23EA9"/>
    <w:rsid w:val="00A8124C"/>
    <w:rsid w:val="00AC20DA"/>
    <w:rsid w:val="00AD156F"/>
    <w:rsid w:val="00AF1828"/>
    <w:rsid w:val="00B31817"/>
    <w:rsid w:val="00BA7577"/>
    <w:rsid w:val="00C66063"/>
    <w:rsid w:val="00C66BAE"/>
    <w:rsid w:val="00D60428"/>
    <w:rsid w:val="00D625D2"/>
    <w:rsid w:val="00D712E4"/>
    <w:rsid w:val="00D740B7"/>
    <w:rsid w:val="00D94DDF"/>
    <w:rsid w:val="00DE7DB6"/>
    <w:rsid w:val="00DF474C"/>
    <w:rsid w:val="00E30389"/>
    <w:rsid w:val="00E43EEC"/>
    <w:rsid w:val="00E557A8"/>
    <w:rsid w:val="00E66E96"/>
    <w:rsid w:val="00F20FBF"/>
    <w:rsid w:val="00F25A1F"/>
    <w:rsid w:val="00F274D2"/>
    <w:rsid w:val="00F35F9A"/>
    <w:rsid w:val="00FA3F51"/>
    <w:rsid w:val="00FE0FB4"/>
    <w:rsid w:val="00FF5C4D"/>
    <w:rsid w:val="5BCB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5E20BEE-CE2D-4589-9E53-C61BE0A87380}"/>
  <w14:docId w14:val="5B1C53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entury" w:hAnsi="Century" w:eastAsia="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057155"/>
    <w:pPr>
      <w:widowControl w:val="0"/>
      <w:jc w:val="both"/>
    </w:pPr>
    <w:rPr>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link w:val="a4"/>
    <w:uiPriority w:val="99"/>
    <w:semiHidden/>
    <w:rsid w:val="00057155"/>
    <w:pPr>
      <w:ind w:left="1260" w:leftChars="-700" w:hanging="2730" w:hangingChars="1300"/>
    </w:pPr>
  </w:style>
  <w:style w:type="character" w:styleId="a4" w:customStyle="1">
    <w:name w:val="本文インデント (文字)"/>
    <w:basedOn w:val="a0"/>
    <w:link w:val="a3"/>
    <w:uiPriority w:val="99"/>
    <w:semiHidden/>
    <w:locked/>
    <w:rsid w:val="00193CB7"/>
    <w:rPr>
      <w:rFonts w:cs="Times New Roman"/>
      <w:sz w:val="24"/>
      <w:szCs w:val="24"/>
    </w:rPr>
  </w:style>
  <w:style w:type="paragraph" w:styleId="2">
    <w:name w:val="Body Text Indent 2"/>
    <w:basedOn w:val="a"/>
    <w:link w:val="20"/>
    <w:uiPriority w:val="99"/>
    <w:semiHidden/>
    <w:rsid w:val="00057155"/>
    <w:pPr>
      <w:ind w:left="1470" w:hanging="1470" w:hangingChars="700"/>
    </w:pPr>
  </w:style>
  <w:style w:type="character" w:styleId="20" w:customStyle="1">
    <w:name w:val="本文インデント 2 (文字)"/>
    <w:basedOn w:val="a0"/>
    <w:link w:val="2"/>
    <w:uiPriority w:val="99"/>
    <w:semiHidden/>
    <w:locked/>
    <w:rsid w:val="00193CB7"/>
    <w:rPr>
      <w:rFonts w:cs="Times New Roman"/>
      <w:sz w:val="24"/>
      <w:szCs w:val="24"/>
    </w:rPr>
  </w:style>
  <w:style w:type="paragraph" w:styleId="a5">
    <w:name w:val="header"/>
    <w:basedOn w:val="a"/>
    <w:link w:val="a6"/>
    <w:uiPriority w:val="99"/>
    <w:semiHidden/>
    <w:rsid w:val="00057155"/>
    <w:pPr>
      <w:tabs>
        <w:tab w:val="center" w:pos="4252"/>
        <w:tab w:val="right" w:pos="8504"/>
      </w:tabs>
      <w:snapToGrid w:val="0"/>
    </w:pPr>
  </w:style>
  <w:style w:type="character" w:styleId="a6" w:customStyle="1">
    <w:name w:val="ヘッダー (文字)"/>
    <w:basedOn w:val="a0"/>
    <w:link w:val="a5"/>
    <w:uiPriority w:val="99"/>
    <w:semiHidden/>
    <w:locked/>
    <w:rsid w:val="00193CB7"/>
    <w:rPr>
      <w:rFonts w:cs="Times New Roman"/>
      <w:sz w:val="24"/>
      <w:szCs w:val="24"/>
    </w:rPr>
  </w:style>
  <w:style w:type="paragraph" w:styleId="a7">
    <w:name w:val="footer"/>
    <w:basedOn w:val="a"/>
    <w:link w:val="a8"/>
    <w:uiPriority w:val="99"/>
    <w:rsid w:val="00057155"/>
    <w:pPr>
      <w:tabs>
        <w:tab w:val="center" w:pos="4252"/>
        <w:tab w:val="right" w:pos="8504"/>
      </w:tabs>
      <w:snapToGrid w:val="0"/>
    </w:pPr>
  </w:style>
  <w:style w:type="character" w:styleId="a8" w:customStyle="1">
    <w:name w:val="フッター (文字)"/>
    <w:basedOn w:val="a0"/>
    <w:link w:val="a7"/>
    <w:uiPriority w:val="99"/>
    <w:locked/>
    <w:rsid w:val="00193CB7"/>
    <w:rPr>
      <w:rFonts w:cs="Times New Roman"/>
      <w:sz w:val="24"/>
      <w:szCs w:val="24"/>
    </w:rPr>
  </w:style>
  <w:style w:type="character" w:styleId="a9">
    <w:name w:val="page number"/>
    <w:basedOn w:val="a0"/>
    <w:uiPriority w:val="99"/>
    <w:semiHidden/>
    <w:rsid w:val="00057155"/>
    <w:rPr>
      <w:rFonts w:cs="Times New Roman"/>
    </w:rPr>
  </w:style>
  <w:style w:type="character" w:styleId="aa">
    <w:name w:val="annotation reference"/>
    <w:basedOn w:val="a0"/>
    <w:uiPriority w:val="99"/>
    <w:semiHidden/>
    <w:unhideWhenUsed/>
    <w:rsid w:val="00E30389"/>
    <w:rPr>
      <w:sz w:val="18"/>
      <w:szCs w:val="18"/>
    </w:rPr>
  </w:style>
  <w:style w:type="paragraph" w:styleId="ab">
    <w:name w:val="annotation text"/>
    <w:basedOn w:val="a"/>
    <w:link w:val="ac"/>
    <w:uiPriority w:val="99"/>
    <w:unhideWhenUsed/>
    <w:rsid w:val="00E30389"/>
    <w:pPr>
      <w:jc w:val="left"/>
    </w:pPr>
  </w:style>
  <w:style w:type="character" w:styleId="ac" w:customStyle="1">
    <w:name w:val="コメント文字列 (文字)"/>
    <w:basedOn w:val="a0"/>
    <w:link w:val="ab"/>
    <w:uiPriority w:val="99"/>
    <w:rsid w:val="00E30389"/>
    <w:rPr>
      <w:szCs w:val="24"/>
    </w:rPr>
  </w:style>
  <w:style w:type="paragraph" w:styleId="ad">
    <w:name w:val="annotation subject"/>
    <w:basedOn w:val="ab"/>
    <w:next w:val="ab"/>
    <w:link w:val="ae"/>
    <w:uiPriority w:val="99"/>
    <w:semiHidden/>
    <w:unhideWhenUsed/>
    <w:rsid w:val="00E30389"/>
    <w:rPr>
      <w:b/>
      <w:bCs/>
    </w:rPr>
  </w:style>
  <w:style w:type="character" w:styleId="ae" w:customStyle="1">
    <w:name w:val="コメント内容 (文字)"/>
    <w:basedOn w:val="ac"/>
    <w:link w:val="ad"/>
    <w:uiPriority w:val="99"/>
    <w:semiHidden/>
    <w:rsid w:val="00E30389"/>
    <w:rPr>
      <w:b/>
      <w:bCs/>
      <w:szCs w:val="24"/>
    </w:rPr>
  </w:style>
  <w:style w:type="paragraph" w:styleId="af">
    <w:name w:val="Balloon Text"/>
    <w:basedOn w:val="a"/>
    <w:link w:val="af0"/>
    <w:uiPriority w:val="99"/>
    <w:semiHidden/>
    <w:unhideWhenUsed/>
    <w:rsid w:val="00E30389"/>
    <w:rPr>
      <w:rFonts w:asciiTheme="majorHAnsi" w:hAnsiTheme="majorHAnsi" w:eastAsiaTheme="majorEastAsia" w:cstheme="majorBidi"/>
      <w:sz w:val="18"/>
      <w:szCs w:val="18"/>
    </w:rPr>
  </w:style>
  <w:style w:type="character" w:styleId="af0" w:customStyle="1">
    <w:name w:val="吹き出し (文字)"/>
    <w:basedOn w:val="a0"/>
    <w:link w:val="af"/>
    <w:uiPriority w:val="99"/>
    <w:semiHidden/>
    <w:rsid w:val="00E30389"/>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14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「北海道　緩和ケアを考える会」（仮名）　会則</dc:title>
  <dc:creator>佐々木　洋子</dc:creator>
  <lastModifiedBy>井野明子</lastModifiedBy>
  <revision>6</revision>
  <lastPrinted>2015-06-05T01:20:00.0000000Z</lastPrinted>
  <dcterms:created xsi:type="dcterms:W3CDTF">2015-05-06T01:59:00.0000000Z</dcterms:created>
  <dcterms:modified xsi:type="dcterms:W3CDTF">2016-04-13T00:32:52.0370674Z</dcterms:modified>
</coreProperties>
</file>