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A49E1" w14:textId="77777777" w:rsidR="00FA4847" w:rsidRDefault="00FA4847" w:rsidP="00E625DF">
      <w:pPr>
        <w:spacing w:line="360" w:lineRule="auto"/>
        <w:jc w:val="center"/>
        <w:rPr>
          <w:rFonts w:ascii="ＭＳ Ｐ明朝" w:eastAsia="ＭＳ Ｐ明朝" w:hAnsi="ＭＳ Ｐ明朝"/>
          <w:b/>
          <w:sz w:val="24"/>
          <w:szCs w:val="24"/>
        </w:rPr>
      </w:pPr>
    </w:p>
    <w:p w14:paraId="4524255B" w14:textId="0850EBC7" w:rsidR="002B4F11" w:rsidRPr="00A868E0" w:rsidRDefault="00A868E0" w:rsidP="00A868E0">
      <w:pPr>
        <w:ind w:leftChars="1417" w:left="2976"/>
        <w:rPr>
          <w:sz w:val="28"/>
          <w:szCs w:val="28"/>
        </w:rPr>
      </w:pPr>
      <w:r w:rsidRPr="00A868E0">
        <w:rPr>
          <w:rFonts w:ascii="ＭＳ Ｐ明朝" w:eastAsia="ＭＳ Ｐ明朝" w:hAnsi="ＭＳ Ｐ明朝" w:hint="eastAsia"/>
          <w:b/>
          <w:sz w:val="28"/>
          <w:szCs w:val="28"/>
        </w:rPr>
        <w:t>２０１８</w:t>
      </w:r>
      <w:r w:rsidR="002B4F11" w:rsidRPr="00A868E0">
        <w:rPr>
          <w:rFonts w:ascii="ＭＳ Ｐ明朝" w:eastAsia="ＭＳ Ｐ明朝" w:hAnsi="ＭＳ Ｐ明朝" w:hint="eastAsia"/>
          <w:b/>
          <w:sz w:val="28"/>
          <w:szCs w:val="28"/>
        </w:rPr>
        <w:t>年度事業報告</w:t>
      </w:r>
    </w:p>
    <w:p w14:paraId="16B9EF40" w14:textId="315C7D16" w:rsidR="00297C03" w:rsidRPr="00945EDC" w:rsidRDefault="00297C03" w:rsidP="001472BA">
      <w:pPr>
        <w:ind w:leftChars="945" w:left="1984" w:firstLineChars="100" w:firstLine="240"/>
        <w:rPr>
          <w:rFonts w:ascii="ＭＳ Ｐ明朝" w:eastAsia="ＭＳ Ｐ明朝" w:hAnsi="ＭＳ Ｐ明朝"/>
          <w:b/>
          <w:sz w:val="24"/>
          <w:szCs w:val="24"/>
        </w:rPr>
      </w:pPr>
      <w:r w:rsidRPr="001472BA">
        <w:rPr>
          <w:rFonts w:ascii="ＭＳ Ｐ明朝" w:eastAsia="ＭＳ Ｐ明朝" w:hAnsi="ＭＳ Ｐ明朝" w:hint="eastAsia"/>
          <w:sz w:val="24"/>
          <w:szCs w:val="24"/>
        </w:rPr>
        <w:t>（平成</w:t>
      </w:r>
      <w:r w:rsidR="00A02F54">
        <w:rPr>
          <w:rFonts w:ascii="ＭＳ Ｐ明朝" w:eastAsia="ＭＳ Ｐ明朝" w:hAnsi="ＭＳ Ｐ明朝" w:hint="eastAsia"/>
          <w:sz w:val="24"/>
          <w:szCs w:val="24"/>
        </w:rPr>
        <w:t>３０</w:t>
      </w:r>
      <w:r w:rsidR="0012389A" w:rsidRPr="001472BA">
        <w:rPr>
          <w:rFonts w:ascii="ＭＳ Ｐ明朝" w:eastAsia="ＭＳ Ｐ明朝" w:hAnsi="ＭＳ Ｐ明朝" w:hint="eastAsia"/>
          <w:sz w:val="24"/>
          <w:szCs w:val="24"/>
        </w:rPr>
        <w:t>年</w:t>
      </w:r>
      <w:r w:rsidR="001472BA">
        <w:rPr>
          <w:rFonts w:ascii="ＭＳ Ｐ明朝" w:eastAsia="ＭＳ Ｐ明朝" w:hAnsi="ＭＳ Ｐ明朝" w:hint="eastAsia"/>
          <w:sz w:val="24"/>
          <w:szCs w:val="24"/>
        </w:rPr>
        <w:t>４</w:t>
      </w:r>
      <w:r w:rsidR="0012389A" w:rsidRPr="001472BA">
        <w:rPr>
          <w:rFonts w:ascii="ＭＳ Ｐ明朝" w:eastAsia="ＭＳ Ｐ明朝" w:hAnsi="ＭＳ Ｐ明朝" w:hint="eastAsia"/>
          <w:sz w:val="24"/>
          <w:szCs w:val="24"/>
        </w:rPr>
        <w:t>月１</w:t>
      </w:r>
      <w:r w:rsidRPr="001472BA">
        <w:rPr>
          <w:rFonts w:ascii="ＭＳ Ｐ明朝" w:eastAsia="ＭＳ Ｐ明朝" w:hAnsi="ＭＳ Ｐ明朝" w:hint="eastAsia"/>
          <w:sz w:val="24"/>
          <w:szCs w:val="24"/>
        </w:rPr>
        <w:t>日～</w:t>
      </w:r>
      <w:r w:rsidR="00A02F54">
        <w:rPr>
          <w:rFonts w:ascii="ＭＳ Ｐ明朝" w:eastAsia="ＭＳ Ｐ明朝" w:hAnsi="ＭＳ Ｐ明朝" w:hint="eastAsia"/>
          <w:sz w:val="24"/>
          <w:szCs w:val="24"/>
        </w:rPr>
        <w:t>平成３１</w:t>
      </w:r>
      <w:r w:rsidRPr="001472BA">
        <w:rPr>
          <w:rFonts w:ascii="ＭＳ Ｐ明朝" w:eastAsia="ＭＳ Ｐ明朝" w:hAnsi="ＭＳ Ｐ明朝" w:hint="eastAsia"/>
          <w:sz w:val="24"/>
          <w:szCs w:val="24"/>
        </w:rPr>
        <w:t>年３月３１</w:t>
      </w:r>
      <w:r>
        <w:rPr>
          <w:rFonts w:hint="eastAsia"/>
        </w:rPr>
        <w:t>日）</w:t>
      </w:r>
    </w:p>
    <w:p w14:paraId="0D137B4D" w14:textId="77777777" w:rsidR="00105BF2" w:rsidRPr="00A02F54" w:rsidRDefault="00105BF2" w:rsidP="00945EDC">
      <w:pPr>
        <w:spacing w:line="240" w:lineRule="exact"/>
      </w:pPr>
    </w:p>
    <w:p w14:paraId="31B862B5" w14:textId="127246EA" w:rsidR="0076561C" w:rsidRPr="00A805E1" w:rsidRDefault="00FE663B"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特定非営利活動法人八王子共生社会推進会（愛称：もやい　以下「もやい）と言う）</w:t>
      </w:r>
      <w:r w:rsidR="002A0F56" w:rsidRPr="00A805E1">
        <w:rPr>
          <w:rFonts w:ascii="ＭＳ Ｐ明朝" w:eastAsia="ＭＳ Ｐ明朝" w:hAnsi="ＭＳ Ｐ明朝" w:hint="eastAsia"/>
          <w:sz w:val="24"/>
          <w:szCs w:val="24"/>
        </w:rPr>
        <w:t>は</w:t>
      </w:r>
      <w:r w:rsidR="0076561C" w:rsidRPr="00A805E1">
        <w:rPr>
          <w:rFonts w:ascii="ＭＳ Ｐ明朝" w:eastAsia="ＭＳ Ｐ明朝" w:hAnsi="ＭＳ Ｐ明朝" w:hint="eastAsia"/>
          <w:sz w:val="24"/>
          <w:szCs w:val="24"/>
        </w:rPr>
        <w:t>２年目にして幸運にも西武信用金庫の「西武街づくり活動助成金」を獲得</w:t>
      </w:r>
      <w:r w:rsidR="00A02F54" w:rsidRPr="00A805E1">
        <w:rPr>
          <w:rFonts w:ascii="ＭＳ Ｐ明朝" w:eastAsia="ＭＳ Ｐ明朝" w:hAnsi="ＭＳ Ｐ明朝" w:hint="eastAsia"/>
          <w:sz w:val="24"/>
          <w:szCs w:val="24"/>
        </w:rPr>
        <w:t>(平成30年2月)し、</w:t>
      </w:r>
      <w:r w:rsidR="0076561C" w:rsidRPr="00A805E1">
        <w:rPr>
          <w:rFonts w:ascii="ＭＳ Ｐ明朝" w:eastAsia="ＭＳ Ｐ明朝" w:hAnsi="ＭＳ Ｐ明朝" w:hint="eastAsia"/>
          <w:sz w:val="24"/>
          <w:szCs w:val="24"/>
        </w:rPr>
        <w:t>移動・送迎支援活動を本格的にスタートしました。</w:t>
      </w:r>
    </w:p>
    <w:p w14:paraId="09AF7E04" w14:textId="3E5CF7D5" w:rsidR="0076561C" w:rsidRPr="00A805E1" w:rsidRDefault="00F868AC"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更に福祉医療機構のＷＡＭ助成も</w:t>
      </w:r>
      <w:r w:rsidR="00A02F54" w:rsidRPr="00A805E1">
        <w:rPr>
          <w:rFonts w:ascii="ＭＳ Ｐ明朝" w:eastAsia="ＭＳ Ｐ明朝" w:hAnsi="ＭＳ Ｐ明朝" w:hint="eastAsia"/>
          <w:sz w:val="24"/>
          <w:szCs w:val="24"/>
        </w:rPr>
        <w:t>５月に</w:t>
      </w:r>
      <w:r w:rsidRPr="00A805E1">
        <w:rPr>
          <w:rFonts w:ascii="ＭＳ Ｐ明朝" w:eastAsia="ＭＳ Ｐ明朝" w:hAnsi="ＭＳ Ｐ明朝" w:hint="eastAsia"/>
          <w:sz w:val="24"/>
          <w:szCs w:val="24"/>
        </w:rPr>
        <w:t>決定し、活動に大きな幅ができました。これはもやい設立以来</w:t>
      </w:r>
      <w:r w:rsidR="00A02F54" w:rsidRPr="00A805E1">
        <w:rPr>
          <w:rFonts w:ascii="ＭＳ Ｐ明朝" w:eastAsia="ＭＳ Ｐ明朝" w:hAnsi="ＭＳ Ｐ明朝" w:hint="eastAsia"/>
          <w:sz w:val="24"/>
          <w:szCs w:val="24"/>
        </w:rPr>
        <w:t>、会の強みとする</w:t>
      </w:r>
      <w:r w:rsidR="001472BA" w:rsidRPr="00A805E1">
        <w:rPr>
          <w:rFonts w:ascii="ＭＳ Ｐ明朝" w:eastAsia="ＭＳ Ｐ明朝" w:hAnsi="ＭＳ Ｐ明朝" w:hint="eastAsia"/>
          <w:sz w:val="24"/>
          <w:szCs w:val="24"/>
        </w:rPr>
        <w:t>理論武装した組織と設立以前より</w:t>
      </w:r>
      <w:r w:rsidR="00A02F54" w:rsidRPr="00A805E1">
        <w:rPr>
          <w:rFonts w:ascii="ＭＳ Ｐ明朝" w:eastAsia="ＭＳ Ｐ明朝" w:hAnsi="ＭＳ Ｐ明朝" w:hint="eastAsia"/>
          <w:sz w:val="24"/>
          <w:szCs w:val="24"/>
        </w:rPr>
        <w:t>行政・専門家と</w:t>
      </w:r>
      <w:r w:rsidR="001472BA" w:rsidRPr="00A805E1">
        <w:rPr>
          <w:rFonts w:ascii="ＭＳ Ｐ明朝" w:eastAsia="ＭＳ Ｐ明朝" w:hAnsi="ＭＳ Ｐ明朝" w:hint="eastAsia"/>
          <w:sz w:val="24"/>
          <w:szCs w:val="24"/>
        </w:rPr>
        <w:t>頻繁に情報交換し</w:t>
      </w:r>
      <w:r w:rsidR="00A02F54" w:rsidRPr="00A805E1">
        <w:rPr>
          <w:rFonts w:ascii="ＭＳ Ｐ明朝" w:eastAsia="ＭＳ Ｐ明朝" w:hAnsi="ＭＳ Ｐ明朝" w:hint="eastAsia"/>
          <w:sz w:val="24"/>
          <w:szCs w:val="24"/>
        </w:rPr>
        <w:t>人材ネットワークを構築しました</w:t>
      </w:r>
      <w:r w:rsidR="001472BA" w:rsidRPr="00A805E1">
        <w:rPr>
          <w:rFonts w:ascii="ＭＳ Ｐ明朝" w:eastAsia="ＭＳ Ｐ明朝" w:hAnsi="ＭＳ Ｐ明朝" w:hint="eastAsia"/>
          <w:sz w:val="24"/>
          <w:szCs w:val="24"/>
        </w:rPr>
        <w:t>結果</w:t>
      </w:r>
      <w:r w:rsidR="00A02F54" w:rsidRPr="00A805E1">
        <w:rPr>
          <w:rFonts w:ascii="ＭＳ Ｐ明朝" w:eastAsia="ＭＳ Ｐ明朝" w:hAnsi="ＭＳ Ｐ明朝" w:hint="eastAsia"/>
          <w:sz w:val="24"/>
          <w:szCs w:val="24"/>
        </w:rPr>
        <w:t>が大きく反映されたことと</w:t>
      </w:r>
      <w:r w:rsidR="001472BA" w:rsidRPr="00A805E1">
        <w:rPr>
          <w:rFonts w:ascii="ＭＳ Ｐ明朝" w:eastAsia="ＭＳ Ｐ明朝" w:hAnsi="ＭＳ Ｐ明朝" w:hint="eastAsia"/>
          <w:sz w:val="24"/>
          <w:szCs w:val="24"/>
        </w:rPr>
        <w:t>思われます。</w:t>
      </w:r>
    </w:p>
    <w:p w14:paraId="2C822523" w14:textId="11F53B08" w:rsidR="001472BA" w:rsidRPr="00A805E1" w:rsidRDefault="001472BA"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年度末にはさらに夢のようなトヨタモビリティ基金助成が決定し、３１年度の活動はもやいが目指す地域共生社会構築へ大きく前進する</w:t>
      </w:r>
      <w:r w:rsidR="00A02F54" w:rsidRPr="00A805E1">
        <w:rPr>
          <w:rFonts w:ascii="ＭＳ Ｐ明朝" w:eastAsia="ＭＳ Ｐ明朝" w:hAnsi="ＭＳ Ｐ明朝" w:hint="eastAsia"/>
          <w:sz w:val="24"/>
          <w:szCs w:val="24"/>
        </w:rPr>
        <w:t>ことが確実となりました</w:t>
      </w:r>
      <w:r w:rsidRPr="00A805E1">
        <w:rPr>
          <w:rFonts w:ascii="ＭＳ Ｐ明朝" w:eastAsia="ＭＳ Ｐ明朝" w:hAnsi="ＭＳ Ｐ明朝" w:hint="eastAsia"/>
          <w:sz w:val="24"/>
          <w:szCs w:val="24"/>
        </w:rPr>
        <w:t>。</w:t>
      </w:r>
    </w:p>
    <w:p w14:paraId="17D786B6" w14:textId="77777777" w:rsidR="001472BA" w:rsidRPr="00A805E1" w:rsidRDefault="001472BA"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これはもやい会員の皆様の努力の成果です。今年度もどうぞよろしくお願いいたします。</w:t>
      </w:r>
    </w:p>
    <w:p w14:paraId="4257A32C" w14:textId="77777777" w:rsidR="00FE663B" w:rsidRPr="00A805E1" w:rsidRDefault="00FE663B" w:rsidP="00EE73DA">
      <w:pPr>
        <w:rPr>
          <w:rFonts w:ascii="ＭＳ Ｐ明朝" w:eastAsia="ＭＳ Ｐ明朝" w:hAnsi="ＭＳ Ｐ明朝"/>
          <w:sz w:val="24"/>
          <w:szCs w:val="24"/>
        </w:rPr>
      </w:pPr>
    </w:p>
    <w:p w14:paraId="371BAB86" w14:textId="77777777" w:rsidR="002B4F11" w:rsidRPr="00A805E1" w:rsidRDefault="00FE663B" w:rsidP="00EE73DA">
      <w:pPr>
        <w:rPr>
          <w:rFonts w:ascii="ＭＳ Ｐ明朝" w:eastAsia="ＭＳ Ｐ明朝" w:hAnsi="ＭＳ Ｐ明朝"/>
          <w:sz w:val="24"/>
          <w:szCs w:val="24"/>
        </w:rPr>
      </w:pPr>
      <w:r w:rsidRPr="00A805E1">
        <w:rPr>
          <w:rFonts w:ascii="ＭＳ Ｐ明朝" w:eastAsia="ＭＳ Ｐ明朝" w:hAnsi="ＭＳ Ｐ明朝" w:hint="eastAsia"/>
          <w:sz w:val="24"/>
          <w:szCs w:val="24"/>
        </w:rPr>
        <w:t>【１】</w:t>
      </w:r>
      <w:r w:rsidR="000B7A70" w:rsidRPr="00A805E1">
        <w:rPr>
          <w:rFonts w:ascii="ＭＳ Ｐ明朝" w:eastAsia="ＭＳ Ｐ明朝" w:hAnsi="ＭＳ Ｐ明朝" w:hint="eastAsia"/>
          <w:sz w:val="24"/>
          <w:szCs w:val="24"/>
        </w:rPr>
        <w:t>助成金申請</w:t>
      </w:r>
      <w:r w:rsidR="00945EDC" w:rsidRPr="00A805E1">
        <w:rPr>
          <w:rFonts w:ascii="ＭＳ Ｐ明朝" w:eastAsia="ＭＳ Ｐ明朝" w:hAnsi="ＭＳ Ｐ明朝" w:hint="eastAsia"/>
          <w:sz w:val="24"/>
          <w:szCs w:val="24"/>
        </w:rPr>
        <w:t>について</w:t>
      </w:r>
    </w:p>
    <w:p w14:paraId="3B8FF3AB" w14:textId="77777777" w:rsidR="002A0F56" w:rsidRPr="00A805E1" w:rsidRDefault="002A0F56" w:rsidP="002A0F56">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①平成29年度　第5回「西武街づくり活動助成金」</w:t>
      </w:r>
      <w:r w:rsidR="00122771" w:rsidRPr="00A805E1">
        <w:rPr>
          <w:rFonts w:ascii="ＭＳ Ｐ明朝" w:eastAsia="ＭＳ Ｐ明朝" w:hAnsi="ＭＳ Ｐ明朝" w:hint="eastAsia"/>
          <w:sz w:val="24"/>
          <w:szCs w:val="24"/>
        </w:rPr>
        <w:t>（2018年2月決定</w:t>
      </w:r>
      <w:r w:rsidR="0055024E" w:rsidRPr="00A805E1">
        <w:rPr>
          <w:rFonts w:ascii="ＭＳ Ｐ明朝" w:eastAsia="ＭＳ Ｐ明朝" w:hAnsi="ＭＳ Ｐ明朝" w:hint="eastAsia"/>
          <w:sz w:val="24"/>
          <w:szCs w:val="24"/>
        </w:rPr>
        <w:t xml:space="preserve">　３１年度事業分</w:t>
      </w:r>
      <w:r w:rsidR="00122771" w:rsidRPr="00A805E1">
        <w:rPr>
          <w:rFonts w:ascii="ＭＳ Ｐ明朝" w:eastAsia="ＭＳ Ｐ明朝" w:hAnsi="ＭＳ Ｐ明朝" w:hint="eastAsia"/>
          <w:sz w:val="24"/>
          <w:szCs w:val="24"/>
        </w:rPr>
        <w:t>）</w:t>
      </w:r>
    </w:p>
    <w:p w14:paraId="1C83C59C" w14:textId="77777777" w:rsidR="00FE663B" w:rsidRPr="00A805E1" w:rsidRDefault="002A0F56" w:rsidP="00122771">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「街づくり定期預金」with日本財団助成金</w:t>
      </w:r>
      <w:r w:rsidR="0076561C" w:rsidRPr="00A805E1">
        <w:rPr>
          <w:rFonts w:ascii="ＭＳ Ｐ明朝" w:eastAsia="ＭＳ Ｐ明朝" w:hAnsi="ＭＳ Ｐ明朝" w:hint="eastAsia"/>
          <w:sz w:val="24"/>
          <w:szCs w:val="24"/>
        </w:rPr>
        <w:t xml:space="preserve">　</w:t>
      </w:r>
      <w:r w:rsidR="0055024E" w:rsidRPr="00A805E1">
        <w:rPr>
          <w:rFonts w:ascii="ＭＳ Ｐ明朝" w:eastAsia="ＭＳ Ｐ明朝" w:hAnsi="ＭＳ Ｐ明朝"/>
          <w:sz w:val="24"/>
          <w:szCs w:val="24"/>
        </w:rPr>
        <w:tab/>
      </w:r>
      <w:r w:rsidR="0076561C" w:rsidRPr="00A805E1">
        <w:rPr>
          <w:rFonts w:ascii="ＭＳ Ｐ明朝" w:eastAsia="ＭＳ Ｐ明朝" w:hAnsi="ＭＳ Ｐ明朝" w:hint="eastAsia"/>
          <w:sz w:val="24"/>
          <w:szCs w:val="24"/>
        </w:rPr>
        <w:t>300,000円</w:t>
      </w:r>
    </w:p>
    <w:p w14:paraId="0640A706" w14:textId="77777777" w:rsidR="0076561C" w:rsidRPr="00A805E1" w:rsidRDefault="002A0F56" w:rsidP="0076561C">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②</w:t>
      </w:r>
      <w:r w:rsidR="0076561C" w:rsidRPr="00A805E1">
        <w:rPr>
          <w:rFonts w:ascii="ＭＳ Ｐ明朝" w:eastAsia="ＭＳ Ｐ明朝" w:hAnsi="ＭＳ Ｐ明朝" w:hint="eastAsia"/>
          <w:sz w:val="24"/>
          <w:szCs w:val="24"/>
        </w:rPr>
        <w:t>平成30年度</w:t>
      </w:r>
      <w:r w:rsidR="00CA3D47" w:rsidRPr="00A805E1">
        <w:rPr>
          <w:rFonts w:ascii="ＭＳ Ｐ明朝" w:eastAsia="ＭＳ Ｐ明朝" w:hAnsi="ＭＳ Ｐ明朝" w:hint="eastAsia"/>
          <w:sz w:val="24"/>
          <w:szCs w:val="24"/>
        </w:rPr>
        <w:t>医療福祉医療機構・</w:t>
      </w:r>
      <w:r w:rsidR="0076561C" w:rsidRPr="00A805E1">
        <w:rPr>
          <w:rFonts w:ascii="ＭＳ Ｐ明朝" w:eastAsia="ＭＳ Ｐ明朝" w:hAnsi="ＭＳ Ｐ明朝" w:hint="eastAsia"/>
          <w:sz w:val="24"/>
          <w:szCs w:val="24"/>
        </w:rPr>
        <w:t>社会福祉振興助成金（2018年４月　決定）</w:t>
      </w:r>
    </w:p>
    <w:p w14:paraId="7954513D" w14:textId="4E0AFA14" w:rsidR="0076561C" w:rsidRPr="00A805E1" w:rsidRDefault="0076561C" w:rsidP="0076561C">
      <w:pPr>
        <w:ind w:leftChars="300" w:left="630"/>
        <w:rPr>
          <w:rFonts w:ascii="ＭＳ Ｐ明朝" w:eastAsia="ＭＳ Ｐ明朝" w:hAnsi="ＭＳ Ｐ明朝"/>
          <w:sz w:val="24"/>
          <w:szCs w:val="24"/>
        </w:rPr>
      </w:pPr>
      <w:r w:rsidRPr="00A805E1">
        <w:rPr>
          <w:rFonts w:ascii="ＭＳ Ｐ明朝" w:eastAsia="ＭＳ Ｐ明朝" w:hAnsi="ＭＳ Ｐ明朝" w:hint="eastAsia"/>
          <w:sz w:val="24"/>
          <w:szCs w:val="24"/>
        </w:rPr>
        <w:t xml:space="preserve">「」統一ルールでの移動支援のネットワーク構築事業　</w:t>
      </w:r>
      <w:r w:rsidR="00A02F54" w:rsidRPr="00A805E1">
        <w:rPr>
          <w:rFonts w:ascii="ＭＳ Ｐ明朝" w:eastAsia="ＭＳ Ｐ明朝" w:hAnsi="ＭＳ Ｐ明朝" w:hint="eastAsia"/>
          <w:sz w:val="24"/>
          <w:szCs w:val="24"/>
        </w:rPr>
        <w:t xml:space="preserve"> </w:t>
      </w:r>
      <w:r w:rsidRPr="00A805E1">
        <w:rPr>
          <w:rFonts w:ascii="ＭＳ Ｐ明朝" w:eastAsia="ＭＳ Ｐ明朝" w:hAnsi="ＭＳ Ｐ明朝" w:hint="eastAsia"/>
          <w:sz w:val="24"/>
          <w:szCs w:val="24"/>
        </w:rPr>
        <w:t>2,350,000円</w:t>
      </w:r>
    </w:p>
    <w:p w14:paraId="32BD9CFA" w14:textId="77777777" w:rsidR="00A663F2" w:rsidRPr="00A805E1" w:rsidRDefault="00CA3D47" w:rsidP="0076561C">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③</w:t>
      </w:r>
      <w:r w:rsidR="0076561C" w:rsidRPr="00A805E1">
        <w:rPr>
          <w:rFonts w:ascii="ＭＳ Ｐ明朝" w:eastAsia="ＭＳ Ｐ明朝" w:hAnsi="ＭＳ Ｐ明朝" w:hint="eastAsia"/>
          <w:sz w:val="24"/>
          <w:szCs w:val="24"/>
        </w:rPr>
        <w:t>トヨタモビリティ基金助成</w:t>
      </w:r>
      <w:r w:rsidR="00A663F2" w:rsidRPr="00A805E1">
        <w:rPr>
          <w:rFonts w:ascii="ＭＳ Ｐ明朝" w:eastAsia="ＭＳ Ｐ明朝" w:hAnsi="ＭＳ Ｐ明朝" w:hint="eastAsia"/>
          <w:sz w:val="24"/>
          <w:szCs w:val="24"/>
        </w:rPr>
        <w:t>（2019年3月　決定）</w:t>
      </w:r>
    </w:p>
    <w:p w14:paraId="2F3BFA90" w14:textId="2CBC4760" w:rsidR="00A663F2" w:rsidRPr="00A805E1" w:rsidRDefault="0076561C" w:rsidP="00A663F2">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 xml:space="preserve">「地域に合った移動の仕組み作り」 </w:t>
      </w:r>
      <w:r w:rsidR="00A663F2" w:rsidRPr="00A805E1">
        <w:rPr>
          <w:rFonts w:ascii="ＭＳ Ｐ明朝" w:eastAsia="ＭＳ Ｐ明朝" w:hAnsi="ＭＳ Ｐ明朝" w:hint="eastAsia"/>
          <w:sz w:val="24"/>
          <w:szCs w:val="24"/>
        </w:rPr>
        <w:t xml:space="preserve">　</w:t>
      </w:r>
      <w:r w:rsidR="00A663F2" w:rsidRPr="00A805E1">
        <w:rPr>
          <w:rFonts w:ascii="ＭＳ Ｐ明朝" w:eastAsia="ＭＳ Ｐ明朝" w:hAnsi="ＭＳ Ｐ明朝"/>
          <w:sz w:val="24"/>
          <w:szCs w:val="24"/>
        </w:rPr>
        <w:tab/>
      </w:r>
      <w:r w:rsidR="00A663F2" w:rsidRPr="00A805E1">
        <w:rPr>
          <w:rFonts w:ascii="ＭＳ Ｐ明朝" w:eastAsia="ＭＳ Ｐ明朝" w:hAnsi="ＭＳ Ｐ明朝"/>
          <w:sz w:val="24"/>
          <w:szCs w:val="24"/>
        </w:rPr>
        <w:tab/>
      </w:r>
      <w:r w:rsidR="00A02F54" w:rsidRPr="00A805E1">
        <w:rPr>
          <w:rFonts w:ascii="ＭＳ Ｐ明朝" w:eastAsia="ＭＳ Ｐ明朝" w:hAnsi="ＭＳ Ｐ明朝"/>
          <w:sz w:val="24"/>
          <w:szCs w:val="24"/>
        </w:rPr>
        <w:tab/>
      </w:r>
      <w:r w:rsidR="00A663F2" w:rsidRPr="00A805E1">
        <w:rPr>
          <w:rFonts w:ascii="ＭＳ Ｐ明朝" w:eastAsia="ＭＳ Ｐ明朝" w:hAnsi="ＭＳ Ｐ明朝" w:hint="eastAsia"/>
          <w:sz w:val="24"/>
          <w:szCs w:val="24"/>
        </w:rPr>
        <w:t>17,943,672円</w:t>
      </w:r>
    </w:p>
    <w:p w14:paraId="2B0834B0" w14:textId="77777777" w:rsidR="00A663F2" w:rsidRPr="00A805E1" w:rsidRDefault="00CA3D47" w:rsidP="00A663F2">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④</w:t>
      </w:r>
      <w:r w:rsidR="00A663F2" w:rsidRPr="00A805E1">
        <w:rPr>
          <w:rFonts w:ascii="ＭＳ Ｐ明朝" w:eastAsia="ＭＳ Ｐ明朝" w:hAnsi="ＭＳ Ｐ明朝" w:hint="eastAsia"/>
          <w:sz w:val="24"/>
          <w:szCs w:val="24"/>
        </w:rPr>
        <w:t>真如苑「</w:t>
      </w:r>
      <w:proofErr w:type="spellStart"/>
      <w:r w:rsidR="00A663F2" w:rsidRPr="00A805E1">
        <w:rPr>
          <w:rFonts w:ascii="ＭＳ Ｐ明朝" w:eastAsia="ＭＳ Ｐ明朝" w:hAnsi="ＭＳ Ｐ明朝" w:hint="eastAsia"/>
          <w:sz w:val="24"/>
          <w:szCs w:val="24"/>
        </w:rPr>
        <w:t>Shinjo</w:t>
      </w:r>
      <w:proofErr w:type="spellEnd"/>
      <w:r w:rsidR="00A663F2" w:rsidRPr="00A805E1">
        <w:rPr>
          <w:rFonts w:ascii="ＭＳ Ｐ明朝" w:eastAsia="ＭＳ Ｐ明朝" w:hAnsi="ＭＳ Ｐ明朝" w:hint="eastAsia"/>
          <w:sz w:val="24"/>
          <w:szCs w:val="24"/>
        </w:rPr>
        <w:t>プロジェクト」</w:t>
      </w:r>
    </w:p>
    <w:p w14:paraId="74DA1DA0" w14:textId="77777777" w:rsidR="00A663F2" w:rsidRPr="00A805E1" w:rsidRDefault="00A663F2" w:rsidP="00A663F2">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「多摩地域市民活動公募助成」市民活動助成金</w:t>
      </w:r>
      <w:r w:rsidRPr="00A805E1">
        <w:rPr>
          <w:rFonts w:ascii="ＭＳ Ｐ明朝" w:eastAsia="ＭＳ Ｐ明朝" w:hAnsi="ＭＳ Ｐ明朝" w:hint="eastAsia"/>
          <w:sz w:val="24"/>
          <w:szCs w:val="24"/>
        </w:rPr>
        <w:tab/>
      </w:r>
      <w:r w:rsidRPr="00A805E1">
        <w:rPr>
          <w:rFonts w:ascii="ＭＳ Ｐ明朝" w:eastAsia="ＭＳ Ｐ明朝" w:hAnsi="ＭＳ Ｐ明朝" w:hint="eastAsia"/>
          <w:sz w:val="24"/>
          <w:szCs w:val="24"/>
        </w:rPr>
        <w:tab/>
      </w:r>
      <w:r w:rsidRPr="00A805E1">
        <w:rPr>
          <w:rFonts w:ascii="ＭＳ Ｐ明朝" w:eastAsia="ＭＳ Ｐ明朝" w:hAnsi="ＭＳ Ｐ明朝" w:hint="eastAsia"/>
          <w:b/>
          <w:sz w:val="24"/>
          <w:szCs w:val="24"/>
        </w:rPr>
        <w:t>（2018年4月　辞退）</w:t>
      </w:r>
    </w:p>
    <w:p w14:paraId="6EAF6D39" w14:textId="77777777" w:rsidR="00CA3D47" w:rsidRPr="00A805E1" w:rsidRDefault="00CA3D47" w:rsidP="00CA3D47">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⑤平成30年度医療福祉医療機構・社会福祉振興助成金</w:t>
      </w:r>
      <w:r w:rsidRPr="00A805E1">
        <w:rPr>
          <w:rFonts w:ascii="ＭＳ Ｐ明朝" w:eastAsia="ＭＳ Ｐ明朝" w:hAnsi="ＭＳ Ｐ明朝" w:hint="eastAsia"/>
          <w:sz w:val="24"/>
          <w:szCs w:val="24"/>
        </w:rPr>
        <w:tab/>
      </w:r>
      <w:r w:rsidRPr="00A805E1">
        <w:rPr>
          <w:rFonts w:ascii="ＭＳ Ｐ明朝" w:eastAsia="ＭＳ Ｐ明朝" w:hAnsi="ＭＳ Ｐ明朝" w:hint="eastAsia"/>
          <w:b/>
          <w:sz w:val="24"/>
          <w:szCs w:val="24"/>
        </w:rPr>
        <w:t>（2019年４月　辞退）</w:t>
      </w:r>
    </w:p>
    <w:p w14:paraId="5E1FA828" w14:textId="77777777" w:rsidR="00FE663B" w:rsidRPr="00A805E1" w:rsidRDefault="00FE663B" w:rsidP="00EE73DA">
      <w:pPr>
        <w:rPr>
          <w:rFonts w:ascii="ＭＳ Ｐ明朝" w:eastAsia="ＭＳ Ｐ明朝" w:hAnsi="ＭＳ Ｐ明朝"/>
          <w:sz w:val="24"/>
          <w:szCs w:val="24"/>
        </w:rPr>
      </w:pPr>
    </w:p>
    <w:p w14:paraId="7F82E04B" w14:textId="77777777" w:rsidR="000B7A70" w:rsidRPr="00A805E1" w:rsidRDefault="00FE663B" w:rsidP="00EE73DA">
      <w:pPr>
        <w:rPr>
          <w:rFonts w:ascii="ＭＳ Ｐ明朝" w:eastAsia="ＭＳ Ｐ明朝" w:hAnsi="ＭＳ Ｐ明朝"/>
          <w:sz w:val="24"/>
          <w:szCs w:val="24"/>
        </w:rPr>
      </w:pPr>
      <w:r w:rsidRPr="00A805E1">
        <w:rPr>
          <w:rFonts w:ascii="ＭＳ Ｐ明朝" w:eastAsia="ＭＳ Ｐ明朝" w:hAnsi="ＭＳ Ｐ明朝" w:hint="eastAsia"/>
          <w:sz w:val="24"/>
          <w:szCs w:val="24"/>
        </w:rPr>
        <w:t>【２】</w:t>
      </w:r>
      <w:r w:rsidR="000B7A70" w:rsidRPr="00A805E1">
        <w:rPr>
          <w:rFonts w:ascii="ＭＳ Ｐ明朝" w:eastAsia="ＭＳ Ｐ明朝" w:hAnsi="ＭＳ Ｐ明朝" w:hint="eastAsia"/>
          <w:sz w:val="24"/>
          <w:szCs w:val="24"/>
        </w:rPr>
        <w:t>関連部門・機関との情報交換</w:t>
      </w:r>
    </w:p>
    <w:p w14:paraId="5AE38E50" w14:textId="77777777" w:rsidR="009E29F1" w:rsidRPr="00A805E1" w:rsidRDefault="00537EB9"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移動支援活動を具体化するため、八王子市及び八王子市社会福祉協議会など</w:t>
      </w:r>
      <w:r w:rsidR="009E29F1" w:rsidRPr="00A805E1">
        <w:rPr>
          <w:rFonts w:ascii="ＭＳ Ｐ明朝" w:eastAsia="ＭＳ Ｐ明朝" w:hAnsi="ＭＳ Ｐ明朝" w:hint="eastAsia"/>
          <w:sz w:val="24"/>
          <w:szCs w:val="24"/>
        </w:rPr>
        <w:t>との</w:t>
      </w:r>
      <w:r w:rsidRPr="00A805E1">
        <w:rPr>
          <w:rFonts w:ascii="ＭＳ Ｐ明朝" w:eastAsia="ＭＳ Ｐ明朝" w:hAnsi="ＭＳ Ｐ明朝" w:hint="eastAsia"/>
          <w:sz w:val="24"/>
          <w:szCs w:val="24"/>
        </w:rPr>
        <w:t>情報交換</w:t>
      </w:r>
      <w:r w:rsidR="009E29F1" w:rsidRPr="00A805E1">
        <w:rPr>
          <w:rFonts w:ascii="ＭＳ Ｐ明朝" w:eastAsia="ＭＳ Ｐ明朝" w:hAnsi="ＭＳ Ｐ明朝" w:hint="eastAsia"/>
          <w:sz w:val="24"/>
          <w:szCs w:val="24"/>
        </w:rPr>
        <w:t>は昨年度よりさらに多くの</w:t>
      </w:r>
      <w:r w:rsidRPr="00A805E1">
        <w:rPr>
          <w:rFonts w:ascii="ＭＳ Ｐ明朝" w:eastAsia="ＭＳ Ｐ明朝" w:hAnsi="ＭＳ Ｐ明朝" w:hint="eastAsia"/>
          <w:sz w:val="24"/>
          <w:szCs w:val="24"/>
        </w:rPr>
        <w:t>行い、</w:t>
      </w:r>
      <w:r w:rsidR="009E29F1" w:rsidRPr="00A805E1">
        <w:rPr>
          <w:rFonts w:ascii="ＭＳ Ｐ明朝" w:eastAsia="ＭＳ Ｐ明朝" w:hAnsi="ＭＳ Ｐ明朝" w:hint="eastAsia"/>
          <w:sz w:val="24"/>
          <w:szCs w:val="24"/>
        </w:rPr>
        <w:t>長期的な視点と当面の活動を常に考えて活動しました。</w:t>
      </w:r>
    </w:p>
    <w:p w14:paraId="66D770A5" w14:textId="5F902CC5" w:rsidR="00FE663B" w:rsidRPr="00A805E1" w:rsidRDefault="00556C7E"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また、30年度</w:t>
      </w:r>
      <w:r w:rsidR="00134166" w:rsidRPr="00A805E1">
        <w:rPr>
          <w:rFonts w:ascii="ＭＳ Ｐ明朝" w:eastAsia="ＭＳ Ｐ明朝" w:hAnsi="ＭＳ Ｐ明朝" w:hint="eastAsia"/>
          <w:sz w:val="24"/>
          <w:szCs w:val="24"/>
        </w:rPr>
        <w:t>も</w:t>
      </w:r>
      <w:r w:rsidR="00537EB9" w:rsidRPr="00A805E1">
        <w:rPr>
          <w:rFonts w:ascii="ＭＳ Ｐ明朝" w:eastAsia="ＭＳ Ｐ明朝" w:hAnsi="ＭＳ Ｐ明朝" w:hint="eastAsia"/>
          <w:sz w:val="24"/>
          <w:szCs w:val="24"/>
        </w:rPr>
        <w:t>医療経済研究機構研究部研究員　服部真治氏や桜美林大学社会福祉教授　島津　淳氏とも頻繁に連絡を取り合い、活動のための情報を収集しました。</w:t>
      </w:r>
      <w:r w:rsidR="00134166" w:rsidRPr="00A805E1">
        <w:rPr>
          <w:rFonts w:ascii="ＭＳ Ｐ明朝" w:eastAsia="ＭＳ Ｐ明朝" w:hAnsi="ＭＳ Ｐ明朝" w:hint="eastAsia"/>
          <w:sz w:val="24"/>
          <w:szCs w:val="24"/>
        </w:rPr>
        <w:t>さらの</w:t>
      </w:r>
      <w:r w:rsidRPr="00A805E1">
        <w:rPr>
          <w:rFonts w:ascii="ＭＳ Ｐ明朝" w:eastAsia="ＭＳ Ｐ明朝" w:hAnsi="ＭＳ Ｐ明朝" w:hint="eastAsia"/>
          <w:sz w:val="24"/>
          <w:szCs w:val="24"/>
        </w:rPr>
        <w:t>昨年12月より</w:t>
      </w:r>
      <w:r w:rsidR="00134166" w:rsidRPr="00A805E1">
        <w:rPr>
          <w:rFonts w:ascii="ＭＳ Ｐ明朝" w:eastAsia="ＭＳ Ｐ明朝" w:hAnsi="ＭＳ Ｐ明朝" w:hint="eastAsia"/>
          <w:sz w:val="24"/>
          <w:szCs w:val="24"/>
        </w:rPr>
        <w:t>全国移動サービスネットワーク</w:t>
      </w:r>
      <w:r w:rsidRPr="00A805E1">
        <w:rPr>
          <w:rFonts w:ascii="ＭＳ Ｐ明朝" w:eastAsia="ＭＳ Ｐ明朝" w:hAnsi="ＭＳ Ｐ明朝" w:hint="eastAsia"/>
          <w:sz w:val="24"/>
          <w:szCs w:val="24"/>
        </w:rPr>
        <w:t>事務局長の</w:t>
      </w:r>
      <w:r w:rsidR="00134166" w:rsidRPr="00A805E1">
        <w:rPr>
          <w:rFonts w:ascii="ＭＳ Ｐ明朝" w:eastAsia="ＭＳ Ｐ明朝" w:hAnsi="ＭＳ Ｐ明朝" w:hint="eastAsia"/>
          <w:sz w:val="24"/>
          <w:szCs w:val="24"/>
        </w:rPr>
        <w:t>伊藤みどり氏とも情報交換して活動の幅を広げました。</w:t>
      </w:r>
    </w:p>
    <w:p w14:paraId="6D7947C7" w14:textId="77777777" w:rsidR="00134166" w:rsidRPr="00A805E1" w:rsidRDefault="00134166" w:rsidP="00EE73DA">
      <w:pPr>
        <w:rPr>
          <w:rFonts w:ascii="ＭＳ Ｐ明朝" w:eastAsia="ＭＳ Ｐ明朝" w:hAnsi="ＭＳ Ｐ明朝"/>
          <w:sz w:val="24"/>
          <w:szCs w:val="24"/>
        </w:rPr>
      </w:pPr>
    </w:p>
    <w:p w14:paraId="60C37E53" w14:textId="77777777" w:rsidR="00352A78" w:rsidRPr="00A805E1" w:rsidRDefault="00FE663B" w:rsidP="00352A78">
      <w:pPr>
        <w:rPr>
          <w:rFonts w:ascii="ＭＳ Ｐ明朝" w:eastAsia="ＭＳ Ｐ明朝" w:hAnsi="ＭＳ Ｐ明朝"/>
          <w:sz w:val="24"/>
          <w:szCs w:val="24"/>
        </w:rPr>
      </w:pPr>
      <w:r w:rsidRPr="00A805E1">
        <w:rPr>
          <w:rFonts w:ascii="ＭＳ Ｐ明朝" w:eastAsia="ＭＳ Ｐ明朝" w:hAnsi="ＭＳ Ｐ明朝" w:hint="eastAsia"/>
          <w:sz w:val="24"/>
          <w:szCs w:val="24"/>
        </w:rPr>
        <w:t>【</w:t>
      </w:r>
      <w:r w:rsidR="001544F9" w:rsidRPr="00A805E1">
        <w:rPr>
          <w:rFonts w:ascii="ＭＳ Ｐ明朝" w:eastAsia="ＭＳ Ｐ明朝" w:hAnsi="ＭＳ Ｐ明朝" w:hint="eastAsia"/>
          <w:sz w:val="24"/>
          <w:szCs w:val="24"/>
        </w:rPr>
        <w:t>３</w:t>
      </w:r>
      <w:r w:rsidRPr="00A805E1">
        <w:rPr>
          <w:rFonts w:ascii="ＭＳ Ｐ明朝" w:eastAsia="ＭＳ Ｐ明朝" w:hAnsi="ＭＳ Ｐ明朝" w:hint="eastAsia"/>
          <w:sz w:val="24"/>
          <w:szCs w:val="24"/>
        </w:rPr>
        <w:t>】</w:t>
      </w:r>
      <w:r w:rsidR="00352A78" w:rsidRPr="00A805E1">
        <w:rPr>
          <w:rFonts w:ascii="ＭＳ Ｐ明朝" w:eastAsia="ＭＳ Ｐ明朝" w:hAnsi="ＭＳ Ｐ明朝" w:hint="eastAsia"/>
          <w:sz w:val="24"/>
          <w:szCs w:val="24"/>
        </w:rPr>
        <w:t>平成30年度医療福祉医療機構・社会福祉振興助成金事業</w:t>
      </w:r>
    </w:p>
    <w:p w14:paraId="46D218AF" w14:textId="77777777" w:rsidR="000B7A70" w:rsidRPr="00A805E1" w:rsidRDefault="00352A78" w:rsidP="00352A78">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「統一ルールでの移動支援のネットワーク構築事業」</w:t>
      </w:r>
    </w:p>
    <w:p w14:paraId="0509C5F3" w14:textId="143D48EF" w:rsidR="001544F9" w:rsidRPr="00A805E1" w:rsidRDefault="001544F9" w:rsidP="00352A78">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移動・送迎支援を地域で行うための事業として下記の柱による事業を実施しました。</w:t>
      </w:r>
    </w:p>
    <w:p w14:paraId="62FB9C9E"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①柱立て名称：「移動補助・送迎支援に関するルール」づくり</w:t>
      </w:r>
      <w:r w:rsidR="004544BC" w:rsidRPr="00A805E1">
        <w:rPr>
          <w:rFonts w:ascii="ＭＳ Ｐ明朝" w:eastAsia="ＭＳ Ｐ明朝" w:hAnsi="ＭＳ Ｐ明朝" w:hint="eastAsia"/>
          <w:sz w:val="24"/>
          <w:szCs w:val="24"/>
        </w:rPr>
        <w:t>(勉強会の実施)</w:t>
      </w:r>
    </w:p>
    <w:p w14:paraId="69B45314"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②柱だて名称「移動補助・送迎支援に関する出前講座」の実施</w:t>
      </w:r>
    </w:p>
    <w:p w14:paraId="45E425DE" w14:textId="30F413E4"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③柱立て「ボランティア安心・安全運転者養成講座」の実施</w:t>
      </w:r>
      <w:r w:rsidR="00556C7E" w:rsidRPr="00A805E1">
        <w:rPr>
          <w:rFonts w:ascii="ＭＳ Ｐ明朝" w:eastAsia="ＭＳ Ｐ明朝" w:hAnsi="ＭＳ Ｐ明朝" w:hint="eastAsia"/>
          <w:sz w:val="24"/>
          <w:szCs w:val="24"/>
        </w:rPr>
        <w:t>（実際は事業を中止しました）</w:t>
      </w:r>
    </w:p>
    <w:p w14:paraId="5C8D9C4C"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④柱立て「広域総合相談窓口」の運営</w:t>
      </w:r>
    </w:p>
    <w:p w14:paraId="3FB209F8" w14:textId="77777777" w:rsidR="001544F9" w:rsidRDefault="001544F9" w:rsidP="001544F9"/>
    <w:p w14:paraId="78485B9C" w14:textId="77777777" w:rsidR="00105BF2" w:rsidRPr="001544F9" w:rsidRDefault="00105BF2" w:rsidP="001544F9"/>
    <w:p w14:paraId="2C353A53" w14:textId="77777777" w:rsidR="001544F9" w:rsidRPr="00A805E1" w:rsidRDefault="001544F9" w:rsidP="001544F9">
      <w:pPr>
        <w:rPr>
          <w:rFonts w:ascii="ＭＳ Ｐ明朝" w:eastAsia="ＭＳ Ｐ明朝" w:hAnsi="ＭＳ Ｐ明朝"/>
          <w:sz w:val="24"/>
          <w:szCs w:val="24"/>
        </w:rPr>
      </w:pPr>
      <w:r w:rsidRPr="00A805E1">
        <w:rPr>
          <w:rFonts w:ascii="ＭＳ Ｐ明朝" w:eastAsia="ＭＳ Ｐ明朝" w:hAnsi="ＭＳ Ｐ明朝" w:hint="eastAsia"/>
          <w:sz w:val="24"/>
          <w:szCs w:val="24"/>
        </w:rPr>
        <w:t>【４】第１回勉強会・第２回勉強会の実施</w:t>
      </w:r>
    </w:p>
    <w:p w14:paraId="110B43B8" w14:textId="77777777" w:rsidR="001544F9" w:rsidRPr="00A805E1" w:rsidRDefault="001544F9" w:rsidP="001544F9">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①第１回勉強会</w:t>
      </w:r>
    </w:p>
    <w:p w14:paraId="78319AD8"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日 時 ： 平成３０年７月２４日（火）</w:t>
      </w:r>
      <w:r w:rsidR="007E1AFF"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八王子市学園都市センター）</w:t>
      </w:r>
    </w:p>
    <w:p w14:paraId="220E48BB" w14:textId="58D7B57F"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講 師 ： 特定非営利活動法人全国移動サービスネットワーク事務局長 伊藤みどり氏</w:t>
      </w:r>
    </w:p>
    <w:p w14:paraId="1908F5F1"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テーマ ： ～全国に先進事例に学ぶ～</w:t>
      </w:r>
    </w:p>
    <w:p w14:paraId="07CFE763" w14:textId="471801FA" w:rsidR="001544F9" w:rsidRPr="00A805E1" w:rsidRDefault="001544F9" w:rsidP="007E1AFF">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コーディネーター：</w:t>
      </w:r>
      <w:r w:rsidR="003F7EA8" w:rsidRPr="00A805E1">
        <w:rPr>
          <w:rFonts w:ascii="ＭＳ Ｐ明朝" w:eastAsia="ＭＳ Ｐ明朝" w:hAnsi="ＭＳ Ｐ明朝" w:hint="eastAsia"/>
          <w:sz w:val="24"/>
          <w:szCs w:val="24"/>
        </w:rPr>
        <w:t xml:space="preserve">桜美林大学社会福祉専修教授　</w:t>
      </w:r>
      <w:r w:rsidRPr="00A805E1">
        <w:rPr>
          <w:rFonts w:ascii="ＭＳ Ｐ明朝" w:eastAsia="ＭＳ Ｐ明朝" w:hAnsi="ＭＳ Ｐ明朝" w:hint="eastAsia"/>
          <w:sz w:val="24"/>
          <w:szCs w:val="24"/>
        </w:rPr>
        <w:t xml:space="preserve">島津 淳氏　</w:t>
      </w:r>
    </w:p>
    <w:p w14:paraId="4DEC635B" w14:textId="77777777" w:rsidR="001544F9" w:rsidRPr="00A805E1" w:rsidRDefault="001544F9" w:rsidP="001544F9">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②第２回勉強会</w:t>
      </w:r>
    </w:p>
    <w:p w14:paraId="00AC8237"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日 時 ： 平成３1年1月２４日（木）</w:t>
      </w:r>
      <w:r w:rsidR="007E1AFF"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東京都八王子労政会館</w:t>
      </w:r>
      <w:r w:rsidR="007E1AFF" w:rsidRPr="00A805E1">
        <w:rPr>
          <w:rFonts w:ascii="ＭＳ Ｐ明朝" w:eastAsia="ＭＳ Ｐ明朝" w:hAnsi="ＭＳ Ｐ明朝" w:hint="eastAsia"/>
          <w:sz w:val="24"/>
          <w:szCs w:val="24"/>
        </w:rPr>
        <w:t>）</w:t>
      </w:r>
    </w:p>
    <w:p w14:paraId="750C1786" w14:textId="0D2400DB"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講 師 ：医療経済研究機構 研究部研究員兼研究総務部次長</w:t>
      </w:r>
      <w:r w:rsidR="003F7EA8" w:rsidRPr="00A805E1">
        <w:rPr>
          <w:rFonts w:ascii="ＭＳ Ｐ明朝" w:eastAsia="ＭＳ Ｐ明朝" w:hAnsi="ＭＳ Ｐ明朝" w:hint="eastAsia"/>
          <w:sz w:val="24"/>
          <w:szCs w:val="24"/>
        </w:rPr>
        <w:t xml:space="preserve">　服部真治氏</w:t>
      </w:r>
    </w:p>
    <w:p w14:paraId="6BEF5B93" w14:textId="77777777" w:rsidR="001544F9" w:rsidRPr="00A805E1" w:rsidRDefault="001544F9" w:rsidP="001544F9">
      <w:pPr>
        <w:ind w:leftChars="742" w:left="1558"/>
        <w:rPr>
          <w:rFonts w:ascii="ＭＳ Ｐ明朝" w:eastAsia="ＭＳ Ｐ明朝" w:hAnsi="ＭＳ Ｐ明朝"/>
          <w:sz w:val="24"/>
          <w:szCs w:val="24"/>
        </w:rPr>
      </w:pPr>
      <w:r w:rsidRPr="00A805E1">
        <w:rPr>
          <w:rFonts w:ascii="ＭＳ Ｐ明朝" w:eastAsia="ＭＳ Ｐ明朝" w:hAnsi="ＭＳ Ｐ明朝" w:hint="eastAsia"/>
          <w:sz w:val="24"/>
          <w:szCs w:val="24"/>
        </w:rPr>
        <w:t>テーマ</w:t>
      </w:r>
      <w:r w:rsidR="009A6C89"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 xml:space="preserve"> </w:t>
      </w:r>
      <w:r w:rsidR="00B6084B"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総合事業「サービスB＋D」を地縁組織で行うための課題と可能性</w:t>
      </w:r>
      <w:r w:rsidR="00B6084B" w:rsidRPr="00A805E1">
        <w:rPr>
          <w:rFonts w:ascii="ＭＳ Ｐ明朝" w:eastAsia="ＭＳ Ｐ明朝" w:hAnsi="ＭＳ Ｐ明朝" w:hint="eastAsia"/>
          <w:sz w:val="24"/>
          <w:szCs w:val="24"/>
        </w:rPr>
        <w:t>」</w:t>
      </w:r>
    </w:p>
    <w:p w14:paraId="5899115C" w14:textId="77777777" w:rsidR="001544F9" w:rsidRPr="00A805E1" w:rsidRDefault="001544F9" w:rsidP="007E1AFF">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コーディネーター：伊藤みどり氏（NPO法人全国移動サービスネットワーク 事務局長）</w:t>
      </w:r>
    </w:p>
    <w:p w14:paraId="291EA719" w14:textId="77777777" w:rsidR="00B27E60" w:rsidRPr="00A805E1" w:rsidRDefault="00B27E60" w:rsidP="001544F9">
      <w:pPr>
        <w:rPr>
          <w:rFonts w:ascii="ＭＳ Ｐ明朝" w:eastAsia="ＭＳ Ｐ明朝" w:hAnsi="ＭＳ Ｐ明朝"/>
          <w:sz w:val="24"/>
          <w:szCs w:val="24"/>
        </w:rPr>
      </w:pPr>
    </w:p>
    <w:p w14:paraId="17FD4054" w14:textId="77777777" w:rsidR="00B27E60" w:rsidRPr="00A805E1" w:rsidRDefault="00E164FA" w:rsidP="00EE73DA">
      <w:pPr>
        <w:rPr>
          <w:rFonts w:ascii="ＭＳ Ｐ明朝" w:eastAsia="ＭＳ Ｐ明朝" w:hAnsi="ＭＳ Ｐ明朝"/>
          <w:sz w:val="24"/>
          <w:szCs w:val="24"/>
        </w:rPr>
      </w:pPr>
      <w:r w:rsidRPr="00A805E1">
        <w:rPr>
          <w:rFonts w:ascii="ＭＳ Ｐ明朝" w:eastAsia="ＭＳ Ｐ明朝" w:hAnsi="ＭＳ Ｐ明朝" w:hint="eastAsia"/>
          <w:sz w:val="24"/>
          <w:szCs w:val="24"/>
        </w:rPr>
        <w:t>【５】</w:t>
      </w:r>
      <w:r w:rsidR="004544BC" w:rsidRPr="00A805E1">
        <w:rPr>
          <w:rFonts w:ascii="ＭＳ Ｐ明朝" w:eastAsia="ＭＳ Ｐ明朝" w:hAnsi="ＭＳ Ｐ明朝" w:hint="eastAsia"/>
          <w:sz w:val="24"/>
          <w:szCs w:val="24"/>
        </w:rPr>
        <w:t>出前講座の実施</w:t>
      </w:r>
    </w:p>
    <w:p w14:paraId="4626BAB7" w14:textId="1A5AE09A" w:rsidR="000721EC" w:rsidRPr="00A805E1" w:rsidRDefault="002E74E8" w:rsidP="003F7EA8">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地域で生活支援する団体に出向き、移動・送迎支援に関する安心・安全を確保するための法律や専門的な事項の解説を行いました。ボランティア活動をすることによる個人的なリスクを避けることは活動を続けるうえでとても重要であり、それらに関する議論を徹底的に行いました。結果的にリスクばかりが強調され、活動にブレーキをかけるような雰囲気も生まれ、</w:t>
      </w:r>
      <w:r w:rsidR="003F7EA8" w:rsidRPr="00A805E1">
        <w:rPr>
          <w:rFonts w:ascii="ＭＳ Ｐ明朝" w:eastAsia="ＭＳ Ｐ明朝" w:hAnsi="ＭＳ Ｐ明朝" w:hint="eastAsia"/>
          <w:sz w:val="24"/>
          <w:szCs w:val="24"/>
        </w:rPr>
        <w:t>31</w:t>
      </w:r>
      <w:r w:rsidRPr="00A805E1">
        <w:rPr>
          <w:rFonts w:ascii="ＭＳ Ｐ明朝" w:eastAsia="ＭＳ Ｐ明朝" w:hAnsi="ＭＳ Ｐ明朝" w:hint="eastAsia"/>
          <w:sz w:val="24"/>
          <w:szCs w:val="24"/>
        </w:rPr>
        <w:t>年度はその対応などについても研究が必要です。</w:t>
      </w:r>
      <w:r w:rsidR="00DC0EED" w:rsidRPr="00A805E1">
        <w:rPr>
          <w:rFonts w:ascii="ＭＳ Ｐ明朝" w:eastAsia="ＭＳ Ｐ明朝" w:hAnsi="ＭＳ Ｐ明朝" w:hint="eastAsia"/>
          <w:sz w:val="24"/>
          <w:szCs w:val="24"/>
        </w:rPr>
        <w:t>出前講座実施回数６回</w:t>
      </w:r>
      <w:r w:rsidR="003F7EA8" w:rsidRPr="00A805E1">
        <w:rPr>
          <w:rFonts w:ascii="ＭＳ Ｐ明朝" w:eastAsia="ＭＳ Ｐ明朝" w:hAnsi="ＭＳ Ｐ明朝" w:hint="eastAsia"/>
          <w:sz w:val="24"/>
          <w:szCs w:val="24"/>
        </w:rPr>
        <w:t>と、</w:t>
      </w:r>
      <w:r w:rsidR="00DC0EED" w:rsidRPr="00A805E1">
        <w:rPr>
          <w:rFonts w:ascii="ＭＳ Ｐ明朝" w:eastAsia="ＭＳ Ｐ明朝" w:hAnsi="ＭＳ Ｐ明朝" w:hint="eastAsia"/>
          <w:sz w:val="24"/>
          <w:szCs w:val="24"/>
        </w:rPr>
        <w:t>その他事前の説明化なども行いました。</w:t>
      </w:r>
    </w:p>
    <w:p w14:paraId="56D5E1E9" w14:textId="77777777" w:rsidR="004544BC" w:rsidRPr="00A805E1" w:rsidRDefault="004544BC" w:rsidP="00A925BD">
      <w:pPr>
        <w:ind w:leftChars="100" w:left="210"/>
        <w:rPr>
          <w:rFonts w:ascii="ＭＳ Ｐ明朝" w:eastAsia="ＭＳ Ｐ明朝" w:hAnsi="ＭＳ Ｐ明朝"/>
          <w:sz w:val="24"/>
          <w:szCs w:val="24"/>
        </w:rPr>
      </w:pPr>
    </w:p>
    <w:p w14:paraId="664882E8" w14:textId="77777777" w:rsidR="00DC64EB" w:rsidRPr="00A805E1" w:rsidRDefault="00DC64EB" w:rsidP="00DC64EB">
      <w:pPr>
        <w:rPr>
          <w:rFonts w:ascii="ＭＳ Ｐ明朝" w:eastAsia="ＭＳ Ｐ明朝" w:hAnsi="ＭＳ Ｐ明朝"/>
          <w:sz w:val="24"/>
          <w:szCs w:val="24"/>
        </w:rPr>
      </w:pPr>
      <w:r w:rsidRPr="00A805E1">
        <w:rPr>
          <w:rFonts w:ascii="ＭＳ Ｐ明朝" w:eastAsia="ＭＳ Ｐ明朝" w:hAnsi="ＭＳ Ｐ明朝" w:hint="eastAsia"/>
          <w:sz w:val="24"/>
          <w:szCs w:val="24"/>
        </w:rPr>
        <w:t>【６】移動支援相談室の開設</w:t>
      </w:r>
    </w:p>
    <w:p w14:paraId="06D2E144" w14:textId="5CE43429" w:rsidR="004544BC" w:rsidRPr="00A805E1" w:rsidRDefault="003F7EA8" w:rsidP="006F51E0">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特に送迎</w:t>
      </w:r>
      <w:r w:rsidR="00DC64EB" w:rsidRPr="00A805E1">
        <w:rPr>
          <w:rFonts w:ascii="ＭＳ Ｐ明朝" w:eastAsia="ＭＳ Ｐ明朝" w:hAnsi="ＭＳ Ｐ明朝" w:hint="eastAsia"/>
          <w:sz w:val="24"/>
          <w:szCs w:val="24"/>
        </w:rPr>
        <w:t>支援には白タク防止のための専門的知識など必要であり、だれでも気軽に相談できる体制は八王子にはありません。この取り組みをＷＡＭ事業として実施しました。実際の専門的相談は</w:t>
      </w:r>
      <w:r w:rsidR="006F51E0" w:rsidRPr="00A805E1">
        <w:rPr>
          <w:rFonts w:ascii="ＭＳ Ｐ明朝" w:eastAsia="ＭＳ Ｐ明朝" w:hAnsi="ＭＳ Ｐ明朝" w:hint="eastAsia"/>
          <w:sz w:val="24"/>
          <w:szCs w:val="24"/>
        </w:rPr>
        <w:t>６件でしたが、出前講座の相談など多くの相談があり</w:t>
      </w:r>
      <w:r w:rsidRPr="00A805E1">
        <w:rPr>
          <w:rFonts w:ascii="ＭＳ Ｐ明朝" w:eastAsia="ＭＳ Ｐ明朝" w:hAnsi="ＭＳ Ｐ明朝" w:hint="eastAsia"/>
          <w:sz w:val="24"/>
          <w:szCs w:val="24"/>
        </w:rPr>
        <w:t>31</w:t>
      </w:r>
      <w:r w:rsidR="006F51E0" w:rsidRPr="00A805E1">
        <w:rPr>
          <w:rFonts w:ascii="ＭＳ Ｐ明朝" w:eastAsia="ＭＳ Ｐ明朝" w:hAnsi="ＭＳ Ｐ明朝" w:hint="eastAsia"/>
          <w:sz w:val="24"/>
          <w:szCs w:val="24"/>
        </w:rPr>
        <w:t>年度も引き続き</w:t>
      </w:r>
      <w:r w:rsidRPr="00A805E1">
        <w:rPr>
          <w:rFonts w:ascii="ＭＳ Ｐ明朝" w:eastAsia="ＭＳ Ｐ明朝" w:hAnsi="ＭＳ Ｐ明朝" w:hint="eastAsia"/>
          <w:sz w:val="24"/>
          <w:szCs w:val="24"/>
        </w:rPr>
        <w:t>解説</w:t>
      </w:r>
      <w:r w:rsidR="006F51E0" w:rsidRPr="00A805E1">
        <w:rPr>
          <w:rFonts w:ascii="ＭＳ Ｐ明朝" w:eastAsia="ＭＳ Ｐ明朝" w:hAnsi="ＭＳ Ｐ明朝" w:hint="eastAsia"/>
          <w:sz w:val="24"/>
          <w:szCs w:val="24"/>
        </w:rPr>
        <w:t>します。（トヨタ助成金）</w:t>
      </w:r>
    </w:p>
    <w:p w14:paraId="63189F27" w14:textId="77777777" w:rsidR="006F51E0" w:rsidRPr="00A805E1" w:rsidRDefault="006F51E0" w:rsidP="00A925BD">
      <w:pPr>
        <w:ind w:leftChars="100" w:left="210"/>
        <w:rPr>
          <w:rFonts w:ascii="ＭＳ Ｐ明朝" w:eastAsia="ＭＳ Ｐ明朝" w:hAnsi="ＭＳ Ｐ明朝"/>
          <w:sz w:val="24"/>
          <w:szCs w:val="24"/>
        </w:rPr>
      </w:pPr>
    </w:p>
    <w:p w14:paraId="429E96E0" w14:textId="77777777" w:rsidR="006F51E0" w:rsidRPr="00A805E1" w:rsidRDefault="006F51E0" w:rsidP="006F51E0">
      <w:pPr>
        <w:rPr>
          <w:rFonts w:ascii="ＭＳ Ｐ明朝" w:eastAsia="ＭＳ Ｐ明朝" w:hAnsi="ＭＳ Ｐ明朝"/>
          <w:sz w:val="24"/>
          <w:szCs w:val="24"/>
        </w:rPr>
      </w:pPr>
      <w:r w:rsidRPr="00A805E1">
        <w:rPr>
          <w:rFonts w:ascii="ＭＳ Ｐ明朝" w:eastAsia="ＭＳ Ｐ明朝" w:hAnsi="ＭＳ Ｐ明朝" w:hint="eastAsia"/>
          <w:sz w:val="24"/>
          <w:szCs w:val="24"/>
        </w:rPr>
        <w:t>【７】ボランティア運転者育成の啓発</w:t>
      </w:r>
    </w:p>
    <w:p w14:paraId="590EE4F1" w14:textId="397D94B4" w:rsidR="006F51E0" w:rsidRPr="00A805E1" w:rsidRDefault="006F51E0" w:rsidP="006F51E0">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個人を対象としたボランティア運転者講習には実質的に６人しか応募がありませんでした。もやいの知名度が低いこと、支援に対するリスクが大きいことなどが原因と考えられます。これら</w:t>
      </w:r>
      <w:r w:rsidR="003F7EA8" w:rsidRPr="00A805E1">
        <w:rPr>
          <w:rFonts w:ascii="ＭＳ Ｐ明朝" w:eastAsia="ＭＳ Ｐ明朝" w:hAnsi="ＭＳ Ｐ明朝" w:hint="eastAsia"/>
          <w:sz w:val="24"/>
          <w:szCs w:val="24"/>
        </w:rPr>
        <w:t>の課題</w:t>
      </w:r>
      <w:r w:rsidRPr="00A805E1">
        <w:rPr>
          <w:rFonts w:ascii="ＭＳ Ｐ明朝" w:eastAsia="ＭＳ Ｐ明朝" w:hAnsi="ＭＳ Ｐ明朝" w:hint="eastAsia"/>
          <w:sz w:val="24"/>
          <w:szCs w:val="24"/>
        </w:rPr>
        <w:t>を解決するには行政や社会福祉協議会などとの連携が必須と考えられ、今後の改善が必要です。</w:t>
      </w:r>
    </w:p>
    <w:p w14:paraId="2B71DC07" w14:textId="77777777" w:rsidR="00863089" w:rsidRPr="00A805E1" w:rsidRDefault="00863089" w:rsidP="006F51E0">
      <w:pPr>
        <w:ind w:firstLineChars="102" w:firstLine="245"/>
        <w:rPr>
          <w:rFonts w:ascii="ＭＳ Ｐ明朝" w:eastAsia="ＭＳ Ｐ明朝" w:hAnsi="ＭＳ Ｐ明朝"/>
          <w:sz w:val="24"/>
          <w:szCs w:val="24"/>
        </w:rPr>
      </w:pPr>
    </w:p>
    <w:p w14:paraId="4A12B04A" w14:textId="77777777" w:rsidR="004544BC" w:rsidRDefault="004544BC">
      <w:pPr>
        <w:widowControl/>
        <w:jc w:val="left"/>
      </w:pPr>
      <w:r>
        <w:br w:type="page"/>
      </w:r>
    </w:p>
    <w:p w14:paraId="4A01E61E" w14:textId="5AB4041B" w:rsidR="002B4F11" w:rsidRPr="00945EDC" w:rsidRDefault="002B4F11" w:rsidP="000721EC">
      <w:pPr>
        <w:spacing w:line="360" w:lineRule="auto"/>
        <w:ind w:leftChars="100" w:left="210" w:rightChars="455" w:right="955"/>
        <w:jc w:val="center"/>
        <w:rPr>
          <w:rFonts w:ascii="ＭＳ Ｐ明朝" w:eastAsia="ＭＳ Ｐ明朝" w:hAnsi="ＭＳ Ｐ明朝"/>
          <w:b/>
          <w:sz w:val="24"/>
          <w:szCs w:val="24"/>
        </w:rPr>
      </w:pPr>
      <w:r w:rsidRPr="00945EDC">
        <w:rPr>
          <w:rFonts w:ascii="ＭＳ Ｐ明朝" w:eastAsia="ＭＳ Ｐ明朝" w:hAnsi="ＭＳ Ｐ明朝" w:hint="eastAsia"/>
          <w:b/>
          <w:sz w:val="24"/>
          <w:szCs w:val="24"/>
        </w:rPr>
        <w:t>第２号議案　平成29年度活動計算書</w:t>
      </w:r>
    </w:p>
    <w:p w14:paraId="3BB29E99" w14:textId="60A1A102" w:rsidR="00011DC1" w:rsidRDefault="00011DC1" w:rsidP="00EE73DA">
      <w:pPr>
        <w:rPr>
          <w:noProof/>
        </w:rPr>
      </w:pPr>
      <w:r>
        <w:rPr>
          <w:noProof/>
        </w:rPr>
        <w:drawing>
          <wp:anchor distT="0" distB="0" distL="114300" distR="114300" simplePos="0" relativeHeight="251665408" behindDoc="0" locked="0" layoutInCell="1" allowOverlap="1" wp14:anchorId="7424897C" wp14:editId="63999057">
            <wp:simplePos x="0" y="0"/>
            <wp:positionH relativeFrom="column">
              <wp:posOffset>96253</wp:posOffset>
            </wp:positionH>
            <wp:positionV relativeFrom="paragraph">
              <wp:posOffset>49931</wp:posOffset>
            </wp:positionV>
            <wp:extent cx="5943600" cy="8926138"/>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07" t="2545" r="7195" b="6250"/>
                    <a:stretch/>
                  </pic:blipFill>
                  <pic:spPr bwMode="auto">
                    <a:xfrm>
                      <a:off x="0" y="0"/>
                      <a:ext cx="5954322" cy="8942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5E191" w14:textId="6B9F7D95" w:rsidR="002B4F11" w:rsidRDefault="002B4F11" w:rsidP="00EE73DA"/>
    <w:p w14:paraId="1F0B5B42" w14:textId="77777777" w:rsidR="008E0152" w:rsidRDefault="008E0152" w:rsidP="00EE73DA"/>
    <w:p w14:paraId="11B8B5D1" w14:textId="77777777" w:rsidR="008E0152" w:rsidRDefault="008E0152" w:rsidP="00EE73DA"/>
    <w:p w14:paraId="7623C74C" w14:textId="77777777" w:rsidR="008E0152" w:rsidRDefault="008E0152" w:rsidP="00EE73DA"/>
    <w:p w14:paraId="55A1AD89" w14:textId="77777777" w:rsidR="008E0152" w:rsidRDefault="008E0152" w:rsidP="00EE73DA"/>
    <w:p w14:paraId="368B5595" w14:textId="77777777" w:rsidR="008E0152" w:rsidRDefault="008E0152" w:rsidP="00EE73DA"/>
    <w:p w14:paraId="1A5F15CA" w14:textId="77777777" w:rsidR="004544BC" w:rsidRDefault="004544BC">
      <w:pPr>
        <w:widowControl/>
        <w:jc w:val="left"/>
      </w:pPr>
      <w:r>
        <w:br w:type="page"/>
      </w:r>
    </w:p>
    <w:p w14:paraId="4CD3A5FF" w14:textId="512F5753" w:rsidR="008E0152" w:rsidRDefault="00011DC1" w:rsidP="00EE73DA">
      <w:r>
        <w:rPr>
          <w:noProof/>
        </w:rPr>
        <w:drawing>
          <wp:anchor distT="0" distB="0" distL="114300" distR="114300" simplePos="0" relativeHeight="251650048" behindDoc="0" locked="0" layoutInCell="1" allowOverlap="1" wp14:anchorId="0A5F94FC" wp14:editId="22DA97E0">
            <wp:simplePos x="0" y="0"/>
            <wp:positionH relativeFrom="column">
              <wp:posOffset>0</wp:posOffset>
            </wp:positionH>
            <wp:positionV relativeFrom="paragraph">
              <wp:posOffset>55947</wp:posOffset>
            </wp:positionV>
            <wp:extent cx="6079013" cy="81153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906" t="4401" r="8558" b="15807"/>
                    <a:stretch/>
                  </pic:blipFill>
                  <pic:spPr bwMode="auto">
                    <a:xfrm>
                      <a:off x="0" y="0"/>
                      <a:ext cx="6090378" cy="81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409A4" w14:textId="11D35D17" w:rsidR="00A94F23" w:rsidRDefault="00A94F23" w:rsidP="00EE73DA"/>
    <w:p w14:paraId="6B67309D" w14:textId="51673945" w:rsidR="00011DC1" w:rsidRDefault="00011DC1" w:rsidP="00EE73DA">
      <w:pPr>
        <w:rPr>
          <w:noProof/>
        </w:rPr>
      </w:pPr>
    </w:p>
    <w:p w14:paraId="4042C8E5" w14:textId="254E8ACB" w:rsidR="00A94F23" w:rsidRDefault="00A94F23" w:rsidP="00EE73DA"/>
    <w:p w14:paraId="5D21DDD2" w14:textId="77777777" w:rsidR="00A94F23" w:rsidRDefault="00A94F23" w:rsidP="00EE73DA"/>
    <w:p w14:paraId="774798F4" w14:textId="77777777" w:rsidR="00A94F23" w:rsidRDefault="00A94F23" w:rsidP="00EE73DA"/>
    <w:p w14:paraId="10C3B66A" w14:textId="77777777" w:rsidR="00A94F23" w:rsidRDefault="00A94F23" w:rsidP="00EE73DA"/>
    <w:p w14:paraId="3F39B808" w14:textId="77777777" w:rsidR="00A94F23" w:rsidRDefault="00A94F23" w:rsidP="00EE73DA"/>
    <w:p w14:paraId="2455D53D" w14:textId="77777777" w:rsidR="00A94F23" w:rsidRDefault="00A94F23" w:rsidP="00EE73DA"/>
    <w:p w14:paraId="0BE23FD5" w14:textId="77777777" w:rsidR="00A94F23" w:rsidRDefault="00A94F23" w:rsidP="00EE73DA"/>
    <w:p w14:paraId="01B78A7A" w14:textId="77777777" w:rsidR="00A94F23" w:rsidRDefault="00A94F23" w:rsidP="00EE73DA"/>
    <w:p w14:paraId="7948115B" w14:textId="77777777" w:rsidR="00A94F23" w:rsidRDefault="00A94F23" w:rsidP="00EE73DA"/>
    <w:p w14:paraId="5CCEC240" w14:textId="370141A5" w:rsidR="00011DC1" w:rsidRDefault="00011DC1">
      <w:pPr>
        <w:widowControl/>
        <w:jc w:val="left"/>
      </w:pPr>
      <w:r>
        <w:br w:type="page"/>
      </w:r>
    </w:p>
    <w:p w14:paraId="4640258B" w14:textId="34566BEF" w:rsidR="00A94F23" w:rsidRDefault="00311D0E" w:rsidP="00EE73DA">
      <w:r>
        <w:rPr>
          <w:noProof/>
        </w:rPr>
        <w:drawing>
          <wp:anchor distT="0" distB="0" distL="114300" distR="114300" simplePos="0" relativeHeight="251667456" behindDoc="0" locked="0" layoutInCell="1" allowOverlap="1" wp14:anchorId="6A1CB5C8" wp14:editId="41B4952E">
            <wp:simplePos x="0" y="0"/>
            <wp:positionH relativeFrom="column">
              <wp:posOffset>186412</wp:posOffset>
            </wp:positionH>
            <wp:positionV relativeFrom="paragraph">
              <wp:posOffset>-64469</wp:posOffset>
            </wp:positionV>
            <wp:extent cx="5245769" cy="4619969"/>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8852" t="6258" r="7093" b="41401"/>
                    <a:stretch/>
                  </pic:blipFill>
                  <pic:spPr bwMode="auto">
                    <a:xfrm>
                      <a:off x="0" y="0"/>
                      <a:ext cx="5245769" cy="4619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A4870" w14:textId="7F6E3829" w:rsidR="00011DC1" w:rsidRDefault="00011DC1" w:rsidP="00EE73DA">
      <w:pPr>
        <w:rPr>
          <w:noProof/>
        </w:rPr>
      </w:pPr>
    </w:p>
    <w:p w14:paraId="53A2D666" w14:textId="3D6142D4" w:rsidR="00311D0E" w:rsidRDefault="00311D0E" w:rsidP="00EE73DA">
      <w:pPr>
        <w:rPr>
          <w:noProof/>
        </w:rPr>
      </w:pPr>
    </w:p>
    <w:p w14:paraId="70103CAB" w14:textId="0D37E4EF" w:rsidR="00011DC1" w:rsidRDefault="00011DC1" w:rsidP="00EE73DA"/>
    <w:p w14:paraId="5154CC89" w14:textId="77777777" w:rsidR="00311D0E" w:rsidRDefault="00311D0E" w:rsidP="00EE73DA">
      <w:pPr>
        <w:rPr>
          <w:noProof/>
        </w:rPr>
      </w:pPr>
    </w:p>
    <w:p w14:paraId="6E741A59" w14:textId="33A113B5" w:rsidR="00011DC1" w:rsidRDefault="00011DC1" w:rsidP="00EE73DA"/>
    <w:p w14:paraId="30609E31" w14:textId="65AB66AE" w:rsidR="00011DC1" w:rsidRDefault="00011DC1" w:rsidP="00EE73DA">
      <w:pPr>
        <w:rPr>
          <w:noProof/>
        </w:rPr>
      </w:pPr>
    </w:p>
    <w:p w14:paraId="31AEAEA8" w14:textId="278038BE" w:rsidR="00011DC1" w:rsidRDefault="00011DC1" w:rsidP="00EE73DA"/>
    <w:p w14:paraId="62EA3D72" w14:textId="5AD54F20" w:rsidR="00011DC1" w:rsidRDefault="00011DC1" w:rsidP="00EE73DA"/>
    <w:p w14:paraId="0714D13B" w14:textId="7AB14F8F" w:rsidR="00011DC1" w:rsidRDefault="00011DC1" w:rsidP="00EE73DA"/>
    <w:p w14:paraId="01A271A1" w14:textId="04B75ABE" w:rsidR="00011DC1" w:rsidRDefault="00011DC1" w:rsidP="00EE73DA"/>
    <w:p w14:paraId="755D6412" w14:textId="0C492B39" w:rsidR="00011DC1" w:rsidRDefault="00011DC1" w:rsidP="00EE73DA"/>
    <w:p w14:paraId="78D25FCE" w14:textId="412C7A2A" w:rsidR="00011DC1" w:rsidRDefault="00011DC1" w:rsidP="00EE73DA"/>
    <w:p w14:paraId="0ACF9250" w14:textId="7A79ACC7" w:rsidR="00011DC1" w:rsidRDefault="00011DC1" w:rsidP="00EE73DA"/>
    <w:p w14:paraId="02FEFB47" w14:textId="3AEFDD65" w:rsidR="008E0152" w:rsidRDefault="00311D0E" w:rsidP="00011DC1">
      <w:pPr>
        <w:widowControl/>
        <w:jc w:val="left"/>
      </w:pPr>
      <w:r>
        <w:rPr>
          <w:noProof/>
        </w:rPr>
        <w:drawing>
          <wp:anchor distT="0" distB="0" distL="114300" distR="114300" simplePos="0" relativeHeight="251666432" behindDoc="0" locked="0" layoutInCell="1" allowOverlap="1" wp14:anchorId="270E2BFB" wp14:editId="60772064">
            <wp:simplePos x="0" y="0"/>
            <wp:positionH relativeFrom="column">
              <wp:posOffset>186489</wp:posOffset>
            </wp:positionH>
            <wp:positionV relativeFrom="paragraph">
              <wp:posOffset>1397590</wp:posOffset>
            </wp:positionV>
            <wp:extent cx="5237179" cy="4643500"/>
            <wp:effectExtent l="0" t="0" r="190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659" t="7703" r="13116" b="43257"/>
                    <a:stretch/>
                  </pic:blipFill>
                  <pic:spPr bwMode="auto">
                    <a:xfrm>
                      <a:off x="0" y="0"/>
                      <a:ext cx="5239835" cy="464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DC1">
        <w:br w:type="page"/>
      </w:r>
    </w:p>
    <w:p w14:paraId="0AFA8719" w14:textId="6C309F00" w:rsidR="00945EDC" w:rsidRDefault="00945EDC" w:rsidP="00011DC1">
      <w:pPr>
        <w:ind w:rightChars="725" w:right="1523"/>
        <w:jc w:val="center"/>
      </w:pPr>
      <w:r w:rsidRPr="00945EDC">
        <w:rPr>
          <w:rFonts w:ascii="ＭＳ Ｐ明朝" w:eastAsia="ＭＳ Ｐ明朝" w:hAnsi="ＭＳ Ｐ明朝" w:hint="eastAsia"/>
          <w:b/>
          <w:sz w:val="24"/>
          <w:szCs w:val="24"/>
        </w:rPr>
        <w:t>第</w:t>
      </w:r>
      <w:r>
        <w:rPr>
          <w:rFonts w:ascii="ＭＳ Ｐ明朝" w:eastAsia="ＭＳ Ｐ明朝" w:hAnsi="ＭＳ Ｐ明朝" w:hint="eastAsia"/>
          <w:b/>
          <w:sz w:val="24"/>
          <w:szCs w:val="24"/>
        </w:rPr>
        <w:t>３</w:t>
      </w:r>
      <w:r w:rsidRPr="00945EDC">
        <w:rPr>
          <w:rFonts w:ascii="ＭＳ Ｐ明朝" w:eastAsia="ＭＳ Ｐ明朝" w:hAnsi="ＭＳ Ｐ明朝" w:hint="eastAsia"/>
          <w:b/>
          <w:sz w:val="24"/>
          <w:szCs w:val="24"/>
        </w:rPr>
        <w:t>号議案　平成</w:t>
      </w:r>
      <w:r>
        <w:rPr>
          <w:rFonts w:ascii="ＭＳ Ｐ明朝" w:eastAsia="ＭＳ Ｐ明朝" w:hAnsi="ＭＳ Ｐ明朝" w:hint="eastAsia"/>
          <w:b/>
          <w:sz w:val="24"/>
          <w:szCs w:val="24"/>
        </w:rPr>
        <w:t>３</w:t>
      </w:r>
      <w:r w:rsidR="00F33F6A">
        <w:rPr>
          <w:rFonts w:ascii="ＭＳ Ｐ明朝" w:eastAsia="ＭＳ Ｐ明朝" w:hAnsi="ＭＳ Ｐ明朝" w:hint="eastAsia"/>
          <w:b/>
          <w:sz w:val="24"/>
          <w:szCs w:val="24"/>
        </w:rPr>
        <w:t>１</w:t>
      </w:r>
      <w:r w:rsidRPr="00945EDC">
        <w:rPr>
          <w:rFonts w:ascii="ＭＳ Ｐ明朝" w:eastAsia="ＭＳ Ｐ明朝" w:hAnsi="ＭＳ Ｐ明朝" w:hint="eastAsia"/>
          <w:b/>
          <w:sz w:val="24"/>
          <w:szCs w:val="24"/>
        </w:rPr>
        <w:t>年度事業</w:t>
      </w:r>
      <w:r>
        <w:rPr>
          <w:rFonts w:ascii="ＭＳ Ｐ明朝" w:eastAsia="ＭＳ Ｐ明朝" w:hAnsi="ＭＳ Ｐ明朝" w:hint="eastAsia"/>
          <w:b/>
          <w:sz w:val="24"/>
          <w:szCs w:val="24"/>
        </w:rPr>
        <w:t>計画（案）</w:t>
      </w:r>
    </w:p>
    <w:p w14:paraId="481D7551" w14:textId="2017C004" w:rsidR="00945EDC" w:rsidRDefault="00945EDC" w:rsidP="00A805E1">
      <w:pPr>
        <w:spacing w:line="300" w:lineRule="exact"/>
        <w:ind w:leftChars="877" w:left="1842"/>
      </w:pPr>
      <w:r>
        <w:rPr>
          <w:rFonts w:hint="eastAsia"/>
        </w:rPr>
        <w:t>（平成３</w:t>
      </w:r>
      <w:r w:rsidR="00F33F6A">
        <w:rPr>
          <w:rFonts w:hint="eastAsia"/>
        </w:rPr>
        <w:t>１</w:t>
      </w:r>
      <w:r>
        <w:rPr>
          <w:rFonts w:hint="eastAsia"/>
        </w:rPr>
        <w:t>年４月１日～</w:t>
      </w:r>
      <w:r w:rsidR="007F1BFC">
        <w:rPr>
          <w:rFonts w:hint="eastAsia"/>
        </w:rPr>
        <w:t>令和２</w:t>
      </w:r>
      <w:r>
        <w:rPr>
          <w:rFonts w:hint="eastAsia"/>
        </w:rPr>
        <w:t>年３月３１日）</w:t>
      </w:r>
    </w:p>
    <w:p w14:paraId="2D2A8DD8" w14:textId="77777777" w:rsidR="00B274BA" w:rsidRDefault="00B274BA" w:rsidP="00B274BA"/>
    <w:p w14:paraId="0518BB02" w14:textId="77777777" w:rsidR="00C44987" w:rsidRDefault="00C44987" w:rsidP="00B274BA"/>
    <w:p w14:paraId="54905176" w14:textId="0DF83776" w:rsidR="00FB4F0F" w:rsidRPr="00A805E1" w:rsidRDefault="00555C93" w:rsidP="00555C93">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３０年度は思わぬ大型予算（ＷＡＭ助成）が得られ、</w:t>
      </w:r>
      <w:r w:rsidR="00FB4F0F" w:rsidRPr="00A805E1">
        <w:rPr>
          <w:rFonts w:ascii="ＭＳ Ｐ明朝" w:eastAsia="ＭＳ Ｐ明朝" w:hAnsi="ＭＳ Ｐ明朝" w:hint="eastAsia"/>
          <w:sz w:val="24"/>
          <w:szCs w:val="24"/>
        </w:rPr>
        <w:t>勉強会の実施や出前</w:t>
      </w:r>
      <w:r w:rsidRPr="00A805E1">
        <w:rPr>
          <w:rFonts w:ascii="ＭＳ Ｐ明朝" w:eastAsia="ＭＳ Ｐ明朝" w:hAnsi="ＭＳ Ｐ明朝" w:hint="eastAsia"/>
          <w:sz w:val="24"/>
          <w:szCs w:val="24"/>
        </w:rPr>
        <w:t>講座</w:t>
      </w:r>
      <w:r w:rsidR="00FB4F0F" w:rsidRPr="00A805E1">
        <w:rPr>
          <w:rFonts w:ascii="ＭＳ Ｐ明朝" w:eastAsia="ＭＳ Ｐ明朝" w:hAnsi="ＭＳ Ｐ明朝" w:hint="eastAsia"/>
          <w:sz w:val="24"/>
          <w:szCs w:val="24"/>
        </w:rPr>
        <w:t>の開催</w:t>
      </w:r>
      <w:r w:rsidRPr="00A805E1">
        <w:rPr>
          <w:rFonts w:ascii="ＭＳ Ｐ明朝" w:eastAsia="ＭＳ Ｐ明朝" w:hAnsi="ＭＳ Ｐ明朝" w:hint="eastAsia"/>
          <w:sz w:val="24"/>
          <w:szCs w:val="24"/>
        </w:rPr>
        <w:t>など</w:t>
      </w:r>
      <w:r w:rsidR="000752E4"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多くの成果が</w:t>
      </w:r>
      <w:r w:rsidR="000752E4" w:rsidRPr="00A805E1">
        <w:rPr>
          <w:rFonts w:ascii="ＭＳ Ｐ明朝" w:eastAsia="ＭＳ Ｐ明朝" w:hAnsi="ＭＳ Ｐ明朝" w:hint="eastAsia"/>
          <w:sz w:val="24"/>
          <w:szCs w:val="24"/>
        </w:rPr>
        <w:t>ありました</w:t>
      </w:r>
      <w:r w:rsidRPr="00A805E1">
        <w:rPr>
          <w:rFonts w:ascii="ＭＳ Ｐ明朝" w:eastAsia="ＭＳ Ｐ明朝" w:hAnsi="ＭＳ Ｐ明朝" w:hint="eastAsia"/>
          <w:sz w:val="24"/>
          <w:szCs w:val="24"/>
        </w:rPr>
        <w:t>。</w:t>
      </w:r>
      <w:r w:rsidR="005B4F9E" w:rsidRPr="00A805E1">
        <w:rPr>
          <w:rFonts w:ascii="ＭＳ Ｐ明朝" w:eastAsia="ＭＳ Ｐ明朝" w:hAnsi="ＭＳ Ｐ明朝" w:hint="eastAsia"/>
          <w:sz w:val="24"/>
          <w:szCs w:val="24"/>
        </w:rPr>
        <w:t>今年度は</w:t>
      </w:r>
      <w:r w:rsidR="00FB4F0F" w:rsidRPr="00A805E1">
        <w:rPr>
          <w:rFonts w:ascii="ＭＳ Ｐ明朝" w:eastAsia="ＭＳ Ｐ明朝" w:hAnsi="ＭＳ Ｐ明朝" w:hint="eastAsia"/>
          <w:sz w:val="24"/>
          <w:szCs w:val="24"/>
        </w:rPr>
        <w:t>さらに大型予算</w:t>
      </w:r>
      <w:r w:rsidR="000752E4" w:rsidRPr="00A805E1">
        <w:rPr>
          <w:rFonts w:ascii="ＭＳ Ｐ明朝" w:eastAsia="ＭＳ Ｐ明朝" w:hAnsi="ＭＳ Ｐ明朝" w:hint="eastAsia"/>
          <w:sz w:val="24"/>
          <w:szCs w:val="24"/>
        </w:rPr>
        <w:t>の</w:t>
      </w:r>
      <w:r w:rsidR="00FB4F0F" w:rsidRPr="00A805E1">
        <w:rPr>
          <w:rFonts w:ascii="ＭＳ Ｐ明朝" w:eastAsia="ＭＳ Ｐ明朝" w:hAnsi="ＭＳ Ｐ明朝" w:hint="eastAsia"/>
          <w:sz w:val="24"/>
          <w:szCs w:val="24"/>
        </w:rPr>
        <w:t>トヨタモビリティ基金助成金が得られたので</w:t>
      </w:r>
      <w:r w:rsidR="000752E4" w:rsidRPr="00A805E1">
        <w:rPr>
          <w:rFonts w:ascii="ＭＳ Ｐ明朝" w:eastAsia="ＭＳ Ｐ明朝" w:hAnsi="ＭＳ Ｐ明朝" w:hint="eastAsia"/>
          <w:sz w:val="24"/>
          <w:szCs w:val="24"/>
        </w:rPr>
        <w:t>、</w:t>
      </w:r>
      <w:r w:rsidR="00EE34B5" w:rsidRPr="00A805E1">
        <w:rPr>
          <w:rFonts w:ascii="ＭＳ Ｐ明朝" w:eastAsia="ＭＳ Ｐ明朝" w:hAnsi="ＭＳ Ｐ明朝" w:hint="eastAsia"/>
          <w:sz w:val="24"/>
          <w:szCs w:val="24"/>
        </w:rPr>
        <w:t>今まで</w:t>
      </w:r>
      <w:r w:rsidR="000752E4" w:rsidRPr="00A805E1">
        <w:rPr>
          <w:rFonts w:ascii="ＭＳ Ｐ明朝" w:eastAsia="ＭＳ Ｐ明朝" w:hAnsi="ＭＳ Ｐ明朝" w:hint="eastAsia"/>
          <w:sz w:val="24"/>
          <w:szCs w:val="24"/>
        </w:rPr>
        <w:t>作り上げた</w:t>
      </w:r>
      <w:r w:rsidR="00EE34B5" w:rsidRPr="00A805E1">
        <w:rPr>
          <w:rFonts w:ascii="ＭＳ Ｐ明朝" w:eastAsia="ＭＳ Ｐ明朝" w:hAnsi="ＭＳ Ｐ明朝" w:hint="eastAsia"/>
          <w:sz w:val="24"/>
          <w:szCs w:val="24"/>
        </w:rPr>
        <w:t>計画を実践し、さらに</w:t>
      </w:r>
      <w:r w:rsidR="00FB4F0F" w:rsidRPr="00A805E1">
        <w:rPr>
          <w:rFonts w:ascii="ＭＳ Ｐ明朝" w:eastAsia="ＭＳ Ｐ明朝" w:hAnsi="ＭＳ Ｐ明朝" w:hint="eastAsia"/>
          <w:sz w:val="24"/>
          <w:szCs w:val="24"/>
        </w:rPr>
        <w:t>活動に弾みをつけたい</w:t>
      </w:r>
      <w:r w:rsidR="000752E4" w:rsidRPr="00A805E1">
        <w:rPr>
          <w:rFonts w:ascii="ＭＳ Ｐ明朝" w:eastAsia="ＭＳ Ｐ明朝" w:hAnsi="ＭＳ Ｐ明朝" w:hint="eastAsia"/>
          <w:sz w:val="24"/>
          <w:szCs w:val="24"/>
        </w:rPr>
        <w:t>と考えています</w:t>
      </w:r>
      <w:r w:rsidR="00FB4F0F" w:rsidRPr="00A805E1">
        <w:rPr>
          <w:rFonts w:ascii="ＭＳ Ｐ明朝" w:eastAsia="ＭＳ Ｐ明朝" w:hAnsi="ＭＳ Ｐ明朝" w:hint="eastAsia"/>
          <w:sz w:val="24"/>
          <w:szCs w:val="24"/>
        </w:rPr>
        <w:t>。この事業は中核市レベルの大都市として</w:t>
      </w:r>
      <w:r w:rsidR="000752E4" w:rsidRPr="00A805E1">
        <w:rPr>
          <w:rFonts w:ascii="ＭＳ Ｐ明朝" w:eastAsia="ＭＳ Ｐ明朝" w:hAnsi="ＭＳ Ｐ明朝" w:hint="eastAsia"/>
          <w:sz w:val="24"/>
          <w:szCs w:val="24"/>
        </w:rPr>
        <w:t>は全国でも初めての</w:t>
      </w:r>
      <w:r w:rsidR="00FB4F0F" w:rsidRPr="00A805E1">
        <w:rPr>
          <w:rFonts w:ascii="ＭＳ Ｐ明朝" w:eastAsia="ＭＳ Ｐ明朝" w:hAnsi="ＭＳ Ｐ明朝" w:hint="eastAsia"/>
          <w:sz w:val="24"/>
          <w:szCs w:val="24"/>
        </w:rPr>
        <w:t>モデル事業と</w:t>
      </w:r>
      <w:r w:rsidR="000752E4" w:rsidRPr="00A805E1">
        <w:rPr>
          <w:rFonts w:ascii="ＭＳ Ｐ明朝" w:eastAsia="ＭＳ Ｐ明朝" w:hAnsi="ＭＳ Ｐ明朝" w:hint="eastAsia"/>
          <w:sz w:val="24"/>
          <w:szCs w:val="24"/>
        </w:rPr>
        <w:t>自負しており、</w:t>
      </w:r>
      <w:r w:rsidR="00FB4F0F" w:rsidRPr="00A805E1">
        <w:rPr>
          <w:rFonts w:ascii="ＭＳ Ｐ明朝" w:eastAsia="ＭＳ Ｐ明朝" w:hAnsi="ＭＳ Ｐ明朝" w:hint="eastAsia"/>
          <w:sz w:val="24"/>
          <w:szCs w:val="24"/>
        </w:rPr>
        <w:t>絶対に成功に結び付けたい</w:t>
      </w:r>
      <w:r w:rsidR="00687DD5" w:rsidRPr="00A805E1">
        <w:rPr>
          <w:rFonts w:ascii="ＭＳ Ｐ明朝" w:eastAsia="ＭＳ Ｐ明朝" w:hAnsi="ＭＳ Ｐ明朝" w:hint="eastAsia"/>
          <w:sz w:val="24"/>
          <w:szCs w:val="24"/>
        </w:rPr>
        <w:t>と思います</w:t>
      </w:r>
      <w:r w:rsidR="00FB4F0F" w:rsidRPr="00A805E1">
        <w:rPr>
          <w:rFonts w:ascii="ＭＳ Ｐ明朝" w:eastAsia="ＭＳ Ｐ明朝" w:hAnsi="ＭＳ Ｐ明朝" w:hint="eastAsia"/>
          <w:sz w:val="24"/>
          <w:szCs w:val="24"/>
        </w:rPr>
        <w:t>。</w:t>
      </w:r>
    </w:p>
    <w:p w14:paraId="067474F3" w14:textId="29E517E8" w:rsidR="000752E4" w:rsidRPr="00A805E1" w:rsidRDefault="000752E4" w:rsidP="00555C93">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この事業は「トヨタ基金プロジェクト」として推進します。この事業の特徴はカーシェアリングを基本とし、その</w:t>
      </w:r>
      <w:r w:rsidR="00DE159D" w:rsidRPr="00A805E1">
        <w:rPr>
          <w:rFonts w:ascii="ＭＳ Ｐ明朝" w:eastAsia="ＭＳ Ｐ明朝" w:hAnsi="ＭＳ Ｐ明朝" w:hint="eastAsia"/>
          <w:sz w:val="24"/>
          <w:szCs w:val="24"/>
        </w:rPr>
        <w:t>活動内容は運転者育成などの人材育成、安心安全を確保した活動支援など、団体の活動全般をカバーしていることです。できれば個人対象とした活動も視野に入れて活動します。</w:t>
      </w:r>
    </w:p>
    <w:p w14:paraId="54D2F5AC" w14:textId="668DB440" w:rsidR="00DE159D" w:rsidRPr="00A805E1" w:rsidRDefault="00DE159D" w:rsidP="00555C93">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皆様のご指導とご支援をお願いいたします。</w:t>
      </w:r>
    </w:p>
    <w:p w14:paraId="3F920C56" w14:textId="77777777" w:rsidR="005B4F9E" w:rsidRPr="00A805E1" w:rsidRDefault="005B4F9E" w:rsidP="00B274BA">
      <w:pPr>
        <w:rPr>
          <w:rFonts w:ascii="ＭＳ Ｐ明朝" w:eastAsia="ＭＳ Ｐ明朝" w:hAnsi="ＭＳ Ｐ明朝"/>
          <w:sz w:val="24"/>
          <w:szCs w:val="24"/>
        </w:rPr>
      </w:pPr>
    </w:p>
    <w:p w14:paraId="60F00B5E" w14:textId="77777777" w:rsidR="00B274BA" w:rsidRPr="00A805E1" w:rsidRDefault="005B4F9E"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【１】</w:t>
      </w:r>
      <w:r w:rsidR="00B274BA" w:rsidRPr="00A805E1">
        <w:rPr>
          <w:rFonts w:ascii="ＭＳ Ｐ明朝" w:eastAsia="ＭＳ Ｐ明朝" w:hAnsi="ＭＳ Ｐ明朝" w:hint="eastAsia"/>
          <w:sz w:val="24"/>
          <w:szCs w:val="24"/>
        </w:rPr>
        <w:t>事務局体制の増強</w:t>
      </w:r>
    </w:p>
    <w:p w14:paraId="29C9E28D" w14:textId="193A14EE" w:rsidR="005D290F" w:rsidRPr="00A805E1" w:rsidRDefault="00FB4F0F" w:rsidP="005D290F">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トヨタ助成金事業を実施するため活動員の増強は</w:t>
      </w:r>
      <w:r w:rsidR="004A70DE" w:rsidRPr="00A805E1">
        <w:rPr>
          <w:rFonts w:ascii="ＭＳ Ｐ明朝" w:eastAsia="ＭＳ Ｐ明朝" w:hAnsi="ＭＳ Ｐ明朝" w:hint="eastAsia"/>
          <w:sz w:val="24"/>
          <w:szCs w:val="24"/>
        </w:rPr>
        <w:t>必須であり、広く募集活動行い</w:t>
      </w:r>
      <w:r w:rsidR="00DE159D" w:rsidRPr="00A805E1">
        <w:rPr>
          <w:rFonts w:ascii="ＭＳ Ｐ明朝" w:eastAsia="ＭＳ Ｐ明朝" w:hAnsi="ＭＳ Ｐ明朝" w:hint="eastAsia"/>
          <w:sz w:val="24"/>
          <w:szCs w:val="24"/>
        </w:rPr>
        <w:t>ます</w:t>
      </w:r>
      <w:r w:rsidR="00687DD5" w:rsidRPr="00A805E1">
        <w:rPr>
          <w:rFonts w:ascii="ＭＳ Ｐ明朝" w:eastAsia="ＭＳ Ｐ明朝" w:hAnsi="ＭＳ Ｐ明朝" w:hint="eastAsia"/>
          <w:sz w:val="24"/>
          <w:szCs w:val="24"/>
        </w:rPr>
        <w:t>。トヨタ</w:t>
      </w:r>
      <w:r w:rsidR="00DE159D" w:rsidRPr="00A805E1">
        <w:rPr>
          <w:rFonts w:ascii="ＭＳ Ｐ明朝" w:eastAsia="ＭＳ Ｐ明朝" w:hAnsi="ＭＳ Ｐ明朝" w:hint="eastAsia"/>
          <w:sz w:val="24"/>
          <w:szCs w:val="24"/>
        </w:rPr>
        <w:t>基金プロジェクトの推進には「</w:t>
      </w:r>
      <w:r w:rsidR="00687DD5" w:rsidRPr="00A805E1">
        <w:rPr>
          <w:rFonts w:ascii="ＭＳ Ｐ明朝" w:eastAsia="ＭＳ Ｐ明朝" w:hAnsi="ＭＳ Ｐ明朝" w:hint="eastAsia"/>
          <w:sz w:val="24"/>
          <w:szCs w:val="24"/>
        </w:rPr>
        <w:t>移動・送迎支援センター</w:t>
      </w:r>
      <w:r w:rsidR="00DE159D" w:rsidRPr="00A805E1">
        <w:rPr>
          <w:rFonts w:ascii="ＭＳ Ｐ明朝" w:eastAsia="ＭＳ Ｐ明朝" w:hAnsi="ＭＳ Ｐ明朝" w:hint="eastAsia"/>
          <w:sz w:val="24"/>
          <w:szCs w:val="24"/>
        </w:rPr>
        <w:t>」</w:t>
      </w:r>
      <w:r w:rsidR="00687DD5" w:rsidRPr="00A805E1">
        <w:rPr>
          <w:rFonts w:ascii="ＭＳ Ｐ明朝" w:eastAsia="ＭＳ Ｐ明朝" w:hAnsi="ＭＳ Ｐ明朝" w:hint="eastAsia"/>
          <w:sz w:val="24"/>
          <w:szCs w:val="24"/>
        </w:rPr>
        <w:t>を設置し</w:t>
      </w:r>
      <w:r w:rsidR="004A70DE" w:rsidRPr="00A805E1">
        <w:rPr>
          <w:rFonts w:ascii="ＭＳ Ｐ明朝" w:eastAsia="ＭＳ Ｐ明朝" w:hAnsi="ＭＳ Ｐ明朝" w:hint="eastAsia"/>
          <w:sz w:val="24"/>
          <w:szCs w:val="24"/>
        </w:rPr>
        <w:t>運営</w:t>
      </w:r>
      <w:r w:rsidR="00687DD5" w:rsidRPr="00A805E1">
        <w:rPr>
          <w:rFonts w:ascii="ＭＳ Ｐ明朝" w:eastAsia="ＭＳ Ｐ明朝" w:hAnsi="ＭＳ Ｐ明朝" w:hint="eastAsia"/>
          <w:sz w:val="24"/>
          <w:szCs w:val="24"/>
        </w:rPr>
        <w:t>します</w:t>
      </w:r>
      <w:r w:rsidR="004A70DE" w:rsidRPr="00A805E1">
        <w:rPr>
          <w:rFonts w:ascii="ＭＳ Ｐ明朝" w:eastAsia="ＭＳ Ｐ明朝" w:hAnsi="ＭＳ Ｐ明朝" w:hint="eastAsia"/>
          <w:sz w:val="24"/>
          <w:szCs w:val="24"/>
        </w:rPr>
        <w:t>。</w:t>
      </w:r>
      <w:r w:rsidR="005D290F" w:rsidRPr="00A805E1">
        <w:rPr>
          <w:rFonts w:ascii="ＭＳ Ｐ明朝" w:eastAsia="ＭＳ Ｐ明朝" w:hAnsi="ＭＳ Ｐ明朝" w:hint="eastAsia"/>
          <w:sz w:val="24"/>
          <w:szCs w:val="24"/>
        </w:rPr>
        <w:t>事務局運営に</w:t>
      </w:r>
      <w:r w:rsidR="00DE159D" w:rsidRPr="00A805E1">
        <w:rPr>
          <w:rFonts w:ascii="ＭＳ Ｐ明朝" w:eastAsia="ＭＳ Ｐ明朝" w:hAnsi="ＭＳ Ｐ明朝" w:hint="eastAsia"/>
          <w:sz w:val="24"/>
          <w:szCs w:val="24"/>
        </w:rPr>
        <w:t>は活動団体のスタッフにも参加してもらう予定です</w:t>
      </w:r>
      <w:r w:rsidR="005D290F" w:rsidRPr="00A805E1">
        <w:rPr>
          <w:rFonts w:ascii="ＭＳ Ｐ明朝" w:eastAsia="ＭＳ Ｐ明朝" w:hAnsi="ＭＳ Ｐ明朝" w:hint="eastAsia"/>
          <w:sz w:val="24"/>
          <w:szCs w:val="24"/>
        </w:rPr>
        <w:t>。</w:t>
      </w:r>
    </w:p>
    <w:p w14:paraId="00320D60" w14:textId="77777777" w:rsidR="004A3057" w:rsidRPr="00A805E1" w:rsidRDefault="004A3057" w:rsidP="00B274BA">
      <w:pPr>
        <w:rPr>
          <w:rFonts w:ascii="ＭＳ Ｐ明朝" w:eastAsia="ＭＳ Ｐ明朝" w:hAnsi="ＭＳ Ｐ明朝"/>
          <w:sz w:val="24"/>
          <w:szCs w:val="24"/>
        </w:rPr>
      </w:pPr>
    </w:p>
    <w:p w14:paraId="1B37CC0E" w14:textId="77777777" w:rsidR="00B274BA" w:rsidRPr="00A805E1" w:rsidRDefault="00472EDA"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【２】移動支援のための養成講座の実施</w:t>
      </w:r>
    </w:p>
    <w:p w14:paraId="777EBEA4" w14:textId="6BDB87AF" w:rsidR="00DE159D" w:rsidRPr="00A805E1" w:rsidRDefault="00B274BA" w:rsidP="004A3057">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移動・送迎支援のための「</w:t>
      </w:r>
      <w:r w:rsidR="00472EDA" w:rsidRPr="00A805E1">
        <w:rPr>
          <w:rFonts w:ascii="ＭＳ Ｐ明朝" w:eastAsia="ＭＳ Ｐ明朝" w:hAnsi="ＭＳ Ｐ明朝" w:hint="eastAsia"/>
          <w:sz w:val="24"/>
          <w:szCs w:val="24"/>
        </w:rPr>
        <w:t>地域福祉運転者講習」</w:t>
      </w:r>
      <w:r w:rsidR="00DE159D" w:rsidRPr="00A805E1">
        <w:rPr>
          <w:rFonts w:ascii="ＭＳ Ｐ明朝" w:eastAsia="ＭＳ Ｐ明朝" w:hAnsi="ＭＳ Ｐ明朝" w:hint="eastAsia"/>
          <w:sz w:val="24"/>
          <w:szCs w:val="24"/>
        </w:rPr>
        <w:t>はこのプロジェクトの大きな柱です。30年度は主に団体管理者に対する解説</w:t>
      </w:r>
      <w:r w:rsidR="007A775D" w:rsidRPr="00A805E1">
        <w:rPr>
          <w:rFonts w:ascii="ＭＳ Ｐ明朝" w:eastAsia="ＭＳ Ｐ明朝" w:hAnsi="ＭＳ Ｐ明朝" w:hint="eastAsia"/>
          <w:sz w:val="24"/>
          <w:szCs w:val="24"/>
        </w:rPr>
        <w:t>でしたが、今年度は実際に活動する運転者を重点的に育成する予定です。そのためにも講習用テキストを分かりやすいように大幅に改定する予定です。</w:t>
      </w:r>
    </w:p>
    <w:p w14:paraId="6AC7A7BC" w14:textId="77777777" w:rsidR="00B274BA" w:rsidRPr="00A805E1" w:rsidRDefault="00B274BA" w:rsidP="007A775D">
      <w:pPr>
        <w:rPr>
          <w:rFonts w:ascii="ＭＳ Ｐ明朝" w:eastAsia="ＭＳ Ｐ明朝" w:hAnsi="ＭＳ Ｐ明朝"/>
          <w:sz w:val="24"/>
          <w:szCs w:val="24"/>
        </w:rPr>
      </w:pPr>
    </w:p>
    <w:p w14:paraId="087AB69C" w14:textId="77777777" w:rsidR="004A3057" w:rsidRPr="00A805E1" w:rsidRDefault="004A3057" w:rsidP="004A3057">
      <w:pPr>
        <w:rPr>
          <w:rFonts w:ascii="ＭＳ Ｐ明朝" w:eastAsia="ＭＳ Ｐ明朝" w:hAnsi="ＭＳ Ｐ明朝"/>
          <w:sz w:val="24"/>
          <w:szCs w:val="24"/>
        </w:rPr>
      </w:pPr>
      <w:r w:rsidRPr="00A805E1">
        <w:rPr>
          <w:rFonts w:ascii="ＭＳ Ｐ明朝" w:eastAsia="ＭＳ Ｐ明朝" w:hAnsi="ＭＳ Ｐ明朝" w:hint="eastAsia"/>
          <w:sz w:val="24"/>
          <w:szCs w:val="24"/>
        </w:rPr>
        <w:t>【２】勉強会の実施</w:t>
      </w:r>
    </w:p>
    <w:p w14:paraId="66BC33F2" w14:textId="78B59F5C" w:rsidR="004A3057" w:rsidRPr="00A805E1" w:rsidRDefault="003E5263" w:rsidP="004A3057">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勉強会は</w:t>
      </w:r>
      <w:r w:rsidR="007A775D" w:rsidRPr="00A805E1">
        <w:rPr>
          <w:rFonts w:ascii="ＭＳ Ｐ明朝" w:eastAsia="ＭＳ Ｐ明朝" w:hAnsi="ＭＳ Ｐ明朝" w:hint="eastAsia"/>
          <w:sz w:val="24"/>
          <w:szCs w:val="24"/>
        </w:rPr>
        <w:t>「活動団体（</w:t>
      </w:r>
      <w:r w:rsidRPr="00A805E1">
        <w:rPr>
          <w:rFonts w:ascii="ＭＳ Ｐ明朝" w:eastAsia="ＭＳ Ｐ明朝" w:hAnsi="ＭＳ Ｐ明朝" w:hint="eastAsia"/>
          <w:sz w:val="24"/>
          <w:szCs w:val="24"/>
        </w:rPr>
        <w:t>市民</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と</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もやい</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との意見交換の重要な場であり、今年度も</w:t>
      </w:r>
      <w:r w:rsidR="004A3057" w:rsidRPr="00A805E1">
        <w:rPr>
          <w:rFonts w:ascii="ＭＳ Ｐ明朝" w:eastAsia="ＭＳ Ｐ明朝" w:hAnsi="ＭＳ Ｐ明朝" w:hint="eastAsia"/>
          <w:sz w:val="24"/>
          <w:szCs w:val="24"/>
        </w:rPr>
        <w:t>引き続き実施</w:t>
      </w:r>
      <w:r w:rsidR="007A775D" w:rsidRPr="00A805E1">
        <w:rPr>
          <w:rFonts w:ascii="ＭＳ Ｐ明朝" w:eastAsia="ＭＳ Ｐ明朝" w:hAnsi="ＭＳ Ｐ明朝" w:hint="eastAsia"/>
          <w:sz w:val="24"/>
          <w:szCs w:val="24"/>
        </w:rPr>
        <w:t>します</w:t>
      </w:r>
      <w:r w:rsidR="004A3057" w:rsidRPr="00A805E1">
        <w:rPr>
          <w:rFonts w:ascii="ＭＳ Ｐ明朝" w:eastAsia="ＭＳ Ｐ明朝" w:hAnsi="ＭＳ Ｐ明朝" w:hint="eastAsia"/>
          <w:sz w:val="24"/>
          <w:szCs w:val="24"/>
        </w:rPr>
        <w:t>。</w:t>
      </w:r>
      <w:r w:rsidR="007116D1" w:rsidRPr="00A805E1">
        <w:rPr>
          <w:rFonts w:ascii="ＭＳ Ｐ明朝" w:eastAsia="ＭＳ Ｐ明朝" w:hAnsi="ＭＳ Ｐ明朝" w:hint="eastAsia"/>
          <w:sz w:val="24"/>
          <w:szCs w:val="24"/>
        </w:rPr>
        <w:t>この場</w:t>
      </w:r>
      <w:r w:rsidR="007A775D" w:rsidRPr="00A805E1">
        <w:rPr>
          <w:rFonts w:ascii="ＭＳ Ｐ明朝" w:eastAsia="ＭＳ Ｐ明朝" w:hAnsi="ＭＳ Ｐ明朝" w:hint="eastAsia"/>
          <w:sz w:val="24"/>
          <w:szCs w:val="24"/>
        </w:rPr>
        <w:t>に</w:t>
      </w:r>
      <w:r w:rsidR="007116D1" w:rsidRPr="00A805E1">
        <w:rPr>
          <w:rFonts w:ascii="ＭＳ Ｐ明朝" w:eastAsia="ＭＳ Ｐ明朝" w:hAnsi="ＭＳ Ｐ明朝" w:hint="eastAsia"/>
          <w:sz w:val="24"/>
          <w:szCs w:val="24"/>
        </w:rPr>
        <w:t>は</w:t>
      </w:r>
      <w:r w:rsidR="007A775D" w:rsidRPr="00A805E1">
        <w:rPr>
          <w:rFonts w:ascii="ＭＳ Ｐ明朝" w:eastAsia="ＭＳ Ｐ明朝" w:hAnsi="ＭＳ Ｐ明朝" w:hint="eastAsia"/>
          <w:sz w:val="24"/>
          <w:szCs w:val="24"/>
        </w:rPr>
        <w:t>各分野の</w:t>
      </w:r>
      <w:r w:rsidR="007116D1" w:rsidRPr="00A805E1">
        <w:rPr>
          <w:rFonts w:ascii="ＭＳ Ｐ明朝" w:eastAsia="ＭＳ Ｐ明朝" w:hAnsi="ＭＳ Ｐ明朝" w:hint="eastAsia"/>
          <w:sz w:val="24"/>
          <w:szCs w:val="24"/>
        </w:rPr>
        <w:t>専門家</w:t>
      </w:r>
      <w:r w:rsidR="007A775D" w:rsidRPr="00A805E1">
        <w:rPr>
          <w:rFonts w:ascii="ＭＳ Ｐ明朝" w:eastAsia="ＭＳ Ｐ明朝" w:hAnsi="ＭＳ Ｐ明朝" w:hint="eastAsia"/>
          <w:sz w:val="24"/>
          <w:szCs w:val="24"/>
        </w:rPr>
        <w:t>を招いてお話頂く予定で、常に最新の情報が得られる貴重な場と位置付けています。今年度も連帯団体の方々に協力を頂く予定です。この結果はいつも”</w:t>
      </w:r>
      <w:r w:rsidRPr="00A805E1">
        <w:rPr>
          <w:rFonts w:ascii="ＭＳ Ｐ明朝" w:eastAsia="ＭＳ Ｐ明朝" w:hAnsi="ＭＳ Ｐ明朝" w:hint="eastAsia"/>
          <w:sz w:val="24"/>
          <w:szCs w:val="24"/>
        </w:rPr>
        <w:t>もやい</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の活動に大きく影響し</w:t>
      </w:r>
      <w:r w:rsidR="007A775D" w:rsidRPr="00A805E1">
        <w:rPr>
          <w:rFonts w:ascii="ＭＳ Ｐ明朝" w:eastAsia="ＭＳ Ｐ明朝" w:hAnsi="ＭＳ Ｐ明朝" w:hint="eastAsia"/>
          <w:sz w:val="24"/>
          <w:szCs w:val="24"/>
        </w:rPr>
        <w:t>てい</w:t>
      </w:r>
      <w:r w:rsidRPr="00A805E1">
        <w:rPr>
          <w:rFonts w:ascii="ＭＳ Ｐ明朝" w:eastAsia="ＭＳ Ｐ明朝" w:hAnsi="ＭＳ Ｐ明朝" w:hint="eastAsia"/>
          <w:sz w:val="24"/>
          <w:szCs w:val="24"/>
        </w:rPr>
        <w:t>ます。</w:t>
      </w:r>
    </w:p>
    <w:p w14:paraId="6F91E815" w14:textId="77777777" w:rsidR="004A3057" w:rsidRPr="00A805E1" w:rsidRDefault="004A3057" w:rsidP="00472EDA">
      <w:pPr>
        <w:ind w:leftChars="100" w:left="210"/>
        <w:rPr>
          <w:rFonts w:ascii="ＭＳ Ｐ明朝" w:eastAsia="ＭＳ Ｐ明朝" w:hAnsi="ＭＳ Ｐ明朝"/>
          <w:sz w:val="24"/>
          <w:szCs w:val="24"/>
        </w:rPr>
      </w:pPr>
    </w:p>
    <w:p w14:paraId="4B816B35" w14:textId="5D13E349" w:rsidR="00B274BA" w:rsidRPr="00A805E1" w:rsidRDefault="00472EDA"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【３】</w:t>
      </w:r>
      <w:r w:rsidR="005A08EE" w:rsidRPr="00A805E1">
        <w:rPr>
          <w:rFonts w:ascii="ＭＳ Ｐ明朝" w:eastAsia="ＭＳ Ｐ明朝" w:hAnsi="ＭＳ Ｐ明朝" w:hint="eastAsia"/>
          <w:sz w:val="24"/>
          <w:szCs w:val="24"/>
        </w:rPr>
        <w:t>リース車両</w:t>
      </w:r>
      <w:r w:rsidR="003C475D" w:rsidRPr="00A805E1">
        <w:rPr>
          <w:rFonts w:ascii="ＭＳ Ｐ明朝" w:eastAsia="ＭＳ Ｐ明朝" w:hAnsi="ＭＳ Ｐ明朝" w:hint="eastAsia"/>
          <w:sz w:val="24"/>
          <w:szCs w:val="24"/>
        </w:rPr>
        <w:t>による移動・送迎支援</w:t>
      </w:r>
      <w:r w:rsidR="005A08EE" w:rsidRPr="00A805E1">
        <w:rPr>
          <w:rFonts w:ascii="ＭＳ Ｐ明朝" w:eastAsia="ＭＳ Ｐ明朝" w:hAnsi="ＭＳ Ｐ明朝" w:hint="eastAsia"/>
          <w:sz w:val="24"/>
          <w:szCs w:val="24"/>
        </w:rPr>
        <w:t>活動</w:t>
      </w:r>
      <w:r w:rsidR="003C475D" w:rsidRPr="00A805E1">
        <w:rPr>
          <w:rFonts w:ascii="ＭＳ Ｐ明朝" w:eastAsia="ＭＳ Ｐ明朝" w:hAnsi="ＭＳ Ｐ明朝" w:hint="eastAsia"/>
          <w:sz w:val="24"/>
          <w:szCs w:val="24"/>
        </w:rPr>
        <w:t>の実施</w:t>
      </w:r>
      <w:r w:rsidR="005446E8" w:rsidRPr="00A805E1">
        <w:rPr>
          <w:rFonts w:ascii="ＭＳ Ｐ明朝" w:eastAsia="ＭＳ Ｐ明朝" w:hAnsi="ＭＳ Ｐ明朝" w:hint="eastAsia"/>
          <w:sz w:val="24"/>
          <w:szCs w:val="24"/>
        </w:rPr>
        <w:t>（</w:t>
      </w:r>
      <w:r w:rsidR="003C475D" w:rsidRPr="00A805E1">
        <w:rPr>
          <w:rFonts w:ascii="ＭＳ Ｐ明朝" w:eastAsia="ＭＳ Ｐ明朝" w:hAnsi="ＭＳ Ｐ明朝" w:hint="eastAsia"/>
          <w:sz w:val="24"/>
          <w:szCs w:val="24"/>
        </w:rPr>
        <w:t>福祉車両によるカーシェアリングの実験</w:t>
      </w:r>
      <w:r w:rsidR="005446E8" w:rsidRPr="00A805E1">
        <w:rPr>
          <w:rFonts w:ascii="ＭＳ Ｐ明朝" w:eastAsia="ＭＳ Ｐ明朝" w:hAnsi="ＭＳ Ｐ明朝" w:hint="eastAsia"/>
          <w:sz w:val="24"/>
          <w:szCs w:val="24"/>
        </w:rPr>
        <w:t>）</w:t>
      </w:r>
    </w:p>
    <w:p w14:paraId="3EFABA94" w14:textId="396916AE" w:rsidR="00B274BA" w:rsidRPr="00A805E1" w:rsidRDefault="003C475D" w:rsidP="00472ED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安心・安全を確保した移動・送迎支援を</w:t>
      </w:r>
      <w:r w:rsidR="003E5263" w:rsidRPr="00A805E1">
        <w:rPr>
          <w:rFonts w:ascii="ＭＳ Ｐ明朝" w:eastAsia="ＭＳ Ｐ明朝" w:hAnsi="ＭＳ Ｐ明朝" w:hint="eastAsia"/>
          <w:sz w:val="24"/>
          <w:szCs w:val="24"/>
        </w:rPr>
        <w:t>行うため、</w:t>
      </w:r>
      <w:r w:rsidR="005A08EE" w:rsidRPr="00A805E1">
        <w:rPr>
          <w:rFonts w:ascii="ＭＳ Ｐ明朝" w:eastAsia="ＭＳ Ｐ明朝" w:hAnsi="ＭＳ Ｐ明朝" w:hint="eastAsia"/>
          <w:sz w:val="24"/>
          <w:szCs w:val="24"/>
        </w:rPr>
        <w:t>今まで</w:t>
      </w:r>
      <w:r w:rsidR="003E5263" w:rsidRPr="00A805E1">
        <w:rPr>
          <w:rFonts w:ascii="ＭＳ Ｐ明朝" w:eastAsia="ＭＳ Ｐ明朝" w:hAnsi="ＭＳ Ｐ明朝" w:hint="eastAsia"/>
          <w:sz w:val="24"/>
          <w:szCs w:val="24"/>
        </w:rPr>
        <w:t>いろいろな研究を重ねてきました</w:t>
      </w:r>
      <w:r w:rsidR="005A08EE" w:rsidRPr="00A805E1">
        <w:rPr>
          <w:rFonts w:ascii="ＭＳ Ｐ明朝" w:eastAsia="ＭＳ Ｐ明朝" w:hAnsi="ＭＳ Ｐ明朝" w:hint="eastAsia"/>
          <w:sz w:val="24"/>
          <w:szCs w:val="24"/>
        </w:rPr>
        <w:t>。活動のリスクを最小限にするため、車両はもやいが所有するリース車を使用します。また支援中の事故には</w:t>
      </w:r>
      <w:r w:rsidR="00AB44E5" w:rsidRPr="00A805E1">
        <w:rPr>
          <w:rFonts w:ascii="ＭＳ Ｐ明朝" w:eastAsia="ＭＳ Ｐ明朝" w:hAnsi="ＭＳ Ｐ明朝" w:hint="eastAsia"/>
          <w:sz w:val="24"/>
          <w:szCs w:val="24"/>
        </w:rPr>
        <w:t>もやいが</w:t>
      </w:r>
      <w:r w:rsidR="005A08EE" w:rsidRPr="00A805E1">
        <w:rPr>
          <w:rFonts w:ascii="ＭＳ Ｐ明朝" w:eastAsia="ＭＳ Ｐ明朝" w:hAnsi="ＭＳ Ｐ明朝" w:hint="eastAsia"/>
          <w:sz w:val="24"/>
          <w:szCs w:val="24"/>
        </w:rPr>
        <w:t>専用の保険をかけて対応します。</w:t>
      </w:r>
    </w:p>
    <w:p w14:paraId="33D48FF1" w14:textId="77777777" w:rsidR="00472EDA" w:rsidRPr="00A805E1" w:rsidRDefault="00472EDA" w:rsidP="00B274BA">
      <w:pPr>
        <w:rPr>
          <w:rFonts w:ascii="ＭＳ Ｐ明朝" w:eastAsia="ＭＳ Ｐ明朝" w:hAnsi="ＭＳ Ｐ明朝"/>
          <w:sz w:val="24"/>
          <w:szCs w:val="24"/>
        </w:rPr>
      </w:pPr>
    </w:p>
    <w:p w14:paraId="7CA2D1A9" w14:textId="77777777" w:rsidR="00B274BA" w:rsidRPr="00A805E1" w:rsidRDefault="00472EDA"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【４】</w:t>
      </w:r>
      <w:r w:rsidR="00B274BA" w:rsidRPr="00A805E1">
        <w:rPr>
          <w:rFonts w:ascii="ＭＳ Ｐ明朝" w:eastAsia="ＭＳ Ｐ明朝" w:hAnsi="ＭＳ Ｐ明朝" w:hint="eastAsia"/>
          <w:sz w:val="24"/>
          <w:szCs w:val="24"/>
        </w:rPr>
        <w:t>広報活動（ホームページ）</w:t>
      </w:r>
      <w:r w:rsidRPr="00A805E1">
        <w:rPr>
          <w:rFonts w:ascii="ＭＳ Ｐ明朝" w:eastAsia="ＭＳ Ｐ明朝" w:hAnsi="ＭＳ Ｐ明朝" w:hint="eastAsia"/>
          <w:sz w:val="24"/>
          <w:szCs w:val="24"/>
        </w:rPr>
        <w:t>の充実</w:t>
      </w:r>
    </w:p>
    <w:p w14:paraId="0D523AAE" w14:textId="5F4918A2" w:rsidR="00472EDA" w:rsidRPr="00A805E1" w:rsidRDefault="00B274BA" w:rsidP="00472ED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ホームページはもやいの情報発信の有力な手段です。開かれた法人</w:t>
      </w:r>
      <w:r w:rsidR="00472EDA" w:rsidRPr="00A805E1">
        <w:rPr>
          <w:rFonts w:ascii="ＭＳ Ｐ明朝" w:eastAsia="ＭＳ Ｐ明朝" w:hAnsi="ＭＳ Ｐ明朝" w:hint="eastAsia"/>
          <w:sz w:val="24"/>
          <w:szCs w:val="24"/>
        </w:rPr>
        <w:t>として活動状況を積極的に外部に発信致します。</w:t>
      </w:r>
      <w:r w:rsidR="006A39E2" w:rsidRPr="00A805E1">
        <w:rPr>
          <w:rFonts w:ascii="ＭＳ Ｐ明朝" w:eastAsia="ＭＳ Ｐ明朝" w:hAnsi="ＭＳ Ｐ明朝" w:hint="eastAsia"/>
          <w:sz w:val="24"/>
          <w:szCs w:val="24"/>
        </w:rPr>
        <w:t>事務局に専任者を任命し対応します。また会員を対象としたメーリングリストも整備し、積極的に活動状況をお届けする予定です。</w:t>
      </w:r>
    </w:p>
    <w:p w14:paraId="1242DC37" w14:textId="77777777" w:rsidR="006A39E2" w:rsidRPr="00A805E1" w:rsidRDefault="006A39E2" w:rsidP="00472EDA">
      <w:pPr>
        <w:ind w:leftChars="100" w:left="210"/>
        <w:rPr>
          <w:rFonts w:ascii="ＭＳ Ｐ明朝" w:eastAsia="ＭＳ Ｐ明朝" w:hAnsi="ＭＳ Ｐ明朝"/>
          <w:sz w:val="24"/>
          <w:szCs w:val="24"/>
        </w:rPr>
      </w:pPr>
    </w:p>
    <w:p w14:paraId="2C868CA4" w14:textId="165979B8" w:rsidR="00B274BA" w:rsidRPr="00A805E1" w:rsidRDefault="0006115B"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【５】</w:t>
      </w:r>
      <w:r w:rsidR="006A39E2"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もやい</w:t>
      </w:r>
      <w:r w:rsidR="006A39E2"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と</w:t>
      </w:r>
      <w:r w:rsidR="00792878">
        <w:rPr>
          <w:rFonts w:ascii="ＭＳ Ｐ明朝" w:eastAsia="ＭＳ Ｐ明朝" w:hAnsi="ＭＳ Ｐ明朝" w:hint="eastAsia"/>
          <w:sz w:val="24"/>
          <w:szCs w:val="24"/>
        </w:rPr>
        <w:t>連携し活動する</w:t>
      </w:r>
      <w:r w:rsidRPr="00A805E1">
        <w:rPr>
          <w:rFonts w:ascii="ＭＳ Ｐ明朝" w:eastAsia="ＭＳ Ｐ明朝" w:hAnsi="ＭＳ Ｐ明朝" w:hint="eastAsia"/>
          <w:sz w:val="24"/>
          <w:szCs w:val="24"/>
        </w:rPr>
        <w:t>方々</w:t>
      </w:r>
    </w:p>
    <w:p w14:paraId="3F979123" w14:textId="77777777" w:rsidR="006A39E2" w:rsidRPr="00A805E1" w:rsidRDefault="006A39E2" w:rsidP="0012389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もやいの活動の相談や情報の提供など、もやい理論武装の大きな支えです。</w:t>
      </w:r>
    </w:p>
    <w:p w14:paraId="23CE44B3" w14:textId="2D275334" w:rsidR="006A39E2" w:rsidRPr="00A805E1" w:rsidRDefault="006A39E2" w:rsidP="0012389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行政、社会福祉協議会、それぞれの専門家と幅広いネットワークが特徴です。</w:t>
      </w:r>
    </w:p>
    <w:p w14:paraId="40CE4692" w14:textId="169B3F51" w:rsidR="0012389A" w:rsidRPr="00A805E1" w:rsidRDefault="0012389A" w:rsidP="0012389A">
      <w:pPr>
        <w:ind w:leftChars="100" w:left="210"/>
        <w:rPr>
          <w:rFonts w:ascii="ＭＳ Ｐ明朝" w:eastAsia="ＭＳ Ｐ明朝" w:hAnsi="ＭＳ Ｐ明朝"/>
          <w:sz w:val="24"/>
          <w:szCs w:val="24"/>
        </w:rPr>
      </w:pPr>
    </w:p>
    <w:p w14:paraId="57DC21B3" w14:textId="1D4701ED" w:rsidR="00792878"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①</w:t>
      </w:r>
      <w:r w:rsidR="0012389A" w:rsidRPr="00A805E1">
        <w:rPr>
          <w:rFonts w:ascii="ＭＳ Ｐ明朝" w:eastAsia="ＭＳ Ｐ明朝" w:hAnsi="ＭＳ Ｐ明朝" w:hint="eastAsia"/>
          <w:sz w:val="24"/>
          <w:szCs w:val="24"/>
        </w:rPr>
        <w:t>八王子市関係部署</w:t>
      </w:r>
      <w:r w:rsidR="005C341E" w:rsidRPr="00A805E1">
        <w:rPr>
          <w:rFonts w:ascii="ＭＳ Ｐ明朝" w:eastAsia="ＭＳ Ｐ明朝" w:hAnsi="ＭＳ Ｐ明朝" w:hint="eastAsia"/>
          <w:sz w:val="24"/>
          <w:szCs w:val="24"/>
        </w:rPr>
        <w:t>（福祉政策課、高齢者いきいき課、高齢者福祉課、障害者福祉課、</w:t>
      </w:r>
    </w:p>
    <w:p w14:paraId="7CA7ED25" w14:textId="7829F4DD" w:rsidR="005C341E" w:rsidRPr="00A805E1" w:rsidRDefault="005C341E" w:rsidP="00792878">
      <w:pPr>
        <w:ind w:leftChars="1147" w:left="2409"/>
        <w:rPr>
          <w:rFonts w:ascii="ＭＳ Ｐ明朝" w:eastAsia="ＭＳ Ｐ明朝" w:hAnsi="ＭＳ Ｐ明朝"/>
          <w:sz w:val="24"/>
          <w:szCs w:val="24"/>
        </w:rPr>
      </w:pPr>
      <w:r w:rsidRPr="00A805E1">
        <w:rPr>
          <w:rFonts w:ascii="ＭＳ Ｐ明朝" w:eastAsia="ＭＳ Ｐ明朝" w:hAnsi="ＭＳ Ｐ明朝" w:hint="eastAsia"/>
          <w:sz w:val="24"/>
          <w:szCs w:val="24"/>
        </w:rPr>
        <w:t>自立支援課</w:t>
      </w:r>
      <w:r w:rsidR="00792878">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協働推進課、交通企画課）</w:t>
      </w:r>
    </w:p>
    <w:p w14:paraId="03656B49" w14:textId="35DCD12B" w:rsidR="00BB4260"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②</w:t>
      </w:r>
      <w:r w:rsidR="00B274BA" w:rsidRPr="00A805E1">
        <w:rPr>
          <w:rFonts w:ascii="ＭＳ Ｐ明朝" w:eastAsia="ＭＳ Ｐ明朝" w:hAnsi="ＭＳ Ｐ明朝" w:hint="eastAsia"/>
          <w:sz w:val="24"/>
          <w:szCs w:val="24"/>
        </w:rPr>
        <w:t>社会福祉法人八王子市社会福祉協議会</w:t>
      </w:r>
    </w:p>
    <w:p w14:paraId="0361790B" w14:textId="64D180F8" w:rsidR="00B274BA" w:rsidRPr="00A805E1" w:rsidRDefault="0090471C" w:rsidP="00BB4260">
      <w:pPr>
        <w:ind w:leftChars="1012" w:left="2125"/>
        <w:rPr>
          <w:rFonts w:ascii="ＭＳ Ｐ明朝" w:eastAsia="ＭＳ Ｐ明朝" w:hAnsi="ＭＳ Ｐ明朝"/>
          <w:sz w:val="24"/>
          <w:szCs w:val="24"/>
        </w:rPr>
      </w:pPr>
      <w:r w:rsidRPr="00A805E1">
        <w:rPr>
          <w:rFonts w:ascii="ＭＳ Ｐ明朝" w:eastAsia="ＭＳ Ｐ明朝" w:hAnsi="ＭＳ Ｐ明朝" w:hint="eastAsia"/>
          <w:sz w:val="24"/>
          <w:szCs w:val="24"/>
        </w:rPr>
        <w:t>（ボランティアセンター、地域福祉拠点、</w:t>
      </w:r>
      <w:r w:rsidR="00BB4260" w:rsidRPr="00A805E1">
        <w:rPr>
          <w:rFonts w:ascii="ＭＳ Ｐ明朝" w:eastAsia="ＭＳ Ｐ明朝" w:hAnsi="ＭＳ Ｐ明朝" w:hint="eastAsia"/>
          <w:sz w:val="24"/>
          <w:szCs w:val="24"/>
        </w:rPr>
        <w:t>生活支援コーディネー）</w:t>
      </w:r>
    </w:p>
    <w:p w14:paraId="544DA5CD" w14:textId="7DA2FF6D" w:rsidR="00BB4260"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③</w:t>
      </w:r>
      <w:r w:rsidR="00B274BA" w:rsidRPr="00A805E1">
        <w:rPr>
          <w:rFonts w:ascii="ＭＳ Ｐ明朝" w:eastAsia="ＭＳ Ｐ明朝" w:hAnsi="ＭＳ Ｐ明朝" w:hint="eastAsia"/>
          <w:sz w:val="24"/>
          <w:szCs w:val="24"/>
        </w:rPr>
        <w:t>特定非営利活動法人八王子市民活動協議会</w:t>
      </w:r>
    </w:p>
    <w:p w14:paraId="4D6D5AFC" w14:textId="69680EDC" w:rsidR="00B274B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④</w:t>
      </w:r>
      <w:r w:rsidR="00BB4260" w:rsidRPr="00A805E1">
        <w:rPr>
          <w:rFonts w:ascii="ＭＳ Ｐ明朝" w:eastAsia="ＭＳ Ｐ明朝" w:hAnsi="ＭＳ Ｐ明朝" w:hint="eastAsia"/>
          <w:sz w:val="24"/>
          <w:szCs w:val="24"/>
        </w:rPr>
        <w:t>一般社団法人自治研究センター</w:t>
      </w:r>
      <w:r w:rsidR="0093642E" w:rsidRPr="00A805E1">
        <w:rPr>
          <w:rFonts w:ascii="ＭＳ Ｐ明朝" w:eastAsia="ＭＳ Ｐ明朝" w:hAnsi="ＭＳ Ｐ明朝" w:hint="eastAsia"/>
          <w:sz w:val="24"/>
          <w:szCs w:val="24"/>
        </w:rPr>
        <w:t xml:space="preserve">　理事長　藤岡一昭</w:t>
      </w:r>
      <w:r w:rsidR="006A39E2" w:rsidRPr="00A805E1">
        <w:rPr>
          <w:rFonts w:ascii="ＭＳ Ｐ明朝" w:eastAsia="ＭＳ Ｐ明朝" w:hAnsi="ＭＳ Ｐ明朝" w:hint="eastAsia"/>
          <w:sz w:val="24"/>
          <w:szCs w:val="24"/>
        </w:rPr>
        <w:t xml:space="preserve">　</w:t>
      </w:r>
      <w:r w:rsidR="0093642E" w:rsidRPr="00A805E1">
        <w:rPr>
          <w:rFonts w:ascii="ＭＳ Ｐ明朝" w:eastAsia="ＭＳ Ｐ明朝" w:hAnsi="ＭＳ Ｐ明朝" w:hint="eastAsia"/>
          <w:sz w:val="24"/>
          <w:szCs w:val="24"/>
        </w:rPr>
        <w:t>氏</w:t>
      </w:r>
    </w:p>
    <w:p w14:paraId="77485407" w14:textId="5B1A7B91" w:rsidR="00B274B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⑤</w:t>
      </w:r>
      <w:r w:rsidR="00B274BA" w:rsidRPr="00A805E1">
        <w:rPr>
          <w:rFonts w:ascii="ＭＳ Ｐ明朝" w:eastAsia="ＭＳ Ｐ明朝" w:hAnsi="ＭＳ Ｐ明朝" w:hint="eastAsia"/>
          <w:sz w:val="24"/>
          <w:szCs w:val="24"/>
        </w:rPr>
        <w:t>医療経済研究機構研究部研究員　服部真治</w:t>
      </w:r>
      <w:r w:rsidR="006A39E2" w:rsidRPr="00A805E1">
        <w:rPr>
          <w:rFonts w:ascii="ＭＳ Ｐ明朝" w:eastAsia="ＭＳ Ｐ明朝" w:hAnsi="ＭＳ Ｐ明朝" w:hint="eastAsia"/>
          <w:sz w:val="24"/>
          <w:szCs w:val="24"/>
        </w:rPr>
        <w:t xml:space="preserve">　</w:t>
      </w:r>
      <w:r w:rsidR="00B274BA" w:rsidRPr="00A805E1">
        <w:rPr>
          <w:rFonts w:ascii="ＭＳ Ｐ明朝" w:eastAsia="ＭＳ Ｐ明朝" w:hAnsi="ＭＳ Ｐ明朝" w:hint="eastAsia"/>
          <w:sz w:val="24"/>
          <w:szCs w:val="24"/>
        </w:rPr>
        <w:t>氏</w:t>
      </w:r>
    </w:p>
    <w:p w14:paraId="2CCC929F" w14:textId="3ED5BCC1" w:rsidR="0012389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⑥</w:t>
      </w:r>
      <w:r w:rsidR="0012389A" w:rsidRPr="00A805E1">
        <w:rPr>
          <w:rFonts w:ascii="ＭＳ Ｐ明朝" w:eastAsia="ＭＳ Ｐ明朝" w:hAnsi="ＭＳ Ｐ明朝" w:hint="eastAsia"/>
          <w:sz w:val="24"/>
          <w:szCs w:val="24"/>
        </w:rPr>
        <w:t>桜美林大学　社会福祉教授　島津　淳</w:t>
      </w:r>
      <w:r w:rsidR="006A39E2" w:rsidRPr="00A805E1">
        <w:rPr>
          <w:rFonts w:ascii="ＭＳ Ｐ明朝" w:eastAsia="ＭＳ Ｐ明朝" w:hAnsi="ＭＳ Ｐ明朝" w:hint="eastAsia"/>
          <w:sz w:val="24"/>
          <w:szCs w:val="24"/>
        </w:rPr>
        <w:t xml:space="preserve">　</w:t>
      </w:r>
      <w:r w:rsidR="0012389A" w:rsidRPr="00A805E1">
        <w:rPr>
          <w:rFonts w:ascii="ＭＳ Ｐ明朝" w:eastAsia="ＭＳ Ｐ明朝" w:hAnsi="ＭＳ Ｐ明朝" w:hint="eastAsia"/>
          <w:sz w:val="24"/>
          <w:szCs w:val="24"/>
        </w:rPr>
        <w:t>氏</w:t>
      </w:r>
    </w:p>
    <w:p w14:paraId="3F219DD3" w14:textId="65B94F23" w:rsidR="00B274B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⑦</w:t>
      </w:r>
      <w:r w:rsidR="00B274BA" w:rsidRPr="00A805E1">
        <w:rPr>
          <w:rFonts w:ascii="ＭＳ Ｐ明朝" w:eastAsia="ＭＳ Ｐ明朝" w:hAnsi="ＭＳ Ｐ明朝" w:hint="eastAsia"/>
          <w:sz w:val="24"/>
          <w:szCs w:val="24"/>
        </w:rPr>
        <w:t>数井クリニック院長　数井　学</w:t>
      </w:r>
      <w:r w:rsidR="006A39E2" w:rsidRPr="00A805E1">
        <w:rPr>
          <w:rFonts w:ascii="ＭＳ Ｐ明朝" w:eastAsia="ＭＳ Ｐ明朝" w:hAnsi="ＭＳ Ｐ明朝" w:hint="eastAsia"/>
          <w:sz w:val="24"/>
          <w:szCs w:val="24"/>
        </w:rPr>
        <w:t xml:space="preserve">　</w:t>
      </w:r>
      <w:r w:rsidR="00B274BA" w:rsidRPr="00A805E1">
        <w:rPr>
          <w:rFonts w:ascii="ＭＳ Ｐ明朝" w:eastAsia="ＭＳ Ｐ明朝" w:hAnsi="ＭＳ Ｐ明朝" w:hint="eastAsia"/>
          <w:sz w:val="24"/>
          <w:szCs w:val="24"/>
        </w:rPr>
        <w:t>氏</w:t>
      </w:r>
    </w:p>
    <w:p w14:paraId="7A3A8B1D" w14:textId="699E079E" w:rsidR="006A39E2"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⑧</w:t>
      </w:r>
      <w:r w:rsidR="006A39E2" w:rsidRPr="00A805E1">
        <w:rPr>
          <w:rFonts w:ascii="ＭＳ Ｐ明朝" w:eastAsia="ＭＳ Ｐ明朝" w:hAnsi="ＭＳ Ｐ明朝" w:hint="eastAsia"/>
          <w:sz w:val="24"/>
          <w:szCs w:val="24"/>
        </w:rPr>
        <w:t>国土交通省国土交通政策研究所研究官　石井義之　氏</w:t>
      </w:r>
    </w:p>
    <w:p w14:paraId="6E9714EF" w14:textId="2153D74B" w:rsidR="00792878" w:rsidRPr="00792878"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⑨ケアセンター八王子　理事長　堂田レイ子　氏</w:t>
      </w:r>
    </w:p>
    <w:p w14:paraId="07B08D1C" w14:textId="77777777" w:rsidR="00B274BA" w:rsidRPr="00A805E1" w:rsidRDefault="00B274BA" w:rsidP="00B274BA">
      <w:pPr>
        <w:rPr>
          <w:rFonts w:ascii="ＭＳ Ｐ明朝" w:eastAsia="ＭＳ Ｐ明朝" w:hAnsi="ＭＳ Ｐ明朝"/>
          <w:sz w:val="24"/>
          <w:szCs w:val="24"/>
        </w:rPr>
      </w:pPr>
    </w:p>
    <w:p w14:paraId="1B221C67" w14:textId="77777777" w:rsidR="002B4F11" w:rsidRPr="00A805E1" w:rsidRDefault="00B274BA" w:rsidP="00B274BA">
      <w:pPr>
        <w:ind w:leftChars="3577" w:left="7512"/>
        <w:rPr>
          <w:rFonts w:ascii="ＭＳ Ｐ明朝" w:eastAsia="ＭＳ Ｐ明朝" w:hAnsi="ＭＳ Ｐ明朝"/>
          <w:sz w:val="24"/>
          <w:szCs w:val="24"/>
        </w:rPr>
      </w:pPr>
      <w:r w:rsidRPr="00A805E1">
        <w:rPr>
          <w:rFonts w:ascii="ＭＳ Ｐ明朝" w:eastAsia="ＭＳ Ｐ明朝" w:hAnsi="ＭＳ Ｐ明朝" w:hint="eastAsia"/>
          <w:sz w:val="24"/>
          <w:szCs w:val="24"/>
        </w:rPr>
        <w:t>以上</w:t>
      </w:r>
    </w:p>
    <w:p w14:paraId="06A85BDC" w14:textId="3A4011C5" w:rsidR="002B4F11" w:rsidRDefault="002B4F11" w:rsidP="00EE73DA"/>
    <w:p w14:paraId="46F67BB2" w14:textId="6228BCE1" w:rsidR="00336502" w:rsidRPr="00150981" w:rsidRDefault="00150981" w:rsidP="00150981">
      <w:pPr>
        <w:spacing w:line="400" w:lineRule="exact"/>
        <w:ind w:leftChars="135" w:left="283"/>
        <w:rPr>
          <w:rFonts w:ascii="AR P丸ゴシック体M" w:eastAsia="AR P丸ゴシック体M"/>
          <w:b/>
          <w:sz w:val="24"/>
          <w:szCs w:val="24"/>
          <w:u w:val="single"/>
        </w:rPr>
      </w:pPr>
      <w:r w:rsidRPr="00150981">
        <w:rPr>
          <w:rFonts w:ascii="AR P丸ゴシック体M" w:eastAsia="AR P丸ゴシック体M" w:hint="eastAsia"/>
          <w:b/>
          <w:sz w:val="24"/>
          <w:szCs w:val="24"/>
          <w:u w:val="single"/>
        </w:rPr>
        <w:t>&lt;資料①＞</w:t>
      </w:r>
    </w:p>
    <w:p w14:paraId="4FE2E8E4" w14:textId="77777777" w:rsidR="00150981" w:rsidRDefault="00150981" w:rsidP="00150981">
      <w:pPr>
        <w:spacing w:line="240" w:lineRule="exact"/>
      </w:pPr>
    </w:p>
    <w:p w14:paraId="2FD6BEC6" w14:textId="35D2D52B" w:rsidR="00F075B9" w:rsidRPr="00F075B9" w:rsidRDefault="00F075B9" w:rsidP="00F075B9">
      <w:pPr>
        <w:spacing w:line="500" w:lineRule="exact"/>
        <w:ind w:leftChars="135" w:left="283" w:firstLine="2"/>
        <w:rPr>
          <w:rFonts w:ascii="AR P丸ゴシック体M" w:eastAsia="AR P丸ゴシック体M"/>
          <w:b/>
          <w:sz w:val="24"/>
          <w:szCs w:val="24"/>
          <w:u w:val="single"/>
        </w:rPr>
      </w:pPr>
      <w:r>
        <w:rPr>
          <w:rFonts w:ascii="AR P丸ゴシック体M" w:eastAsia="AR P丸ゴシック体M" w:hint="eastAsia"/>
          <w:b/>
          <w:sz w:val="24"/>
          <w:szCs w:val="24"/>
          <w:u w:val="single"/>
        </w:rPr>
        <w:t xml:space="preserve">〇 </w:t>
      </w:r>
      <w:r w:rsidRPr="00F075B9">
        <w:rPr>
          <w:rFonts w:ascii="AR P丸ゴシック体M" w:eastAsia="AR P丸ゴシック体M" w:hint="eastAsia"/>
          <w:b/>
          <w:sz w:val="24"/>
          <w:szCs w:val="24"/>
          <w:u w:val="single"/>
        </w:rPr>
        <w:t>移動・送迎支援センター図</w:t>
      </w:r>
    </w:p>
    <w:p w14:paraId="4D5354E9" w14:textId="32BAA826" w:rsidR="00336502" w:rsidRDefault="00336502" w:rsidP="00EE73DA">
      <w:r>
        <w:rPr>
          <w:noProof/>
        </w:rPr>
        <mc:AlternateContent>
          <mc:Choice Requires="wpg">
            <w:drawing>
              <wp:anchor distT="0" distB="0" distL="114300" distR="114300" simplePos="0" relativeHeight="251664384" behindDoc="0" locked="0" layoutInCell="1" allowOverlap="1" wp14:anchorId="3DD17E97" wp14:editId="72E1DA04">
                <wp:simplePos x="0" y="0"/>
                <wp:positionH relativeFrom="margin">
                  <wp:posOffset>209015</wp:posOffset>
                </wp:positionH>
                <wp:positionV relativeFrom="paragraph">
                  <wp:posOffset>163195</wp:posOffset>
                </wp:positionV>
                <wp:extent cx="3598470" cy="2797629"/>
                <wp:effectExtent l="0" t="0" r="21590" b="22225"/>
                <wp:wrapNone/>
                <wp:docPr id="22" name="グループ化 22"/>
                <wp:cNvGraphicFramePr/>
                <a:graphic xmlns:a="http://schemas.openxmlformats.org/drawingml/2006/main">
                  <a:graphicData uri="http://schemas.microsoft.com/office/word/2010/wordprocessingGroup">
                    <wpg:wgp>
                      <wpg:cNvGrpSpPr/>
                      <wpg:grpSpPr>
                        <a:xfrm>
                          <a:off x="0" y="0"/>
                          <a:ext cx="3598470" cy="2797629"/>
                          <a:chOff x="0" y="0"/>
                          <a:chExt cx="3756660" cy="2824480"/>
                        </a:xfrm>
                      </wpg:grpSpPr>
                      <wps:wsp>
                        <wps:cNvPr id="23" name="Text Box 4"/>
                        <wps:cNvSpPr txBox="1">
                          <a:spLocks noChangeArrowheads="1"/>
                        </wps:cNvSpPr>
                        <wps:spPr bwMode="auto">
                          <a:xfrm>
                            <a:off x="0" y="0"/>
                            <a:ext cx="3756660" cy="282448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7AFE27" w14:textId="77777777" w:rsidR="00336502" w:rsidRDefault="00336502" w:rsidP="00336502"/>
                          </w:txbxContent>
                        </wps:txbx>
                        <wps:bodyPr rot="0" vert="horz" wrap="square" lIns="91440" tIns="45720" rIns="91440" bIns="45720" anchor="t" anchorCtr="0" upright="1">
                          <a:noAutofit/>
                        </wps:bodyPr>
                      </wps:wsp>
                      <wps:wsp>
                        <wps:cNvPr id="24" name="Rectangle 7"/>
                        <wps:cNvSpPr>
                          <a:spLocks noChangeArrowheads="1"/>
                        </wps:cNvSpPr>
                        <wps:spPr bwMode="auto">
                          <a:xfrm>
                            <a:off x="954911" y="561372"/>
                            <a:ext cx="1402080" cy="312420"/>
                          </a:xfrm>
                          <a:prstGeom prst="rect">
                            <a:avLst/>
                          </a:prstGeom>
                          <a:solidFill>
                            <a:srgbClr val="FFFFFF"/>
                          </a:solidFill>
                          <a:ln w="9525">
                            <a:solidFill>
                              <a:srgbClr val="000000"/>
                            </a:solidFill>
                            <a:miter lim="800000"/>
                            <a:headEnd/>
                            <a:tailEnd/>
                          </a:ln>
                        </wps:spPr>
                        <wps:txbx>
                          <w:txbxContent>
                            <w:p w14:paraId="3634FE9B"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センター</w:t>
                              </w:r>
                              <w:r w:rsidRPr="00336502">
                                <w:rPr>
                                  <w:rFonts w:ascii="AR丸ゴシック体M" w:eastAsia="AR丸ゴシック体M"/>
                                  <w:sz w:val="20"/>
                                  <w:szCs w:val="20"/>
                                </w:rPr>
                                <w:t>長</w:t>
                              </w:r>
                            </w:p>
                          </w:txbxContent>
                        </wps:txbx>
                        <wps:bodyPr rot="0" vert="horz" wrap="square" lIns="74295" tIns="8890" rIns="74295" bIns="8890" anchor="ctr" anchorCtr="0" upright="1">
                          <a:noAutofit/>
                        </wps:bodyPr>
                      </wps:wsp>
                      <wps:wsp>
                        <wps:cNvPr id="28" name="Rectangle 5"/>
                        <wps:cNvSpPr>
                          <a:spLocks noChangeArrowheads="1"/>
                        </wps:cNvSpPr>
                        <wps:spPr bwMode="auto">
                          <a:xfrm>
                            <a:off x="2135529" y="989636"/>
                            <a:ext cx="1363980" cy="327660"/>
                          </a:xfrm>
                          <a:prstGeom prst="rect">
                            <a:avLst/>
                          </a:prstGeom>
                          <a:solidFill>
                            <a:srgbClr val="FFFFFF"/>
                          </a:solidFill>
                          <a:ln w="9525">
                            <a:solidFill>
                              <a:srgbClr val="000000"/>
                            </a:solidFill>
                            <a:miter lim="800000"/>
                            <a:headEnd/>
                            <a:tailEnd/>
                          </a:ln>
                        </wps:spPr>
                        <wps:txbx>
                          <w:txbxContent>
                            <w:p w14:paraId="01EB6521"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副センター長</w:t>
                              </w:r>
                            </w:p>
                          </w:txbxContent>
                        </wps:txbx>
                        <wps:bodyPr rot="0" vert="horz" wrap="square" lIns="74295" tIns="8890" rIns="74295" bIns="8890" anchor="ctr" anchorCtr="0" upright="1">
                          <a:noAutofit/>
                        </wps:bodyPr>
                      </wps:wsp>
                      <wps:wsp>
                        <wps:cNvPr id="29" name="Rectangle 10"/>
                        <wps:cNvSpPr>
                          <a:spLocks noChangeArrowheads="1"/>
                        </wps:cNvSpPr>
                        <wps:spPr bwMode="auto">
                          <a:xfrm>
                            <a:off x="481187" y="1677897"/>
                            <a:ext cx="580891" cy="1036320"/>
                          </a:xfrm>
                          <a:prstGeom prst="rect">
                            <a:avLst/>
                          </a:prstGeom>
                          <a:solidFill>
                            <a:srgbClr val="FFFFFF"/>
                          </a:solidFill>
                          <a:ln w="9525">
                            <a:solidFill>
                              <a:srgbClr val="000000"/>
                            </a:solidFill>
                            <a:miter lim="800000"/>
                            <a:headEnd/>
                            <a:tailEnd/>
                          </a:ln>
                        </wps:spPr>
                        <wps:txbx>
                          <w:txbxContent>
                            <w:p w14:paraId="3554C5D0"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総務・経理部</w:t>
                              </w:r>
                            </w:p>
                          </w:txbxContent>
                        </wps:txbx>
                        <wps:bodyPr rot="0" vert="eaVert" wrap="square" lIns="74295" tIns="8890" rIns="74295" bIns="8890" anchor="ctr" anchorCtr="0" upright="1">
                          <a:noAutofit/>
                        </wps:bodyPr>
                      </wps:wsp>
                      <wps:wsp>
                        <wps:cNvPr id="33" name="Rectangle 10"/>
                        <wps:cNvSpPr>
                          <a:spLocks noChangeArrowheads="1"/>
                        </wps:cNvSpPr>
                        <wps:spPr bwMode="auto">
                          <a:xfrm>
                            <a:off x="1359153" y="1689259"/>
                            <a:ext cx="558374" cy="1021080"/>
                          </a:xfrm>
                          <a:prstGeom prst="rect">
                            <a:avLst/>
                          </a:prstGeom>
                          <a:solidFill>
                            <a:srgbClr val="FFFFFF"/>
                          </a:solidFill>
                          <a:ln w="9525">
                            <a:solidFill>
                              <a:srgbClr val="000000"/>
                            </a:solidFill>
                            <a:miter lim="800000"/>
                            <a:headEnd/>
                            <a:tailEnd/>
                          </a:ln>
                        </wps:spPr>
                        <wps:txbx>
                          <w:txbxContent>
                            <w:p w14:paraId="6F0C2ACD"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車両管理部</w:t>
                              </w:r>
                            </w:p>
                          </w:txbxContent>
                        </wps:txbx>
                        <wps:bodyPr rot="0" vert="eaVert" wrap="square" lIns="74295" tIns="8890" rIns="74295" bIns="8890" anchor="ctr" anchorCtr="0" upright="1">
                          <a:noAutofit/>
                        </wps:bodyPr>
                      </wps:wsp>
                      <wps:wsp>
                        <wps:cNvPr id="34" name="Rectangle 7"/>
                        <wps:cNvSpPr>
                          <a:spLocks noChangeArrowheads="1"/>
                        </wps:cNvSpPr>
                        <wps:spPr bwMode="auto">
                          <a:xfrm>
                            <a:off x="244816" y="156018"/>
                            <a:ext cx="3004823" cy="284757"/>
                          </a:xfrm>
                          <a:prstGeom prst="rect">
                            <a:avLst/>
                          </a:prstGeom>
                          <a:solidFill>
                            <a:srgbClr val="FFFFFF"/>
                          </a:solidFill>
                          <a:ln w="9525">
                            <a:noFill/>
                            <a:miter lim="800000"/>
                            <a:headEnd/>
                            <a:tailEnd/>
                          </a:ln>
                        </wps:spPr>
                        <wps:txbx>
                          <w:txbxContent>
                            <w:p w14:paraId="74DCBF26" w14:textId="77777777" w:rsidR="00336502" w:rsidRPr="00AA41B6" w:rsidRDefault="00336502" w:rsidP="00336502">
                              <w:pPr>
                                <w:jc w:val="center"/>
                                <w:rPr>
                                  <w:rFonts w:ascii="AR丸ゴシック体M" w:eastAsia="AR丸ゴシック体M"/>
                                  <w:sz w:val="22"/>
                                </w:rPr>
                              </w:pPr>
                              <w:r w:rsidRPr="00AA41B6">
                                <w:rPr>
                                  <w:rFonts w:ascii="AR丸ゴシック体M" w:eastAsia="AR丸ゴシック体M" w:hint="eastAsia"/>
                                  <w:sz w:val="22"/>
                                </w:rPr>
                                <w:t>移動・送迎センター運営体制</w:t>
                              </w:r>
                            </w:p>
                          </w:txbxContent>
                        </wps:txbx>
                        <wps:bodyPr rot="0" vert="horz" wrap="square" lIns="74295" tIns="8890" rIns="74295" bIns="8890" anchor="ctr" anchorCtr="0" upright="1">
                          <a:noAutofit/>
                        </wps:bodyPr>
                      </wps:wsp>
                      <wps:wsp>
                        <wps:cNvPr id="35" name="直線コネクタ 35"/>
                        <wps:cNvCnPr/>
                        <wps:spPr>
                          <a:xfrm>
                            <a:off x="769716" y="1435261"/>
                            <a:ext cx="16713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775504" y="1435261"/>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直線コネクタ 37"/>
                        <wps:cNvCnPr/>
                        <wps:spPr>
                          <a:xfrm>
                            <a:off x="1597306" y="879676"/>
                            <a:ext cx="0" cy="7975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直線コネクタ 38"/>
                        <wps:cNvCnPr/>
                        <wps:spPr>
                          <a:xfrm>
                            <a:off x="1591519" y="1157468"/>
                            <a:ext cx="533400" cy="5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2436471" y="1435261"/>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Rectangle 10"/>
                        <wps:cNvSpPr>
                          <a:spLocks noChangeArrowheads="1"/>
                        </wps:cNvSpPr>
                        <wps:spPr bwMode="auto">
                          <a:xfrm>
                            <a:off x="2164066" y="1705744"/>
                            <a:ext cx="558374" cy="1021080"/>
                          </a:xfrm>
                          <a:prstGeom prst="rect">
                            <a:avLst/>
                          </a:prstGeom>
                          <a:solidFill>
                            <a:srgbClr val="FFFFFF"/>
                          </a:solidFill>
                          <a:ln w="9525">
                            <a:solidFill>
                              <a:srgbClr val="000000"/>
                            </a:solidFill>
                            <a:miter lim="800000"/>
                            <a:headEnd/>
                            <a:tailEnd/>
                          </a:ln>
                        </wps:spPr>
                        <wps:txbx>
                          <w:txbxContent>
                            <w:p w14:paraId="65B8AD17" w14:textId="4226DA1E" w:rsidR="00AA41B6" w:rsidRPr="00336502" w:rsidRDefault="00AA41B6" w:rsidP="00336502">
                              <w:pPr>
                                <w:jc w:val="center"/>
                                <w:rPr>
                                  <w:rFonts w:ascii="AR丸ゴシック体M" w:eastAsia="AR丸ゴシック体M"/>
                                  <w:sz w:val="20"/>
                                  <w:szCs w:val="20"/>
                                </w:rPr>
                              </w:pPr>
                              <w:r>
                                <w:rPr>
                                  <w:rFonts w:ascii="AR丸ゴシック体M" w:eastAsia="AR丸ゴシック体M" w:hint="eastAsia"/>
                                  <w:sz w:val="20"/>
                                  <w:szCs w:val="20"/>
                                </w:rPr>
                                <w:t>広報</w:t>
                              </w:r>
                              <w:r w:rsidRPr="00336502">
                                <w:rPr>
                                  <w:rFonts w:ascii="AR丸ゴシック体M" w:eastAsia="AR丸ゴシック体M" w:hint="eastAsia"/>
                                  <w:sz w:val="20"/>
                                  <w:szCs w:val="20"/>
                                </w:rPr>
                                <w:t>部</w:t>
                              </w:r>
                            </w:p>
                          </w:txbxContent>
                        </wps:txbx>
                        <wps:bodyPr rot="0" vert="eaVert"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D17E97" id="グループ化 22" o:spid="_x0000_s1026" style="position:absolute;left:0;text-align:left;margin-left:16.45pt;margin-top:12.85pt;width:283.35pt;height:220.3pt;z-index:251664384;mso-position-horizontal-relative:margin;mso-width-relative:margin;mso-height-relative:margin" coordsize="37566,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">
                <v:shapetype id="_x0000_t202" coordsize="21600,21600" o:spt="202" path="m,l,21600r21600,l21600,xe">
                  <v:stroke joinstyle="miter"/>
                  <v:path gradientshapeok="t" o:connecttype="rect"/>
                </v:shapetype>
                <v:shape id="Text Box 4" o:spid="_x0000_s1027" type="#_x0000_t202" style="position:absolute;width:37566;height:28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" filled="f">
                  <v:textbox>
                    <w:txbxContent>
                      <w:p w14:paraId="7A7AFE27" w14:textId="77777777" w:rsidR="00336502" w:rsidRDefault="00336502" w:rsidP="00336502"/>
                    </w:txbxContent>
                  </v:textbox>
                </v:shape>
                <v:rect id="Rectangle 7" o:spid="_x0000_s1028" style="position:absolute;left:9549;top:5613;width:14020;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">
                  <v:textbox inset="5.85pt,.7pt,5.85pt,.7pt">
                    <w:txbxContent>
                      <w:p w14:paraId="3634FE9B"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センター</w:t>
                        </w:r>
                        <w:r w:rsidRPr="00336502">
                          <w:rPr>
                            <w:rFonts w:ascii="AR丸ゴシック体M" w:eastAsia="AR丸ゴシック体M"/>
                            <w:sz w:val="20"/>
                            <w:szCs w:val="20"/>
                          </w:rPr>
                          <w:t>長</w:t>
                        </w:r>
                      </w:p>
                    </w:txbxContent>
                  </v:textbox>
                </v:rect>
                <v:rect id="Rectangle 5" o:spid="_x0000_s1029" style="position:absolute;left:21355;top:9896;width:13640;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">
                  <v:textbox inset="5.85pt,.7pt,5.85pt,.7pt">
                    <w:txbxContent>
                      <w:p w14:paraId="01EB6521"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副センター長</w:t>
                        </w:r>
                      </w:p>
                    </w:txbxContent>
                  </v:textbox>
                </v:rect>
                <v:rect id="Rectangle 10" o:spid="_x0000_s1030" style="position:absolute;left:4811;top:16778;width:5809;height:10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">
                  <v:textbox style="layout-flow:vertical-ideographic" inset="5.85pt,.7pt,5.85pt,.7pt">
                    <w:txbxContent>
                      <w:p w14:paraId="3554C5D0"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総務・経理部</w:t>
                        </w:r>
                      </w:p>
                    </w:txbxContent>
                  </v:textbox>
                </v:rect>
                <v:rect id="Rectangle 10" o:spid="_x0000_s1031" style="position:absolute;left:13591;top:16892;width:5584;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">
                  <v:textbox style="layout-flow:vertical-ideographic" inset="5.85pt,.7pt,5.85pt,.7pt">
                    <w:txbxContent>
                      <w:p w14:paraId="6F0C2ACD"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車両管理部</w:t>
                        </w:r>
                      </w:p>
                    </w:txbxContent>
                  </v:textbox>
                </v:rect>
                <v:rect id="Rectangle 7" o:spid="_x0000_s1032" style="position:absolute;left:2448;top:1560;width:30048;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" stroked="f">
                  <v:textbox inset="5.85pt,.7pt,5.85pt,.7pt">
                    <w:txbxContent>
                      <w:p w14:paraId="74DCBF26" w14:textId="77777777" w:rsidR="00336502" w:rsidRPr="00AA41B6" w:rsidRDefault="00336502" w:rsidP="00336502">
                        <w:pPr>
                          <w:jc w:val="center"/>
                          <w:rPr>
                            <w:rFonts w:ascii="AR丸ゴシック体M" w:eastAsia="AR丸ゴシック体M"/>
                            <w:sz w:val="22"/>
                          </w:rPr>
                        </w:pPr>
                        <w:r w:rsidRPr="00AA41B6">
                          <w:rPr>
                            <w:rFonts w:ascii="AR丸ゴシック体M" w:eastAsia="AR丸ゴシック体M" w:hint="eastAsia"/>
                            <w:sz w:val="22"/>
                          </w:rPr>
                          <w:t>移動・送迎センター運営体制</w:t>
                        </w:r>
                      </w:p>
                    </w:txbxContent>
                  </v:textbox>
                </v:rect>
                <v:line id="直線コネクタ 35" o:spid="_x0000_s1033" style="position:absolute;visibility:visible;mso-wrap-style:square" from="7697,14352" to="24410,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4472c4 [3204]" strokeweight=".5pt">
                  <v:stroke joinstyle="miter"/>
                </v:line>
                <v:line id="直線コネクタ 36" o:spid="_x0000_s1034" style="position:absolute;visibility:visible;mso-wrap-style:square" from="7755,14352" to="7755,1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4472c4 [3204]" strokeweight=".5pt">
                  <v:stroke joinstyle="miter"/>
                </v:line>
                <v:line id="直線コネクタ 37" o:spid="_x0000_s1035" style="position:absolute;visibility:visible;mso-wrap-style:square" from="15973,8796" to="15973,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" strokecolor="#4472c4 [3204]" strokeweight=".5pt">
                  <v:stroke joinstyle="miter"/>
                </v:line>
                <v:line id="直線コネクタ 38" o:spid="_x0000_s1036" style="position:absolute;visibility:visible;mso-wrap-style:square" from="15915,11574" to="21249,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" strokecolor="#4472c4 [3204]" strokeweight=".5pt">
                  <v:stroke joinstyle="miter"/>
                </v:line>
                <v:line id="直線コネクタ 39" o:spid="_x0000_s1037" style="position:absolute;visibility:visible;mso-wrap-style:square" from="24364,14352" to="24364,1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" strokecolor="#4472c4 [3204]" strokeweight=".5pt">
                  <v:stroke joinstyle="miter"/>
                </v:line>
                <v:rect id="Rectangle 10" o:spid="_x0000_s1038" style="position:absolute;left:21640;top:17057;width:5584;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">
                  <v:textbox style="layout-flow:vertical-ideographic" inset="5.85pt,.7pt,5.85pt,.7pt">
                    <w:txbxContent>
                      <w:p w14:paraId="65B8AD17" w14:textId="4226DA1E" w:rsidR="00AA41B6" w:rsidRPr="00336502" w:rsidRDefault="00AA41B6" w:rsidP="00336502">
                        <w:pPr>
                          <w:jc w:val="center"/>
                          <w:rPr>
                            <w:rFonts w:ascii="AR丸ゴシック体M" w:eastAsia="AR丸ゴシック体M"/>
                            <w:sz w:val="20"/>
                            <w:szCs w:val="20"/>
                          </w:rPr>
                        </w:pPr>
                        <w:r>
                          <w:rPr>
                            <w:rFonts w:ascii="AR丸ゴシック体M" w:eastAsia="AR丸ゴシック体M" w:hint="eastAsia"/>
                            <w:sz w:val="20"/>
                            <w:szCs w:val="20"/>
                          </w:rPr>
                          <w:t>広報</w:t>
                        </w:r>
                        <w:r w:rsidRPr="00336502">
                          <w:rPr>
                            <w:rFonts w:ascii="AR丸ゴシック体M" w:eastAsia="AR丸ゴシック体M" w:hint="eastAsia"/>
                            <w:sz w:val="20"/>
                            <w:szCs w:val="20"/>
                          </w:rPr>
                          <w:t>部</w:t>
                        </w:r>
                      </w:p>
                    </w:txbxContent>
                  </v:textbox>
                </v:rect>
                <w10:wrap anchorx="margin"/>
              </v:group>
            </w:pict>
          </mc:Fallback>
        </mc:AlternateContent>
      </w:r>
    </w:p>
    <w:p w14:paraId="7D04EC0E" w14:textId="40E0DCEE" w:rsidR="00336502" w:rsidRDefault="00336502" w:rsidP="00EE73DA"/>
    <w:p w14:paraId="0D887C71" w14:textId="481AB6B2" w:rsidR="00336502" w:rsidRDefault="00336502" w:rsidP="00EE73DA"/>
    <w:p w14:paraId="43DF949E" w14:textId="735555F3" w:rsidR="00336502" w:rsidRDefault="00336502" w:rsidP="00EE73DA"/>
    <w:p w14:paraId="2BCF4257" w14:textId="4930CF35" w:rsidR="00336502" w:rsidRDefault="00336502" w:rsidP="00EE73DA"/>
    <w:p w14:paraId="708A08A8" w14:textId="77777777" w:rsidR="00336502" w:rsidRDefault="00336502" w:rsidP="00EE73DA"/>
    <w:p w14:paraId="726AE126" w14:textId="77777777" w:rsidR="005446E8" w:rsidRDefault="005446E8">
      <w:pPr>
        <w:widowControl/>
        <w:jc w:val="left"/>
      </w:pPr>
      <w:r>
        <w:br w:type="page"/>
      </w:r>
    </w:p>
    <w:p w14:paraId="2543A25F" w14:textId="0B64492F" w:rsidR="00150981" w:rsidRDefault="00150981" w:rsidP="00150981">
      <w:pPr>
        <w:spacing w:line="400" w:lineRule="exact"/>
        <w:ind w:leftChars="135" w:left="283"/>
        <w:rPr>
          <w:rFonts w:ascii="AR P丸ゴシック体M" w:eastAsia="AR P丸ゴシック体M"/>
          <w:b/>
          <w:sz w:val="24"/>
          <w:szCs w:val="24"/>
          <w:u w:val="single"/>
        </w:rPr>
      </w:pPr>
      <w:r>
        <w:rPr>
          <w:rFonts w:ascii="AR P丸ゴシック体M" w:eastAsia="AR P丸ゴシック体M" w:hint="eastAsia"/>
          <w:b/>
          <w:sz w:val="24"/>
          <w:szCs w:val="24"/>
          <w:u w:val="single"/>
        </w:rPr>
        <w:t>＜資料②＞</w:t>
      </w:r>
    </w:p>
    <w:p w14:paraId="094C657F" w14:textId="4A6F274D" w:rsidR="005446E8" w:rsidRPr="00BD521F" w:rsidRDefault="00B63F24" w:rsidP="00B63F24">
      <w:pPr>
        <w:spacing w:line="500" w:lineRule="exact"/>
        <w:ind w:leftChars="135" w:left="283" w:firstLine="2"/>
        <w:rPr>
          <w:rFonts w:ascii="AR P丸ゴシック体M" w:eastAsia="AR P丸ゴシック体M"/>
          <w:sz w:val="24"/>
          <w:szCs w:val="24"/>
          <w:u w:val="single"/>
        </w:rPr>
      </w:pPr>
      <w:r w:rsidRPr="00B63F24">
        <w:rPr>
          <w:rFonts w:ascii="AR P丸ゴシック体M" w:eastAsia="AR P丸ゴシック体M" w:hint="eastAsia"/>
          <w:b/>
          <w:sz w:val="24"/>
          <w:szCs w:val="24"/>
          <w:u w:val="single"/>
        </w:rPr>
        <w:t xml:space="preserve">〇 </w:t>
      </w:r>
      <w:bookmarkStart w:id="0" w:name="_Hlk8322151"/>
      <w:r w:rsidR="005446E8" w:rsidRPr="00B63F24">
        <w:rPr>
          <w:rFonts w:ascii="AR P丸ゴシック体M" w:eastAsia="AR P丸ゴシック体M" w:hint="eastAsia"/>
          <w:b/>
          <w:sz w:val="24"/>
          <w:szCs w:val="24"/>
          <w:u w:val="single"/>
        </w:rPr>
        <w:t>移動・送迎支援ネットワーク構築モデル事業</w:t>
      </w:r>
      <w:r w:rsidR="005446E8" w:rsidRPr="00BD521F">
        <w:rPr>
          <w:rFonts w:ascii="AR P丸ゴシック体M" w:eastAsia="AR P丸ゴシック体M" w:hint="eastAsia"/>
          <w:sz w:val="24"/>
          <w:szCs w:val="24"/>
          <w:u w:val="single"/>
        </w:rPr>
        <w:t>(イメージ図)</w:t>
      </w:r>
      <w:bookmarkEnd w:id="0"/>
    </w:p>
    <w:p w14:paraId="52DE61D2" w14:textId="77777777" w:rsidR="005446E8" w:rsidRDefault="005446E8" w:rsidP="00150981">
      <w:pPr>
        <w:spacing w:line="200" w:lineRule="exact"/>
      </w:pPr>
    </w:p>
    <w:p w14:paraId="385BA755" w14:textId="77777777" w:rsidR="005446E8" w:rsidRDefault="005446E8" w:rsidP="005446E8">
      <w:r>
        <w:rPr>
          <w:noProof/>
        </w:rPr>
        <mc:AlternateContent>
          <mc:Choice Requires="wps">
            <w:drawing>
              <wp:anchor distT="0" distB="0" distL="114300" distR="114300" simplePos="0" relativeHeight="251654144" behindDoc="0" locked="0" layoutInCell="1" allowOverlap="1" wp14:anchorId="5FD87345" wp14:editId="0DCB185A">
                <wp:simplePos x="0" y="0"/>
                <wp:positionH relativeFrom="margin">
                  <wp:align>left</wp:align>
                </wp:positionH>
                <wp:positionV relativeFrom="paragraph">
                  <wp:posOffset>39235</wp:posOffset>
                </wp:positionV>
                <wp:extent cx="6256020" cy="1606149"/>
                <wp:effectExtent l="0" t="0" r="11430" b="13335"/>
                <wp:wrapNone/>
                <wp:docPr id="8" name="角丸四角形 56"/>
                <wp:cNvGraphicFramePr/>
                <a:graphic xmlns:a="http://schemas.openxmlformats.org/drawingml/2006/main">
                  <a:graphicData uri="http://schemas.microsoft.com/office/word/2010/wordprocessingShape">
                    <wps:wsp>
                      <wps:cNvSpPr/>
                      <wps:spPr>
                        <a:xfrm>
                          <a:off x="0" y="0"/>
                          <a:ext cx="6256020" cy="1606149"/>
                        </a:xfrm>
                        <a:prstGeom prst="roundRect">
                          <a:avLst>
                            <a:gd name="adj" fmla="val 9194"/>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7DD42" id="角丸四角形 56" o:spid="_x0000_s1026" style="position:absolute;left:0;text-align:left;margin-left:0;margin-top:3.1pt;width:492.6pt;height:126.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0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" fillcolor="#fbe4d5 [661]" strokecolor="#1f3763 [1604]" strokeweight="1pt">
                <v:stroke joinstyle="miter"/>
                <w10:wrap anchorx="margin"/>
              </v:roundrect>
            </w:pict>
          </mc:Fallback>
        </mc:AlternateContent>
      </w:r>
      <w:r>
        <w:rPr>
          <w:noProof/>
        </w:rPr>
        <mc:AlternateContent>
          <mc:Choice Requires="wps">
            <w:drawing>
              <wp:anchor distT="0" distB="0" distL="114300" distR="114300" simplePos="0" relativeHeight="251662336" behindDoc="0" locked="0" layoutInCell="1" allowOverlap="1" wp14:anchorId="4371F8F5" wp14:editId="066894B1">
                <wp:simplePos x="0" y="0"/>
                <wp:positionH relativeFrom="column">
                  <wp:posOffset>3381910</wp:posOffset>
                </wp:positionH>
                <wp:positionV relativeFrom="paragraph">
                  <wp:posOffset>160421</wp:posOffset>
                </wp:positionV>
                <wp:extent cx="998220" cy="1402080"/>
                <wp:effectExtent l="0" t="38100" r="30480" b="64770"/>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1402080"/>
                        </a:xfrm>
                        <a:prstGeom prst="rightArrow">
                          <a:avLst>
                            <a:gd name="adj1" fmla="val 50000"/>
                            <a:gd name="adj2" fmla="val 25000"/>
                          </a:avLst>
                        </a:prstGeom>
                        <a:solidFill>
                          <a:srgbClr val="FFFF00"/>
                        </a:solidFill>
                        <a:ln w="9525">
                          <a:solidFill>
                            <a:srgbClr val="000000"/>
                          </a:solidFill>
                          <a:miter lim="800000"/>
                          <a:headEnd/>
                          <a:tailEnd/>
                        </a:ln>
                      </wps:spPr>
                      <wps:txbx>
                        <w:txbxContent>
                          <w:p w14:paraId="20BF3D97" w14:textId="77777777" w:rsidR="007C78EB" w:rsidRPr="00C17250" w:rsidRDefault="007C78EB" w:rsidP="005446E8">
                            <w:pPr>
                              <w:spacing w:line="200" w:lineRule="exact"/>
                              <w:rPr>
                                <w:sz w:val="18"/>
                                <w:szCs w:val="18"/>
                              </w:rPr>
                            </w:pPr>
                            <w:r w:rsidRPr="00C17250">
                              <w:rPr>
                                <w:rFonts w:hint="eastAsia"/>
                                <w:sz w:val="18"/>
                                <w:szCs w:val="18"/>
                              </w:rPr>
                              <w:t>買い物支援</w:t>
                            </w:r>
                          </w:p>
                          <w:p w14:paraId="63AA8007" w14:textId="77777777" w:rsidR="007C78EB" w:rsidRPr="00C17250" w:rsidRDefault="007C78EB" w:rsidP="005446E8">
                            <w:pPr>
                              <w:spacing w:line="200" w:lineRule="exact"/>
                              <w:rPr>
                                <w:sz w:val="18"/>
                                <w:szCs w:val="18"/>
                              </w:rPr>
                            </w:pPr>
                            <w:r w:rsidRPr="00C17250">
                              <w:rPr>
                                <w:rFonts w:hint="eastAsia"/>
                                <w:sz w:val="18"/>
                                <w:szCs w:val="18"/>
                              </w:rPr>
                              <w:t>通院支援</w:t>
                            </w:r>
                          </w:p>
                          <w:p w14:paraId="1EFE72E6" w14:textId="77777777" w:rsidR="007C78EB" w:rsidRPr="00C17250" w:rsidRDefault="007C78EB" w:rsidP="005446E8">
                            <w:pPr>
                              <w:spacing w:line="200" w:lineRule="exact"/>
                              <w:rPr>
                                <w:sz w:val="18"/>
                                <w:szCs w:val="18"/>
                              </w:rPr>
                            </w:pPr>
                            <w:r w:rsidRPr="00C17250">
                              <w:rPr>
                                <w:rFonts w:hint="eastAsia"/>
                                <w:sz w:val="18"/>
                                <w:szCs w:val="18"/>
                              </w:rPr>
                              <w:t>外出支援</w:t>
                            </w:r>
                          </w:p>
                          <w:p w14:paraId="228A99AE" w14:textId="77777777" w:rsidR="007C78EB" w:rsidRPr="00C17250" w:rsidRDefault="007C78EB" w:rsidP="005446E8">
                            <w:pPr>
                              <w:spacing w:line="200" w:lineRule="exact"/>
                              <w:rPr>
                                <w:sz w:val="18"/>
                                <w:szCs w:val="18"/>
                              </w:rPr>
                            </w:pPr>
                            <w:r w:rsidRPr="00C17250">
                              <w:rPr>
                                <w:rFonts w:hint="eastAsia"/>
                                <w:sz w:val="18"/>
                                <w:szCs w:val="18"/>
                              </w:rPr>
                              <w:t>サロン送迎</w:t>
                            </w:r>
                          </w:p>
                          <w:p w14:paraId="3A365D90" w14:textId="77777777" w:rsidR="007C78EB" w:rsidRPr="00C17250" w:rsidRDefault="007C78EB" w:rsidP="005446E8">
                            <w:pPr>
                              <w:spacing w:line="200" w:lineRule="exact"/>
                              <w:rPr>
                                <w:sz w:val="18"/>
                                <w:szCs w:val="18"/>
                              </w:rPr>
                            </w:pPr>
                            <w:r w:rsidRPr="00C17250">
                              <w:rPr>
                                <w:rFonts w:hint="eastAsia"/>
                                <w:sz w:val="18"/>
                                <w:szCs w:val="18"/>
                              </w:rPr>
                              <w:t>町会行事送迎</w:t>
                            </w:r>
                          </w:p>
                        </w:txbxContent>
                      </wps:txbx>
                      <wps:bodyPr rot="0" vert="horz" wrap="square" lIns="74295" tIns="8890" rIns="74295" bIns="8890" anchor="t" anchorCtr="0" upright="1">
                        <a:noAutofit/>
                      </wps:bodyPr>
                    </wps:wsp>
                  </a:graphicData>
                </a:graphic>
              </wp:anchor>
            </w:drawing>
          </mc:Choice>
          <mc:Fallback>
            <w:pict>
              <v:shapetype w14:anchorId="4371F8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39" type="#_x0000_t13" style="position:absolute;left:0;text-align:left;margin-left:266.3pt;margin-top:12.65pt;width:78.6pt;height:11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" fillcolor="yellow">
                <v:textbox inset="5.85pt,.7pt,5.85pt,.7pt">
                  <w:txbxContent>
                    <w:p w14:paraId="20BF3D97" w14:textId="77777777" w:rsidR="007C78EB" w:rsidRPr="00C17250" w:rsidRDefault="007C78EB" w:rsidP="005446E8">
                      <w:pPr>
                        <w:spacing w:line="200" w:lineRule="exact"/>
                        <w:rPr>
                          <w:sz w:val="18"/>
                          <w:szCs w:val="18"/>
                        </w:rPr>
                      </w:pPr>
                      <w:r w:rsidRPr="00C17250">
                        <w:rPr>
                          <w:rFonts w:hint="eastAsia"/>
                          <w:sz w:val="18"/>
                          <w:szCs w:val="18"/>
                        </w:rPr>
                        <w:t>買い物支援</w:t>
                      </w:r>
                    </w:p>
                    <w:p w14:paraId="63AA8007" w14:textId="77777777" w:rsidR="007C78EB" w:rsidRPr="00C17250" w:rsidRDefault="007C78EB" w:rsidP="005446E8">
                      <w:pPr>
                        <w:spacing w:line="200" w:lineRule="exact"/>
                        <w:rPr>
                          <w:sz w:val="18"/>
                          <w:szCs w:val="18"/>
                        </w:rPr>
                      </w:pPr>
                      <w:r w:rsidRPr="00C17250">
                        <w:rPr>
                          <w:rFonts w:hint="eastAsia"/>
                          <w:sz w:val="18"/>
                          <w:szCs w:val="18"/>
                        </w:rPr>
                        <w:t>通院支援</w:t>
                      </w:r>
                    </w:p>
                    <w:p w14:paraId="1EFE72E6" w14:textId="77777777" w:rsidR="007C78EB" w:rsidRPr="00C17250" w:rsidRDefault="007C78EB" w:rsidP="005446E8">
                      <w:pPr>
                        <w:spacing w:line="200" w:lineRule="exact"/>
                        <w:rPr>
                          <w:sz w:val="18"/>
                          <w:szCs w:val="18"/>
                        </w:rPr>
                      </w:pPr>
                      <w:r w:rsidRPr="00C17250">
                        <w:rPr>
                          <w:rFonts w:hint="eastAsia"/>
                          <w:sz w:val="18"/>
                          <w:szCs w:val="18"/>
                        </w:rPr>
                        <w:t>外出支援</w:t>
                      </w:r>
                    </w:p>
                    <w:p w14:paraId="228A99AE" w14:textId="77777777" w:rsidR="007C78EB" w:rsidRPr="00C17250" w:rsidRDefault="007C78EB" w:rsidP="005446E8">
                      <w:pPr>
                        <w:spacing w:line="200" w:lineRule="exact"/>
                        <w:rPr>
                          <w:sz w:val="18"/>
                          <w:szCs w:val="18"/>
                        </w:rPr>
                      </w:pPr>
                      <w:r w:rsidRPr="00C17250">
                        <w:rPr>
                          <w:rFonts w:hint="eastAsia"/>
                          <w:sz w:val="18"/>
                          <w:szCs w:val="18"/>
                        </w:rPr>
                        <w:t>サロン送迎</w:t>
                      </w:r>
                    </w:p>
                    <w:p w14:paraId="3A365D90" w14:textId="77777777" w:rsidR="007C78EB" w:rsidRPr="00C17250" w:rsidRDefault="007C78EB" w:rsidP="005446E8">
                      <w:pPr>
                        <w:spacing w:line="200" w:lineRule="exact"/>
                        <w:rPr>
                          <w:sz w:val="18"/>
                          <w:szCs w:val="18"/>
                        </w:rPr>
                      </w:pPr>
                      <w:r w:rsidRPr="00C17250">
                        <w:rPr>
                          <w:rFonts w:hint="eastAsia"/>
                          <w:sz w:val="18"/>
                          <w:szCs w:val="18"/>
                        </w:rPr>
                        <w:t>町会行事送迎</w:t>
                      </w:r>
                    </w:p>
                  </w:txbxContent>
                </v:textbox>
              </v:shape>
            </w:pict>
          </mc:Fallback>
        </mc:AlternateContent>
      </w:r>
    </w:p>
    <w:p w14:paraId="2F2F2CE4" w14:textId="77777777" w:rsidR="005446E8" w:rsidRDefault="005446E8" w:rsidP="005446E8">
      <w:r>
        <w:rPr>
          <w:noProof/>
        </w:rPr>
        <mc:AlternateContent>
          <mc:Choice Requires="wpg">
            <w:drawing>
              <wp:anchor distT="0" distB="0" distL="114300" distR="114300" simplePos="0" relativeHeight="251655168" behindDoc="0" locked="0" layoutInCell="1" allowOverlap="1" wp14:anchorId="751CFAED" wp14:editId="73D351E0">
                <wp:simplePos x="0" y="0"/>
                <wp:positionH relativeFrom="column">
                  <wp:posOffset>238125</wp:posOffset>
                </wp:positionH>
                <wp:positionV relativeFrom="paragraph">
                  <wp:posOffset>146685</wp:posOffset>
                </wp:positionV>
                <wp:extent cx="2712720" cy="1028700"/>
                <wp:effectExtent l="0" t="0" r="11430" b="19050"/>
                <wp:wrapNone/>
                <wp:docPr id="17" name="グループ化 17"/>
                <wp:cNvGraphicFramePr/>
                <a:graphic xmlns:a="http://schemas.openxmlformats.org/drawingml/2006/main">
                  <a:graphicData uri="http://schemas.microsoft.com/office/word/2010/wordprocessingGroup">
                    <wpg:wgp>
                      <wpg:cNvGrpSpPr/>
                      <wpg:grpSpPr>
                        <a:xfrm>
                          <a:off x="0" y="0"/>
                          <a:ext cx="2712720" cy="1028700"/>
                          <a:chOff x="0" y="0"/>
                          <a:chExt cx="2712720" cy="1028700"/>
                        </a:xfrm>
                      </wpg:grpSpPr>
                      <wps:wsp>
                        <wps:cNvPr id="26" name="AutoShape 8"/>
                        <wps:cNvSpPr>
                          <a:spLocks noChangeArrowheads="1"/>
                        </wps:cNvSpPr>
                        <wps:spPr bwMode="auto">
                          <a:xfrm>
                            <a:off x="0" y="0"/>
                            <a:ext cx="2712720" cy="1028700"/>
                          </a:xfrm>
                          <a:prstGeom prst="roundRect">
                            <a:avLst>
                              <a:gd name="adj" fmla="val 8074"/>
                            </a:avLst>
                          </a:prstGeom>
                          <a:noFill/>
                          <a:ln w="9525">
                            <a:solidFill>
                              <a:srgbClr val="000000"/>
                            </a:solidFill>
                            <a:round/>
                            <a:headEnd/>
                            <a:tailEnd/>
                          </a:ln>
                        </wps:spPr>
                        <wps:txbx>
                          <w:txbxContent>
                            <w:p w14:paraId="4963D154" w14:textId="77777777" w:rsidR="007C78EB" w:rsidRPr="001420D6" w:rsidRDefault="007C78EB" w:rsidP="005446E8">
                              <w:pPr>
                                <w:spacing w:line="400" w:lineRule="exact"/>
                                <w:ind w:firstLineChars="200" w:firstLine="480"/>
                                <w:rPr>
                                  <w:rFonts w:ascii="AR P丸ゴシック体M" w:eastAsia="AR P丸ゴシック体M"/>
                                  <w:sz w:val="24"/>
                                  <w:szCs w:val="24"/>
                                </w:rPr>
                              </w:pPr>
                              <w:r w:rsidRPr="001420D6">
                                <w:rPr>
                                  <w:rFonts w:ascii="AR P丸ゴシック体M" w:eastAsia="AR P丸ゴシック体M" w:hint="eastAsia"/>
                                  <w:sz w:val="24"/>
                                  <w:szCs w:val="24"/>
                                </w:rPr>
                                <w:t>支援連携組織</w:t>
                              </w:r>
                              <w:r>
                                <w:rPr>
                                  <w:rFonts w:ascii="AR P丸ゴシック体M" w:eastAsia="AR P丸ゴシック体M"/>
                                  <w:sz w:val="24"/>
                                  <w:szCs w:val="24"/>
                                </w:rPr>
                                <w:t>(</w:t>
                              </w:r>
                              <w:r>
                                <w:rPr>
                                  <w:rFonts w:ascii="AR P丸ゴシック体M" w:eastAsia="AR P丸ゴシック体M" w:hint="eastAsia"/>
                                  <w:sz w:val="24"/>
                                  <w:szCs w:val="24"/>
                                </w:rPr>
                                <w:t>圏域１</w:t>
                              </w:r>
                              <w:r w:rsidRPr="001420D6">
                                <w:rPr>
                                  <w:rFonts w:ascii="AR P丸ゴシック体M" w:eastAsia="AR P丸ゴシック体M"/>
                                  <w:sz w:val="24"/>
                                  <w:szCs w:val="24"/>
                                </w:rPr>
                                <w:t>)</w:t>
                              </w:r>
                            </w:p>
                          </w:txbxContent>
                        </wps:txbx>
                        <wps:bodyPr rot="0" vert="horz" wrap="square" lIns="74295" tIns="8890" rIns="74295" bIns="8890" anchor="t" anchorCtr="0" upright="1">
                          <a:noAutofit/>
                        </wps:bodyPr>
                      </wps:wsp>
                      <wpg:grpSp>
                        <wpg:cNvPr id="27" name="グループ化 27"/>
                        <wpg:cNvGrpSpPr/>
                        <wpg:grpSpPr>
                          <a:xfrm>
                            <a:off x="83820" y="91440"/>
                            <a:ext cx="2537460" cy="861060"/>
                            <a:chOff x="0" y="0"/>
                            <a:chExt cx="2537460" cy="861060"/>
                          </a:xfrm>
                        </wpg:grpSpPr>
                        <wps:wsp>
                          <wps:cNvPr id="30" name="AutoShape 2"/>
                          <wps:cNvSpPr>
                            <a:spLocks noChangeArrowheads="1"/>
                          </wps:cNvSpPr>
                          <wps:spPr bwMode="auto">
                            <a:xfrm>
                              <a:off x="15240" y="297180"/>
                              <a:ext cx="990600" cy="25146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794E019B" w14:textId="77777777" w:rsidR="007C78EB" w:rsidRPr="001F6B53" w:rsidRDefault="007C78EB" w:rsidP="005446E8">
                                <w:pPr>
                                  <w:jc w:val="center"/>
                                  <w:rPr>
                                    <w:sz w:val="18"/>
                                    <w:szCs w:val="18"/>
                                  </w:rPr>
                                </w:pPr>
                                <w:r w:rsidRPr="001F6B53">
                                  <w:rPr>
                                    <w:rFonts w:hint="eastAsia"/>
                                    <w:sz w:val="18"/>
                                    <w:szCs w:val="18"/>
                                  </w:rPr>
                                  <w:t>社会福祉法人１</w:t>
                                </w:r>
                              </w:p>
                            </w:txbxContent>
                          </wps:txbx>
                          <wps:bodyPr rot="0" vert="horz" wrap="square" lIns="74295" tIns="8890" rIns="74295" bIns="8890" anchor="t" anchorCtr="0" upright="1">
                            <a:noAutofit/>
                          </wps:bodyPr>
                        </wps:wsp>
                        <wps:wsp>
                          <wps:cNvPr id="31" name="AutoShape 18"/>
                          <wps:cNvSpPr>
                            <a:spLocks noChangeArrowheads="1"/>
                          </wps:cNvSpPr>
                          <wps:spPr bwMode="auto">
                            <a:xfrm>
                              <a:off x="1965960" y="0"/>
                              <a:ext cx="571500" cy="22098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6D17C05E" w14:textId="77777777" w:rsidR="007C78EB" w:rsidRPr="001420D6" w:rsidRDefault="007C78EB" w:rsidP="005446E8">
                                <w:pPr>
                                  <w:jc w:val="center"/>
                                  <w:rPr>
                                    <w:sz w:val="18"/>
                                    <w:szCs w:val="18"/>
                                  </w:rPr>
                                </w:pPr>
                                <w:r w:rsidRPr="001420D6">
                                  <w:rPr>
                                    <w:rFonts w:hint="eastAsia"/>
                                    <w:sz w:val="18"/>
                                    <w:szCs w:val="18"/>
                                  </w:rPr>
                                  <w:t>町会</w:t>
                                </w:r>
                                <w:r>
                                  <w:rPr>
                                    <w:rFonts w:hint="eastAsia"/>
                                    <w:sz w:val="18"/>
                                    <w:szCs w:val="18"/>
                                  </w:rPr>
                                  <w:t>1</w:t>
                                </w:r>
                              </w:p>
                            </w:txbxContent>
                          </wps:txbx>
                          <wps:bodyPr rot="0" vert="horz" wrap="square" lIns="74295" tIns="8890" rIns="74295" bIns="8890" anchor="t" anchorCtr="0" upright="1">
                            <a:noAutofit/>
                          </wps:bodyPr>
                        </wps:wsp>
                        <wps:wsp>
                          <wps:cNvPr id="32" name="AutoShape 19"/>
                          <wps:cNvSpPr>
                            <a:spLocks noChangeArrowheads="1"/>
                          </wps:cNvSpPr>
                          <wps:spPr bwMode="auto">
                            <a:xfrm>
                              <a:off x="1965960" y="281940"/>
                              <a:ext cx="548640" cy="24384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671FC919" w14:textId="77777777" w:rsidR="007C78EB" w:rsidRPr="001420D6" w:rsidRDefault="007C78EB" w:rsidP="005446E8">
                                <w:pPr>
                                  <w:jc w:val="center"/>
                                  <w:rPr>
                                    <w:sz w:val="18"/>
                                    <w:szCs w:val="18"/>
                                  </w:rPr>
                                </w:pPr>
                                <w:r w:rsidRPr="001420D6">
                                  <w:rPr>
                                    <w:rFonts w:hint="eastAsia"/>
                                    <w:sz w:val="18"/>
                                    <w:szCs w:val="18"/>
                                  </w:rPr>
                                  <w:t>町会</w:t>
                                </w:r>
                                <w:r>
                                  <w:rPr>
                                    <w:sz w:val="18"/>
                                    <w:szCs w:val="18"/>
                                  </w:rPr>
                                  <w:t>2</w:t>
                                </w:r>
                              </w:p>
                            </w:txbxContent>
                          </wps:txbx>
                          <wps:bodyPr rot="0" vert="horz" wrap="square" lIns="74295" tIns="8890" rIns="74295" bIns="8890" anchor="t" anchorCtr="0" upright="1">
                            <a:noAutofit/>
                          </wps:bodyPr>
                        </wps:wsp>
                        <wps:wsp>
                          <wps:cNvPr id="44" name="AutoShape 24"/>
                          <wps:cNvSpPr>
                            <a:spLocks noChangeArrowheads="1"/>
                          </wps:cNvSpPr>
                          <wps:spPr bwMode="auto">
                            <a:xfrm>
                              <a:off x="1097280" y="320040"/>
                              <a:ext cx="762000" cy="23622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4DA85254" w14:textId="77777777" w:rsidR="007C78EB" w:rsidRPr="001420D6" w:rsidRDefault="007C78EB" w:rsidP="005446E8">
                                <w:pPr>
                                  <w:jc w:val="center"/>
                                  <w:rPr>
                                    <w:sz w:val="18"/>
                                    <w:szCs w:val="18"/>
                                  </w:rPr>
                                </w:pPr>
                                <w:r w:rsidRPr="001420D6">
                                  <w:rPr>
                                    <w:rFonts w:hint="eastAsia"/>
                                    <w:sz w:val="18"/>
                                    <w:szCs w:val="18"/>
                                  </w:rPr>
                                  <w:t>支援団体１</w:t>
                                </w:r>
                              </w:p>
                            </w:txbxContent>
                          </wps:txbx>
                          <wps:bodyPr rot="0" vert="horz" wrap="square" lIns="74295" tIns="8890" rIns="74295" bIns="8890" anchor="t" anchorCtr="0" upright="1">
                            <a:noAutofit/>
                          </wps:bodyPr>
                        </wps:wsp>
                        <wps:wsp>
                          <wps:cNvPr id="45" name="AutoShape 25"/>
                          <wps:cNvSpPr>
                            <a:spLocks noChangeArrowheads="1"/>
                          </wps:cNvSpPr>
                          <wps:spPr bwMode="auto">
                            <a:xfrm>
                              <a:off x="1082040" y="624840"/>
                              <a:ext cx="754380" cy="2286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25516ABE" w14:textId="77777777" w:rsidR="007C78EB" w:rsidRPr="001420D6" w:rsidRDefault="007C78EB" w:rsidP="005446E8">
                                <w:pPr>
                                  <w:jc w:val="center"/>
                                  <w:rPr>
                                    <w:sz w:val="18"/>
                                    <w:szCs w:val="18"/>
                                  </w:rPr>
                                </w:pPr>
                                <w:r w:rsidRPr="001420D6">
                                  <w:rPr>
                                    <w:rFonts w:hint="eastAsia"/>
                                    <w:sz w:val="18"/>
                                    <w:szCs w:val="18"/>
                                  </w:rPr>
                                  <w:t>支援団体２</w:t>
                                </w:r>
                              </w:p>
                            </w:txbxContent>
                          </wps:txbx>
                          <wps:bodyPr rot="0" vert="horz" wrap="square" lIns="74295" tIns="8890" rIns="74295" bIns="8890" anchor="t" anchorCtr="0" upright="1">
                            <a:noAutofit/>
                          </wps:bodyPr>
                        </wps:wsp>
                        <wps:wsp>
                          <wps:cNvPr id="46" name="AutoShape 15"/>
                          <wps:cNvSpPr>
                            <a:spLocks noChangeArrowheads="1"/>
                          </wps:cNvSpPr>
                          <wps:spPr bwMode="auto">
                            <a:xfrm>
                              <a:off x="1935480" y="594360"/>
                              <a:ext cx="579120" cy="25908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159FC118" w14:textId="77777777" w:rsidR="007C78EB" w:rsidRPr="001420D6" w:rsidRDefault="007C78EB" w:rsidP="005446E8">
                                <w:pPr>
                                  <w:jc w:val="center"/>
                                  <w:rPr>
                                    <w:sz w:val="18"/>
                                    <w:szCs w:val="18"/>
                                  </w:rPr>
                                </w:pPr>
                                <w:r w:rsidRPr="001420D6">
                                  <w:rPr>
                                    <w:rFonts w:hint="eastAsia"/>
                                    <w:sz w:val="18"/>
                                    <w:szCs w:val="18"/>
                                  </w:rPr>
                                  <w:t>町会</w:t>
                                </w:r>
                                <w:r>
                                  <w:rPr>
                                    <w:sz w:val="18"/>
                                    <w:szCs w:val="18"/>
                                  </w:rPr>
                                  <w:t>3</w:t>
                                </w:r>
                              </w:p>
                              <w:p w14:paraId="2CBF7B8E" w14:textId="77777777" w:rsidR="007C78EB" w:rsidRDefault="007C78EB" w:rsidP="005446E8"/>
                            </w:txbxContent>
                          </wps:txbx>
                          <wps:bodyPr rot="0" vert="horz" wrap="square" lIns="74295" tIns="8890" rIns="74295" bIns="8890" anchor="t" anchorCtr="0" upright="1">
                            <a:noAutofit/>
                          </wps:bodyPr>
                        </wps:wsp>
                        <wps:wsp>
                          <wps:cNvPr id="47" name="AutoShape 20"/>
                          <wps:cNvSpPr>
                            <a:spLocks noChangeArrowheads="1"/>
                          </wps:cNvSpPr>
                          <wps:spPr bwMode="auto">
                            <a:xfrm>
                              <a:off x="0" y="601980"/>
                              <a:ext cx="1005840" cy="25908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48796658" w14:textId="77777777" w:rsidR="007C78EB" w:rsidRPr="001420D6" w:rsidRDefault="007C78EB" w:rsidP="005446E8">
                                <w:pPr>
                                  <w:jc w:val="center"/>
                                  <w:rPr>
                                    <w:sz w:val="18"/>
                                    <w:szCs w:val="18"/>
                                  </w:rPr>
                                </w:pPr>
                                <w:r w:rsidRPr="001420D6">
                                  <w:rPr>
                                    <w:rFonts w:hint="eastAsia"/>
                                    <w:sz w:val="18"/>
                                    <w:szCs w:val="18"/>
                                  </w:rPr>
                                  <w:t>社会福祉法人</w:t>
                                </w:r>
                                <w:r w:rsidRPr="001420D6">
                                  <w:rPr>
                                    <w:rFonts w:hint="eastAsia"/>
                                    <w:sz w:val="18"/>
                                    <w:szCs w:val="18"/>
                                  </w:rPr>
                                  <w:t>2</w:t>
                                </w:r>
                              </w:p>
                            </w:txbxContent>
                          </wps:txbx>
                          <wps:bodyPr rot="0" vert="horz" wrap="square" lIns="74295" tIns="8890" rIns="74295" bIns="8890" anchor="t" anchorCtr="0" upright="1">
                            <a:noAutofit/>
                          </wps:bodyPr>
                        </wps:wsp>
                      </wpg:grpSp>
                    </wpg:wgp>
                  </a:graphicData>
                </a:graphic>
              </wp:anchor>
            </w:drawing>
          </mc:Choice>
          <mc:Fallback>
            <w:pict>
              <v:group w14:anchorId="751CFAED" id="グループ化 17" o:spid="_x0000_s1040" style="position:absolute;left:0;text-align:left;margin-left:18.75pt;margin-top:11.55pt;width:213.6pt;height:81pt;z-index:251655168" coordsize="2712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">
                <v:roundrect id="AutoShape 8" o:spid="_x0000_s1041" style="position:absolute;width:27127;height:10287;visibility:visible;mso-wrap-style:square;v-text-anchor:top" arcsize="52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" filled="f">
                  <v:textbox inset="5.85pt,.7pt,5.85pt,.7pt">
                    <w:txbxContent>
                      <w:p w14:paraId="4963D154" w14:textId="77777777" w:rsidR="007C78EB" w:rsidRPr="001420D6" w:rsidRDefault="007C78EB" w:rsidP="005446E8">
                        <w:pPr>
                          <w:spacing w:line="400" w:lineRule="exact"/>
                          <w:ind w:firstLineChars="200" w:firstLine="480"/>
                          <w:rPr>
                            <w:rFonts w:ascii="AR P丸ゴシック体M" w:eastAsia="AR P丸ゴシック体M"/>
                            <w:sz w:val="24"/>
                            <w:szCs w:val="24"/>
                          </w:rPr>
                        </w:pPr>
                        <w:r w:rsidRPr="001420D6">
                          <w:rPr>
                            <w:rFonts w:ascii="AR P丸ゴシック体M" w:eastAsia="AR P丸ゴシック体M" w:hint="eastAsia"/>
                            <w:sz w:val="24"/>
                            <w:szCs w:val="24"/>
                          </w:rPr>
                          <w:t>支援連携組織</w:t>
                        </w:r>
                        <w:r>
                          <w:rPr>
                            <w:rFonts w:ascii="AR P丸ゴシック体M" w:eastAsia="AR P丸ゴシック体M"/>
                            <w:sz w:val="24"/>
                            <w:szCs w:val="24"/>
                          </w:rPr>
                          <w:t>(</w:t>
                        </w:r>
                        <w:r>
                          <w:rPr>
                            <w:rFonts w:ascii="AR P丸ゴシック体M" w:eastAsia="AR P丸ゴシック体M" w:hint="eastAsia"/>
                            <w:sz w:val="24"/>
                            <w:szCs w:val="24"/>
                          </w:rPr>
                          <w:t>圏域１</w:t>
                        </w:r>
                        <w:r w:rsidRPr="001420D6">
                          <w:rPr>
                            <w:rFonts w:ascii="AR P丸ゴシック体M" w:eastAsia="AR P丸ゴシック体M"/>
                            <w:sz w:val="24"/>
                            <w:szCs w:val="24"/>
                          </w:rPr>
                          <w:t>)</w:t>
                        </w:r>
                      </w:p>
                    </w:txbxContent>
                  </v:textbox>
                </v:roundrect>
                <v:group id="グループ化 27" o:spid="_x0000_s1042" style="position:absolute;left:838;top:914;width:25374;height:8611" coordsize="2537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utoShape 2" o:spid="_x0000_s1043" style="position:absolute;left:152;top:2971;width:9906;height:2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" fillcolor="#ededed [662]">
                    <v:textbox inset="5.85pt,.7pt,5.85pt,.7pt">
                      <w:txbxContent>
                        <w:p w14:paraId="794E019B" w14:textId="77777777" w:rsidR="007C78EB" w:rsidRPr="001F6B53" w:rsidRDefault="007C78EB" w:rsidP="005446E8">
                          <w:pPr>
                            <w:jc w:val="center"/>
                            <w:rPr>
                              <w:sz w:val="18"/>
                              <w:szCs w:val="18"/>
                            </w:rPr>
                          </w:pPr>
                          <w:r w:rsidRPr="001F6B53">
                            <w:rPr>
                              <w:rFonts w:hint="eastAsia"/>
                              <w:sz w:val="18"/>
                              <w:szCs w:val="18"/>
                            </w:rPr>
                            <w:t>社会福祉法人１</w:t>
                          </w:r>
                        </w:p>
                      </w:txbxContent>
                    </v:textbox>
                  </v:roundrect>
                  <v:roundrect id="AutoShape 18" o:spid="_x0000_s1044" style="position:absolute;left:19659;width:5715;height:2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" fillcolor="#deeaf6 [664]">
                    <v:textbox inset="5.85pt,.7pt,5.85pt,.7pt">
                      <w:txbxContent>
                        <w:p w14:paraId="6D17C05E" w14:textId="77777777" w:rsidR="007C78EB" w:rsidRPr="001420D6" w:rsidRDefault="007C78EB" w:rsidP="005446E8">
                          <w:pPr>
                            <w:jc w:val="center"/>
                            <w:rPr>
                              <w:sz w:val="18"/>
                              <w:szCs w:val="18"/>
                            </w:rPr>
                          </w:pPr>
                          <w:r w:rsidRPr="001420D6">
                            <w:rPr>
                              <w:rFonts w:hint="eastAsia"/>
                              <w:sz w:val="18"/>
                              <w:szCs w:val="18"/>
                            </w:rPr>
                            <w:t>町会</w:t>
                          </w:r>
                          <w:r>
                            <w:rPr>
                              <w:rFonts w:hint="eastAsia"/>
                              <w:sz w:val="18"/>
                              <w:szCs w:val="18"/>
                            </w:rPr>
                            <w:t>1</w:t>
                          </w:r>
                        </w:p>
                      </w:txbxContent>
                    </v:textbox>
                  </v:roundrect>
                  <v:roundrect id="AutoShape 19" o:spid="_x0000_s1045" style="position:absolute;left:19659;top:2819;width:5487;height:2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" fillcolor="#deeaf6 [664]">
                    <v:textbox inset="5.85pt,.7pt,5.85pt,.7pt">
                      <w:txbxContent>
                        <w:p w14:paraId="671FC919" w14:textId="77777777" w:rsidR="007C78EB" w:rsidRPr="001420D6" w:rsidRDefault="007C78EB" w:rsidP="005446E8">
                          <w:pPr>
                            <w:jc w:val="center"/>
                            <w:rPr>
                              <w:sz w:val="18"/>
                              <w:szCs w:val="18"/>
                            </w:rPr>
                          </w:pPr>
                          <w:r w:rsidRPr="001420D6">
                            <w:rPr>
                              <w:rFonts w:hint="eastAsia"/>
                              <w:sz w:val="18"/>
                              <w:szCs w:val="18"/>
                            </w:rPr>
                            <w:t>町会</w:t>
                          </w:r>
                          <w:r>
                            <w:rPr>
                              <w:sz w:val="18"/>
                              <w:szCs w:val="18"/>
                            </w:rPr>
                            <w:t>2</w:t>
                          </w:r>
                        </w:p>
                      </w:txbxContent>
                    </v:textbox>
                  </v:roundrect>
                  <v:roundrect id="AutoShape 24" o:spid="_x0000_s1046" style="position:absolute;left:10972;top:3200;width:7620;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" fillcolor="#ededed [662]">
                    <v:textbox inset="5.85pt,.7pt,5.85pt,.7pt">
                      <w:txbxContent>
                        <w:p w14:paraId="4DA85254" w14:textId="77777777" w:rsidR="007C78EB" w:rsidRPr="001420D6" w:rsidRDefault="007C78EB" w:rsidP="005446E8">
                          <w:pPr>
                            <w:jc w:val="center"/>
                            <w:rPr>
                              <w:sz w:val="18"/>
                              <w:szCs w:val="18"/>
                            </w:rPr>
                          </w:pPr>
                          <w:r w:rsidRPr="001420D6">
                            <w:rPr>
                              <w:rFonts w:hint="eastAsia"/>
                              <w:sz w:val="18"/>
                              <w:szCs w:val="18"/>
                            </w:rPr>
                            <w:t>支援団体１</w:t>
                          </w:r>
                        </w:p>
                      </w:txbxContent>
                    </v:textbox>
                  </v:roundrect>
                  <v:roundrect id="AutoShape 25" o:spid="_x0000_s1047" style="position:absolute;left:10820;top:6248;width:75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" fillcolor="#ededed [662]">
                    <v:textbox inset="5.85pt,.7pt,5.85pt,.7pt">
                      <w:txbxContent>
                        <w:p w14:paraId="25516ABE" w14:textId="77777777" w:rsidR="007C78EB" w:rsidRPr="001420D6" w:rsidRDefault="007C78EB" w:rsidP="005446E8">
                          <w:pPr>
                            <w:jc w:val="center"/>
                            <w:rPr>
                              <w:sz w:val="18"/>
                              <w:szCs w:val="18"/>
                            </w:rPr>
                          </w:pPr>
                          <w:r w:rsidRPr="001420D6">
                            <w:rPr>
                              <w:rFonts w:hint="eastAsia"/>
                              <w:sz w:val="18"/>
                              <w:szCs w:val="18"/>
                            </w:rPr>
                            <w:t>支援団体２</w:t>
                          </w:r>
                        </w:p>
                      </w:txbxContent>
                    </v:textbox>
                  </v:roundrect>
                  <v:roundrect id="AutoShape 15" o:spid="_x0000_s1048" style="position:absolute;left:19354;top:5943;width:5792;height:25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" fillcolor="#deeaf6 [664]">
                    <v:textbox inset="5.85pt,.7pt,5.85pt,.7pt">
                      <w:txbxContent>
                        <w:p w14:paraId="159FC118" w14:textId="77777777" w:rsidR="007C78EB" w:rsidRPr="001420D6" w:rsidRDefault="007C78EB" w:rsidP="005446E8">
                          <w:pPr>
                            <w:jc w:val="center"/>
                            <w:rPr>
                              <w:sz w:val="18"/>
                              <w:szCs w:val="18"/>
                            </w:rPr>
                          </w:pPr>
                          <w:r w:rsidRPr="001420D6">
                            <w:rPr>
                              <w:rFonts w:hint="eastAsia"/>
                              <w:sz w:val="18"/>
                              <w:szCs w:val="18"/>
                            </w:rPr>
                            <w:t>町会</w:t>
                          </w:r>
                          <w:r>
                            <w:rPr>
                              <w:sz w:val="18"/>
                              <w:szCs w:val="18"/>
                            </w:rPr>
                            <w:t>3</w:t>
                          </w:r>
                        </w:p>
                        <w:p w14:paraId="2CBF7B8E" w14:textId="77777777" w:rsidR="007C78EB" w:rsidRDefault="007C78EB" w:rsidP="005446E8"/>
                      </w:txbxContent>
                    </v:textbox>
                  </v:roundrect>
                  <v:roundrect id="AutoShape 20" o:spid="_x0000_s1049" style="position:absolute;top:6019;width:10058;height:25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" fillcolor="#ededed [662]">
                    <v:textbox inset="5.85pt,.7pt,5.85pt,.7pt">
                      <w:txbxContent>
                        <w:p w14:paraId="48796658" w14:textId="77777777" w:rsidR="007C78EB" w:rsidRPr="001420D6" w:rsidRDefault="007C78EB" w:rsidP="005446E8">
                          <w:pPr>
                            <w:jc w:val="center"/>
                            <w:rPr>
                              <w:sz w:val="18"/>
                              <w:szCs w:val="18"/>
                            </w:rPr>
                          </w:pPr>
                          <w:r w:rsidRPr="001420D6">
                            <w:rPr>
                              <w:rFonts w:hint="eastAsia"/>
                              <w:sz w:val="18"/>
                              <w:szCs w:val="18"/>
                            </w:rPr>
                            <w:t>社会福祉法人</w:t>
                          </w:r>
                          <w:r w:rsidRPr="001420D6">
                            <w:rPr>
                              <w:rFonts w:hint="eastAsia"/>
                              <w:sz w:val="18"/>
                              <w:szCs w:val="18"/>
                            </w:rPr>
                            <w:t>2</w:t>
                          </w:r>
                        </w:p>
                      </w:txbxContent>
                    </v:textbox>
                  </v:roundrect>
                </v:group>
              </v:group>
            </w:pict>
          </mc:Fallback>
        </mc:AlternateContent>
      </w:r>
    </w:p>
    <w:p w14:paraId="3FD9E578" w14:textId="77777777" w:rsidR="005446E8" w:rsidRDefault="005446E8" w:rsidP="005446E8">
      <w:r>
        <w:rPr>
          <w:noProof/>
        </w:rPr>
        <mc:AlternateContent>
          <mc:Choice Requires="wps">
            <w:drawing>
              <wp:anchor distT="0" distB="0" distL="114300" distR="114300" simplePos="0" relativeHeight="251663360" behindDoc="0" locked="0" layoutInCell="1" allowOverlap="1" wp14:anchorId="0CF90147" wp14:editId="47B2C0DB">
                <wp:simplePos x="0" y="0"/>
                <wp:positionH relativeFrom="column">
                  <wp:posOffset>4837731</wp:posOffset>
                </wp:positionH>
                <wp:positionV relativeFrom="paragraph">
                  <wp:posOffset>8021</wp:posOffset>
                </wp:positionV>
                <wp:extent cx="1196340" cy="868680"/>
                <wp:effectExtent l="0" t="0" r="22860" b="2667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868680"/>
                        </a:xfrm>
                        <a:prstGeom prst="roundRect">
                          <a:avLst>
                            <a:gd name="adj" fmla="val 29144"/>
                          </a:avLst>
                        </a:prstGeom>
                        <a:solidFill>
                          <a:srgbClr val="FFFFFF"/>
                        </a:solidFill>
                        <a:ln w="9525">
                          <a:solidFill>
                            <a:srgbClr val="000000"/>
                          </a:solidFill>
                          <a:round/>
                          <a:headEnd/>
                          <a:tailEnd/>
                        </a:ln>
                      </wps:spPr>
                      <wps:txbx>
                        <w:txbxContent>
                          <w:p w14:paraId="731A6BEB"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町会１</w:t>
                            </w:r>
                            <w:r w:rsidRPr="002A7DDE">
                              <w:rPr>
                                <w:rFonts w:asciiTheme="majorEastAsia" w:eastAsiaTheme="majorEastAsia" w:hAnsiTheme="majorEastAsia" w:hint="eastAsia"/>
                              </w:rPr>
                              <w:t>住民</w:t>
                            </w:r>
                          </w:p>
                          <w:p w14:paraId="57AB185F"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町会２住民</w:t>
                            </w:r>
                          </w:p>
                          <w:p w14:paraId="59D2D40B" w14:textId="77777777" w:rsidR="007C78EB"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町会３</w:t>
                            </w:r>
                            <w:r>
                              <w:rPr>
                                <w:rFonts w:asciiTheme="majorEastAsia" w:eastAsiaTheme="majorEastAsia" w:hAnsiTheme="majorEastAsia"/>
                              </w:rPr>
                              <w:t>住民</w:t>
                            </w:r>
                          </w:p>
                        </w:txbxContent>
                      </wps:txbx>
                      <wps:bodyPr rot="0" vert="horz" wrap="square" lIns="74295" tIns="8890" rIns="74295" bIns="8890" anchor="t" anchorCtr="0" upright="1">
                        <a:noAutofit/>
                      </wps:bodyPr>
                    </wps:wsp>
                  </a:graphicData>
                </a:graphic>
              </wp:anchor>
            </w:drawing>
          </mc:Choice>
          <mc:Fallback>
            <w:pict>
              <v:roundrect w14:anchorId="0CF90147" id="AutoShape 6" o:spid="_x0000_s1050" style="position:absolute;left:0;text-align:left;margin-left:380.9pt;margin-top:.65pt;width:94.2pt;height:68.4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">
                <v:textbox inset="5.85pt,.7pt,5.85pt,.7pt">
                  <w:txbxContent>
                    <w:p w14:paraId="731A6BEB"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町会１</w:t>
                      </w:r>
                      <w:r w:rsidRPr="002A7DDE">
                        <w:rPr>
                          <w:rFonts w:asciiTheme="majorEastAsia" w:eastAsiaTheme="majorEastAsia" w:hAnsiTheme="majorEastAsia" w:hint="eastAsia"/>
                        </w:rPr>
                        <w:t>住民</w:t>
                      </w:r>
                    </w:p>
                    <w:p w14:paraId="57AB185F"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町会２住民</w:t>
                      </w:r>
                    </w:p>
                    <w:p w14:paraId="59D2D40B" w14:textId="77777777" w:rsidR="007C78EB"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町会３</w:t>
                      </w:r>
                      <w:r>
                        <w:rPr>
                          <w:rFonts w:asciiTheme="majorEastAsia" w:eastAsiaTheme="majorEastAsia" w:hAnsiTheme="majorEastAsia"/>
                        </w:rPr>
                        <w:t>住民</w:t>
                      </w:r>
                    </w:p>
                  </w:txbxContent>
                </v:textbox>
              </v:roundrect>
            </w:pict>
          </mc:Fallback>
        </mc:AlternateContent>
      </w:r>
    </w:p>
    <w:p w14:paraId="254500BD" w14:textId="77777777" w:rsidR="005446E8" w:rsidRDefault="005446E8" w:rsidP="005446E8"/>
    <w:p w14:paraId="633A2BD3" w14:textId="77777777" w:rsidR="005446E8" w:rsidRDefault="005446E8" w:rsidP="005446E8"/>
    <w:p w14:paraId="49B01D56" w14:textId="77777777" w:rsidR="005446E8" w:rsidRDefault="005446E8" w:rsidP="005446E8">
      <w:r>
        <w:rPr>
          <w:noProof/>
        </w:rPr>
        <mc:AlternateContent>
          <mc:Choice Requires="wps">
            <w:drawing>
              <wp:anchor distT="0" distB="0" distL="114300" distR="114300" simplePos="0" relativeHeight="251658240" behindDoc="0" locked="0" layoutInCell="1" allowOverlap="1" wp14:anchorId="2F9D7703" wp14:editId="46EB85AE">
                <wp:simplePos x="0" y="0"/>
                <wp:positionH relativeFrom="column">
                  <wp:posOffset>3560729</wp:posOffset>
                </wp:positionH>
                <wp:positionV relativeFrom="paragraph">
                  <wp:posOffset>135473</wp:posOffset>
                </wp:positionV>
                <wp:extent cx="916433" cy="1926684"/>
                <wp:effectExtent l="0" t="9842" r="0" b="26353"/>
                <wp:wrapNone/>
                <wp:docPr id="20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6433" cy="1926684"/>
                        </a:xfrm>
                        <a:prstGeom prst="rightArrow">
                          <a:avLst>
                            <a:gd name="adj1" fmla="val 50000"/>
                            <a:gd name="adj2" fmla="val 25000"/>
                          </a:avLst>
                        </a:prstGeom>
                        <a:solidFill>
                          <a:srgbClr val="FFFF00"/>
                        </a:solidFill>
                        <a:ln w="9525">
                          <a:solidFill>
                            <a:srgbClr val="000000"/>
                          </a:solidFill>
                          <a:miter lim="800000"/>
                          <a:headEnd/>
                          <a:tailEnd/>
                        </a:ln>
                      </wps:spPr>
                      <wps:txbx>
                        <w:txbxContent>
                          <w:p w14:paraId="72BE733A" w14:textId="77777777" w:rsidR="007C78EB" w:rsidRDefault="007C78EB" w:rsidP="005446E8">
                            <w:pPr>
                              <w:spacing w:line="120" w:lineRule="exact"/>
                              <w:ind w:firstLineChars="150" w:firstLine="315"/>
                              <w:jc w:val="center"/>
                            </w:pPr>
                          </w:p>
                          <w:p w14:paraId="0F5762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運転者講習</w:t>
                            </w:r>
                          </w:p>
                          <w:p w14:paraId="2674EC38"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コディネート</w:t>
                            </w:r>
                          </w:p>
                          <w:p w14:paraId="6E96F33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移動相談</w:t>
                            </w:r>
                          </w:p>
                          <w:p w14:paraId="2FFD5A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運営相談</w:t>
                            </w:r>
                          </w:p>
                        </w:txbxContent>
                      </wps:txbx>
                      <wps:bodyPr rot="0" vert="horz" wrap="square" lIns="74295" tIns="8890" rIns="74295" bIns="8890" anchor="t" anchorCtr="0" upright="1">
                        <a:noAutofit/>
                      </wps:bodyPr>
                    </wps:wsp>
                  </a:graphicData>
                </a:graphic>
              </wp:anchor>
            </w:drawing>
          </mc:Choice>
          <mc:Fallback>
            <w:pict>
              <v:shape w14:anchorId="2F9D7703" id="AutoShape 28" o:spid="_x0000_s1051" type="#_x0000_t13" style="position:absolute;left:0;text-align:left;margin-left:280.35pt;margin-top:10.65pt;width:72.15pt;height:151.7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" fillcolor="yellow">
                <v:textbox inset="5.85pt,.7pt,5.85pt,.7pt">
                  <w:txbxContent>
                    <w:p w14:paraId="72BE733A" w14:textId="77777777" w:rsidR="007C78EB" w:rsidRDefault="007C78EB" w:rsidP="005446E8">
                      <w:pPr>
                        <w:spacing w:line="120" w:lineRule="exact"/>
                        <w:ind w:firstLineChars="150" w:firstLine="315"/>
                        <w:jc w:val="center"/>
                      </w:pPr>
                    </w:p>
                    <w:p w14:paraId="0F5762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運転者講習</w:t>
                      </w:r>
                    </w:p>
                    <w:p w14:paraId="2674EC38"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コディネート</w:t>
                      </w:r>
                    </w:p>
                    <w:p w14:paraId="6E96F33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移動相談</w:t>
                      </w:r>
                    </w:p>
                    <w:p w14:paraId="2FFD5A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運営相談</w:t>
                      </w:r>
                    </w:p>
                  </w:txbxContent>
                </v:textbox>
              </v:shape>
            </w:pict>
          </mc:Fallback>
        </mc:AlternateContent>
      </w:r>
    </w:p>
    <w:p w14:paraId="0462445D" w14:textId="77777777" w:rsidR="005446E8" w:rsidRDefault="005446E8" w:rsidP="005446E8">
      <w:r>
        <w:rPr>
          <w:noProof/>
        </w:rPr>
        <mc:AlternateContent>
          <mc:Choice Requires="wps">
            <w:drawing>
              <wp:anchor distT="0" distB="0" distL="114300" distR="114300" simplePos="0" relativeHeight="251659264" behindDoc="0" locked="0" layoutInCell="1" allowOverlap="1" wp14:anchorId="54744B03" wp14:editId="0C6E9406">
                <wp:simplePos x="0" y="0"/>
                <wp:positionH relativeFrom="column">
                  <wp:posOffset>1078197</wp:posOffset>
                </wp:positionH>
                <wp:positionV relativeFrom="paragraph">
                  <wp:posOffset>99595</wp:posOffset>
                </wp:positionV>
                <wp:extent cx="901818" cy="1555772"/>
                <wp:effectExtent l="53975" t="22225" r="66675" b="28575"/>
                <wp:wrapNone/>
                <wp:docPr id="20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01818" cy="1555772"/>
                        </a:xfrm>
                        <a:prstGeom prst="rightArrow">
                          <a:avLst>
                            <a:gd name="adj1" fmla="val 60370"/>
                            <a:gd name="adj2" fmla="val 34995"/>
                          </a:avLst>
                        </a:prstGeom>
                        <a:solidFill>
                          <a:srgbClr val="FFFF00"/>
                        </a:solidFill>
                        <a:ln w="9525">
                          <a:solidFill>
                            <a:srgbClr val="000000"/>
                          </a:solidFill>
                          <a:miter lim="800000"/>
                          <a:headEnd/>
                          <a:tailEnd/>
                        </a:ln>
                      </wps:spPr>
                      <wps:txbx>
                        <w:txbxContent>
                          <w:p w14:paraId="289B9389" w14:textId="77777777" w:rsidR="007C78EB" w:rsidRDefault="007C78EB" w:rsidP="005446E8">
                            <w:pPr>
                              <w:ind w:firstLineChars="67" w:firstLine="141"/>
                              <w:jc w:val="center"/>
                            </w:pPr>
                          </w:p>
                          <w:p w14:paraId="7377A4A4"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支援団体登録</w:t>
                            </w:r>
                          </w:p>
                          <w:p w14:paraId="4FF4186B"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運営費補助金</w:t>
                            </w:r>
                          </w:p>
                        </w:txbxContent>
                      </wps:txbx>
                      <wps:bodyPr rot="0" vert="horz" wrap="square" lIns="74295" tIns="8890" rIns="74295" bIns="8890" anchor="t" anchorCtr="0" upright="1">
                        <a:noAutofit/>
                      </wps:bodyPr>
                    </wps:wsp>
                  </a:graphicData>
                </a:graphic>
              </wp:anchor>
            </w:drawing>
          </mc:Choice>
          <mc:Fallback>
            <w:pict>
              <v:shape w14:anchorId="54744B03" id="AutoShape 29" o:spid="_x0000_s1052" type="#_x0000_t13" style="position:absolute;left:0;text-align:left;margin-left:84.9pt;margin-top:7.85pt;width:71pt;height:122.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" adj="14041,4280" fillcolor="yellow">
                <v:textbox inset="5.85pt,.7pt,5.85pt,.7pt">
                  <w:txbxContent>
                    <w:p w14:paraId="289B9389" w14:textId="77777777" w:rsidR="007C78EB" w:rsidRDefault="007C78EB" w:rsidP="005446E8">
                      <w:pPr>
                        <w:ind w:firstLineChars="67" w:firstLine="141"/>
                        <w:jc w:val="center"/>
                      </w:pPr>
                    </w:p>
                    <w:p w14:paraId="7377A4A4"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支援団体登録</w:t>
                      </w:r>
                    </w:p>
                    <w:p w14:paraId="4FF4186B"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運営費補助金</w:t>
                      </w:r>
                    </w:p>
                  </w:txbxContent>
                </v:textbox>
              </v:shape>
            </w:pict>
          </mc:Fallback>
        </mc:AlternateContent>
      </w:r>
    </w:p>
    <w:p w14:paraId="48E54846" w14:textId="77777777" w:rsidR="005446E8" w:rsidRDefault="005446E8" w:rsidP="005446E8"/>
    <w:p w14:paraId="1F1290E1" w14:textId="77777777" w:rsidR="005446E8" w:rsidRDefault="005446E8" w:rsidP="005446E8"/>
    <w:p w14:paraId="264CCD59" w14:textId="77777777" w:rsidR="005446E8" w:rsidRDefault="005446E8" w:rsidP="005446E8">
      <w:pPr>
        <w:spacing w:line="400" w:lineRule="exact"/>
      </w:pPr>
    </w:p>
    <w:p w14:paraId="6B6E9F5A" w14:textId="77777777" w:rsidR="005446E8" w:rsidRDefault="005446E8" w:rsidP="005446E8">
      <w:pPr>
        <w:spacing w:line="400" w:lineRule="exact"/>
      </w:pPr>
    </w:p>
    <w:p w14:paraId="0DE43F9A" w14:textId="77777777" w:rsidR="005446E8" w:rsidRDefault="005446E8" w:rsidP="005446E8">
      <w:pPr>
        <w:spacing w:line="400" w:lineRule="exact"/>
      </w:pPr>
      <w:r>
        <w:rPr>
          <w:rFonts w:ascii="AR P丸ゴシック体M" w:eastAsia="AR P丸ゴシック体M"/>
          <w:noProof/>
          <w:sz w:val="24"/>
          <w:szCs w:val="24"/>
        </w:rPr>
        <mc:AlternateContent>
          <mc:Choice Requires="wpg">
            <w:drawing>
              <wp:anchor distT="0" distB="0" distL="114300" distR="114300" simplePos="0" relativeHeight="251660288" behindDoc="0" locked="0" layoutInCell="1" allowOverlap="1" wp14:anchorId="09316D2B" wp14:editId="4835CCEF">
                <wp:simplePos x="0" y="0"/>
                <wp:positionH relativeFrom="column">
                  <wp:posOffset>3166745</wp:posOffset>
                </wp:positionH>
                <wp:positionV relativeFrom="paragraph">
                  <wp:posOffset>178134</wp:posOffset>
                </wp:positionV>
                <wp:extent cx="1785620" cy="855345"/>
                <wp:effectExtent l="0" t="0" r="24130" b="20955"/>
                <wp:wrapNone/>
                <wp:docPr id="203" name="グループ化 203"/>
                <wp:cNvGraphicFramePr/>
                <a:graphic xmlns:a="http://schemas.openxmlformats.org/drawingml/2006/main">
                  <a:graphicData uri="http://schemas.microsoft.com/office/word/2010/wordprocessingGroup">
                    <wpg:wgp>
                      <wpg:cNvGrpSpPr/>
                      <wpg:grpSpPr>
                        <a:xfrm>
                          <a:off x="0" y="0"/>
                          <a:ext cx="1785620" cy="855345"/>
                          <a:chOff x="-70774" y="12598"/>
                          <a:chExt cx="1981200" cy="1013460"/>
                        </a:xfrm>
                      </wpg:grpSpPr>
                      <wps:wsp>
                        <wps:cNvPr id="204" name="AutoShape 9"/>
                        <wps:cNvSpPr>
                          <a:spLocks noChangeArrowheads="1"/>
                        </wps:cNvSpPr>
                        <wps:spPr bwMode="auto">
                          <a:xfrm>
                            <a:off x="-70774" y="12598"/>
                            <a:ext cx="1981200" cy="1013460"/>
                          </a:xfrm>
                          <a:prstGeom prst="roundRect">
                            <a:avLst>
                              <a:gd name="adj" fmla="val 10625"/>
                            </a:avLst>
                          </a:prstGeom>
                          <a:solidFill>
                            <a:schemeClr val="accent2">
                              <a:lumMod val="20000"/>
                              <a:lumOff val="80000"/>
                            </a:schemeClr>
                          </a:solidFill>
                          <a:ln w="9525">
                            <a:solidFill>
                              <a:srgbClr val="000000"/>
                            </a:solidFill>
                            <a:round/>
                            <a:headEnd/>
                            <a:tailEnd/>
                          </a:ln>
                        </wps:spPr>
                        <wps:txbx>
                          <w:txbxContent>
                            <w:p w14:paraId="25C16510" w14:textId="77777777" w:rsidR="007C78EB" w:rsidRPr="00B817BE" w:rsidRDefault="007C78EB" w:rsidP="005446E8">
                              <w:pPr>
                                <w:jc w:val="center"/>
                                <w:rPr>
                                  <w:sz w:val="16"/>
                                  <w:szCs w:val="16"/>
                                </w:rPr>
                              </w:pPr>
                              <w:r w:rsidRPr="00B817BE">
                                <w:rPr>
                                  <w:rFonts w:hint="eastAsia"/>
                                  <w:sz w:val="16"/>
                                  <w:szCs w:val="16"/>
                                </w:rPr>
                                <w:t>事務局</w:t>
                              </w:r>
                            </w:p>
                          </w:txbxContent>
                        </wps:txbx>
                        <wps:bodyPr rot="0" vert="horz" wrap="square" lIns="74295" tIns="8890" rIns="74295" bIns="8890" anchor="t" anchorCtr="0" upright="1">
                          <a:noAutofit/>
                        </wps:bodyPr>
                      </wps:wsp>
                      <wps:wsp>
                        <wps:cNvPr id="205" name="AutoShape 12"/>
                        <wps:cNvSpPr>
                          <a:spLocks noChangeArrowheads="1"/>
                        </wps:cNvSpPr>
                        <wps:spPr bwMode="auto">
                          <a:xfrm>
                            <a:off x="91440" y="609600"/>
                            <a:ext cx="1714500" cy="29718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77766ABD" w14:textId="77777777" w:rsidR="007C78EB" w:rsidRDefault="007C78EB" w:rsidP="005446E8">
                              <w:pPr>
                                <w:jc w:val="center"/>
                              </w:pPr>
                              <w:r w:rsidRPr="00B817BE">
                                <w:rPr>
                                  <w:rFonts w:hint="eastAsia"/>
                                  <w:sz w:val="16"/>
                                  <w:szCs w:val="16"/>
                                </w:rPr>
                                <w:t>八王子市社会福祉協議</w:t>
                              </w:r>
                              <w:r>
                                <w:rPr>
                                  <w:rFonts w:hint="eastAsia"/>
                                </w:rPr>
                                <w:t>会</w:t>
                              </w:r>
                            </w:p>
                          </w:txbxContent>
                        </wps:txbx>
                        <wps:bodyPr rot="0" vert="horz" wrap="square" lIns="74295" tIns="8890" rIns="74295" bIns="8890" anchor="t" anchorCtr="0" upright="1">
                          <a:noAutofit/>
                        </wps:bodyPr>
                      </wps:wsp>
                      <wps:wsp>
                        <wps:cNvPr id="206" name="AutoShape 14"/>
                        <wps:cNvSpPr>
                          <a:spLocks noChangeArrowheads="1"/>
                        </wps:cNvSpPr>
                        <wps:spPr bwMode="auto">
                          <a:xfrm>
                            <a:off x="99060" y="289560"/>
                            <a:ext cx="1691640" cy="2667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67141100" w14:textId="77777777" w:rsidR="007C78EB" w:rsidRDefault="007C78EB" w:rsidP="005446E8">
                              <w:pPr>
                                <w:jc w:val="center"/>
                              </w:pPr>
                              <w:r w:rsidRPr="00B817BE">
                                <w:rPr>
                                  <w:rFonts w:hint="eastAsia"/>
                                  <w:sz w:val="16"/>
                                  <w:szCs w:val="16"/>
                                </w:rPr>
                                <w:t>八王子</w:t>
                              </w:r>
                              <w:r w:rsidRPr="00B817BE">
                                <w:rPr>
                                  <w:sz w:val="16"/>
                                  <w:szCs w:val="16"/>
                                </w:rPr>
                                <w:t>共生社会</w:t>
                              </w:r>
                              <w:r w:rsidRPr="00B817BE">
                                <w:rPr>
                                  <w:rFonts w:hint="eastAsia"/>
                                  <w:sz w:val="16"/>
                                  <w:szCs w:val="16"/>
                                </w:rPr>
                                <w:t>推進</w:t>
                              </w:r>
                              <w:r w:rsidRPr="00B817BE">
                                <w:rPr>
                                  <w:sz w:val="16"/>
                                  <w:szCs w:val="16"/>
                                </w:rPr>
                                <w:t>会議</w:t>
                              </w:r>
                            </w:p>
                          </w:txbxContent>
                        </wps:txbx>
                        <wps:bodyPr rot="0" vert="horz" wrap="square" lIns="74295" tIns="8890" rIns="74295" bIns="8890" anchor="t" anchorCtr="0" upright="1">
                          <a:noAutofit/>
                        </wps:bodyPr>
                      </wps:wsp>
                    </wpg:wgp>
                  </a:graphicData>
                </a:graphic>
              </wp:anchor>
            </w:drawing>
          </mc:Choice>
          <mc:Fallback>
            <w:pict>
              <v:group w14:anchorId="09316D2B" id="グループ化 203" o:spid="_x0000_s1053" style="position:absolute;left:0;text-align:left;margin-left:249.35pt;margin-top:14.05pt;width:140.6pt;height:67.35pt;z-index:251660288" coordorigin="-707,125" coordsize="19812,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">
                <v:roundrect id="AutoShape 9" o:spid="_x0000_s1054" style="position:absolute;left:-707;top:125;width:19811;height:10135;visibility:visible;mso-wrap-style:square;v-text-anchor:top" arcsize="69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" fillcolor="#fbe4d5 [661]">
                  <v:textbox inset="5.85pt,.7pt,5.85pt,.7pt">
                    <w:txbxContent>
                      <w:p w14:paraId="25C16510" w14:textId="77777777" w:rsidR="007C78EB" w:rsidRPr="00B817BE" w:rsidRDefault="007C78EB" w:rsidP="005446E8">
                        <w:pPr>
                          <w:jc w:val="center"/>
                          <w:rPr>
                            <w:sz w:val="16"/>
                            <w:szCs w:val="16"/>
                          </w:rPr>
                        </w:pPr>
                        <w:r w:rsidRPr="00B817BE">
                          <w:rPr>
                            <w:rFonts w:hint="eastAsia"/>
                            <w:sz w:val="16"/>
                            <w:szCs w:val="16"/>
                          </w:rPr>
                          <w:t>事務局</w:t>
                        </w:r>
                      </w:p>
                    </w:txbxContent>
                  </v:textbox>
                </v:roundrect>
                <v:roundrect id="AutoShape 12" o:spid="_x0000_s1055" style="position:absolute;left:914;top:6096;width:17145;height:2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" fillcolor="#e2efd9 [665]">
                  <v:textbox inset="5.85pt,.7pt,5.85pt,.7pt">
                    <w:txbxContent>
                      <w:p w14:paraId="77766ABD" w14:textId="77777777" w:rsidR="007C78EB" w:rsidRDefault="007C78EB" w:rsidP="005446E8">
                        <w:pPr>
                          <w:jc w:val="center"/>
                        </w:pPr>
                        <w:r w:rsidRPr="00B817BE">
                          <w:rPr>
                            <w:rFonts w:hint="eastAsia"/>
                            <w:sz w:val="16"/>
                            <w:szCs w:val="16"/>
                          </w:rPr>
                          <w:t>八王子市社会福祉協議</w:t>
                        </w:r>
                        <w:r>
                          <w:rPr>
                            <w:rFonts w:hint="eastAsia"/>
                          </w:rPr>
                          <w:t>会</w:t>
                        </w:r>
                      </w:p>
                    </w:txbxContent>
                  </v:textbox>
                </v:roundrect>
                <v:roundrect id="AutoShape 14" o:spid="_x0000_s1056" style="position:absolute;left:990;top:2895;width:16917;height:2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" fillcolor="#e2efd9 [665]">
                  <v:textbox inset="5.85pt,.7pt,5.85pt,.7pt">
                    <w:txbxContent>
                      <w:p w14:paraId="67141100" w14:textId="77777777" w:rsidR="007C78EB" w:rsidRDefault="007C78EB" w:rsidP="005446E8">
                        <w:pPr>
                          <w:jc w:val="center"/>
                        </w:pPr>
                        <w:r w:rsidRPr="00B817BE">
                          <w:rPr>
                            <w:rFonts w:hint="eastAsia"/>
                            <w:sz w:val="16"/>
                            <w:szCs w:val="16"/>
                          </w:rPr>
                          <w:t>八王子</w:t>
                        </w:r>
                        <w:r w:rsidRPr="00B817BE">
                          <w:rPr>
                            <w:sz w:val="16"/>
                            <w:szCs w:val="16"/>
                          </w:rPr>
                          <w:t>共生社会</w:t>
                        </w:r>
                        <w:r w:rsidRPr="00B817BE">
                          <w:rPr>
                            <w:rFonts w:hint="eastAsia"/>
                            <w:sz w:val="16"/>
                            <w:szCs w:val="16"/>
                          </w:rPr>
                          <w:t>推進</w:t>
                        </w:r>
                        <w:r w:rsidRPr="00B817BE">
                          <w:rPr>
                            <w:sz w:val="16"/>
                            <w:szCs w:val="16"/>
                          </w:rPr>
                          <w:t>会議</w:t>
                        </w:r>
                      </w:p>
                    </w:txbxContent>
                  </v:textbox>
                </v:roundrect>
              </v:group>
            </w:pict>
          </mc:Fallback>
        </mc:AlternateContent>
      </w:r>
    </w:p>
    <w:p w14:paraId="0868ACD3" w14:textId="77777777" w:rsidR="005446E8" w:rsidRDefault="005446E8" w:rsidP="005446E8">
      <w:pPr>
        <w:spacing w:line="400" w:lineRule="exact"/>
      </w:pPr>
      <w:r>
        <w:rPr>
          <w:noProof/>
        </w:rPr>
        <mc:AlternateContent>
          <mc:Choice Requires="wps">
            <w:drawing>
              <wp:anchor distT="0" distB="0" distL="114300" distR="114300" simplePos="0" relativeHeight="251657216" behindDoc="0" locked="0" layoutInCell="1" allowOverlap="1" wp14:anchorId="5303BD26" wp14:editId="517C29DA">
                <wp:simplePos x="0" y="0"/>
                <wp:positionH relativeFrom="column">
                  <wp:posOffset>941371</wp:posOffset>
                </wp:positionH>
                <wp:positionV relativeFrom="paragraph">
                  <wp:posOffset>6083</wp:posOffset>
                </wp:positionV>
                <wp:extent cx="1172839" cy="270119"/>
                <wp:effectExtent l="0" t="0" r="27940" b="15875"/>
                <wp:wrapNone/>
                <wp:docPr id="20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39" cy="270119"/>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46B24863" w14:textId="77777777" w:rsidR="007C78EB" w:rsidRPr="00B817BE" w:rsidRDefault="007C78EB" w:rsidP="005446E8">
                            <w:pPr>
                              <w:jc w:val="center"/>
                              <w:rPr>
                                <w:sz w:val="16"/>
                                <w:szCs w:val="16"/>
                              </w:rPr>
                            </w:pPr>
                            <w:r w:rsidRPr="00B817BE">
                              <w:rPr>
                                <w:rFonts w:hint="eastAsia"/>
                                <w:sz w:val="16"/>
                                <w:szCs w:val="16"/>
                              </w:rPr>
                              <w:t>八王子市福祉部</w:t>
                            </w:r>
                          </w:p>
                        </w:txbxContent>
                      </wps:txbx>
                      <wps:bodyPr rot="0" vert="horz" wrap="square" lIns="74295" tIns="8890" rIns="74295" bIns="8890" anchor="t" anchorCtr="0" upright="1">
                        <a:noAutofit/>
                      </wps:bodyPr>
                    </wps:wsp>
                  </a:graphicData>
                </a:graphic>
              </wp:anchor>
            </w:drawing>
          </mc:Choice>
          <mc:Fallback>
            <w:pict>
              <v:roundrect w14:anchorId="5303BD26" id="AutoShape 13" o:spid="_x0000_s1057" style="position:absolute;left:0;text-align:left;margin-left:74.1pt;margin-top:.5pt;width:92.35pt;height:21.25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" fillcolor="#e2efd9 [665]">
                <v:textbox inset="5.85pt,.7pt,5.85pt,.7pt">
                  <w:txbxContent>
                    <w:p w14:paraId="46B24863" w14:textId="77777777" w:rsidR="007C78EB" w:rsidRPr="00B817BE" w:rsidRDefault="007C78EB" w:rsidP="005446E8">
                      <w:pPr>
                        <w:jc w:val="center"/>
                        <w:rPr>
                          <w:sz w:val="16"/>
                          <w:szCs w:val="16"/>
                        </w:rPr>
                      </w:pPr>
                      <w:r w:rsidRPr="00B817BE">
                        <w:rPr>
                          <w:rFonts w:hint="eastAsia"/>
                          <w:sz w:val="16"/>
                          <w:szCs w:val="16"/>
                        </w:rPr>
                        <w:t>八王子市福祉部</w:t>
                      </w:r>
                    </w:p>
                  </w:txbxContent>
                </v:textbox>
              </v:roundrect>
            </w:pict>
          </mc:Fallback>
        </mc:AlternateContent>
      </w:r>
    </w:p>
    <w:p w14:paraId="32BABEC5" w14:textId="77777777" w:rsidR="005446E8" w:rsidRDefault="005446E8" w:rsidP="005446E8">
      <w:pPr>
        <w:spacing w:line="400" w:lineRule="exact"/>
      </w:pPr>
    </w:p>
    <w:p w14:paraId="4135542C" w14:textId="77777777" w:rsidR="005446E8" w:rsidRDefault="005446E8" w:rsidP="005446E8">
      <w:pPr>
        <w:spacing w:line="400" w:lineRule="exact"/>
        <w:rPr>
          <w:rFonts w:ascii="AR P丸ゴシック体M" w:eastAsia="AR P丸ゴシック体M"/>
          <w:sz w:val="24"/>
          <w:szCs w:val="24"/>
        </w:rPr>
      </w:pPr>
    </w:p>
    <w:p w14:paraId="30F88EFA" w14:textId="77777777" w:rsidR="007C78EB" w:rsidRDefault="007C78EB" w:rsidP="005446E8"/>
    <w:p w14:paraId="5A5BAA6F" w14:textId="7684A8B6" w:rsidR="00070E8B" w:rsidRDefault="00B63F24" w:rsidP="00B63F24">
      <w:r w:rsidRPr="00B63F24">
        <w:rPr>
          <w:rFonts w:ascii="AR P丸ゴシック体M" w:eastAsia="AR P丸ゴシック体M" w:hint="eastAsia"/>
          <w:b/>
          <w:sz w:val="24"/>
          <w:szCs w:val="24"/>
          <w:u w:val="single"/>
        </w:rPr>
        <w:t xml:space="preserve">〇 </w:t>
      </w:r>
      <w:r w:rsidR="007C78EB" w:rsidRPr="00B63F24">
        <w:rPr>
          <w:rFonts w:ascii="AR P丸ゴシック体M" w:eastAsia="AR P丸ゴシック体M" w:hint="eastAsia"/>
          <w:b/>
          <w:sz w:val="24"/>
          <w:szCs w:val="24"/>
          <w:u w:val="single"/>
        </w:rPr>
        <w:t>カーシェアリングで利用する車両です</w:t>
      </w:r>
      <w:r w:rsidR="007C78EB" w:rsidRPr="00B63F24">
        <w:rPr>
          <w:rFonts w:ascii="AR P丸ゴシック体M" w:eastAsia="AR P丸ゴシック体M" w:hint="eastAsia"/>
          <w:sz w:val="24"/>
          <w:szCs w:val="24"/>
          <w:u w:val="single"/>
        </w:rPr>
        <w:t>（予定）</w:t>
      </w:r>
    </w:p>
    <w:p w14:paraId="09A63972" w14:textId="77777777" w:rsidR="00070E8B" w:rsidRDefault="00070E8B" w:rsidP="007C78EB">
      <w:pPr>
        <w:spacing w:line="200" w:lineRule="exact"/>
      </w:pPr>
    </w:p>
    <w:p w14:paraId="48F68B14" w14:textId="08E399BD" w:rsidR="005446E8" w:rsidRPr="005446E8" w:rsidRDefault="005446E8" w:rsidP="005446E8">
      <w:pPr>
        <w:rPr>
          <w:b/>
          <w:u w:val="single"/>
        </w:rPr>
      </w:pPr>
      <w:r>
        <w:rPr>
          <w:rFonts w:hint="eastAsia"/>
        </w:rPr>
        <w:t xml:space="preserve">　　　　　　　</w:t>
      </w:r>
      <w:r w:rsidRPr="005446E8">
        <w:rPr>
          <w:rFonts w:hint="eastAsia"/>
          <w:b/>
          <w:u w:val="single"/>
        </w:rPr>
        <w:t>シエンタ車いす対応車</w:t>
      </w:r>
      <w:r w:rsidRPr="005446E8">
        <w:rPr>
          <w:rFonts w:hint="eastAsia"/>
        </w:rPr>
        <w:t xml:space="preserve">　　　　　　　　　　　　　　　</w:t>
      </w:r>
    </w:p>
    <w:p w14:paraId="35424EBD" w14:textId="54EE14A5" w:rsidR="005446E8" w:rsidRDefault="005446E8" w:rsidP="005446E8">
      <w:r>
        <w:rPr>
          <w:noProof/>
        </w:rPr>
        <w:drawing>
          <wp:anchor distT="0" distB="0" distL="114300" distR="114300" simplePos="0" relativeHeight="251651072" behindDoc="0" locked="0" layoutInCell="1" allowOverlap="1" wp14:anchorId="77A23B3A" wp14:editId="6BB67952">
            <wp:simplePos x="0" y="0"/>
            <wp:positionH relativeFrom="margin">
              <wp:posOffset>89115</wp:posOffset>
            </wp:positionH>
            <wp:positionV relativeFrom="paragraph">
              <wp:posOffset>35237</wp:posOffset>
            </wp:positionV>
            <wp:extent cx="4406942" cy="191404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240" cy="1919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385A5" w14:textId="0D6C83D8" w:rsidR="005446E8" w:rsidRDefault="005446E8" w:rsidP="005446E8"/>
    <w:p w14:paraId="0CBAF4BE" w14:textId="4DAE937D" w:rsidR="005446E8" w:rsidRDefault="005446E8" w:rsidP="005446E8"/>
    <w:p w14:paraId="00F726EB" w14:textId="77777777" w:rsidR="00B3411E" w:rsidRDefault="00B3411E" w:rsidP="005446E8"/>
    <w:p w14:paraId="2DC2139B" w14:textId="77777777" w:rsidR="00B3411E" w:rsidRDefault="00B3411E" w:rsidP="005446E8"/>
    <w:p w14:paraId="7B4BE2C7" w14:textId="3A6BE7EA" w:rsidR="005446E8" w:rsidRDefault="005446E8" w:rsidP="005446E8"/>
    <w:p w14:paraId="2947F09E" w14:textId="48B62B30" w:rsidR="005446E8" w:rsidRDefault="005446E8" w:rsidP="005446E8"/>
    <w:p w14:paraId="0FA3AE8D" w14:textId="77777777" w:rsidR="00B3411E" w:rsidRDefault="00B3411E" w:rsidP="005446E8"/>
    <w:p w14:paraId="37694C1F" w14:textId="77777777" w:rsidR="00B3411E" w:rsidRDefault="00B3411E" w:rsidP="005446E8"/>
    <w:p w14:paraId="48BB2833" w14:textId="08A3064D" w:rsidR="00B3411E" w:rsidRDefault="00B3411E" w:rsidP="00B3411E">
      <w:pPr>
        <w:ind w:left="5040" w:firstLineChars="500" w:firstLine="1054"/>
      </w:pPr>
      <w:r w:rsidRPr="005446E8">
        <w:rPr>
          <w:rFonts w:hint="eastAsia"/>
          <w:b/>
          <w:u w:val="single"/>
        </w:rPr>
        <w:t>タント車いす対応車</w:t>
      </w:r>
    </w:p>
    <w:p w14:paraId="47E6AED8" w14:textId="5A63FB8D" w:rsidR="005446E8" w:rsidRDefault="00B3411E" w:rsidP="005446E8">
      <w:r>
        <w:rPr>
          <w:noProof/>
        </w:rPr>
        <w:drawing>
          <wp:anchor distT="0" distB="0" distL="114300" distR="114300" simplePos="0" relativeHeight="251653120" behindDoc="0" locked="0" layoutInCell="1" allowOverlap="1" wp14:anchorId="3BCD0DA0" wp14:editId="25A8309E">
            <wp:simplePos x="0" y="0"/>
            <wp:positionH relativeFrom="margin">
              <wp:posOffset>3174366</wp:posOffset>
            </wp:positionH>
            <wp:positionV relativeFrom="paragraph">
              <wp:posOffset>50735</wp:posOffset>
            </wp:positionV>
            <wp:extent cx="2518074" cy="17922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539" cy="1802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E7F50" w14:textId="01C414F0" w:rsidR="005446E8" w:rsidRDefault="005446E8" w:rsidP="005446E8"/>
    <w:p w14:paraId="75FC9D3A" w14:textId="6DB7395A" w:rsidR="0012389A" w:rsidRDefault="00B274BA" w:rsidP="000E6BD4">
      <w:pPr>
        <w:ind w:rightChars="658" w:right="1382"/>
      </w:pPr>
      <w:r>
        <w:br w:type="page"/>
      </w:r>
      <w:r w:rsidR="0012389A" w:rsidRPr="00945EDC">
        <w:rPr>
          <w:rFonts w:ascii="ＭＳ Ｐ明朝" w:eastAsia="ＭＳ Ｐ明朝" w:hAnsi="ＭＳ Ｐ明朝" w:hint="eastAsia"/>
          <w:b/>
          <w:sz w:val="24"/>
          <w:szCs w:val="24"/>
        </w:rPr>
        <w:t>第</w:t>
      </w:r>
      <w:r w:rsidR="0012389A">
        <w:rPr>
          <w:rFonts w:ascii="ＭＳ Ｐ明朝" w:eastAsia="ＭＳ Ｐ明朝" w:hAnsi="ＭＳ Ｐ明朝" w:hint="eastAsia"/>
          <w:b/>
          <w:sz w:val="24"/>
          <w:szCs w:val="24"/>
        </w:rPr>
        <w:t>４</w:t>
      </w:r>
      <w:r w:rsidR="0012389A" w:rsidRPr="00945EDC">
        <w:rPr>
          <w:rFonts w:ascii="ＭＳ Ｐ明朝" w:eastAsia="ＭＳ Ｐ明朝" w:hAnsi="ＭＳ Ｐ明朝" w:hint="eastAsia"/>
          <w:b/>
          <w:sz w:val="24"/>
          <w:szCs w:val="24"/>
        </w:rPr>
        <w:t>号議案　平成</w:t>
      </w:r>
      <w:r w:rsidR="0012389A">
        <w:rPr>
          <w:rFonts w:ascii="ＭＳ Ｐ明朝" w:eastAsia="ＭＳ Ｐ明朝" w:hAnsi="ＭＳ Ｐ明朝" w:hint="eastAsia"/>
          <w:b/>
          <w:sz w:val="24"/>
          <w:szCs w:val="24"/>
        </w:rPr>
        <w:t>３０</w:t>
      </w:r>
      <w:r w:rsidR="0012389A" w:rsidRPr="00945EDC">
        <w:rPr>
          <w:rFonts w:ascii="ＭＳ Ｐ明朝" w:eastAsia="ＭＳ Ｐ明朝" w:hAnsi="ＭＳ Ｐ明朝" w:hint="eastAsia"/>
          <w:b/>
          <w:sz w:val="24"/>
          <w:szCs w:val="24"/>
        </w:rPr>
        <w:t>年度事業</w:t>
      </w:r>
      <w:r w:rsidR="0012389A">
        <w:rPr>
          <w:rFonts w:ascii="ＭＳ Ｐ明朝" w:eastAsia="ＭＳ Ｐ明朝" w:hAnsi="ＭＳ Ｐ明朝" w:hint="eastAsia"/>
          <w:b/>
          <w:sz w:val="24"/>
          <w:szCs w:val="24"/>
        </w:rPr>
        <w:t>予算（案）</w:t>
      </w:r>
      <w:r w:rsidR="000721EC">
        <w:rPr>
          <w:rFonts w:ascii="ＭＳ Ｐ明朝" w:eastAsia="ＭＳ Ｐ明朝" w:hAnsi="ＭＳ Ｐ明朝" w:hint="eastAsia"/>
          <w:b/>
          <w:sz w:val="24"/>
          <w:szCs w:val="24"/>
        </w:rPr>
        <w:t>に関す</w:t>
      </w:r>
      <w:r w:rsidR="001A5FE2">
        <w:rPr>
          <w:rFonts w:ascii="ＭＳ Ｐ明朝" w:eastAsia="ＭＳ Ｐ明朝" w:hAnsi="ＭＳ Ｐ明朝" w:hint="eastAsia"/>
          <w:b/>
          <w:sz w:val="24"/>
          <w:szCs w:val="24"/>
        </w:rPr>
        <w:t>事項</w:t>
      </w:r>
    </w:p>
    <w:p w14:paraId="03EBC3F8" w14:textId="52BF1148" w:rsidR="00011DC1" w:rsidRDefault="00011DC1" w:rsidP="000721EC">
      <w:pPr>
        <w:spacing w:line="240" w:lineRule="exact"/>
        <w:rPr>
          <w:noProof/>
        </w:rPr>
      </w:pPr>
      <w:r>
        <w:rPr>
          <w:noProof/>
        </w:rPr>
        <w:drawing>
          <wp:anchor distT="0" distB="0" distL="114300" distR="114300" simplePos="0" relativeHeight="251661312" behindDoc="0" locked="0" layoutInCell="1" allowOverlap="1" wp14:anchorId="3696F125" wp14:editId="6153040D">
            <wp:simplePos x="0" y="0"/>
            <wp:positionH relativeFrom="column">
              <wp:posOffset>18046</wp:posOffset>
            </wp:positionH>
            <wp:positionV relativeFrom="paragraph">
              <wp:posOffset>37899</wp:posOffset>
            </wp:positionV>
            <wp:extent cx="5861163" cy="8975558"/>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8075" t="2475" r="7873" b="6516"/>
                    <a:stretch/>
                  </pic:blipFill>
                  <pic:spPr bwMode="auto">
                    <a:xfrm>
                      <a:off x="0" y="0"/>
                      <a:ext cx="5874640" cy="8996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8A092" w14:textId="734B914B" w:rsidR="0012389A" w:rsidRPr="002B4F11" w:rsidRDefault="0012389A" w:rsidP="000721EC">
      <w:pPr>
        <w:spacing w:line="240" w:lineRule="exact"/>
      </w:pPr>
    </w:p>
    <w:p w14:paraId="540F460B" w14:textId="2AA4052D" w:rsidR="002B4F11" w:rsidRDefault="002B4F11" w:rsidP="00EE73DA"/>
    <w:p w14:paraId="68FEE4FE" w14:textId="21EE6C57" w:rsidR="002B4F11" w:rsidRDefault="002B4F11" w:rsidP="00EE73DA"/>
    <w:p w14:paraId="15A3CBAD" w14:textId="77777777" w:rsidR="002B4F11" w:rsidRDefault="002B4F11" w:rsidP="00EE73DA"/>
    <w:p w14:paraId="47C978CD" w14:textId="77777777" w:rsidR="002B4F11" w:rsidRDefault="002B4F11" w:rsidP="00EE73DA"/>
    <w:p w14:paraId="172C18DB" w14:textId="77777777" w:rsidR="002B4F11" w:rsidRDefault="002B4F11" w:rsidP="00EE73DA"/>
    <w:p w14:paraId="11C24EDF" w14:textId="77777777" w:rsidR="002B4F11" w:rsidRDefault="002B4F11" w:rsidP="00EE73DA"/>
    <w:p w14:paraId="66587529" w14:textId="77777777" w:rsidR="002B4F11" w:rsidRDefault="002B4F11" w:rsidP="00EE73DA"/>
    <w:p w14:paraId="6A938FEA" w14:textId="77777777" w:rsidR="002B4F11" w:rsidRDefault="002B4F11" w:rsidP="00EE73DA"/>
    <w:p w14:paraId="3A050509" w14:textId="77777777" w:rsidR="002B4F11" w:rsidRDefault="002B4F11" w:rsidP="00EE73DA"/>
    <w:p w14:paraId="6D9EFBDD" w14:textId="77777777" w:rsidR="002B4F11" w:rsidRDefault="002B4F11" w:rsidP="006B0284">
      <w:pPr>
        <w:pStyle w:val="aa"/>
      </w:pPr>
    </w:p>
    <w:p w14:paraId="07314613" w14:textId="77777777" w:rsidR="006B0284" w:rsidRDefault="006B0284" w:rsidP="006B0284"/>
    <w:p w14:paraId="721EC327" w14:textId="3F7AEDDB" w:rsidR="006B0284" w:rsidRPr="00E625DF" w:rsidRDefault="006B0284" w:rsidP="00A92D57"/>
    <w:sectPr w:rsidR="006B0284" w:rsidRPr="00E625DF" w:rsidSect="009324F2">
      <w:footerReference w:type="default" r:id="rId15"/>
      <w:pgSz w:w="11906" w:h="16838"/>
      <w:pgMar w:top="1134" w:right="1080" w:bottom="1135" w:left="1080" w:header="851" w:footer="17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D48D9" w14:textId="77777777" w:rsidR="0035291B" w:rsidRDefault="0035291B" w:rsidP="00B27E60">
      <w:r>
        <w:separator/>
      </w:r>
    </w:p>
  </w:endnote>
  <w:endnote w:type="continuationSeparator" w:id="0">
    <w:p w14:paraId="75EF18B5" w14:textId="77777777" w:rsidR="0035291B" w:rsidRDefault="0035291B" w:rsidP="00B2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w:altName w:val="AR ADGothicJP Medium"/>
    <w:panose1 w:val="00000000000000000000"/>
    <w:charset w:val="80"/>
    <w:family w:val="moder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1299F" w14:textId="77777777" w:rsidR="007C78EB" w:rsidRDefault="007C78EB">
    <w:pPr>
      <w:pStyle w:val="a8"/>
      <w:jc w:val="center"/>
    </w:pPr>
    <w:r>
      <w:fldChar w:fldCharType="begin"/>
    </w:r>
    <w:r>
      <w:instrText>PAGE   \* MERGEFORMAT</w:instrText>
    </w:r>
    <w:r>
      <w:fldChar w:fldCharType="separate"/>
    </w:r>
    <w:r w:rsidRPr="007116D1">
      <w:rPr>
        <w:noProof/>
        <w:lang w:val="ja-JP"/>
      </w:rPr>
      <w:t>7</w:t>
    </w:r>
    <w:r>
      <w:fldChar w:fldCharType="end"/>
    </w:r>
  </w:p>
  <w:p w14:paraId="0266A81C" w14:textId="77777777" w:rsidR="007C78EB" w:rsidRDefault="007C78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13F63" w14:textId="77777777" w:rsidR="0035291B" w:rsidRDefault="0035291B" w:rsidP="00B27E60">
      <w:r>
        <w:separator/>
      </w:r>
    </w:p>
  </w:footnote>
  <w:footnote w:type="continuationSeparator" w:id="0">
    <w:p w14:paraId="7BD00F75" w14:textId="77777777" w:rsidR="0035291B" w:rsidRDefault="0035291B" w:rsidP="00B27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6C063D"/>
    <w:multiLevelType w:val="hybridMultilevel"/>
    <w:tmpl w:val="3822D918"/>
    <w:lvl w:ilvl="0" w:tplc="0CC097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3DA"/>
    <w:rsid w:val="00000D21"/>
    <w:rsid w:val="00010D2F"/>
    <w:rsid w:val="00011DC1"/>
    <w:rsid w:val="0001774B"/>
    <w:rsid w:val="00034F74"/>
    <w:rsid w:val="0006115B"/>
    <w:rsid w:val="000629C3"/>
    <w:rsid w:val="00070E8B"/>
    <w:rsid w:val="000721EC"/>
    <w:rsid w:val="000752E4"/>
    <w:rsid w:val="000A623E"/>
    <w:rsid w:val="000B7A70"/>
    <w:rsid w:val="000E6BD4"/>
    <w:rsid w:val="00105BF2"/>
    <w:rsid w:val="00111737"/>
    <w:rsid w:val="001173CB"/>
    <w:rsid w:val="00122771"/>
    <w:rsid w:val="0012389A"/>
    <w:rsid w:val="00134166"/>
    <w:rsid w:val="001472BA"/>
    <w:rsid w:val="00150981"/>
    <w:rsid w:val="001544F9"/>
    <w:rsid w:val="00171BF0"/>
    <w:rsid w:val="00192CC0"/>
    <w:rsid w:val="001A5FE2"/>
    <w:rsid w:val="001F69EA"/>
    <w:rsid w:val="0021548E"/>
    <w:rsid w:val="00216432"/>
    <w:rsid w:val="0024462F"/>
    <w:rsid w:val="002538EA"/>
    <w:rsid w:val="002673B2"/>
    <w:rsid w:val="00283026"/>
    <w:rsid w:val="00297C03"/>
    <w:rsid w:val="002A0F56"/>
    <w:rsid w:val="002B4F11"/>
    <w:rsid w:val="002D5789"/>
    <w:rsid w:val="002E74E8"/>
    <w:rsid w:val="00311D0E"/>
    <w:rsid w:val="00336502"/>
    <w:rsid w:val="00336B88"/>
    <w:rsid w:val="00341C33"/>
    <w:rsid w:val="00346BDA"/>
    <w:rsid w:val="0035291B"/>
    <w:rsid w:val="00352A78"/>
    <w:rsid w:val="00363DDA"/>
    <w:rsid w:val="00367FBB"/>
    <w:rsid w:val="00372137"/>
    <w:rsid w:val="00397BA1"/>
    <w:rsid w:val="003A1872"/>
    <w:rsid w:val="003B12F5"/>
    <w:rsid w:val="003C475D"/>
    <w:rsid w:val="003E221D"/>
    <w:rsid w:val="003E5263"/>
    <w:rsid w:val="003E7083"/>
    <w:rsid w:val="003F62FD"/>
    <w:rsid w:val="003F7EA8"/>
    <w:rsid w:val="00400245"/>
    <w:rsid w:val="004072F7"/>
    <w:rsid w:val="00426263"/>
    <w:rsid w:val="00441403"/>
    <w:rsid w:val="004544BC"/>
    <w:rsid w:val="004578C7"/>
    <w:rsid w:val="004621D6"/>
    <w:rsid w:val="004707FB"/>
    <w:rsid w:val="00472EDA"/>
    <w:rsid w:val="0048088C"/>
    <w:rsid w:val="00485AFA"/>
    <w:rsid w:val="004A3057"/>
    <w:rsid w:val="004A4848"/>
    <w:rsid w:val="004A6910"/>
    <w:rsid w:val="004A70DE"/>
    <w:rsid w:val="004C6546"/>
    <w:rsid w:val="00530631"/>
    <w:rsid w:val="00537EB9"/>
    <w:rsid w:val="005402D4"/>
    <w:rsid w:val="005409CF"/>
    <w:rsid w:val="005446E8"/>
    <w:rsid w:val="0055024E"/>
    <w:rsid w:val="00555C93"/>
    <w:rsid w:val="00556C7E"/>
    <w:rsid w:val="0057731F"/>
    <w:rsid w:val="005825AD"/>
    <w:rsid w:val="005A08EE"/>
    <w:rsid w:val="005A0A4B"/>
    <w:rsid w:val="005A5509"/>
    <w:rsid w:val="005B4F9E"/>
    <w:rsid w:val="005C341E"/>
    <w:rsid w:val="005D290F"/>
    <w:rsid w:val="005D58F7"/>
    <w:rsid w:val="006116AA"/>
    <w:rsid w:val="00646945"/>
    <w:rsid w:val="00663BFB"/>
    <w:rsid w:val="006729B6"/>
    <w:rsid w:val="006806A6"/>
    <w:rsid w:val="00687DD5"/>
    <w:rsid w:val="006A39E2"/>
    <w:rsid w:val="006A3D71"/>
    <w:rsid w:val="006B0284"/>
    <w:rsid w:val="006E6B2B"/>
    <w:rsid w:val="006F51E0"/>
    <w:rsid w:val="00707A3D"/>
    <w:rsid w:val="007116D1"/>
    <w:rsid w:val="007260D5"/>
    <w:rsid w:val="00735DE5"/>
    <w:rsid w:val="00746D09"/>
    <w:rsid w:val="007627A9"/>
    <w:rsid w:val="0076561C"/>
    <w:rsid w:val="00772B41"/>
    <w:rsid w:val="00792878"/>
    <w:rsid w:val="007A775D"/>
    <w:rsid w:val="007C78EB"/>
    <w:rsid w:val="007E1AFF"/>
    <w:rsid w:val="007F1BFC"/>
    <w:rsid w:val="00810C0E"/>
    <w:rsid w:val="0083689D"/>
    <w:rsid w:val="00836D1B"/>
    <w:rsid w:val="00846690"/>
    <w:rsid w:val="00863089"/>
    <w:rsid w:val="00871D3F"/>
    <w:rsid w:val="00893B0D"/>
    <w:rsid w:val="008A6CD4"/>
    <w:rsid w:val="008C2457"/>
    <w:rsid w:val="008C4FF9"/>
    <w:rsid w:val="008E0152"/>
    <w:rsid w:val="0090471C"/>
    <w:rsid w:val="00926E27"/>
    <w:rsid w:val="009324F2"/>
    <w:rsid w:val="0093642E"/>
    <w:rsid w:val="00945EDC"/>
    <w:rsid w:val="00963C8E"/>
    <w:rsid w:val="00985D50"/>
    <w:rsid w:val="009A6C89"/>
    <w:rsid w:val="009B5D27"/>
    <w:rsid w:val="009B68B2"/>
    <w:rsid w:val="009C3532"/>
    <w:rsid w:val="009D354D"/>
    <w:rsid w:val="009E29F1"/>
    <w:rsid w:val="00A02F54"/>
    <w:rsid w:val="00A25EF8"/>
    <w:rsid w:val="00A4241E"/>
    <w:rsid w:val="00A663F2"/>
    <w:rsid w:val="00A679CE"/>
    <w:rsid w:val="00A725FE"/>
    <w:rsid w:val="00A805E1"/>
    <w:rsid w:val="00A826EC"/>
    <w:rsid w:val="00A828D6"/>
    <w:rsid w:val="00A835E9"/>
    <w:rsid w:val="00A8371C"/>
    <w:rsid w:val="00A868E0"/>
    <w:rsid w:val="00A925BD"/>
    <w:rsid w:val="00A92D57"/>
    <w:rsid w:val="00A94F23"/>
    <w:rsid w:val="00AA08A4"/>
    <w:rsid w:val="00AA41B6"/>
    <w:rsid w:val="00AA7C0B"/>
    <w:rsid w:val="00AB03B3"/>
    <w:rsid w:val="00AB44E5"/>
    <w:rsid w:val="00AD710F"/>
    <w:rsid w:val="00AE0334"/>
    <w:rsid w:val="00B03F7C"/>
    <w:rsid w:val="00B274BA"/>
    <w:rsid w:val="00B27E60"/>
    <w:rsid w:val="00B30922"/>
    <w:rsid w:val="00B3411E"/>
    <w:rsid w:val="00B6084B"/>
    <w:rsid w:val="00B62B67"/>
    <w:rsid w:val="00B63F24"/>
    <w:rsid w:val="00B67CB1"/>
    <w:rsid w:val="00BB047B"/>
    <w:rsid w:val="00BB4260"/>
    <w:rsid w:val="00BD521F"/>
    <w:rsid w:val="00C070A0"/>
    <w:rsid w:val="00C23D4F"/>
    <w:rsid w:val="00C44987"/>
    <w:rsid w:val="00C46A5D"/>
    <w:rsid w:val="00C7513A"/>
    <w:rsid w:val="00CA3D47"/>
    <w:rsid w:val="00CB0C43"/>
    <w:rsid w:val="00CB180C"/>
    <w:rsid w:val="00CD6CC0"/>
    <w:rsid w:val="00CF04D4"/>
    <w:rsid w:val="00D238C4"/>
    <w:rsid w:val="00D26DBC"/>
    <w:rsid w:val="00D5682C"/>
    <w:rsid w:val="00D61FBB"/>
    <w:rsid w:val="00D667A0"/>
    <w:rsid w:val="00D71FEB"/>
    <w:rsid w:val="00D72E34"/>
    <w:rsid w:val="00D820D0"/>
    <w:rsid w:val="00DA1920"/>
    <w:rsid w:val="00DA2F9B"/>
    <w:rsid w:val="00DA37A9"/>
    <w:rsid w:val="00DA5634"/>
    <w:rsid w:val="00DA5DE8"/>
    <w:rsid w:val="00DC0EED"/>
    <w:rsid w:val="00DC520D"/>
    <w:rsid w:val="00DC64EB"/>
    <w:rsid w:val="00DE159D"/>
    <w:rsid w:val="00E04D14"/>
    <w:rsid w:val="00E164FA"/>
    <w:rsid w:val="00E248DC"/>
    <w:rsid w:val="00E625DF"/>
    <w:rsid w:val="00E67E8D"/>
    <w:rsid w:val="00E7338D"/>
    <w:rsid w:val="00EA285F"/>
    <w:rsid w:val="00EE34B5"/>
    <w:rsid w:val="00EE73DA"/>
    <w:rsid w:val="00F075B9"/>
    <w:rsid w:val="00F1099C"/>
    <w:rsid w:val="00F234B7"/>
    <w:rsid w:val="00F33F6A"/>
    <w:rsid w:val="00F51F7A"/>
    <w:rsid w:val="00F529F0"/>
    <w:rsid w:val="00F847BA"/>
    <w:rsid w:val="00F868AC"/>
    <w:rsid w:val="00FA4847"/>
    <w:rsid w:val="00FB0274"/>
    <w:rsid w:val="00FB3142"/>
    <w:rsid w:val="00FB4F0F"/>
    <w:rsid w:val="00FE6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885980"/>
  <w15:docId w15:val="{AD0B5B74-2BE2-45CB-9783-E8F6402B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73D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3DA"/>
    <w:pPr>
      <w:ind w:leftChars="400" w:left="840"/>
    </w:pPr>
  </w:style>
  <w:style w:type="paragraph" w:customStyle="1" w:styleId="Default">
    <w:name w:val="Default"/>
    <w:rsid w:val="00EE73DA"/>
    <w:pPr>
      <w:widowControl w:val="0"/>
      <w:autoSpaceDE w:val="0"/>
      <w:autoSpaceDN w:val="0"/>
      <w:adjustRightInd w:val="0"/>
    </w:pPr>
    <w:rPr>
      <w:rFonts w:ascii="ＭＳ" w:eastAsia="ＭＳ" w:cs="ＭＳ"/>
      <w:color w:val="000000"/>
      <w:sz w:val="24"/>
      <w:szCs w:val="24"/>
    </w:rPr>
  </w:style>
  <w:style w:type="paragraph" w:styleId="a4">
    <w:name w:val="Plain Text"/>
    <w:basedOn w:val="a"/>
    <w:link w:val="a5"/>
    <w:rsid w:val="00EE73DA"/>
    <w:rPr>
      <w:rFonts w:ascii="ＭＳ 明朝" w:hAnsi="Courier New" w:cs="Courier New"/>
      <w:szCs w:val="21"/>
    </w:rPr>
  </w:style>
  <w:style w:type="character" w:customStyle="1" w:styleId="a5">
    <w:name w:val="書式なし (文字)"/>
    <w:link w:val="a4"/>
    <w:rsid w:val="00EE73DA"/>
    <w:rPr>
      <w:rFonts w:ascii="ＭＳ 明朝" w:eastAsia="ＭＳ 明朝" w:hAnsi="Courier New" w:cs="Courier New"/>
      <w:szCs w:val="21"/>
    </w:rPr>
  </w:style>
  <w:style w:type="paragraph" w:styleId="a6">
    <w:name w:val="header"/>
    <w:basedOn w:val="a"/>
    <w:link w:val="a7"/>
    <w:uiPriority w:val="99"/>
    <w:unhideWhenUsed/>
    <w:rsid w:val="00B27E60"/>
    <w:pPr>
      <w:tabs>
        <w:tab w:val="center" w:pos="4252"/>
        <w:tab w:val="right" w:pos="8504"/>
      </w:tabs>
      <w:snapToGrid w:val="0"/>
    </w:pPr>
  </w:style>
  <w:style w:type="character" w:customStyle="1" w:styleId="a7">
    <w:name w:val="ヘッダー (文字)"/>
    <w:link w:val="a6"/>
    <w:uiPriority w:val="99"/>
    <w:rsid w:val="00B27E60"/>
    <w:rPr>
      <w:kern w:val="2"/>
      <w:sz w:val="21"/>
      <w:szCs w:val="22"/>
    </w:rPr>
  </w:style>
  <w:style w:type="paragraph" w:styleId="a8">
    <w:name w:val="footer"/>
    <w:basedOn w:val="a"/>
    <w:link w:val="a9"/>
    <w:uiPriority w:val="99"/>
    <w:unhideWhenUsed/>
    <w:rsid w:val="00B27E60"/>
    <w:pPr>
      <w:tabs>
        <w:tab w:val="center" w:pos="4252"/>
        <w:tab w:val="right" w:pos="8504"/>
      </w:tabs>
      <w:snapToGrid w:val="0"/>
    </w:pPr>
  </w:style>
  <w:style w:type="character" w:customStyle="1" w:styleId="a9">
    <w:name w:val="フッター (文字)"/>
    <w:link w:val="a8"/>
    <w:uiPriority w:val="99"/>
    <w:rsid w:val="00B27E60"/>
    <w:rPr>
      <w:kern w:val="2"/>
      <w:sz w:val="21"/>
      <w:szCs w:val="22"/>
    </w:rPr>
  </w:style>
  <w:style w:type="paragraph" w:styleId="aa">
    <w:name w:val="Closing"/>
    <w:basedOn w:val="a"/>
    <w:link w:val="ab"/>
    <w:uiPriority w:val="99"/>
    <w:unhideWhenUsed/>
    <w:rsid w:val="006B0284"/>
    <w:pPr>
      <w:jc w:val="right"/>
    </w:pPr>
  </w:style>
  <w:style w:type="character" w:customStyle="1" w:styleId="ab">
    <w:name w:val="結語 (文字)"/>
    <w:link w:val="aa"/>
    <w:uiPriority w:val="99"/>
    <w:rsid w:val="006B0284"/>
    <w:rPr>
      <w:kern w:val="2"/>
      <w:sz w:val="21"/>
      <w:szCs w:val="22"/>
    </w:rPr>
  </w:style>
  <w:style w:type="character" w:styleId="ac">
    <w:name w:val="Hyperlink"/>
    <w:uiPriority w:val="99"/>
    <w:unhideWhenUsed/>
    <w:rsid w:val="006B0284"/>
    <w:rPr>
      <w:color w:val="0563C1"/>
      <w:u w:val="single"/>
    </w:rPr>
  </w:style>
  <w:style w:type="paragraph" w:styleId="ad">
    <w:name w:val="Date"/>
    <w:basedOn w:val="a"/>
    <w:next w:val="a"/>
    <w:link w:val="ae"/>
    <w:uiPriority w:val="99"/>
    <w:semiHidden/>
    <w:unhideWhenUsed/>
    <w:rsid w:val="00DC520D"/>
  </w:style>
  <w:style w:type="character" w:customStyle="1" w:styleId="ae">
    <w:name w:val="日付 (文字)"/>
    <w:link w:val="ad"/>
    <w:uiPriority w:val="99"/>
    <w:semiHidden/>
    <w:rsid w:val="00DC520D"/>
    <w:rPr>
      <w:kern w:val="2"/>
      <w:sz w:val="21"/>
      <w:szCs w:val="22"/>
    </w:rPr>
  </w:style>
  <w:style w:type="paragraph" w:styleId="af">
    <w:name w:val="Balloon Text"/>
    <w:basedOn w:val="a"/>
    <w:link w:val="af0"/>
    <w:uiPriority w:val="99"/>
    <w:semiHidden/>
    <w:unhideWhenUsed/>
    <w:rsid w:val="00D61FBB"/>
    <w:rPr>
      <w:rFonts w:ascii="Arial" w:eastAsia="ＭＳ ゴシック" w:hAnsi="Arial"/>
      <w:sz w:val="18"/>
      <w:szCs w:val="18"/>
    </w:rPr>
  </w:style>
  <w:style w:type="character" w:customStyle="1" w:styleId="af0">
    <w:name w:val="吹き出し (文字)"/>
    <w:link w:val="af"/>
    <w:uiPriority w:val="99"/>
    <w:semiHidden/>
    <w:rsid w:val="00D61FB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62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9C09C-C562-4DBB-BE58-B987CF01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555</Words>
  <Characters>3170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設立総会議事録サンプル</vt:lpstr>
    </vt:vector>
  </TitlesOfParts>
  <Company>山形発！ボランティア＆ＮＰＯ情報ページ</Company>
  <LinksUpToDate>false</LinksUpToDate>
  <CharactersWithSpaces>3718</CharactersWithSpaces>
  <SharedDoc>false</SharedDoc>
  <HLinks>
    <vt:vector size="12" baseType="variant">
      <vt:variant>
        <vt:i4>2555990</vt:i4>
      </vt:variant>
      <vt:variant>
        <vt:i4>3</vt:i4>
      </vt:variant>
      <vt:variant>
        <vt:i4>0</vt:i4>
      </vt:variant>
      <vt:variant>
        <vt:i4>5</vt:i4>
      </vt:variant>
      <vt:variant>
        <vt:lpwstr>mailto:hachioji.wfm@gmail.com</vt:lpwstr>
      </vt:variant>
      <vt:variant>
        <vt:lpwstr/>
      </vt:variant>
      <vt:variant>
        <vt:i4>7733287</vt:i4>
      </vt:variant>
      <vt:variant>
        <vt:i4>0</vt:i4>
      </vt:variant>
      <vt:variant>
        <vt:i4>0</vt:i4>
      </vt:variant>
      <vt:variant>
        <vt:i4>5</vt:i4>
      </vt:variant>
      <vt:variant>
        <vt:lpwstr>http://hachiojiwfm.web.fc2.com/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設立総会議事録サンプル</dc:title>
  <dc:subject/>
  <dc:creator>山形発！ボランティア＆ＮＰＯ情報ページ</dc:creator>
  <cp:keywords/>
  <cp:lastModifiedBy>族生 大福</cp:lastModifiedBy>
  <cp:revision>3</cp:revision>
  <cp:lastPrinted>2019-05-06T06:05:00Z</cp:lastPrinted>
  <dcterms:created xsi:type="dcterms:W3CDTF">2020-07-24T04:43:00Z</dcterms:created>
  <dcterms:modified xsi:type="dcterms:W3CDTF">2020-07-24T04:44:00Z</dcterms:modified>
</cp:coreProperties>
</file>