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1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4481"/>
        <w:gridCol w:w="1172"/>
        <w:gridCol w:w="1172"/>
        <w:gridCol w:w="1172"/>
      </w:tblGrid>
      <w:tr w:rsidR="000974FB" w:rsidRPr="000974FB" w14:paraId="070AB2F2" w14:textId="77777777" w:rsidTr="000974FB">
        <w:trPr>
          <w:trHeight w:val="510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5CD" w14:textId="77777777" w:rsidR="000974FB" w:rsidRPr="000974FB" w:rsidRDefault="000974FB" w:rsidP="000974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  <w14:ligatures w14:val="none"/>
              </w:rPr>
            </w:pPr>
            <w:r w:rsidRPr="000974FB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14:ligatures w14:val="none"/>
              </w:rPr>
              <w:t>令和5年　貸借対照表</w:t>
            </w:r>
          </w:p>
        </w:tc>
      </w:tr>
      <w:tr w:rsidR="000974FB" w:rsidRPr="000974FB" w14:paraId="7D33D5EB" w14:textId="77777777" w:rsidTr="000974FB">
        <w:trPr>
          <w:trHeight w:val="600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AD9A" w14:textId="77777777" w:rsidR="000974FB" w:rsidRPr="000974FB" w:rsidRDefault="000974FB" w:rsidP="000974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14:ligatures w14:val="none"/>
              </w:rPr>
            </w:pPr>
            <w:r w:rsidRPr="000974FB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14:ligatures w14:val="none"/>
              </w:rPr>
              <w:t>2023年12月31日現在</w:t>
            </w:r>
          </w:p>
        </w:tc>
      </w:tr>
      <w:tr w:rsidR="000974FB" w:rsidRPr="000974FB" w14:paraId="1DC4939B" w14:textId="77777777" w:rsidTr="000974FB">
        <w:trPr>
          <w:trHeight w:val="900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491" w14:textId="77777777" w:rsidR="000974FB" w:rsidRPr="000974FB" w:rsidRDefault="000974FB" w:rsidP="000974F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特定非営利活動法人チャイルドラインとちぎ</w:t>
            </w:r>
          </w:p>
        </w:tc>
      </w:tr>
      <w:tr w:rsidR="000974FB" w:rsidRPr="000974FB" w14:paraId="7D1E6854" w14:textId="77777777" w:rsidTr="000974FB">
        <w:trPr>
          <w:trHeight w:val="420"/>
        </w:trPr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6E7D" w14:textId="77777777" w:rsidR="000974FB" w:rsidRPr="000974FB" w:rsidRDefault="000974FB" w:rsidP="000974F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（単位：円）</w:t>
            </w:r>
          </w:p>
        </w:tc>
      </w:tr>
      <w:tr w:rsidR="000974FB" w:rsidRPr="000974FB" w14:paraId="6965F55C" w14:textId="77777777" w:rsidTr="000974FB">
        <w:trPr>
          <w:trHeight w:val="330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6431" w14:textId="77777777" w:rsidR="000974FB" w:rsidRPr="000974FB" w:rsidRDefault="000974FB" w:rsidP="000974F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科　　目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6114" w14:textId="77777777" w:rsidR="000974FB" w:rsidRPr="000974FB" w:rsidRDefault="000974FB" w:rsidP="000974F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金　　額</w:t>
            </w:r>
          </w:p>
        </w:tc>
      </w:tr>
      <w:tr w:rsidR="000974FB" w:rsidRPr="000974FB" w14:paraId="33E409E3" w14:textId="77777777" w:rsidTr="000974FB">
        <w:trPr>
          <w:trHeight w:val="330"/>
        </w:trPr>
        <w:tc>
          <w:tcPr>
            <w:tcW w:w="4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B400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  <w:t>Ⅰ 資産の部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14DB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986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937D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0974FB" w:rsidRPr="000974FB" w14:paraId="4D29434B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28D9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EF70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1流動資産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7707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B22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C4AE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79FE9854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664B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211E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3585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現金預金　　普通預金栃木銀行本店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FCF1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1,220,747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8A4A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91A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78AC0A90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D636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ADA8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048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現金　　現金 手許受高　　　　　　　　　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C35C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81,353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8C05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6F5C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6A104299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371C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36AA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D97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前払金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378F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44,150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182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A7A5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3D75F1A8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E9BC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9854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流動資産合計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FD9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EFCD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1,346,250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863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1742110F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7EE3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C7E5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2固定資産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78BB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DEC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538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1812D057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2C83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830A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1496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A54B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102E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77B2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6C750E91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6A01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7E62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D28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1346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6C6D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5F27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026C9D94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C1BE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739C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固定資産合計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C7E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8ED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BD0E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62B23D96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E1ED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0C8D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6AB2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F09B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17C9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840A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08278BC1" w14:textId="77777777" w:rsidTr="000974FB">
        <w:trPr>
          <w:trHeight w:val="330"/>
        </w:trPr>
        <w:tc>
          <w:tcPr>
            <w:tcW w:w="4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880B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資産合計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050E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　　　　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DC0D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321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1,346,250</w:t>
            </w:r>
          </w:p>
        </w:tc>
      </w:tr>
      <w:tr w:rsidR="000974FB" w:rsidRPr="000974FB" w14:paraId="5981100D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1884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8300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8B5E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4C12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DD9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B979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0974FB" w:rsidRPr="000974FB" w14:paraId="79E3BBBF" w14:textId="77777777" w:rsidTr="000974FB">
        <w:trPr>
          <w:trHeight w:val="330"/>
        </w:trPr>
        <w:tc>
          <w:tcPr>
            <w:tcW w:w="4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AC4C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  <w:t>Ⅱ 負債の部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B6D4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A6FA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4FD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0974FB" w:rsidRPr="000974FB" w14:paraId="715F4F9D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88BF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D2B0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1流動負債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98D5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F69F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2A66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086FA637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1B97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5CE1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E24E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前受金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9784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359,720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9E0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C5AF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3AC00E8E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4514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D379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C68A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事業引当金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6018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450,000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48E6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14F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3631EE7A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22AB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E617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F6D1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流動負債合計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9070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CA5D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809,720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C09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2C2BC9DA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838E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B222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8A22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14A4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CB2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0FB1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5B4ED3C2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6DCA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9DB3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2 固定負債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A22A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D955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74F0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6D6959EC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98A2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72EB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62C8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8274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6EC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9DA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10A0448C" w14:textId="77777777" w:rsidTr="000974FB">
        <w:trPr>
          <w:trHeight w:val="330"/>
        </w:trPr>
        <w:tc>
          <w:tcPr>
            <w:tcW w:w="4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A8BE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固定負債合計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8486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DA20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E879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0FCEFD65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797C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86F5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0AF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05CD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8FF9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F8BC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6276594A" w14:textId="77777777" w:rsidTr="000974FB">
        <w:trPr>
          <w:trHeight w:val="330"/>
        </w:trPr>
        <w:tc>
          <w:tcPr>
            <w:tcW w:w="4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CEE8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負債合計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4B23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41AD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A06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809,720</w:t>
            </w:r>
          </w:p>
        </w:tc>
      </w:tr>
      <w:tr w:rsidR="000974FB" w:rsidRPr="000974FB" w14:paraId="0EC30190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662A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43E2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FADC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A7E1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A66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D7F8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2B92A8F1" w14:textId="77777777" w:rsidTr="000974FB">
        <w:trPr>
          <w:trHeight w:val="330"/>
        </w:trPr>
        <w:tc>
          <w:tcPr>
            <w:tcW w:w="4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BB31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  <w:t>Ⅲ 正味財産の部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2462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EC9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F02C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0974FB" w:rsidRPr="000974FB" w14:paraId="73F29486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010A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AE28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前期繰越正味財産額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FFFC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D04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118,241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8D75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37B43D27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BC69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D8FD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当期正味財産増減額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61BD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64DA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418,289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ED31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0974FB" w:rsidRPr="000974FB" w14:paraId="05B07677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DE88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7C753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正味財産合計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6C4F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CC2C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73AC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536,530</w:t>
            </w:r>
          </w:p>
        </w:tc>
      </w:tr>
      <w:tr w:rsidR="000974FB" w:rsidRPr="000974FB" w14:paraId="51216AD4" w14:textId="77777777" w:rsidTr="000974FB">
        <w:trPr>
          <w:trHeight w:val="330"/>
        </w:trPr>
        <w:tc>
          <w:tcPr>
            <w:tcW w:w="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69B4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FA41" w14:textId="77777777" w:rsidR="000974FB" w:rsidRPr="000974FB" w:rsidRDefault="000974FB" w:rsidP="000974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負債及び正味財産合計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D9E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D3F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A23B" w14:textId="77777777" w:rsidR="000974FB" w:rsidRPr="000974FB" w:rsidRDefault="000974FB" w:rsidP="000974F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0974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1,346,250</w:t>
            </w:r>
          </w:p>
        </w:tc>
      </w:tr>
    </w:tbl>
    <w:p w14:paraId="0592764D" w14:textId="77777777" w:rsidR="00ED464B" w:rsidRDefault="00ED464B"/>
    <w:sectPr w:rsidR="00ED4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B"/>
    <w:rsid w:val="000974FB"/>
    <w:rsid w:val="00CD177C"/>
    <w:rsid w:val="00E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6B336"/>
  <w15:chartTrackingRefBased/>
  <w15:docId w15:val="{D91A0357-C318-498D-B07E-9762176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2024-04-05T02:12:00Z</dcterms:created>
  <dcterms:modified xsi:type="dcterms:W3CDTF">2024-04-05T02:12:00Z</dcterms:modified>
</cp:coreProperties>
</file>