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7C" w:rsidRPr="00F5620E" w:rsidRDefault="008B327C" w:rsidP="008B327C">
      <w:pPr>
        <w:jc w:val="left"/>
        <w:rPr>
          <w:rFonts w:ascii="HGPｺﾞｼｯｸM" w:eastAsia="HGPｺﾞｼｯｸM" w:hAnsi="ＭＳ ゴシック"/>
          <w:sz w:val="24"/>
        </w:rPr>
      </w:pPr>
    </w:p>
    <w:p w:rsidR="008B327C" w:rsidRPr="009740D0" w:rsidRDefault="008B327C" w:rsidP="008B327C">
      <w:pPr>
        <w:jc w:val="center"/>
        <w:rPr>
          <w:rFonts w:ascii="ＭＳ ゴシック" w:eastAsia="ＭＳ ゴシック" w:hAnsi="ＭＳ ゴシック"/>
          <w:sz w:val="24"/>
        </w:rPr>
      </w:pPr>
      <w:r w:rsidRPr="009740D0">
        <w:rPr>
          <w:rFonts w:ascii="ＭＳ ゴシック" w:eastAsia="ＭＳ ゴシック" w:hAnsi="ＭＳ ゴシック" w:hint="eastAsia"/>
          <w:sz w:val="24"/>
        </w:rPr>
        <w:t>京都カナリヤ会　会則</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１　名称</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この会は、京都カナリヤ会といいます。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２　目的</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アレルギーやシックハウス症候群、化学物質過敏症など、身の回りの有害化学物質による健康被害に関する経験や情報を交換するとともに、関連する専門家の協力のもとに健康被害者への支援、有害化学物質による生活環境汚染と健康被害の予防をめざ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３　会員</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この会は、この会の目的に賛同する個人によって構成します。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会員は、本人または家族が有害化学物質による健康被害の発症者とします。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会費は、年会費（4/1～3/31）一口１０００円（何口でも可）とします。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４　賛助会員</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この会の目的に賛同し、財政的な支援をしていただく個人・団体は、賛助会員としてこの会に参加いただきます。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賛助会員の会費は、年会費一口１０００円（何口でも可）とします。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５　役員</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この会は、次の世話人をおきます。世話人の任期は2年間とします。（再任も可）</w:t>
      </w:r>
    </w:p>
    <w:p w:rsidR="008B327C" w:rsidRDefault="008B327C" w:rsidP="008B327C">
      <w:pPr>
        <w:numPr>
          <w:ilvl w:val="0"/>
          <w:numId w:val="1"/>
        </w:numPr>
        <w:rPr>
          <w:rFonts w:ascii="ＭＳ ゴシック" w:eastAsia="ＭＳ ゴシック" w:hAnsi="ＭＳ ゴシック"/>
          <w:sz w:val="24"/>
        </w:rPr>
      </w:pPr>
      <w:r w:rsidRPr="008E33F3">
        <w:rPr>
          <w:rFonts w:ascii="ＭＳ ゴシック" w:eastAsia="ＭＳ ゴシック" w:hAnsi="ＭＳ ゴシック" w:hint="eastAsia"/>
          <w:sz w:val="24"/>
        </w:rPr>
        <w:t>会　長（広域総括担当）</w:t>
      </w:r>
    </w:p>
    <w:p w:rsidR="008B327C" w:rsidRPr="008E33F3" w:rsidRDefault="008B327C" w:rsidP="008B327C">
      <w:pPr>
        <w:numPr>
          <w:ilvl w:val="0"/>
          <w:numId w:val="1"/>
        </w:numPr>
        <w:rPr>
          <w:rFonts w:ascii="ＭＳ ゴシック" w:eastAsia="ＭＳ ゴシック" w:hAnsi="ＭＳ ゴシック"/>
          <w:sz w:val="24"/>
        </w:rPr>
      </w:pPr>
      <w:r w:rsidRPr="008E33F3">
        <w:rPr>
          <w:rFonts w:ascii="ＭＳ ゴシック" w:eastAsia="ＭＳ ゴシック" w:hAnsi="ＭＳ ゴシック" w:hint="eastAsia"/>
          <w:sz w:val="24"/>
        </w:rPr>
        <w:t>世話人代表</w:t>
      </w:r>
    </w:p>
    <w:p w:rsidR="008B327C" w:rsidRPr="006B5C25" w:rsidRDefault="008B327C" w:rsidP="008B327C">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会計</w:t>
      </w:r>
      <w:r w:rsidR="005A7607">
        <w:rPr>
          <w:rFonts w:ascii="ＭＳ ゴシック" w:eastAsia="ＭＳ ゴシック" w:hAnsi="ＭＳ ゴシック" w:hint="eastAsia"/>
          <w:sz w:val="24"/>
        </w:rPr>
        <w:t>担当</w:t>
      </w:r>
    </w:p>
    <w:p w:rsidR="008B327C" w:rsidRDefault="005A7607" w:rsidP="008B327C">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監査担当</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６　相談役</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この会は、相談役をおきます。役員は会の運営について相談役に各専門分野の助言を受けます。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７　会の運営</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この会の運営は、会費、賛助会費、寄付金、その他の収入によって行ないます。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８　事業</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この会は、つぎの事業を行ないます。</w:t>
      </w:r>
    </w:p>
    <w:p w:rsidR="008B327C" w:rsidRDefault="008B327C" w:rsidP="008B327C">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有害化学物質による健康被害に関する経験や情報の交換</w:t>
      </w:r>
    </w:p>
    <w:p w:rsidR="008B327C" w:rsidRDefault="008B327C" w:rsidP="008B327C">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有害化学物質による健康被害に関する調査研究及び普及啓発</w:t>
      </w:r>
    </w:p>
    <w:p w:rsidR="008B327C" w:rsidRDefault="008B327C" w:rsidP="008B327C">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有害化学物質による健康被害者への支援</w:t>
      </w:r>
    </w:p>
    <w:p w:rsidR="008B327C" w:rsidRDefault="008B327C" w:rsidP="008B327C">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行政や医療機関に対する要望反映</w:t>
      </w:r>
    </w:p>
    <w:p w:rsidR="008B327C" w:rsidRPr="00BF7629" w:rsidRDefault="008B327C" w:rsidP="008B327C">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会員の証言を集約する</w:t>
      </w:r>
    </w:p>
    <w:p w:rsidR="008B327C" w:rsidRDefault="008B327C" w:rsidP="008B327C">
      <w:pPr>
        <w:rPr>
          <w:rFonts w:ascii="ＭＳ ゴシック" w:eastAsia="ＭＳ ゴシック" w:hAnsi="ＭＳ ゴシック"/>
          <w:sz w:val="24"/>
        </w:rPr>
      </w:pP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lastRenderedPageBreak/>
        <w:t>９　役員会（世話人会）</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この会は２ケ月に１回程度例会をひらき、この会の運営について協議します。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１０　総会</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この会の重要事項は、総会によって決めることにします。</w:t>
      </w: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１１　会計年度</w:t>
      </w:r>
    </w:p>
    <w:p w:rsidR="008B327C" w:rsidRPr="007D6577"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 xml:space="preserve">この会の会計年度は4/1～3/31とします。会費は年度当初からの起算とします。　</w:t>
      </w:r>
    </w:p>
    <w:p w:rsidR="008B327C" w:rsidRDefault="008B327C" w:rsidP="008B327C">
      <w:pPr>
        <w:rPr>
          <w:rFonts w:ascii="ＭＳ ゴシック" w:eastAsia="ＭＳ ゴシック" w:hAnsi="ＭＳ ゴシック"/>
          <w:sz w:val="24"/>
        </w:rPr>
      </w:pPr>
      <w:r w:rsidRPr="00E71383">
        <w:rPr>
          <w:rFonts w:eastAsia="ＭＳ ゴシック" w:hint="eastAsia"/>
          <w:sz w:val="24"/>
        </w:rPr>
        <w:t>１２</w:t>
      </w:r>
      <w:r>
        <w:rPr>
          <w:rFonts w:eastAsia="ＭＳ ゴシック" w:hint="eastAsia"/>
          <w:sz w:val="24"/>
        </w:rPr>
        <w:t xml:space="preserve">　</w:t>
      </w:r>
      <w:r w:rsidRPr="00E71383">
        <w:rPr>
          <w:rFonts w:eastAsia="ＭＳ ゴシック" w:hint="eastAsia"/>
          <w:sz w:val="24"/>
        </w:rPr>
        <w:t>退会</w:t>
      </w:r>
    </w:p>
    <w:p w:rsidR="008B327C" w:rsidRDefault="008B327C" w:rsidP="008B327C">
      <w:pPr>
        <w:rPr>
          <w:rFonts w:eastAsia="ＭＳ ゴシック"/>
          <w:sz w:val="24"/>
        </w:rPr>
      </w:pPr>
      <w:r>
        <w:rPr>
          <w:rFonts w:eastAsia="ＭＳ ゴシック" w:hint="eastAsia"/>
          <w:sz w:val="24"/>
        </w:rPr>
        <w:t>次に</w:t>
      </w:r>
      <w:r w:rsidRPr="00E71383">
        <w:rPr>
          <w:rFonts w:eastAsia="ＭＳ ゴシック" w:hint="eastAsia"/>
          <w:sz w:val="24"/>
        </w:rPr>
        <w:t>該当</w:t>
      </w:r>
      <w:r>
        <w:rPr>
          <w:rFonts w:eastAsia="ＭＳ ゴシック" w:hint="eastAsia"/>
          <w:sz w:val="24"/>
        </w:rPr>
        <w:t>する会員</w:t>
      </w:r>
      <w:r w:rsidRPr="00E71383">
        <w:rPr>
          <w:rFonts w:eastAsia="ＭＳ ゴシック" w:hint="eastAsia"/>
          <w:sz w:val="24"/>
        </w:rPr>
        <w:t>は退会</w:t>
      </w:r>
      <w:r>
        <w:rPr>
          <w:rFonts w:eastAsia="ＭＳ ゴシック" w:hint="eastAsia"/>
          <w:sz w:val="24"/>
        </w:rPr>
        <w:t>（徐名）</w:t>
      </w:r>
      <w:r w:rsidRPr="00E71383">
        <w:rPr>
          <w:rFonts w:eastAsia="ＭＳ ゴシック" w:hint="eastAsia"/>
          <w:sz w:val="24"/>
        </w:rPr>
        <w:t>の対象とする。</w:t>
      </w:r>
    </w:p>
    <w:p w:rsidR="008B327C" w:rsidRPr="00E71383" w:rsidRDefault="008B327C" w:rsidP="008B327C">
      <w:pPr>
        <w:rPr>
          <w:rFonts w:eastAsia="ＭＳ ゴシック"/>
          <w:sz w:val="24"/>
        </w:rPr>
      </w:pPr>
      <w:r w:rsidRPr="00E71383">
        <w:rPr>
          <w:rFonts w:eastAsia="ＭＳ ゴシック" w:hint="eastAsia"/>
          <w:sz w:val="24"/>
        </w:rPr>
        <w:t>（１）</w:t>
      </w:r>
      <w:r w:rsidRPr="00E71383">
        <w:rPr>
          <w:rFonts w:eastAsia="ＭＳ ゴシック" w:hint="eastAsia"/>
          <w:sz w:val="24"/>
        </w:rPr>
        <w:t>1</w:t>
      </w:r>
      <w:r w:rsidRPr="00E71383">
        <w:rPr>
          <w:rFonts w:eastAsia="ＭＳ ゴシック" w:hint="eastAsia"/>
          <w:sz w:val="24"/>
        </w:rPr>
        <w:t>年を超えて会費の払い込みがない者</w:t>
      </w:r>
      <w:r>
        <w:rPr>
          <w:rFonts w:eastAsia="ＭＳ ゴシック" w:hint="eastAsia"/>
          <w:sz w:val="24"/>
        </w:rPr>
        <w:t>、届け出がなく住所が不明となった者</w:t>
      </w:r>
    </w:p>
    <w:p w:rsidR="008B327C" w:rsidRPr="00E75091" w:rsidRDefault="008B327C" w:rsidP="008B327C">
      <w:pPr>
        <w:rPr>
          <w:rFonts w:eastAsia="ＭＳ ゴシック"/>
          <w:sz w:val="24"/>
        </w:rPr>
      </w:pPr>
      <w:r w:rsidRPr="00E71383">
        <w:rPr>
          <w:rFonts w:eastAsia="ＭＳ ゴシック" w:hint="eastAsia"/>
          <w:sz w:val="24"/>
        </w:rPr>
        <w:t>（２）本会の決議事項、本会則、</w:t>
      </w:r>
      <w:r>
        <w:rPr>
          <w:rFonts w:ascii="ＭＳ ゴシック" w:eastAsia="ＭＳ ゴシック" w:hAnsi="ＭＳ ゴシック" w:hint="eastAsia"/>
          <w:sz w:val="24"/>
        </w:rPr>
        <w:t>本会の趣旨</w:t>
      </w:r>
      <w:r w:rsidRPr="00E71383">
        <w:rPr>
          <w:rFonts w:eastAsia="ＭＳ ゴシック" w:hint="eastAsia"/>
          <w:sz w:val="24"/>
        </w:rPr>
        <w:t>に反する行動をした者</w:t>
      </w:r>
    </w:p>
    <w:p w:rsidR="008B327C" w:rsidRPr="00605DB2" w:rsidRDefault="008B327C" w:rsidP="008B327C">
      <w:pPr>
        <w:rPr>
          <w:rFonts w:ascii="ＭＳ ゴシック" w:eastAsia="ＭＳ ゴシック" w:hAnsi="ＭＳ ゴシック"/>
          <w:sz w:val="24"/>
        </w:rPr>
      </w:pPr>
      <w:r w:rsidRPr="00605DB2">
        <w:rPr>
          <w:rFonts w:ascii="ＭＳ ゴシック" w:eastAsia="ＭＳ ゴシック" w:hAnsi="ＭＳ ゴシック" w:hint="eastAsia"/>
          <w:sz w:val="24"/>
        </w:rPr>
        <w:t>１３　設立年月日</w:t>
      </w:r>
    </w:p>
    <w:p w:rsidR="008B327C" w:rsidRDefault="008B327C" w:rsidP="008B327C">
      <w:pPr>
        <w:ind w:left="480" w:hangingChars="200" w:hanging="480"/>
        <w:rPr>
          <w:rFonts w:ascii="ＭＳ ゴシック" w:eastAsia="ＭＳ ゴシック" w:hAnsi="ＭＳ ゴシック"/>
          <w:sz w:val="24"/>
        </w:rPr>
      </w:pPr>
      <w:r w:rsidRPr="00605DB2">
        <w:rPr>
          <w:rFonts w:ascii="ＭＳ ゴシック" w:eastAsia="ＭＳ ゴシック" w:hAnsi="ＭＳ ゴシック" w:hint="eastAsia"/>
          <w:sz w:val="24"/>
        </w:rPr>
        <w:t>この会は２００７年１１月２１日に設立準備会を結成し、２００８年3月8日</w:t>
      </w:r>
    </w:p>
    <w:p w:rsidR="008B327C" w:rsidRPr="00605DB2" w:rsidRDefault="008B327C" w:rsidP="008B327C">
      <w:pPr>
        <w:ind w:left="480" w:hangingChars="200" w:hanging="480"/>
        <w:rPr>
          <w:rFonts w:ascii="ＭＳ ゴシック" w:eastAsia="ＭＳ ゴシック" w:hAnsi="ＭＳ ゴシック"/>
          <w:sz w:val="24"/>
        </w:rPr>
      </w:pPr>
      <w:r w:rsidRPr="00605DB2">
        <w:rPr>
          <w:rFonts w:ascii="ＭＳ ゴシック" w:eastAsia="ＭＳ ゴシック" w:hAnsi="ＭＳ ゴシック" w:hint="eastAsia"/>
          <w:sz w:val="24"/>
        </w:rPr>
        <w:t>に設立しました。</w:t>
      </w:r>
    </w:p>
    <w:p w:rsidR="008B327C" w:rsidRPr="00605DB2" w:rsidRDefault="008B327C" w:rsidP="008B327C">
      <w:pPr>
        <w:rPr>
          <w:rFonts w:ascii="ＭＳ ゴシック" w:eastAsia="ＭＳ ゴシック" w:hAnsi="ＭＳ ゴシック"/>
          <w:sz w:val="24"/>
        </w:rPr>
      </w:pPr>
    </w:p>
    <w:p w:rsidR="008B327C" w:rsidRPr="001C5776" w:rsidRDefault="008B327C" w:rsidP="008B327C">
      <w:pPr>
        <w:rPr>
          <w:rFonts w:ascii="ＭＳ ゴシック" w:eastAsia="ＭＳ ゴシック" w:hAnsi="ＭＳ ゴシック"/>
          <w:sz w:val="24"/>
        </w:rPr>
      </w:pPr>
    </w:p>
    <w:p w:rsidR="008B327C" w:rsidRDefault="008B327C" w:rsidP="008B327C">
      <w:pPr>
        <w:rPr>
          <w:rFonts w:ascii="ＭＳ ゴシック" w:eastAsia="ＭＳ ゴシック" w:hAnsi="ＭＳ ゴシック"/>
          <w:sz w:val="24"/>
        </w:rPr>
      </w:pPr>
      <w:r>
        <w:rPr>
          <w:rFonts w:ascii="ＭＳ ゴシック" w:eastAsia="ＭＳ ゴシック" w:hAnsi="ＭＳ ゴシック" w:hint="eastAsia"/>
          <w:sz w:val="24"/>
        </w:rPr>
        <w:t>付則</w:t>
      </w:r>
    </w:p>
    <w:p w:rsidR="008B327C" w:rsidRDefault="008B327C" w:rsidP="008B327C">
      <w:pPr>
        <w:ind w:firstLineChars="100" w:firstLine="240"/>
        <w:rPr>
          <w:sz w:val="24"/>
        </w:rPr>
      </w:pPr>
      <w:r>
        <w:rPr>
          <w:rFonts w:ascii="ＭＳ ゴシック" w:eastAsia="ＭＳ ゴシック" w:hAnsi="ＭＳ ゴシック" w:hint="eastAsia"/>
          <w:sz w:val="24"/>
        </w:rPr>
        <w:t xml:space="preserve">１　この会則は、２００７年１１月２１日から発効します。　</w:t>
      </w:r>
    </w:p>
    <w:p w:rsidR="008B327C" w:rsidRDefault="008B327C" w:rsidP="008B327C">
      <w:pPr>
        <w:ind w:firstLineChars="100" w:firstLine="240"/>
        <w:rPr>
          <w:rFonts w:eastAsia="ＭＳ ゴシック"/>
          <w:sz w:val="24"/>
        </w:rPr>
      </w:pPr>
      <w:r>
        <w:rPr>
          <w:rFonts w:hint="eastAsia"/>
          <w:sz w:val="24"/>
        </w:rPr>
        <w:t xml:space="preserve">２　</w:t>
      </w:r>
      <w:r>
        <w:rPr>
          <w:rFonts w:eastAsia="ＭＳ ゴシック" w:hint="eastAsia"/>
          <w:sz w:val="24"/>
        </w:rPr>
        <w:t>別紙１　に役員・相談役氏名並びに事務局所在地を記載します。</w:t>
      </w:r>
    </w:p>
    <w:p w:rsidR="008B327C" w:rsidRDefault="008B327C" w:rsidP="008B327C">
      <w:pPr>
        <w:ind w:firstLineChars="100" w:firstLine="240"/>
        <w:rPr>
          <w:rFonts w:eastAsia="ＭＳ ゴシック"/>
          <w:sz w:val="24"/>
        </w:rPr>
      </w:pPr>
      <w:bookmarkStart w:id="0" w:name="_GoBack"/>
      <w:r>
        <w:rPr>
          <w:rFonts w:eastAsia="ＭＳ ゴシック" w:hint="eastAsia"/>
          <w:sz w:val="24"/>
        </w:rPr>
        <w:t>３　この会則は、２００８年６月１４日に一部修正しました。</w:t>
      </w:r>
    </w:p>
    <w:bookmarkEnd w:id="0"/>
    <w:p w:rsidR="008B327C" w:rsidRDefault="008B327C" w:rsidP="008B327C">
      <w:pPr>
        <w:rPr>
          <w:rFonts w:eastAsia="ＭＳ ゴシック"/>
          <w:sz w:val="24"/>
        </w:rPr>
      </w:pPr>
      <w:r>
        <w:rPr>
          <w:rFonts w:eastAsia="ＭＳ ゴシック" w:hint="eastAsia"/>
          <w:sz w:val="24"/>
        </w:rPr>
        <w:t xml:space="preserve">　　（　「事務局長」の設置　）</w:t>
      </w:r>
    </w:p>
    <w:p w:rsidR="008B327C" w:rsidRDefault="008B327C" w:rsidP="008B327C">
      <w:pPr>
        <w:rPr>
          <w:rFonts w:eastAsia="ＭＳ ゴシック"/>
          <w:sz w:val="24"/>
        </w:rPr>
      </w:pPr>
      <w:r>
        <w:rPr>
          <w:rFonts w:eastAsia="ＭＳ ゴシック" w:hint="eastAsia"/>
          <w:sz w:val="24"/>
        </w:rPr>
        <w:t xml:space="preserve">　４　この会則は　２００９年３月１４日に一部修正しました。</w:t>
      </w:r>
    </w:p>
    <w:p w:rsidR="008B327C" w:rsidRDefault="008B327C" w:rsidP="008B327C">
      <w:pPr>
        <w:ind w:firstLineChars="190" w:firstLine="456"/>
        <w:rPr>
          <w:rFonts w:eastAsia="ＭＳ ゴシック"/>
          <w:sz w:val="24"/>
        </w:rPr>
      </w:pPr>
      <w:r>
        <w:rPr>
          <w:rFonts w:eastAsia="ＭＳ ゴシック" w:hint="eastAsia"/>
          <w:sz w:val="24"/>
        </w:rPr>
        <w:t>（役員の名称・相談役委嘱・事務局所在地の変更）</w:t>
      </w:r>
    </w:p>
    <w:p w:rsidR="008B327C" w:rsidRDefault="008B327C" w:rsidP="008B327C">
      <w:pPr>
        <w:ind w:left="718" w:hangingChars="299" w:hanging="718"/>
        <w:rPr>
          <w:rFonts w:eastAsia="ＭＳ ゴシック"/>
          <w:sz w:val="24"/>
        </w:rPr>
      </w:pPr>
      <w:r>
        <w:rPr>
          <w:rFonts w:eastAsia="ＭＳ ゴシック" w:hint="eastAsia"/>
          <w:sz w:val="24"/>
        </w:rPr>
        <w:t xml:space="preserve">　５　年度期中に発生した会則の修正を要する事案は役員と相談役が検討の上、決めます。</w:t>
      </w:r>
    </w:p>
    <w:p w:rsidR="008B327C" w:rsidRDefault="008B327C" w:rsidP="008B327C">
      <w:pPr>
        <w:rPr>
          <w:rFonts w:eastAsia="ＭＳ ゴシック"/>
          <w:sz w:val="24"/>
        </w:rPr>
      </w:pPr>
      <w:r>
        <w:rPr>
          <w:rFonts w:ascii="ＭＳ ゴシック" w:eastAsia="ＭＳ ゴシック" w:hAnsi="ＭＳ ゴシック" w:hint="eastAsia"/>
          <w:sz w:val="24"/>
        </w:rPr>
        <w:t xml:space="preserve">　６　</w:t>
      </w:r>
      <w:r>
        <w:rPr>
          <w:rFonts w:eastAsia="ＭＳ ゴシック" w:hint="eastAsia"/>
          <w:sz w:val="24"/>
        </w:rPr>
        <w:t>この会則は　２０１１年４月１０日に一部修正しました。</w:t>
      </w:r>
    </w:p>
    <w:p w:rsidR="008B327C" w:rsidRPr="00593F52" w:rsidRDefault="008B327C" w:rsidP="008B327C">
      <w:pPr>
        <w:rPr>
          <w:rFonts w:eastAsia="ＭＳ ゴシック"/>
          <w:sz w:val="24"/>
        </w:rPr>
      </w:pPr>
      <w:r>
        <w:rPr>
          <w:rFonts w:eastAsia="ＭＳ ゴシック" w:hint="eastAsia"/>
          <w:sz w:val="24"/>
        </w:rPr>
        <w:t xml:space="preserve">　　（目的・会員・相談役・事業の一部変更）</w:t>
      </w:r>
    </w:p>
    <w:p w:rsidR="008B327C" w:rsidRDefault="008B327C" w:rsidP="008B327C">
      <w:pPr>
        <w:ind w:left="718" w:hangingChars="299" w:hanging="718"/>
        <w:rPr>
          <w:rFonts w:ascii="ＭＳ ゴシック" w:eastAsia="ＭＳ ゴシック" w:hAnsi="ＭＳ ゴシック"/>
          <w:sz w:val="24"/>
        </w:rPr>
      </w:pPr>
      <w:r>
        <w:rPr>
          <w:rFonts w:ascii="ＭＳ ゴシック" w:eastAsia="ＭＳ ゴシック" w:hAnsi="ＭＳ ゴシック" w:hint="eastAsia"/>
          <w:sz w:val="24"/>
        </w:rPr>
        <w:t xml:space="preserve">　７　この会則は　２０１２年に追加記載しました。</w:t>
      </w:r>
    </w:p>
    <w:p w:rsidR="008B327C" w:rsidRPr="00593F52" w:rsidRDefault="008B327C" w:rsidP="008B327C">
      <w:pPr>
        <w:ind w:left="718" w:hangingChars="299" w:hanging="718"/>
        <w:rPr>
          <w:rFonts w:ascii="ＭＳ ゴシック" w:eastAsia="ＭＳ ゴシック" w:hAnsi="ＭＳ ゴシック"/>
          <w:sz w:val="24"/>
        </w:rPr>
      </w:pPr>
      <w:r>
        <w:rPr>
          <w:rFonts w:ascii="ＭＳ ゴシック" w:eastAsia="ＭＳ ゴシック" w:hAnsi="ＭＳ ゴシック" w:hint="eastAsia"/>
          <w:sz w:val="24"/>
        </w:rPr>
        <w:t xml:space="preserve">　　（設立年月日）</w:t>
      </w:r>
    </w:p>
    <w:p w:rsidR="008B327C" w:rsidRDefault="008B327C" w:rsidP="008B327C">
      <w:pPr>
        <w:ind w:left="718" w:hangingChars="299" w:hanging="718"/>
        <w:rPr>
          <w:rFonts w:ascii="ＭＳ ゴシック" w:eastAsia="ＭＳ ゴシック" w:hAnsi="ＭＳ ゴシック"/>
          <w:sz w:val="24"/>
        </w:rPr>
      </w:pPr>
      <w:r>
        <w:rPr>
          <w:rFonts w:ascii="ＭＳ ゴシック" w:eastAsia="ＭＳ ゴシック" w:hAnsi="ＭＳ ゴシック" w:hint="eastAsia"/>
          <w:sz w:val="24"/>
        </w:rPr>
        <w:t xml:space="preserve">　８　この会則は　２０１３年4月11日に一部修正しました。</w:t>
      </w:r>
    </w:p>
    <w:p w:rsidR="008B327C" w:rsidRPr="00593F52" w:rsidRDefault="008B327C" w:rsidP="008B327C">
      <w:pPr>
        <w:ind w:left="718" w:hangingChars="299" w:hanging="718"/>
        <w:rPr>
          <w:rFonts w:ascii="ＭＳ ゴシック" w:eastAsia="ＭＳ ゴシック" w:hAnsi="ＭＳ ゴシック"/>
          <w:sz w:val="24"/>
        </w:rPr>
      </w:pPr>
      <w:r>
        <w:rPr>
          <w:rFonts w:ascii="ＭＳ ゴシック" w:eastAsia="ＭＳ ゴシック" w:hAnsi="ＭＳ ゴシック" w:hint="eastAsia"/>
          <w:sz w:val="24"/>
        </w:rPr>
        <w:t xml:space="preserve">　　（会員・賛助会員の会費の変更）</w:t>
      </w:r>
    </w:p>
    <w:p w:rsidR="008B327C" w:rsidRDefault="008B327C" w:rsidP="008B327C">
      <w:pPr>
        <w:rPr>
          <w:rFonts w:eastAsia="ＭＳ ゴシック"/>
          <w:sz w:val="24"/>
        </w:rPr>
      </w:pPr>
      <w:r>
        <w:rPr>
          <w:rFonts w:eastAsia="ＭＳ ゴシック" w:hint="eastAsia"/>
          <w:sz w:val="24"/>
        </w:rPr>
        <w:t xml:space="preserve">  </w:t>
      </w:r>
      <w:r>
        <w:rPr>
          <w:rFonts w:eastAsia="ＭＳ ゴシック" w:hint="eastAsia"/>
          <w:sz w:val="24"/>
        </w:rPr>
        <w:t>９．</w:t>
      </w:r>
      <w:r>
        <w:rPr>
          <w:rFonts w:ascii="ＭＳ ゴシック" w:eastAsia="ＭＳ ゴシック" w:hAnsi="ＭＳ ゴシック" w:hint="eastAsia"/>
          <w:sz w:val="24"/>
        </w:rPr>
        <w:t>この会則は　２０１５年4月11日に一部修正しました。</w:t>
      </w:r>
    </w:p>
    <w:p w:rsidR="008B327C" w:rsidRDefault="008B327C" w:rsidP="008B327C">
      <w:pPr>
        <w:rPr>
          <w:rFonts w:eastAsia="ＭＳ ゴシック"/>
          <w:sz w:val="24"/>
        </w:rPr>
      </w:pPr>
      <w:r>
        <w:rPr>
          <w:rFonts w:eastAsia="ＭＳ ゴシック" w:hint="eastAsia"/>
          <w:sz w:val="24"/>
        </w:rPr>
        <w:t xml:space="preserve">  </w:t>
      </w:r>
      <w:r>
        <w:rPr>
          <w:rFonts w:eastAsia="ＭＳ ゴシック" w:hint="eastAsia"/>
          <w:sz w:val="24"/>
        </w:rPr>
        <w:t xml:space="preserve">　（役員の一部変更</w:t>
      </w:r>
      <w:r>
        <w:rPr>
          <w:rFonts w:ascii="ＭＳ ゴシック" w:eastAsia="ＭＳ ゴシック" w:hAnsi="ＭＳ ゴシック" w:hint="eastAsia"/>
          <w:sz w:val="24"/>
        </w:rPr>
        <w:t>）</w:t>
      </w:r>
    </w:p>
    <w:p w:rsidR="008B327C" w:rsidRDefault="008B327C" w:rsidP="008B327C">
      <w:pPr>
        <w:rPr>
          <w:rFonts w:eastAsia="ＭＳ ゴシック"/>
          <w:sz w:val="24"/>
        </w:rPr>
      </w:pPr>
      <w:r>
        <w:rPr>
          <w:rFonts w:eastAsia="ＭＳ ゴシック" w:hint="eastAsia"/>
          <w:sz w:val="24"/>
        </w:rPr>
        <w:t xml:space="preserve"> </w:t>
      </w:r>
      <w:r w:rsidRPr="00A02901">
        <w:rPr>
          <w:rFonts w:ascii="ＭＳ ゴシック" w:eastAsia="ＭＳ ゴシック" w:hAnsi="ＭＳ ゴシック" w:hint="eastAsia"/>
          <w:sz w:val="24"/>
        </w:rPr>
        <w:t>１０．</w:t>
      </w:r>
      <w:r>
        <w:rPr>
          <w:rFonts w:ascii="ＭＳ ゴシック" w:eastAsia="ＭＳ ゴシック" w:hAnsi="ＭＳ ゴシック" w:hint="eastAsia"/>
          <w:sz w:val="24"/>
        </w:rPr>
        <w:t>この会則は　２０１７年4月11日に一部修正しました。</w:t>
      </w:r>
    </w:p>
    <w:p w:rsidR="008B327C" w:rsidRDefault="008B327C" w:rsidP="008B327C">
      <w:pPr>
        <w:rPr>
          <w:rFonts w:eastAsia="ＭＳ ゴシック"/>
          <w:sz w:val="24"/>
        </w:rPr>
      </w:pPr>
      <w:r>
        <w:rPr>
          <w:rFonts w:eastAsia="ＭＳ ゴシック" w:hint="eastAsia"/>
          <w:sz w:val="24"/>
        </w:rPr>
        <w:t xml:space="preserve">  </w:t>
      </w:r>
      <w:r>
        <w:rPr>
          <w:rFonts w:eastAsia="ＭＳ ゴシック" w:hint="eastAsia"/>
          <w:sz w:val="24"/>
        </w:rPr>
        <w:t xml:space="preserve">　（役員の一部変更</w:t>
      </w:r>
      <w:r>
        <w:rPr>
          <w:rFonts w:ascii="ＭＳ ゴシック" w:eastAsia="ＭＳ ゴシック" w:hAnsi="ＭＳ ゴシック" w:hint="eastAsia"/>
          <w:sz w:val="24"/>
        </w:rPr>
        <w:t>）</w:t>
      </w:r>
    </w:p>
    <w:p w:rsidR="008B327C" w:rsidRDefault="008B327C" w:rsidP="008B327C">
      <w:pPr>
        <w:rPr>
          <w:rFonts w:eastAsia="ＭＳ ゴシック"/>
          <w:sz w:val="24"/>
        </w:rPr>
      </w:pPr>
    </w:p>
    <w:p w:rsidR="008B327C" w:rsidRDefault="008B327C" w:rsidP="008B327C">
      <w:pPr>
        <w:ind w:firstLineChars="100" w:firstLine="240"/>
        <w:rPr>
          <w:rFonts w:ascii="ＭＳ ゴシック" w:eastAsia="ＭＳ ゴシック" w:hAnsi="ＭＳ ゴシック"/>
          <w:sz w:val="24"/>
        </w:rPr>
      </w:pPr>
      <w:r w:rsidRPr="00DD4800">
        <w:rPr>
          <w:rFonts w:ascii="ＭＳ ゴシック" w:eastAsia="ＭＳ ゴシック" w:hAnsi="ＭＳ ゴシック" w:hint="eastAsia"/>
          <w:sz w:val="24"/>
        </w:rPr>
        <w:lastRenderedPageBreak/>
        <w:t>この会の事務局</w:t>
      </w:r>
      <w:r>
        <w:rPr>
          <w:rFonts w:ascii="ＭＳ ゴシック" w:eastAsia="ＭＳ ゴシック" w:hAnsi="ＭＳ ゴシック" w:hint="eastAsia"/>
          <w:sz w:val="24"/>
        </w:rPr>
        <w:t>連絡先</w:t>
      </w:r>
      <w:r w:rsidRPr="00DD4800">
        <w:rPr>
          <w:rFonts w:ascii="ＭＳ ゴシック" w:eastAsia="ＭＳ ゴシック" w:hAnsi="ＭＳ ゴシック" w:hint="eastAsia"/>
          <w:sz w:val="24"/>
        </w:rPr>
        <w:t>は</w:t>
      </w:r>
      <w:r>
        <w:rPr>
          <w:rFonts w:ascii="ＭＳ ゴシック" w:eastAsia="ＭＳ ゴシック" w:hAnsi="ＭＳ ゴシック" w:hint="eastAsia"/>
          <w:sz w:val="24"/>
        </w:rPr>
        <w:t>（平成２２年4月３日から）下記のとおりとする。</w:t>
      </w:r>
    </w:p>
    <w:p w:rsidR="008B327C" w:rsidRPr="00DC69A7" w:rsidRDefault="008B327C" w:rsidP="008B327C">
      <w:pPr>
        <w:ind w:firstLineChars="600" w:firstLine="1440"/>
        <w:rPr>
          <w:rFonts w:ascii="ＭＳ ゴシック" w:eastAsia="ＭＳ ゴシック" w:hAnsi="ＭＳ ゴシック"/>
          <w:sz w:val="24"/>
        </w:rPr>
      </w:pPr>
      <w:r w:rsidRPr="00DC69A7">
        <w:rPr>
          <w:rFonts w:ascii="ＭＳ ゴシック" w:eastAsia="ＭＳ ゴシック" w:hAnsi="ＭＳ ゴシック" w:hint="eastAsia"/>
          <w:sz w:val="24"/>
        </w:rPr>
        <w:t>600-8127　京都府京都市下京区梅湊町83－1</w:t>
      </w:r>
    </w:p>
    <w:p w:rsidR="008B327C" w:rsidRPr="00DC69A7" w:rsidRDefault="008B327C" w:rsidP="008B327C">
      <w:pPr>
        <w:ind w:firstLineChars="500" w:firstLine="1200"/>
        <w:rPr>
          <w:rFonts w:ascii="ＭＳ ゴシック" w:eastAsia="ＭＳ ゴシック" w:hAnsi="ＭＳ ゴシック"/>
          <w:sz w:val="24"/>
        </w:rPr>
      </w:pPr>
      <w:r w:rsidRPr="00DC69A7">
        <w:rPr>
          <w:rFonts w:ascii="ＭＳ ゴシック" w:eastAsia="ＭＳ ゴシック" w:hAnsi="ＭＳ ゴシック" w:hint="eastAsia"/>
          <w:sz w:val="24"/>
        </w:rPr>
        <w:t xml:space="preserve">「ひとまち交流館」2階　京都市市民活動総合センター　</w:t>
      </w:r>
    </w:p>
    <w:p w:rsidR="008B327C" w:rsidRPr="00DC69A7" w:rsidRDefault="008B327C" w:rsidP="008B327C">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メールボックス№57</w:t>
      </w:r>
      <w:r w:rsidRPr="00DC69A7">
        <w:rPr>
          <w:rFonts w:ascii="ＭＳ ゴシック" w:eastAsia="ＭＳ ゴシック" w:hAnsi="ＭＳ ゴシック" w:hint="eastAsia"/>
          <w:sz w:val="24"/>
        </w:rPr>
        <w:t xml:space="preserve">　京都カナリヤ会</w:t>
      </w:r>
    </w:p>
    <w:p w:rsidR="008B327C" w:rsidRPr="00DC69A7" w:rsidRDefault="008B327C" w:rsidP="008B327C">
      <w:pPr>
        <w:ind w:firstLineChars="600" w:firstLine="1440"/>
        <w:rPr>
          <w:rFonts w:ascii="ＭＳ ゴシック" w:eastAsia="ＭＳ ゴシック" w:hAnsi="ＭＳ ゴシック"/>
          <w:sz w:val="24"/>
        </w:rPr>
      </w:pPr>
      <w:r w:rsidRPr="00DC69A7">
        <w:rPr>
          <w:rFonts w:ascii="ＭＳ ゴシック" w:eastAsia="ＭＳ ゴシック" w:hAnsi="ＭＳ ゴシック" w:hint="eastAsia"/>
          <w:sz w:val="24"/>
        </w:rPr>
        <w:t xml:space="preserve"> FAX　075－344-0465</w:t>
      </w:r>
      <w:r>
        <w:rPr>
          <w:rFonts w:ascii="ＭＳ ゴシック" w:eastAsia="ＭＳ ゴシック" w:hAnsi="ＭＳ ゴシック" w:hint="eastAsia"/>
          <w:sz w:val="24"/>
        </w:rPr>
        <w:t xml:space="preserve">　Ｅメール：kyotokanariya@yahoo.co.jp</w:t>
      </w:r>
    </w:p>
    <w:p w:rsidR="00265490" w:rsidRPr="005A7607" w:rsidRDefault="00265490">
      <w:pPr>
        <w:rPr>
          <w:rFonts w:ascii="ＭＳ ゴシック" w:eastAsia="ＭＳ ゴシック" w:hAnsi="ＭＳ ゴシック" w:hint="eastAsia"/>
          <w:sz w:val="24"/>
        </w:rPr>
      </w:pPr>
    </w:p>
    <w:sectPr w:rsidR="00265490" w:rsidRPr="005A76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26180"/>
    <w:multiLevelType w:val="hybridMultilevel"/>
    <w:tmpl w:val="A9DA9B78"/>
    <w:lvl w:ilvl="0" w:tplc="A508CD32">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6D6D315A"/>
    <w:multiLevelType w:val="hybridMultilevel"/>
    <w:tmpl w:val="A894CA34"/>
    <w:lvl w:ilvl="0" w:tplc="6A641748">
      <w:start w:val="1"/>
      <w:numFmt w:val="decimalFullWidth"/>
      <w:lvlText w:val="（%1）"/>
      <w:lvlJc w:val="left"/>
      <w:pPr>
        <w:tabs>
          <w:tab w:val="num" w:pos="1146"/>
        </w:tabs>
        <w:ind w:left="1146"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7C"/>
    <w:rsid w:val="00265490"/>
    <w:rsid w:val="005A7607"/>
    <w:rsid w:val="008B3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E69206-1FB1-4624-9324-8603FD8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HIRO</cp:lastModifiedBy>
  <cp:revision>2</cp:revision>
  <dcterms:created xsi:type="dcterms:W3CDTF">2017-05-17T16:59:00Z</dcterms:created>
  <dcterms:modified xsi:type="dcterms:W3CDTF">2017-05-21T15:10:00Z</dcterms:modified>
</cp:coreProperties>
</file>