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FD" w:rsidRDefault="00A8361A" w:rsidP="00D62FF5">
      <w:pPr>
        <w:jc w:val="center"/>
        <w:rPr>
          <w:sz w:val="22"/>
        </w:rPr>
      </w:pPr>
      <w:r w:rsidRPr="00A8361A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59.25pt;margin-top:0;width:366pt;height:20.25pt;z-index:251660288;mso-position-horizontal:absolute;mso-position-horizontal-relative:text;mso-position-vertical-relative:text">
            <v:shadow on="t" opacity="52429f"/>
            <v:textpath style="font-family:&quot;AR P丸ゴシック体M&quot;;font-size:20pt;font-style:italic;v-text-reverse:t;v-text-kern:t" trim="t" fitpath="t" string="海の日のイベント参加者募集"/>
            <w10:wrap type="square" side="right"/>
          </v:shape>
        </w:pict>
      </w:r>
    </w:p>
    <w:p w:rsidR="00F82EC6" w:rsidRPr="00524809" w:rsidRDefault="007831BF" w:rsidP="00D62FF5">
      <w:pPr>
        <w:jc w:val="center"/>
        <w:rPr>
          <w:sz w:val="22"/>
        </w:rPr>
      </w:pPr>
      <w:r>
        <w:rPr>
          <w:rFonts w:hint="eastAsia"/>
          <w:sz w:val="22"/>
        </w:rPr>
        <w:t>～</w:t>
      </w:r>
      <w:r>
        <w:rPr>
          <w:rFonts w:hint="eastAsia"/>
          <w:sz w:val="22"/>
        </w:rPr>
        <w:t xml:space="preserve"> </w:t>
      </w:r>
      <w:r w:rsidR="00D72F6A">
        <w:rPr>
          <w:rFonts w:hint="eastAsia"/>
          <w:sz w:val="22"/>
        </w:rPr>
        <w:t>夏休みの想い出に、船長体験をしてみませんか？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～</w:t>
      </w:r>
    </w:p>
    <w:p w:rsidR="00F82EC6" w:rsidRPr="00BA4576" w:rsidRDefault="00F82EC6"/>
    <w:p w:rsidR="00CB1AD5" w:rsidRPr="00CF4D2D" w:rsidRDefault="00CB1AD5" w:rsidP="00CB1AD5">
      <w:r>
        <w:rPr>
          <w:rFonts w:hint="eastAsia"/>
        </w:rPr>
        <w:t>プロ向けの</w:t>
      </w:r>
      <w:r w:rsidRPr="00CF4D2D">
        <w:rPr>
          <w:rFonts w:hint="eastAsia"/>
        </w:rPr>
        <w:t>操船シミュレータを使用して、子供達に船長の</w:t>
      </w:r>
      <w:r w:rsidR="003165C5">
        <w:rPr>
          <w:rFonts w:hint="eastAsia"/>
        </w:rPr>
        <w:t>模擬</w:t>
      </w:r>
      <w:r w:rsidRPr="00CF4D2D">
        <w:rPr>
          <w:rFonts w:hint="eastAsia"/>
        </w:rPr>
        <w:t>体験をしてもらう</w:t>
      </w:r>
      <w:r w:rsidR="00693532">
        <w:rPr>
          <w:rFonts w:hint="eastAsia"/>
        </w:rPr>
        <w:t>「海の日の</w:t>
      </w:r>
      <w:r w:rsidRPr="00CF4D2D">
        <w:rPr>
          <w:rFonts w:hint="eastAsia"/>
        </w:rPr>
        <w:t>イベント</w:t>
      </w:r>
      <w:r w:rsidR="00693532">
        <w:rPr>
          <w:rFonts w:hint="eastAsia"/>
        </w:rPr>
        <w:t>」</w:t>
      </w:r>
      <w:r w:rsidRPr="00CF4D2D">
        <w:rPr>
          <w:rFonts w:hint="eastAsia"/>
        </w:rPr>
        <w:t>です。</w:t>
      </w:r>
    </w:p>
    <w:p w:rsidR="00CB1AD5" w:rsidRPr="00693532" w:rsidRDefault="00CB1AD5" w:rsidP="009321AA"/>
    <w:p w:rsidR="009321AA" w:rsidRDefault="009321AA" w:rsidP="009321AA">
      <w:r>
        <w:rPr>
          <w:rFonts w:hint="eastAsia"/>
        </w:rPr>
        <w:t>日時：</w:t>
      </w:r>
      <w:r>
        <w:rPr>
          <w:rFonts w:hint="eastAsia"/>
        </w:rPr>
        <w:t xml:space="preserve"> </w:t>
      </w:r>
      <w:r w:rsidR="00693532">
        <w:rPr>
          <w:rFonts w:hint="eastAsia"/>
        </w:rPr>
        <w:t xml:space="preserve">    </w:t>
      </w:r>
      <w:r w:rsidRPr="00693532">
        <w:rPr>
          <w:rFonts w:hint="eastAsia"/>
          <w:b/>
          <w:sz w:val="24"/>
          <w:szCs w:val="24"/>
        </w:rPr>
        <w:t>２０１５年７月２５日（土）</w:t>
      </w:r>
    </w:p>
    <w:p w:rsidR="009B5B14" w:rsidRPr="009B5B14" w:rsidRDefault="00D65313" w:rsidP="009321AA">
      <w:pPr>
        <w:rPr>
          <w:b/>
        </w:rPr>
      </w:pPr>
      <w:r>
        <w:rPr>
          <w:rFonts w:hint="eastAsia"/>
        </w:rPr>
        <w:t xml:space="preserve">       </w:t>
      </w:r>
      <w:r w:rsidR="00693532">
        <w:rPr>
          <w:rFonts w:hint="eastAsia"/>
        </w:rPr>
        <w:t xml:space="preserve">    </w:t>
      </w:r>
      <w:r w:rsidR="009B5B14" w:rsidRPr="009B5B14">
        <w:rPr>
          <w:rFonts w:hint="eastAsia"/>
          <w:b/>
        </w:rPr>
        <w:t>１０時００分から１２時１５分</w:t>
      </w:r>
      <w:r w:rsidR="009B5B14" w:rsidRPr="009B5B14">
        <w:rPr>
          <w:rFonts w:hint="eastAsia"/>
          <w:b/>
        </w:rPr>
        <w:t xml:space="preserve"> </w:t>
      </w:r>
      <w:r w:rsidR="009B5B14" w:rsidRPr="009B5B14">
        <w:rPr>
          <w:rFonts w:hint="eastAsia"/>
          <w:b/>
        </w:rPr>
        <w:t>（小学生の部）</w:t>
      </w:r>
    </w:p>
    <w:p w:rsidR="009321AA" w:rsidRPr="00D72F6A" w:rsidRDefault="009B5B14" w:rsidP="009321AA">
      <w:pPr>
        <w:rPr>
          <w:b/>
        </w:rPr>
      </w:pPr>
      <w:r>
        <w:rPr>
          <w:rFonts w:hint="eastAsia"/>
        </w:rPr>
        <w:t xml:space="preserve">       </w:t>
      </w:r>
      <w:r w:rsidR="00693532">
        <w:rPr>
          <w:rFonts w:hint="eastAsia"/>
        </w:rPr>
        <w:t xml:space="preserve">    </w:t>
      </w:r>
      <w:r w:rsidR="009321AA" w:rsidRPr="00D72F6A">
        <w:rPr>
          <w:rFonts w:hint="eastAsia"/>
          <w:b/>
        </w:rPr>
        <w:t>１</w:t>
      </w:r>
      <w:r w:rsidR="00D65313" w:rsidRPr="00D72F6A">
        <w:rPr>
          <w:rFonts w:hint="eastAsia"/>
          <w:b/>
        </w:rPr>
        <w:t>３</w:t>
      </w:r>
      <w:r w:rsidR="009321AA" w:rsidRPr="00D72F6A">
        <w:rPr>
          <w:rFonts w:hint="eastAsia"/>
          <w:b/>
        </w:rPr>
        <w:t>時</w:t>
      </w:r>
      <w:r w:rsidR="00D65313" w:rsidRPr="00D72F6A">
        <w:rPr>
          <w:rFonts w:hint="eastAsia"/>
          <w:b/>
        </w:rPr>
        <w:t>３</w:t>
      </w:r>
      <w:r w:rsidR="009321AA" w:rsidRPr="00D72F6A">
        <w:rPr>
          <w:rFonts w:hint="eastAsia"/>
          <w:b/>
        </w:rPr>
        <w:t>０時から</w:t>
      </w:r>
      <w:r w:rsidR="00D65313" w:rsidRPr="00D72F6A">
        <w:rPr>
          <w:rFonts w:hint="eastAsia"/>
          <w:b/>
        </w:rPr>
        <w:t>１５</w:t>
      </w:r>
      <w:r w:rsidR="009321AA" w:rsidRPr="00D72F6A">
        <w:rPr>
          <w:rFonts w:hint="eastAsia"/>
          <w:b/>
        </w:rPr>
        <w:t>時</w:t>
      </w:r>
      <w:r w:rsidR="00D65313" w:rsidRPr="00D72F6A">
        <w:rPr>
          <w:rFonts w:hint="eastAsia"/>
          <w:b/>
        </w:rPr>
        <w:t>４</w:t>
      </w:r>
      <w:r w:rsidR="004760B5" w:rsidRPr="00D72F6A">
        <w:rPr>
          <w:rFonts w:hint="eastAsia"/>
          <w:b/>
        </w:rPr>
        <w:t>５</w:t>
      </w:r>
      <w:r w:rsidR="009321AA" w:rsidRPr="00D72F6A">
        <w:rPr>
          <w:rFonts w:hint="eastAsia"/>
          <w:b/>
        </w:rPr>
        <w:t>分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（中学生の部）</w:t>
      </w:r>
    </w:p>
    <w:p w:rsidR="009321AA" w:rsidRDefault="009321AA" w:rsidP="009321AA">
      <w:r>
        <w:rPr>
          <w:rFonts w:hint="eastAsia"/>
        </w:rPr>
        <w:t>会場</w:t>
      </w:r>
      <w:r w:rsidR="00693532">
        <w:rPr>
          <w:rFonts w:hint="eastAsia"/>
        </w:rPr>
        <w:t>：</w:t>
      </w:r>
      <w:r>
        <w:rPr>
          <w:rFonts w:hint="eastAsia"/>
        </w:rPr>
        <w:t xml:space="preserve">   </w:t>
      </w:r>
      <w:r w:rsidR="00693532">
        <w:rPr>
          <w:rFonts w:hint="eastAsia"/>
        </w:rPr>
        <w:t xml:space="preserve">   </w:t>
      </w:r>
      <w:r>
        <w:rPr>
          <w:rFonts w:hint="eastAsia"/>
        </w:rPr>
        <w:t>東京都港区海岸３丁目１８－１ピアシティ芝浦ビル</w:t>
      </w:r>
      <w:r w:rsidR="004760B5">
        <w:rPr>
          <w:rFonts w:hint="eastAsia"/>
        </w:rPr>
        <w:t>１階</w:t>
      </w:r>
    </w:p>
    <w:p w:rsidR="009321AA" w:rsidRDefault="009321AA" w:rsidP="009321AA">
      <w:r>
        <w:rPr>
          <w:rFonts w:hint="eastAsia"/>
        </w:rPr>
        <w:t xml:space="preserve">       </w:t>
      </w:r>
      <w:r w:rsidR="00693532">
        <w:rPr>
          <w:rFonts w:hint="eastAsia"/>
        </w:rPr>
        <w:t xml:space="preserve">     </w:t>
      </w:r>
      <w:r>
        <w:rPr>
          <w:rFonts w:hint="eastAsia"/>
        </w:rPr>
        <w:t>㈱ＭＯＬマリン</w:t>
      </w:r>
      <w:r>
        <w:rPr>
          <w:rFonts w:hint="eastAsia"/>
        </w:rPr>
        <w:t xml:space="preserve"> </w:t>
      </w:r>
      <w:r>
        <w:rPr>
          <w:rFonts w:hint="eastAsia"/>
        </w:rPr>
        <w:t>シミュレータ室</w:t>
      </w:r>
    </w:p>
    <w:p w:rsidR="004760B5" w:rsidRDefault="004760B5" w:rsidP="009321AA">
      <w:r>
        <w:rPr>
          <w:rFonts w:hint="eastAsia"/>
        </w:rPr>
        <w:t xml:space="preserve">       </w:t>
      </w:r>
      <w:r w:rsidR="00693532">
        <w:rPr>
          <w:rFonts w:hint="eastAsia"/>
        </w:rPr>
        <w:t xml:space="preserve">     </w:t>
      </w:r>
      <w:r>
        <w:rPr>
          <w:rFonts w:hint="eastAsia"/>
        </w:rPr>
        <w:t>ゆりかもめ線</w:t>
      </w:r>
      <w:r w:rsidR="00143929">
        <w:rPr>
          <w:rFonts w:hint="eastAsia"/>
        </w:rPr>
        <w:t>「</w:t>
      </w:r>
      <w:r w:rsidRPr="00D72F6A">
        <w:rPr>
          <w:rFonts w:hint="eastAsia"/>
          <w:b/>
        </w:rPr>
        <w:t>芝浦ふ頭</w:t>
      </w:r>
      <w:r w:rsidR="00143929">
        <w:rPr>
          <w:rFonts w:hint="eastAsia"/>
        </w:rPr>
        <w:t>」</w:t>
      </w:r>
      <w:r>
        <w:rPr>
          <w:rFonts w:hint="eastAsia"/>
        </w:rPr>
        <w:t>駅下車</w:t>
      </w:r>
      <w:r>
        <w:rPr>
          <w:rFonts w:hint="eastAsia"/>
        </w:rPr>
        <w:t xml:space="preserve"> </w:t>
      </w:r>
      <w:r>
        <w:rPr>
          <w:rFonts w:hint="eastAsia"/>
        </w:rPr>
        <w:t>徒歩５分</w:t>
      </w:r>
    </w:p>
    <w:p w:rsidR="009D324B" w:rsidRDefault="009321AA" w:rsidP="009321AA">
      <w:r>
        <w:rPr>
          <w:rFonts w:hint="eastAsia"/>
        </w:rPr>
        <w:t>定員</w:t>
      </w:r>
      <w:r w:rsidR="00693532">
        <w:rPr>
          <w:rFonts w:hint="eastAsia"/>
        </w:rPr>
        <w:t>：</w:t>
      </w:r>
      <w:r>
        <w:rPr>
          <w:rFonts w:hint="eastAsia"/>
        </w:rPr>
        <w:t xml:space="preserve">   </w:t>
      </w:r>
      <w:r w:rsidR="00693532">
        <w:rPr>
          <w:rFonts w:hint="eastAsia"/>
        </w:rPr>
        <w:t xml:space="preserve">   </w:t>
      </w:r>
      <w:r w:rsidR="009B5B14">
        <w:rPr>
          <w:rFonts w:hint="eastAsia"/>
        </w:rPr>
        <w:t>小学生の部、中学生の部</w:t>
      </w:r>
      <w:r w:rsidR="009B5B14">
        <w:rPr>
          <w:rFonts w:hint="eastAsia"/>
        </w:rPr>
        <w:t xml:space="preserve"> </w:t>
      </w:r>
      <w:r w:rsidR="009B5B14">
        <w:rPr>
          <w:rFonts w:hint="eastAsia"/>
        </w:rPr>
        <w:t>それぞれ３０名程度</w:t>
      </w:r>
    </w:p>
    <w:p w:rsidR="00524809" w:rsidRDefault="00524809" w:rsidP="009321AA">
      <w:r>
        <w:rPr>
          <w:rFonts w:hint="eastAsia"/>
        </w:rPr>
        <w:t>対象</w:t>
      </w:r>
      <w:r w:rsidR="004760B5">
        <w:rPr>
          <w:rFonts w:hint="eastAsia"/>
        </w:rPr>
        <w:t>学年</w:t>
      </w:r>
      <w:r w:rsidR="00693532">
        <w:rPr>
          <w:rFonts w:hint="eastAsia"/>
        </w:rPr>
        <w:t>：</w:t>
      </w:r>
      <w:r>
        <w:rPr>
          <w:rFonts w:hint="eastAsia"/>
        </w:rPr>
        <w:t xml:space="preserve">  </w:t>
      </w:r>
      <w:r w:rsidR="009B5B14">
        <w:rPr>
          <w:rFonts w:hint="eastAsia"/>
        </w:rPr>
        <w:t>小学４年生から中学３年生</w:t>
      </w:r>
      <w:r w:rsidR="009D7FD5">
        <w:rPr>
          <w:rFonts w:hint="eastAsia"/>
        </w:rPr>
        <w:t>（</w:t>
      </w:r>
      <w:r w:rsidR="009B5B14">
        <w:rPr>
          <w:rFonts w:hint="eastAsia"/>
        </w:rPr>
        <w:t>男女ともに参加できます</w:t>
      </w:r>
      <w:r w:rsidR="009D7FD5">
        <w:rPr>
          <w:rFonts w:hint="eastAsia"/>
        </w:rPr>
        <w:t>）</w:t>
      </w:r>
    </w:p>
    <w:p w:rsidR="007831BF" w:rsidRDefault="00D72F6A" w:rsidP="007831BF">
      <w:r>
        <w:rPr>
          <w:rFonts w:hint="eastAsia"/>
        </w:rPr>
        <w:t>参加</w:t>
      </w:r>
      <w:r w:rsidR="009321AA">
        <w:rPr>
          <w:rFonts w:hint="eastAsia"/>
        </w:rPr>
        <w:t>費用</w:t>
      </w:r>
      <w:r w:rsidR="00693532">
        <w:rPr>
          <w:rFonts w:hint="eastAsia"/>
        </w:rPr>
        <w:t>：</w:t>
      </w:r>
      <w:r w:rsidR="009321AA">
        <w:rPr>
          <w:rFonts w:hint="eastAsia"/>
        </w:rPr>
        <w:t xml:space="preserve">   </w:t>
      </w:r>
      <w:r w:rsidR="009321AA" w:rsidRPr="00D72F6A">
        <w:rPr>
          <w:rFonts w:hint="eastAsia"/>
          <w:b/>
        </w:rPr>
        <w:t>無料</w:t>
      </w:r>
      <w:r w:rsidR="004760B5">
        <w:rPr>
          <w:rFonts w:hint="eastAsia"/>
        </w:rPr>
        <w:t>。ただし、</w:t>
      </w:r>
      <w:r w:rsidR="009321AA">
        <w:rPr>
          <w:rFonts w:hint="eastAsia"/>
        </w:rPr>
        <w:t>会場</w:t>
      </w:r>
      <w:r w:rsidR="004760B5">
        <w:rPr>
          <w:rFonts w:hint="eastAsia"/>
        </w:rPr>
        <w:t>へ</w:t>
      </w:r>
      <w:r w:rsidR="009321AA">
        <w:rPr>
          <w:rFonts w:hint="eastAsia"/>
        </w:rPr>
        <w:t>の交通費</w:t>
      </w:r>
      <w:r w:rsidR="004760B5">
        <w:rPr>
          <w:rFonts w:hint="eastAsia"/>
        </w:rPr>
        <w:t>（往復）</w:t>
      </w:r>
      <w:r w:rsidR="009321AA">
        <w:rPr>
          <w:rFonts w:hint="eastAsia"/>
        </w:rPr>
        <w:t>は</w:t>
      </w:r>
      <w:r w:rsidR="00693532">
        <w:rPr>
          <w:rFonts w:hint="eastAsia"/>
        </w:rPr>
        <w:t>、</w:t>
      </w:r>
      <w:r w:rsidR="009321AA">
        <w:rPr>
          <w:rFonts w:hint="eastAsia"/>
        </w:rPr>
        <w:t>ご負担願います</w:t>
      </w:r>
    </w:p>
    <w:p w:rsidR="00D65313" w:rsidRDefault="00D65313"/>
    <w:p w:rsidR="009B5B14" w:rsidRDefault="009B5B14">
      <w:r>
        <w:rPr>
          <w:rFonts w:hint="eastAsia"/>
        </w:rPr>
        <w:t>申込先</w:t>
      </w:r>
      <w:r>
        <w:rPr>
          <w:rFonts w:hint="eastAsia"/>
        </w:rPr>
        <w:t xml:space="preserve">     </w:t>
      </w:r>
      <w:r>
        <w:rPr>
          <w:rFonts w:hint="eastAsia"/>
        </w:rPr>
        <w:t>一般社団法人</w:t>
      </w:r>
      <w:r>
        <w:rPr>
          <w:rFonts w:hint="eastAsia"/>
        </w:rPr>
        <w:t xml:space="preserve"> </w:t>
      </w:r>
      <w:r>
        <w:rPr>
          <w:rFonts w:hint="eastAsia"/>
        </w:rPr>
        <w:t>日本船長協会</w:t>
      </w:r>
    </w:p>
    <w:p w:rsidR="009B5B14" w:rsidRDefault="009B5B14">
      <w:r>
        <w:rPr>
          <w:rFonts w:hint="eastAsia"/>
        </w:rPr>
        <w:t xml:space="preserve">           </w:t>
      </w:r>
      <w:r w:rsidR="00CB1AD5">
        <w:rPr>
          <w:rFonts w:hint="eastAsia"/>
        </w:rPr>
        <w:t>「</w:t>
      </w:r>
      <w:r>
        <w:rPr>
          <w:rFonts w:hint="eastAsia"/>
        </w:rPr>
        <w:t>海の日イベント</w:t>
      </w:r>
      <w:r>
        <w:rPr>
          <w:rFonts w:hint="eastAsia"/>
        </w:rPr>
        <w:t xml:space="preserve"> </w:t>
      </w:r>
      <w:r>
        <w:rPr>
          <w:rFonts w:hint="eastAsia"/>
        </w:rPr>
        <w:t>応募</w:t>
      </w:r>
      <w:r w:rsidR="00CF4D2D">
        <w:rPr>
          <w:rFonts w:hint="eastAsia"/>
        </w:rPr>
        <w:t>」と明記願います。</w:t>
      </w:r>
    </w:p>
    <w:p w:rsidR="009B5B14" w:rsidRDefault="009B5B14">
      <w:r>
        <w:rPr>
          <w:rFonts w:hint="eastAsia"/>
        </w:rPr>
        <w:t xml:space="preserve">           </w:t>
      </w:r>
      <w:r>
        <w:rPr>
          <w:rFonts w:hint="eastAsia"/>
        </w:rPr>
        <w:t>参加児童・生徒名</w:t>
      </w:r>
    </w:p>
    <w:p w:rsidR="009B5B14" w:rsidRDefault="009B5B14">
      <w:r>
        <w:rPr>
          <w:rFonts w:hint="eastAsia"/>
        </w:rPr>
        <w:t xml:space="preserve">           </w:t>
      </w:r>
      <w:r>
        <w:rPr>
          <w:rFonts w:hint="eastAsia"/>
        </w:rPr>
        <w:t>性別</w:t>
      </w:r>
    </w:p>
    <w:p w:rsidR="009B5B14" w:rsidRDefault="009B5B14">
      <w:r>
        <w:rPr>
          <w:rFonts w:hint="eastAsia"/>
        </w:rPr>
        <w:t xml:space="preserve">           </w:t>
      </w:r>
      <w:r>
        <w:rPr>
          <w:rFonts w:hint="eastAsia"/>
        </w:rPr>
        <w:t>学校名・学年</w:t>
      </w:r>
    </w:p>
    <w:p w:rsidR="009B5B14" w:rsidRDefault="009B5B14">
      <w:r>
        <w:rPr>
          <w:rFonts w:hint="eastAsia"/>
        </w:rPr>
        <w:t xml:space="preserve">           </w:t>
      </w:r>
      <w:r>
        <w:rPr>
          <w:rFonts w:hint="eastAsia"/>
        </w:rPr>
        <w:t>連絡先</w:t>
      </w:r>
      <w:r>
        <w:rPr>
          <w:rFonts w:hint="eastAsia"/>
        </w:rPr>
        <w:t xml:space="preserve"> </w:t>
      </w:r>
      <w:r>
        <w:rPr>
          <w:rFonts w:hint="eastAsia"/>
        </w:rPr>
        <w:t>（メールアドレス等）</w:t>
      </w:r>
    </w:p>
    <w:p w:rsidR="009B5B14" w:rsidRDefault="009B5B14">
      <w:r>
        <w:rPr>
          <w:rFonts w:hint="eastAsia"/>
        </w:rPr>
        <w:t xml:space="preserve">           </w:t>
      </w:r>
      <w:r>
        <w:rPr>
          <w:rFonts w:hint="eastAsia"/>
        </w:rPr>
        <w:t>を記載の上、ＥメールまたはＦＡＸにてお申し込み下さい。</w:t>
      </w:r>
    </w:p>
    <w:p w:rsidR="009B5B14" w:rsidRDefault="009B5B14" w:rsidP="009B5B14">
      <w:r>
        <w:rPr>
          <w:rFonts w:hint="eastAsia"/>
        </w:rPr>
        <w:t xml:space="preserve">           e-mail: jomuriji-m@captain.or.jp</w:t>
      </w:r>
    </w:p>
    <w:p w:rsidR="009B5B14" w:rsidRDefault="009B5B14" w:rsidP="009B5B14">
      <w:r>
        <w:rPr>
          <w:rFonts w:hint="eastAsia"/>
        </w:rPr>
        <w:t xml:space="preserve">           </w:t>
      </w:r>
      <w:r>
        <w:rPr>
          <w:rFonts w:hint="eastAsia"/>
        </w:rPr>
        <w:t>ＦＡＸ：</w:t>
      </w:r>
      <w:r>
        <w:rPr>
          <w:rFonts w:hint="eastAsia"/>
        </w:rPr>
        <w:t xml:space="preserve"> </w:t>
      </w:r>
      <w:r>
        <w:rPr>
          <w:rFonts w:hint="eastAsia"/>
        </w:rPr>
        <w:t>０３－３２６５－８７１０</w:t>
      </w:r>
    </w:p>
    <w:p w:rsidR="009B5B14" w:rsidRDefault="009B5B14">
      <w:r>
        <w:rPr>
          <w:rFonts w:hint="eastAsia"/>
        </w:rPr>
        <w:t xml:space="preserve">           </w:t>
      </w:r>
    </w:p>
    <w:p w:rsidR="007831BF" w:rsidRDefault="00D65313" w:rsidP="00D65313">
      <w:pPr>
        <w:jc w:val="left"/>
        <w:rPr>
          <w:b/>
          <w:szCs w:val="21"/>
        </w:rPr>
      </w:pPr>
      <w:r w:rsidRPr="00A666EE">
        <w:rPr>
          <w:rFonts w:hint="eastAsia"/>
          <w:b/>
          <w:szCs w:val="21"/>
        </w:rPr>
        <w:t>締め切り：</w:t>
      </w:r>
      <w:r w:rsidRPr="00A666EE">
        <w:rPr>
          <w:rFonts w:hint="eastAsia"/>
          <w:b/>
          <w:szCs w:val="21"/>
        </w:rPr>
        <w:t xml:space="preserve"> </w:t>
      </w:r>
      <w:r w:rsidR="00FE4F72" w:rsidRPr="00A666EE">
        <w:rPr>
          <w:rFonts w:hint="eastAsia"/>
          <w:b/>
          <w:szCs w:val="21"/>
        </w:rPr>
        <w:t>２０１５年７月</w:t>
      </w:r>
      <w:r w:rsidR="009B5B14" w:rsidRPr="00A666EE">
        <w:rPr>
          <w:rFonts w:hint="eastAsia"/>
          <w:b/>
          <w:szCs w:val="21"/>
        </w:rPr>
        <w:t>１３</w:t>
      </w:r>
      <w:r w:rsidR="00085442" w:rsidRPr="00A666EE">
        <w:rPr>
          <w:rFonts w:hint="eastAsia"/>
          <w:b/>
          <w:szCs w:val="21"/>
        </w:rPr>
        <w:t>日（</w:t>
      </w:r>
      <w:r w:rsidR="009B5B14" w:rsidRPr="00A666EE">
        <w:rPr>
          <w:rFonts w:hint="eastAsia"/>
          <w:b/>
          <w:szCs w:val="21"/>
        </w:rPr>
        <w:t>月</w:t>
      </w:r>
      <w:r w:rsidR="00085442" w:rsidRPr="00A666EE">
        <w:rPr>
          <w:rFonts w:hint="eastAsia"/>
          <w:b/>
          <w:szCs w:val="21"/>
        </w:rPr>
        <w:t>）</w:t>
      </w:r>
      <w:r w:rsidR="00E03047" w:rsidRPr="00A666EE">
        <w:rPr>
          <w:rFonts w:hint="eastAsia"/>
          <w:b/>
          <w:szCs w:val="21"/>
        </w:rPr>
        <w:t>１７：００</w:t>
      </w:r>
      <w:r w:rsidR="00085442" w:rsidRPr="00A666EE">
        <w:rPr>
          <w:rFonts w:hint="eastAsia"/>
          <w:b/>
          <w:szCs w:val="21"/>
        </w:rPr>
        <w:t>までに</w:t>
      </w:r>
      <w:r w:rsidR="009D7FD5" w:rsidRPr="00A666EE">
        <w:rPr>
          <w:rFonts w:hint="eastAsia"/>
          <w:b/>
          <w:szCs w:val="21"/>
        </w:rPr>
        <w:t>ご</w:t>
      </w:r>
      <w:r w:rsidR="00085442" w:rsidRPr="00A666EE">
        <w:rPr>
          <w:rFonts w:hint="eastAsia"/>
          <w:b/>
          <w:szCs w:val="21"/>
        </w:rPr>
        <w:t>応募願います。</w:t>
      </w:r>
    </w:p>
    <w:p w:rsidR="00CB1AD5" w:rsidRPr="00A666EE" w:rsidRDefault="009A2833" w:rsidP="009A2833">
      <w:pPr>
        <w:rPr>
          <w:b/>
          <w:szCs w:val="21"/>
        </w:rPr>
      </w:pPr>
      <w:r w:rsidRPr="009A2833">
        <w:rPr>
          <w:rFonts w:hint="eastAsia"/>
        </w:rPr>
        <w:t>応募者が多数の場合は、</w:t>
      </w:r>
      <w:r w:rsidRPr="009A2833">
        <w:rPr>
          <w:rFonts w:hint="eastAsia"/>
          <w:b/>
        </w:rPr>
        <w:t>抽選</w:t>
      </w:r>
      <w:r w:rsidRPr="009A2833">
        <w:rPr>
          <w:rFonts w:hint="eastAsia"/>
        </w:rPr>
        <w:t>となります。</w:t>
      </w:r>
      <w:r w:rsidR="003165C5">
        <w:rPr>
          <w:rFonts w:hint="eastAsia"/>
          <w:b/>
          <w:szCs w:val="21"/>
        </w:rPr>
        <w:t>結果は</w:t>
      </w:r>
      <w:r w:rsidR="00CB1AD5">
        <w:rPr>
          <w:rFonts w:hint="eastAsia"/>
          <w:b/>
          <w:szCs w:val="21"/>
        </w:rPr>
        <w:t>７月１５日</w:t>
      </w:r>
      <w:r w:rsidR="003165C5">
        <w:rPr>
          <w:rFonts w:hint="eastAsia"/>
          <w:b/>
          <w:szCs w:val="21"/>
        </w:rPr>
        <w:t>(</w:t>
      </w:r>
      <w:r w:rsidR="003165C5">
        <w:rPr>
          <w:rFonts w:hint="eastAsia"/>
          <w:b/>
          <w:szCs w:val="21"/>
        </w:rPr>
        <w:t>水</w:t>
      </w:r>
      <w:r w:rsidR="003165C5">
        <w:rPr>
          <w:rFonts w:hint="eastAsia"/>
          <w:b/>
          <w:szCs w:val="21"/>
        </w:rPr>
        <w:t>)</w:t>
      </w:r>
      <w:r w:rsidR="003165C5">
        <w:rPr>
          <w:rFonts w:hint="eastAsia"/>
          <w:b/>
          <w:szCs w:val="21"/>
        </w:rPr>
        <w:t>ま</w:t>
      </w:r>
      <w:r w:rsidR="00CB1AD5">
        <w:rPr>
          <w:rFonts w:hint="eastAsia"/>
          <w:b/>
          <w:szCs w:val="21"/>
        </w:rPr>
        <w:t>でにお知らせします。</w:t>
      </w:r>
    </w:p>
    <w:p w:rsidR="003165C5" w:rsidRDefault="003165C5" w:rsidP="00D72F6A">
      <w:pPr>
        <w:ind w:left="2"/>
        <w:jc w:val="left"/>
      </w:pPr>
    </w:p>
    <w:p w:rsidR="009A2833" w:rsidRDefault="009A2833" w:rsidP="00D72F6A">
      <w:pPr>
        <w:ind w:left="2"/>
        <w:jc w:val="left"/>
        <w:rPr>
          <w:rFonts w:hint="eastAsia"/>
        </w:rPr>
      </w:pPr>
    </w:p>
    <w:p w:rsidR="00693532" w:rsidRDefault="00693532" w:rsidP="00D72F6A">
      <w:pPr>
        <w:ind w:left="2"/>
        <w:jc w:val="left"/>
        <w:rPr>
          <w:rFonts w:hint="eastAsia"/>
        </w:rPr>
      </w:pPr>
    </w:p>
    <w:p w:rsidR="00693532" w:rsidRDefault="00693532" w:rsidP="00D72F6A">
      <w:pPr>
        <w:ind w:left="2"/>
        <w:jc w:val="left"/>
        <w:rPr>
          <w:rFonts w:hint="eastAsia"/>
        </w:rPr>
      </w:pPr>
    </w:p>
    <w:p w:rsidR="00693532" w:rsidRPr="009A2833" w:rsidRDefault="00693532" w:rsidP="00D72F6A">
      <w:pPr>
        <w:ind w:left="2"/>
        <w:jc w:val="left"/>
      </w:pPr>
    </w:p>
    <w:p w:rsidR="000A3299" w:rsidRDefault="006D3521" w:rsidP="00D72F6A">
      <w:pPr>
        <w:ind w:left="2"/>
        <w:jc w:val="left"/>
      </w:pPr>
      <w:r>
        <w:rPr>
          <w:rFonts w:hint="eastAsia"/>
        </w:rPr>
        <w:lastRenderedPageBreak/>
        <w:t>イベント</w:t>
      </w:r>
      <w:r w:rsidR="000A3299">
        <w:rPr>
          <w:rFonts w:hint="eastAsia"/>
        </w:rPr>
        <w:t>詳細</w:t>
      </w:r>
    </w:p>
    <w:p w:rsidR="000A3299" w:rsidRDefault="000A3299" w:rsidP="00D72F6A">
      <w:pPr>
        <w:ind w:left="2"/>
        <w:jc w:val="left"/>
      </w:pPr>
    </w:p>
    <w:p w:rsidR="00D72F6A" w:rsidRDefault="00D72F6A" w:rsidP="00D72F6A">
      <w:pPr>
        <w:ind w:left="2"/>
        <w:jc w:val="left"/>
      </w:pPr>
      <w:r>
        <w:rPr>
          <w:rFonts w:hint="eastAsia"/>
        </w:rPr>
        <w:t>シミュレーション</w:t>
      </w:r>
      <w:r w:rsidR="00693532">
        <w:rPr>
          <w:rFonts w:hint="eastAsia"/>
        </w:rPr>
        <w:t>・</w:t>
      </w:r>
      <w:r w:rsidR="00A666EE">
        <w:rPr>
          <w:rFonts w:hint="eastAsia"/>
        </w:rPr>
        <w:t>プログラム</w:t>
      </w:r>
      <w:r>
        <w:rPr>
          <w:rFonts w:hint="eastAsia"/>
        </w:rPr>
        <w:t>は、</w:t>
      </w:r>
    </w:p>
    <w:p w:rsidR="00D72F6A" w:rsidRDefault="006D3521" w:rsidP="009D324B">
      <w:pPr>
        <w:ind w:left="426"/>
        <w:jc w:val="left"/>
      </w:pPr>
      <w:r>
        <w:rPr>
          <w:rFonts w:hint="eastAsia"/>
        </w:rPr>
        <w:t>臨場感溢れる本格的シミュレーター</w:t>
      </w:r>
      <w:r w:rsidR="003165C5">
        <w:rPr>
          <w:rFonts w:hint="eastAsia"/>
        </w:rPr>
        <w:t>（３６０度画面）</w:t>
      </w:r>
      <w:r>
        <w:rPr>
          <w:rFonts w:hint="eastAsia"/>
        </w:rPr>
        <w:t>を使用し</w:t>
      </w:r>
      <w:r w:rsidR="003165C5">
        <w:rPr>
          <w:rFonts w:hint="eastAsia"/>
        </w:rPr>
        <w:t>て、</w:t>
      </w:r>
      <w:r w:rsidR="00D72F6A">
        <w:rPr>
          <w:rFonts w:hint="eastAsia"/>
        </w:rPr>
        <w:t>大型コンテナ船による東京湾航行</w:t>
      </w:r>
      <w:r>
        <w:rPr>
          <w:rFonts w:hint="eastAsia"/>
        </w:rPr>
        <w:t>を再現する</w:t>
      </w:r>
      <w:r w:rsidR="003165C5">
        <w:rPr>
          <w:rFonts w:hint="eastAsia"/>
        </w:rPr>
        <w:t>シナリオ</w:t>
      </w:r>
      <w:r w:rsidR="00D72F6A">
        <w:rPr>
          <w:rFonts w:hint="eastAsia"/>
        </w:rPr>
        <w:t>を予定しています。この間、船長に代わって操船号令をかけたり、舵をとって船を動かす模擬体験が可能です。</w:t>
      </w:r>
    </w:p>
    <w:p w:rsidR="00D72F6A" w:rsidRDefault="00D72F6A" w:rsidP="00D72F6A">
      <w:pPr>
        <w:ind w:left="2"/>
        <w:jc w:val="left"/>
      </w:pPr>
    </w:p>
    <w:p w:rsidR="009960B7" w:rsidRDefault="009960B7">
      <w:r>
        <w:rPr>
          <w:rFonts w:hint="eastAsia"/>
        </w:rPr>
        <w:t>講演は、</w:t>
      </w:r>
    </w:p>
    <w:p w:rsidR="009960B7" w:rsidRDefault="009960B7" w:rsidP="007B6BBF">
      <w:pPr>
        <w:ind w:leftChars="202" w:left="424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日本の海運の重要性</w:t>
      </w:r>
      <w:r>
        <w:rPr>
          <w:rFonts w:hint="eastAsia"/>
        </w:rPr>
        <w:t xml:space="preserve"> </w:t>
      </w:r>
      <w:r>
        <w:rPr>
          <w:rFonts w:hint="eastAsia"/>
        </w:rPr>
        <w:t>･･･</w:t>
      </w:r>
      <w:r>
        <w:rPr>
          <w:rFonts w:hint="eastAsia"/>
        </w:rPr>
        <w:t xml:space="preserve"> </w:t>
      </w:r>
      <w:r w:rsidR="007831BF">
        <w:rPr>
          <w:rFonts w:hint="eastAsia"/>
        </w:rPr>
        <w:t>海外との貿易は、そのほとんどが海運に依っていること</w:t>
      </w:r>
      <w:r>
        <w:rPr>
          <w:rFonts w:hint="eastAsia"/>
        </w:rPr>
        <w:t>。</w:t>
      </w:r>
    </w:p>
    <w:p w:rsidR="009960B7" w:rsidRDefault="009960B7" w:rsidP="00BA4576">
      <w:pPr>
        <w:ind w:leftChars="202" w:left="707" w:hangingChars="135" w:hanging="283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船舶の種類と輸送貨物について</w:t>
      </w:r>
      <w:r w:rsidR="004B5DE7">
        <w:rPr>
          <w:rFonts w:hint="eastAsia"/>
        </w:rPr>
        <w:t xml:space="preserve"> </w:t>
      </w:r>
      <w:r w:rsidR="004B5DE7">
        <w:rPr>
          <w:rFonts w:hint="eastAsia"/>
        </w:rPr>
        <w:t>･･･</w:t>
      </w:r>
      <w:r w:rsidR="004B5DE7">
        <w:rPr>
          <w:rFonts w:hint="eastAsia"/>
        </w:rPr>
        <w:t xml:space="preserve"> </w:t>
      </w:r>
      <w:r w:rsidR="004B5DE7">
        <w:rPr>
          <w:rFonts w:hint="eastAsia"/>
        </w:rPr>
        <w:t>コンテナ船、自動車船、ばら積み船、油送船、液化ガス輸送船などを紹介します</w:t>
      </w:r>
      <w:r w:rsidR="00BA4576">
        <w:rPr>
          <w:rFonts w:hint="eastAsia"/>
        </w:rPr>
        <w:t>。</w:t>
      </w:r>
    </w:p>
    <w:p w:rsidR="004B5DE7" w:rsidRDefault="00FA7635" w:rsidP="009321AA">
      <w:pPr>
        <w:ind w:leftChars="203" w:left="707" w:hangingChars="134" w:hanging="281"/>
      </w:pPr>
      <w:r>
        <w:rPr>
          <w:rFonts w:hint="eastAsia"/>
        </w:rPr>
        <w:t>③</w:t>
      </w:r>
      <w:r w:rsidR="004B5DE7">
        <w:rPr>
          <w:rFonts w:hint="eastAsia"/>
        </w:rPr>
        <w:t xml:space="preserve"> </w:t>
      </w:r>
      <w:r w:rsidR="004B5DE7">
        <w:rPr>
          <w:rFonts w:hint="eastAsia"/>
        </w:rPr>
        <w:t>船上で</w:t>
      </w:r>
      <w:r w:rsidR="007831BF">
        <w:rPr>
          <w:rFonts w:hint="eastAsia"/>
        </w:rPr>
        <w:t>仕事</w:t>
      </w:r>
      <w:r w:rsidR="004B5DE7">
        <w:rPr>
          <w:rFonts w:hint="eastAsia"/>
        </w:rPr>
        <w:t>と生活</w:t>
      </w:r>
      <w:r w:rsidR="00BA4576">
        <w:rPr>
          <w:rFonts w:hint="eastAsia"/>
        </w:rPr>
        <w:t xml:space="preserve"> </w:t>
      </w:r>
      <w:r w:rsidR="00BA4576">
        <w:rPr>
          <w:rFonts w:hint="eastAsia"/>
        </w:rPr>
        <w:t>･･･</w:t>
      </w:r>
      <w:r w:rsidR="00BA4576">
        <w:rPr>
          <w:rFonts w:hint="eastAsia"/>
        </w:rPr>
        <w:t xml:space="preserve"> </w:t>
      </w:r>
      <w:r w:rsidR="00BA4576">
        <w:rPr>
          <w:rFonts w:hint="eastAsia"/>
        </w:rPr>
        <w:t>船上における職掌および実際の生活について説明します</w:t>
      </w:r>
    </w:p>
    <w:p w:rsidR="00A57C04" w:rsidRDefault="00A57C04" w:rsidP="009321AA">
      <w:pPr>
        <w:ind w:leftChars="203" w:left="707" w:hangingChars="134" w:hanging="281"/>
      </w:pPr>
    </w:p>
    <w:p w:rsidR="00524809" w:rsidRDefault="0030386A" w:rsidP="00CF4D2D">
      <w:pPr>
        <w:ind w:left="426" w:hangingChars="202" w:hanging="426"/>
      </w:pPr>
      <w:r w:rsidRPr="00D72F6A">
        <w:rPr>
          <w:rFonts w:hint="eastAsia"/>
          <w:b/>
          <w:u w:val="single"/>
        </w:rPr>
        <w:t>操船シミュレータ</w:t>
      </w:r>
      <w:r>
        <w:rPr>
          <w:rFonts w:hint="eastAsia"/>
        </w:rPr>
        <w:t>とは、</w:t>
      </w:r>
      <w:r w:rsidR="00D72F6A">
        <w:rPr>
          <w:rFonts w:hint="eastAsia"/>
        </w:rPr>
        <w:t>一言で説明しますと、航空機や新幹線のシミュレータの船舶版です。</w:t>
      </w:r>
      <w:r>
        <w:rPr>
          <w:rFonts w:hint="eastAsia"/>
        </w:rPr>
        <w:t>船の操舵室（船橋・ブリッジ）を模した部屋に大型スクリーンで船</w:t>
      </w:r>
      <w:r w:rsidR="006C3570">
        <w:rPr>
          <w:rFonts w:hint="eastAsia"/>
        </w:rPr>
        <w:t>が航海する海域</w:t>
      </w:r>
      <w:r>
        <w:rPr>
          <w:rFonts w:hint="eastAsia"/>
        </w:rPr>
        <w:t>の風景を映し出す装置で、プロの船舶職員が</w:t>
      </w:r>
      <w:r w:rsidR="00D72F6A">
        <w:rPr>
          <w:rFonts w:hint="eastAsia"/>
        </w:rPr>
        <w:t>操縦訓練等を行うために</w:t>
      </w:r>
      <w:r>
        <w:rPr>
          <w:rFonts w:hint="eastAsia"/>
        </w:rPr>
        <w:t>使用するものです。通常は、一般公開を行っておりませんので、子供達にとって</w:t>
      </w:r>
      <w:r w:rsidR="00D72F6A">
        <w:rPr>
          <w:rFonts w:hint="eastAsia"/>
        </w:rPr>
        <w:t>、</w:t>
      </w:r>
      <w:r>
        <w:rPr>
          <w:rFonts w:hint="eastAsia"/>
        </w:rPr>
        <w:t>貴重な機会になることと思います。</w:t>
      </w:r>
    </w:p>
    <w:p w:rsidR="00693532" w:rsidRDefault="00693532">
      <w:pPr>
        <w:rPr>
          <w:rFonts w:hint="eastAsia"/>
        </w:rPr>
      </w:pPr>
    </w:p>
    <w:p w:rsidR="0030386A" w:rsidRDefault="009A7410"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53975</wp:posOffset>
            </wp:positionV>
            <wp:extent cx="3943350" cy="1038225"/>
            <wp:effectExtent l="19050" t="0" r="0" b="0"/>
            <wp:wrapSquare wrapText="bothSides"/>
            <wp:docPr id="3" name="図 3" descr="http://www.molmc.co.jp/img/c-training-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olmc.co.jp/img/c-training-im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6BBF" w:rsidRDefault="007B6BBF"/>
    <w:p w:rsidR="00D9055A" w:rsidRDefault="00D9055A" w:rsidP="007B6BBF">
      <w:pPr>
        <w:jc w:val="right"/>
      </w:pPr>
    </w:p>
    <w:p w:rsidR="00D9055A" w:rsidRDefault="00D9055A" w:rsidP="007B6BBF">
      <w:pPr>
        <w:jc w:val="right"/>
      </w:pPr>
    </w:p>
    <w:p w:rsidR="00D9055A" w:rsidRDefault="00D9055A" w:rsidP="007B6BBF">
      <w:pPr>
        <w:jc w:val="right"/>
      </w:pPr>
    </w:p>
    <w:p w:rsidR="009A7410" w:rsidRDefault="009A7410" w:rsidP="009A7410">
      <w:pPr>
        <w:jc w:val="left"/>
      </w:pPr>
    </w:p>
    <w:p w:rsidR="00D65313" w:rsidRDefault="00D65313" w:rsidP="007B6BBF">
      <w:pPr>
        <w:jc w:val="right"/>
      </w:pPr>
    </w:p>
    <w:p w:rsidR="007B6BBF" w:rsidRPr="004B5DE7" w:rsidRDefault="007B6BBF" w:rsidP="007B6BBF">
      <w:pPr>
        <w:jc w:val="right"/>
      </w:pPr>
      <w:r>
        <w:rPr>
          <w:rFonts w:hint="eastAsia"/>
        </w:rPr>
        <w:t>以上</w:t>
      </w:r>
    </w:p>
    <w:sectPr w:rsidR="007B6BBF" w:rsidRPr="004B5DE7" w:rsidSect="00D62FF5">
      <w:headerReference w:type="default" r:id="rId8"/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D2D" w:rsidRDefault="00CF4D2D" w:rsidP="0018763F">
      <w:r>
        <w:separator/>
      </w:r>
    </w:p>
  </w:endnote>
  <w:endnote w:type="continuationSeparator" w:id="0">
    <w:p w:rsidR="00CF4D2D" w:rsidRDefault="00CF4D2D" w:rsidP="00187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D2D" w:rsidRDefault="00CF4D2D" w:rsidP="00D72F6A">
    <w:pPr>
      <w:pStyle w:val="a5"/>
      <w:jc w:val="right"/>
    </w:pPr>
    <w:r w:rsidRPr="00D62FF5">
      <w:drawing>
        <wp:inline distT="0" distB="0" distL="0" distR="0">
          <wp:extent cx="713323" cy="713323"/>
          <wp:effectExtent l="19050" t="0" r="0" b="0"/>
          <wp:docPr id="4" name="図 1" descr="C:\Users\OHARA.captain\AppData\Local\Microsoft\Windows\Temporary Internet Files\Content.Outlook\53M6SAI8\ロゴ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図 1" descr="C:\Users\OHARA.captain\AppData\Local\Microsoft\Windows\Temporary Internet Files\Content.Outlook\53M6SAI8\ロゴ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323" cy="713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</w:rPr>
      <w:drawing>
        <wp:inline distT="0" distB="0" distL="0" distR="0">
          <wp:extent cx="1828800" cy="933450"/>
          <wp:effectExtent l="19050" t="0" r="0" b="0"/>
          <wp:docPr id="1" name="図 4" descr="C:\Users\jomuriji-m\AppData\Local\Microsoft\Windows\Temporary Internet Files\Content.Word\横組み3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muriji-m\AppData\Local\Microsoft\Windows\Temporary Internet Files\Content.Word\横組み30%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3143250" cy="461010"/>
          <wp:effectExtent l="19050" t="0" r="0" b="0"/>
          <wp:docPr id="2" name="図 2" descr="X:\520「船長子供達に海と船を語る」講演会事業関係\海の日イベント2015（日本財団）\日本財団ロゴ\support-logo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520「船長子供達に海と船を語る」講演会事業関係\海の日イベント2015（日本財団）\日本財団ロゴ\support-logo_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D2D" w:rsidRDefault="00CF4D2D" w:rsidP="0018763F">
      <w:r>
        <w:separator/>
      </w:r>
    </w:p>
  </w:footnote>
  <w:footnote w:type="continuationSeparator" w:id="0">
    <w:p w:rsidR="00CF4D2D" w:rsidRDefault="00CF4D2D" w:rsidP="00187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D2D" w:rsidRDefault="00CF4D2D" w:rsidP="00524809">
    <w:pPr>
      <w:pStyle w:val="a5"/>
      <w:jc w:val="right"/>
      <w:rPr>
        <w:sz w:val="18"/>
        <w:szCs w:val="18"/>
      </w:rPr>
    </w:pPr>
    <w:r w:rsidRPr="009F4946">
      <w:rPr>
        <w:rFonts w:hint="eastAsia"/>
        <w:sz w:val="18"/>
        <w:szCs w:val="18"/>
      </w:rPr>
      <w:t>一般社団法人</w:t>
    </w:r>
    <w:r w:rsidRPr="009F4946">
      <w:rPr>
        <w:rFonts w:hint="eastAsia"/>
        <w:sz w:val="18"/>
        <w:szCs w:val="18"/>
      </w:rPr>
      <w:t xml:space="preserve"> </w:t>
    </w:r>
    <w:r w:rsidRPr="009F4946">
      <w:rPr>
        <w:rFonts w:hint="eastAsia"/>
        <w:sz w:val="18"/>
        <w:szCs w:val="18"/>
      </w:rPr>
      <w:t>日本船長協会</w:t>
    </w:r>
  </w:p>
  <w:p w:rsidR="00CF4D2D" w:rsidRDefault="00CF4D2D" w:rsidP="00524809">
    <w:pPr>
      <w:pStyle w:val="a5"/>
      <w:jc w:val="right"/>
      <w:rPr>
        <w:sz w:val="18"/>
        <w:szCs w:val="18"/>
      </w:rPr>
    </w:pPr>
    <w:r>
      <w:rPr>
        <w:rFonts w:hint="eastAsia"/>
        <w:sz w:val="18"/>
        <w:szCs w:val="18"/>
      </w:rPr>
      <w:t>日本財団助成プログラム</w:t>
    </w:r>
  </w:p>
  <w:p w:rsidR="00CF4D2D" w:rsidRPr="009F4946" w:rsidRDefault="00CF4D2D" w:rsidP="00524809">
    <w:pPr>
      <w:pStyle w:val="a5"/>
      <w:jc w:val="right"/>
      <w:rPr>
        <w:sz w:val="18"/>
        <w:szCs w:val="18"/>
      </w:rPr>
    </w:pPr>
  </w:p>
  <w:p w:rsidR="00CF4D2D" w:rsidRPr="00524809" w:rsidRDefault="00CF4D2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4BA5"/>
    <w:multiLevelType w:val="hybridMultilevel"/>
    <w:tmpl w:val="8760CD5E"/>
    <w:lvl w:ilvl="0" w:tplc="04F0EA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9C7095D"/>
    <w:multiLevelType w:val="hybridMultilevel"/>
    <w:tmpl w:val="1EBC9BD2"/>
    <w:lvl w:ilvl="0" w:tplc="215C409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EC6"/>
    <w:rsid w:val="000042CF"/>
    <w:rsid w:val="00085442"/>
    <w:rsid w:val="000A3299"/>
    <w:rsid w:val="000C47B2"/>
    <w:rsid w:val="00110DC8"/>
    <w:rsid w:val="00143929"/>
    <w:rsid w:val="00186D95"/>
    <w:rsid w:val="0018763F"/>
    <w:rsid w:val="001C084F"/>
    <w:rsid w:val="00200AF0"/>
    <w:rsid w:val="00225D2C"/>
    <w:rsid w:val="00272AE8"/>
    <w:rsid w:val="002773B5"/>
    <w:rsid w:val="002842FD"/>
    <w:rsid w:val="002E65FE"/>
    <w:rsid w:val="002F61EC"/>
    <w:rsid w:val="0030386A"/>
    <w:rsid w:val="003165C5"/>
    <w:rsid w:val="003768F7"/>
    <w:rsid w:val="003A0D0C"/>
    <w:rsid w:val="004760B5"/>
    <w:rsid w:val="00481AEB"/>
    <w:rsid w:val="004B5DE7"/>
    <w:rsid w:val="004D0C19"/>
    <w:rsid w:val="004D7CAD"/>
    <w:rsid w:val="00524809"/>
    <w:rsid w:val="00531956"/>
    <w:rsid w:val="00553EAE"/>
    <w:rsid w:val="006420F3"/>
    <w:rsid w:val="00653957"/>
    <w:rsid w:val="00692986"/>
    <w:rsid w:val="00693532"/>
    <w:rsid w:val="006C3570"/>
    <w:rsid w:val="006D3521"/>
    <w:rsid w:val="006F4411"/>
    <w:rsid w:val="00751C04"/>
    <w:rsid w:val="007831BF"/>
    <w:rsid w:val="007A38E3"/>
    <w:rsid w:val="007B1BB1"/>
    <w:rsid w:val="007B6BBF"/>
    <w:rsid w:val="008002FE"/>
    <w:rsid w:val="008232E9"/>
    <w:rsid w:val="00836F11"/>
    <w:rsid w:val="009321AA"/>
    <w:rsid w:val="009960B7"/>
    <w:rsid w:val="009A2833"/>
    <w:rsid w:val="009A3FA1"/>
    <w:rsid w:val="009A7410"/>
    <w:rsid w:val="009B5B14"/>
    <w:rsid w:val="009D324B"/>
    <w:rsid w:val="009D64A6"/>
    <w:rsid w:val="009D7FD5"/>
    <w:rsid w:val="009F21B7"/>
    <w:rsid w:val="009F4946"/>
    <w:rsid w:val="00A35A0B"/>
    <w:rsid w:val="00A43875"/>
    <w:rsid w:val="00A57C04"/>
    <w:rsid w:val="00A666EE"/>
    <w:rsid w:val="00A8361A"/>
    <w:rsid w:val="00B25F74"/>
    <w:rsid w:val="00B87408"/>
    <w:rsid w:val="00BA4576"/>
    <w:rsid w:val="00C230AB"/>
    <w:rsid w:val="00C25BF8"/>
    <w:rsid w:val="00CA4ED7"/>
    <w:rsid w:val="00CB1AD5"/>
    <w:rsid w:val="00CF4D2D"/>
    <w:rsid w:val="00D62FF5"/>
    <w:rsid w:val="00D65313"/>
    <w:rsid w:val="00D72F6A"/>
    <w:rsid w:val="00D9055A"/>
    <w:rsid w:val="00DD4FEE"/>
    <w:rsid w:val="00E03047"/>
    <w:rsid w:val="00E211BE"/>
    <w:rsid w:val="00E216D8"/>
    <w:rsid w:val="00E5624C"/>
    <w:rsid w:val="00EE09C9"/>
    <w:rsid w:val="00EF1AFF"/>
    <w:rsid w:val="00F10236"/>
    <w:rsid w:val="00F82EC6"/>
    <w:rsid w:val="00FA7635"/>
    <w:rsid w:val="00FE3267"/>
    <w:rsid w:val="00FE4F72"/>
    <w:rsid w:val="00FE75D4"/>
    <w:rsid w:val="00FF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F3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7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8763F"/>
    <w:rPr>
      <w:noProof/>
    </w:rPr>
  </w:style>
  <w:style w:type="paragraph" w:styleId="a5">
    <w:name w:val="footer"/>
    <w:basedOn w:val="a"/>
    <w:link w:val="a6"/>
    <w:uiPriority w:val="99"/>
    <w:semiHidden/>
    <w:unhideWhenUsed/>
    <w:rsid w:val="00187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8763F"/>
    <w:rPr>
      <w:noProof/>
    </w:rPr>
  </w:style>
  <w:style w:type="paragraph" w:styleId="a7">
    <w:name w:val="List Paragraph"/>
    <w:basedOn w:val="a"/>
    <w:uiPriority w:val="34"/>
    <w:qFormat/>
    <w:rsid w:val="0030386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24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4809"/>
    <w:rPr>
      <w:rFonts w:asciiTheme="majorHAnsi" w:eastAsiaTheme="majorEastAsia" w:hAnsiTheme="majorHAnsi" w:cstheme="majorBidi"/>
      <w:noProof/>
      <w:sz w:val="18"/>
      <w:szCs w:val="18"/>
    </w:rPr>
  </w:style>
  <w:style w:type="character" w:styleId="aa">
    <w:name w:val="Hyperlink"/>
    <w:basedOn w:val="a0"/>
    <w:uiPriority w:val="99"/>
    <w:unhideWhenUsed/>
    <w:rsid w:val="00272A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jomuriji-m</dc:creator>
  <cp:lastModifiedBy>jomuriji-m</cp:lastModifiedBy>
  <cp:revision>35</cp:revision>
  <cp:lastPrinted>2015-06-23T00:59:00Z</cp:lastPrinted>
  <dcterms:created xsi:type="dcterms:W3CDTF">2015-06-14T23:35:00Z</dcterms:created>
  <dcterms:modified xsi:type="dcterms:W3CDTF">2015-06-24T04:21:00Z</dcterms:modified>
</cp:coreProperties>
</file>