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FFD02" w14:textId="77777777" w:rsidR="00904663" w:rsidRPr="002E099A" w:rsidRDefault="00904663" w:rsidP="002E099A">
      <w:pPr>
        <w:spacing w:line="320" w:lineRule="exact"/>
        <w:rPr>
          <w:sz w:val="20"/>
        </w:rPr>
      </w:pPr>
      <w:bookmarkStart w:id="0" w:name="_GoBack"/>
      <w:r w:rsidRPr="002E099A">
        <w:rPr>
          <w:sz w:val="20"/>
        </w:rPr>
        <w:t>株式会社イーイングは一般社団法人復興支援士業ネットワークと一般社団法人Calm Style主催の東日本大震災復興支援事業「雄勝に来てけらいん！」プロジェクトに参画しました。</w:t>
      </w:r>
      <w:bookmarkEnd w:id="0"/>
    </w:p>
    <w:p w14:paraId="4750AFF9" w14:textId="77777777" w:rsidR="007B57D7" w:rsidRPr="002E099A" w:rsidRDefault="007B57D7" w:rsidP="002E099A">
      <w:pPr>
        <w:spacing w:line="320" w:lineRule="exact"/>
        <w:rPr>
          <w:sz w:val="20"/>
        </w:rPr>
      </w:pPr>
    </w:p>
    <w:p w14:paraId="7AC1FC21" w14:textId="280E3282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media jam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株式会社ミツエーリンクス</w:t>
      </w:r>
    </w:p>
    <w:p w14:paraId="7EF265C3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6" w:tgtFrame="_blank" w:history="1">
        <w:r w:rsidR="00904663" w:rsidRPr="002E099A">
          <w:rPr>
            <w:rStyle w:val="a3"/>
            <w:sz w:val="20"/>
          </w:rPr>
          <w:t>http://mediajam.info/topic/652770</w:t>
        </w:r>
      </w:hyperlink>
    </w:p>
    <w:p w14:paraId="00DD0265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4CFE2237" w14:textId="2A2F70E0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BIGLOBEニュース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NECビッグローブ株式会社</w:t>
      </w:r>
    </w:p>
    <w:p w14:paraId="4C738381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7" w:tgtFrame="_blank" w:history="1">
        <w:r w:rsidR="00904663" w:rsidRPr="002E099A">
          <w:rPr>
            <w:rStyle w:val="a3"/>
            <w:sz w:val="20"/>
          </w:rPr>
          <w:t>http://news.biglobe.ne.jp/economy/0323/prt_160323_7258944292.html</w:t>
        </w:r>
      </w:hyperlink>
    </w:p>
    <w:p w14:paraId="6C257118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37CA748E" w14:textId="50137852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3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FreshEye</w:t>
      </w:r>
      <w:proofErr w:type="spellEnd"/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株式会社ニューズウォッチ</w:t>
      </w:r>
    </w:p>
    <w:p w14:paraId="6CE64439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8" w:tgtFrame="_blank" w:history="1">
        <w:r w:rsidR="00904663" w:rsidRPr="002E099A">
          <w:rPr>
            <w:rStyle w:val="a3"/>
            <w:sz w:val="20"/>
          </w:rPr>
          <w:t>http://news.fresheye.com/article/fenwnews2/1000003/20160323143108_pr_pr000000002-000017884/index.html</w:t>
        </w:r>
      </w:hyperlink>
    </w:p>
    <w:p w14:paraId="51B8409F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7D017B39" w14:textId="180CA085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4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PRESIDENT Online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　プレジデント社</w:t>
      </w:r>
    </w:p>
    <w:p w14:paraId="3CE13590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9" w:tgtFrame="_blank" w:history="1">
        <w:r w:rsidR="00904663" w:rsidRPr="002E099A">
          <w:rPr>
            <w:rStyle w:val="a3"/>
            <w:sz w:val="20"/>
          </w:rPr>
          <w:t>http://president.jp/ud/pressrelease/56f2347db31ac9361f000005</w:t>
        </w:r>
      </w:hyperlink>
    </w:p>
    <w:p w14:paraId="473B986B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51D8A348" w14:textId="786CB966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5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Cubeニュース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株式会社キューブ・ソフト</w:t>
      </w:r>
    </w:p>
    <w:p w14:paraId="7EFCD9B8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0" w:tgtFrame="_blank" w:history="1">
        <w:r w:rsidR="00904663" w:rsidRPr="002E099A">
          <w:rPr>
            <w:rStyle w:val="a3"/>
            <w:sz w:val="20"/>
          </w:rPr>
          <w:t>http://news.cube-soft.jp/prtimes/archive.php?id=81267</w:t>
        </w:r>
      </w:hyperlink>
    </w:p>
    <w:p w14:paraId="251B83E8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18534702" w14:textId="0C2EE557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6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YOMIURI ONLINE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株式会社読売新聞社</w:t>
      </w:r>
    </w:p>
    <w:p w14:paraId="4DD7CE80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1" w:tgtFrame="_blank" w:history="1">
        <w:r w:rsidR="00904663" w:rsidRPr="002E099A">
          <w:rPr>
            <w:rStyle w:val="a3"/>
            <w:sz w:val="20"/>
          </w:rPr>
          <w:t>http://www.yomiuri.co.jp/adv/economy/release/detail/00196940.html</w:t>
        </w:r>
      </w:hyperlink>
    </w:p>
    <w:p w14:paraId="19B4760A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6F1E9C9C" w14:textId="37A38816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7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産経ニュース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株式会社産経デジタル</w:t>
      </w:r>
    </w:p>
    <w:p w14:paraId="046B0443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2" w:tgtFrame="_blank" w:history="1">
        <w:r w:rsidR="00904663" w:rsidRPr="002E099A">
          <w:rPr>
            <w:rStyle w:val="a3"/>
            <w:sz w:val="20"/>
          </w:rPr>
          <w:t>http://www.sankei.com/economy/news/160323/prl1603230169-n1.html</w:t>
        </w:r>
      </w:hyperlink>
    </w:p>
    <w:p w14:paraId="5452A902" w14:textId="7D7BBD4B" w:rsidR="00F80807" w:rsidRPr="002E099A" w:rsidRDefault="00F80807" w:rsidP="002E099A">
      <w:pPr>
        <w:spacing w:line="320" w:lineRule="exact"/>
        <w:rPr>
          <w:sz w:val="20"/>
        </w:rPr>
      </w:pPr>
    </w:p>
    <w:p w14:paraId="2FAB74A9" w14:textId="066A5E88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8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dot.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株式会社朝日新聞出版</w:t>
      </w:r>
    </w:p>
    <w:p w14:paraId="5FA73223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3" w:tgtFrame="_blank" w:history="1">
        <w:r w:rsidR="00904663" w:rsidRPr="002E099A">
          <w:rPr>
            <w:rStyle w:val="a3"/>
            <w:sz w:val="20"/>
          </w:rPr>
          <w:t>http://dot.asahi.com/business/pressrelease/2016032300145.html</w:t>
        </w:r>
      </w:hyperlink>
    </w:p>
    <w:p w14:paraId="073F278F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57A6AD9F" w14:textId="0E721B61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9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ジョルダンニュース！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ジョルダン株式会社</w:t>
      </w:r>
    </w:p>
    <w:p w14:paraId="305FA2A0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4" w:tgtFrame="_blank" w:history="1">
        <w:r w:rsidR="00904663" w:rsidRPr="002E099A">
          <w:rPr>
            <w:rStyle w:val="a3"/>
            <w:sz w:val="20"/>
          </w:rPr>
          <w:t>http://news.jorudan.co.jp/docs/news/detail.cgi?newsid=PT000002A000017884</w:t>
        </w:r>
      </w:hyperlink>
    </w:p>
    <w:p w14:paraId="13197FC1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639E5871" w14:textId="1E60AAD4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10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現代ビジネス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株式会社講談社</w:t>
      </w:r>
    </w:p>
    <w:p w14:paraId="4CB3CC6E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5" w:tgtFrame="_blank" w:history="1">
        <w:r w:rsidR="00904663" w:rsidRPr="002E099A">
          <w:rPr>
            <w:rStyle w:val="a3"/>
            <w:sz w:val="20"/>
          </w:rPr>
          <w:t>http://gendai.ismedia.jp/ud/pressrelease/56f234fab31ac953e2000005</w:t>
        </w:r>
      </w:hyperlink>
    </w:p>
    <w:p w14:paraId="388D1913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6C365F47" w14:textId="032D741A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11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おたくま経済新聞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 xml:space="preserve">C.S.T </w:t>
      </w:r>
      <w:proofErr w:type="spellStart"/>
      <w:r w:rsidRPr="002E099A">
        <w:rPr>
          <w:sz w:val="20"/>
        </w:rPr>
        <w:t>Entertainment,Inc</w:t>
      </w:r>
      <w:proofErr w:type="spellEnd"/>
      <w:r w:rsidRPr="002E099A">
        <w:rPr>
          <w:sz w:val="20"/>
        </w:rPr>
        <w:t>.</w:t>
      </w:r>
    </w:p>
    <w:p w14:paraId="7CF213CF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6" w:tgtFrame="_blank" w:history="1">
        <w:r w:rsidR="00904663" w:rsidRPr="002E099A">
          <w:rPr>
            <w:rStyle w:val="a3"/>
            <w:sz w:val="20"/>
          </w:rPr>
          <w:t>http://otakei.otakuma.net/archives/prtimes/000000002-000017884.html</w:t>
        </w:r>
      </w:hyperlink>
    </w:p>
    <w:p w14:paraId="2E72A9C1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03996A07" w14:textId="3BEB3508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12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OKGuide</w:t>
      </w:r>
      <w:proofErr w:type="spellEnd"/>
    </w:p>
    <w:p w14:paraId="2F854C83" w14:textId="77777777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株式会社オウケイウェイヴ</w:t>
      </w:r>
    </w:p>
    <w:p w14:paraId="27D4F962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7" w:tgtFrame="_blank" w:history="1">
        <w:r w:rsidR="00904663" w:rsidRPr="002E099A">
          <w:rPr>
            <w:rStyle w:val="a3"/>
            <w:sz w:val="20"/>
          </w:rPr>
          <w:t>http://okguide.okwave.jp/cafe/1242300</w:t>
        </w:r>
      </w:hyperlink>
    </w:p>
    <w:p w14:paraId="3E50AB27" w14:textId="2BAB0AC4" w:rsidR="002E099A" w:rsidRPr="002E099A" w:rsidRDefault="002E099A" w:rsidP="002E099A">
      <w:pPr>
        <w:spacing w:line="320" w:lineRule="exact"/>
        <w:rPr>
          <w:sz w:val="20"/>
        </w:rPr>
      </w:pPr>
    </w:p>
    <w:p w14:paraId="64C4FF70" w14:textId="6AB03D61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13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STRAIGHT PRESS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株式会社マッシュメディア</w:t>
      </w:r>
    </w:p>
    <w:p w14:paraId="74885688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8" w:tgtFrame="_blank" w:history="1">
        <w:r w:rsidR="00904663" w:rsidRPr="002E099A">
          <w:rPr>
            <w:rStyle w:val="a3"/>
            <w:sz w:val="20"/>
          </w:rPr>
          <w:t>http://straightpress.jp/company_news/detail?pr=000000002.000017884</w:t>
        </w:r>
      </w:hyperlink>
    </w:p>
    <w:p w14:paraId="1B3EAB09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221B0D23" w14:textId="712F8339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14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@DIME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株式会社小学館</w:t>
      </w:r>
    </w:p>
    <w:p w14:paraId="02D3C592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19" w:tgtFrame="_blank" w:history="1">
        <w:r w:rsidR="00904663" w:rsidRPr="002E099A">
          <w:rPr>
            <w:rStyle w:val="a3"/>
            <w:sz w:val="20"/>
          </w:rPr>
          <w:t>http://dime.jp/company_news/detail/?pr=138275</w:t>
        </w:r>
      </w:hyperlink>
    </w:p>
    <w:p w14:paraId="5ADD4512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305F39EF" w14:textId="371B499D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15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FreshEye</w:t>
      </w:r>
      <w:proofErr w:type="spellEnd"/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株式会社ニューズウォッチ</w:t>
      </w:r>
    </w:p>
    <w:p w14:paraId="503E62E2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0" w:tgtFrame="_blank" w:history="1">
        <w:r w:rsidR="00904663" w:rsidRPr="002E099A">
          <w:rPr>
            <w:rStyle w:val="a3"/>
            <w:sz w:val="20"/>
          </w:rPr>
          <w:t>http://news.fresheye.com/article/fenwnews2/1000003/20160323142439_pr_pr000000002-000017884/index.html</w:t>
        </w:r>
      </w:hyperlink>
    </w:p>
    <w:p w14:paraId="1ED5EFD2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011162A5" w14:textId="7EBEFC65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16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Mapion</w:t>
      </w:r>
      <w:proofErr w:type="spellEnd"/>
      <w:r w:rsidRPr="002E099A">
        <w:rPr>
          <w:sz w:val="20"/>
        </w:rPr>
        <w:t>ニュース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株式会社マピオン</w:t>
      </w:r>
    </w:p>
    <w:p w14:paraId="1301FB5B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1" w:tgtFrame="_blank" w:history="1">
        <w:r w:rsidR="00904663" w:rsidRPr="002E099A">
          <w:rPr>
            <w:rStyle w:val="a3"/>
            <w:sz w:val="20"/>
          </w:rPr>
          <w:t>http://www.mapion.co.jp/news/release/000000002.000017884/</w:t>
        </w:r>
      </w:hyperlink>
    </w:p>
    <w:p w14:paraId="2BAF5F47" w14:textId="77777777" w:rsidR="002E099A" w:rsidRPr="002E099A" w:rsidRDefault="002E099A" w:rsidP="002E099A">
      <w:pPr>
        <w:spacing w:line="320" w:lineRule="exact"/>
        <w:rPr>
          <w:sz w:val="20"/>
        </w:rPr>
      </w:pPr>
    </w:p>
    <w:p w14:paraId="5AEEC427" w14:textId="573CAF62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17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@niftyビジネス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ニフティ株式会社</w:t>
      </w:r>
    </w:p>
    <w:p w14:paraId="14E805EE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2" w:tgtFrame="_blank" w:history="1">
        <w:r w:rsidR="00904663" w:rsidRPr="002E099A">
          <w:rPr>
            <w:rStyle w:val="a3"/>
            <w:sz w:val="20"/>
          </w:rPr>
          <w:t>http://business.nifty.com/cs/catalog/business_release/catalog_prt000000002000017884_1.htm</w:t>
        </w:r>
      </w:hyperlink>
    </w:p>
    <w:p w14:paraId="0F903895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1309C005" w14:textId="2E705C8A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18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JBpress</w:t>
      </w:r>
      <w:proofErr w:type="spellEnd"/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株式会社日本ビジネスプレス</w:t>
      </w:r>
    </w:p>
    <w:p w14:paraId="78184785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3" w:tgtFrame="_blank" w:history="1">
        <w:r w:rsidR="00904663" w:rsidRPr="002E099A">
          <w:rPr>
            <w:rStyle w:val="a3"/>
            <w:sz w:val="20"/>
          </w:rPr>
          <w:t>http://jbpress.ismedia.jp/ud/pressrelease/56f23478b31ac9357c000005</w:t>
        </w:r>
      </w:hyperlink>
    </w:p>
    <w:p w14:paraId="26754CB6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5C066ACF" w14:textId="0D745104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19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財経新聞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株式会社財経新聞社</w:t>
      </w:r>
    </w:p>
    <w:p w14:paraId="7D3C818E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4" w:tgtFrame="_blank" w:history="1">
        <w:r w:rsidR="00904663" w:rsidRPr="002E099A">
          <w:rPr>
            <w:rStyle w:val="a3"/>
            <w:sz w:val="20"/>
          </w:rPr>
          <w:t>http://www.zaikei.co.jp/releases/340542/</w:t>
        </w:r>
      </w:hyperlink>
    </w:p>
    <w:p w14:paraId="5ED1A134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7EC8E8CB" w14:textId="311568AC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20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東洋経済 ONLINE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株式会社東洋経済新報社</w:t>
      </w:r>
    </w:p>
    <w:p w14:paraId="7C97AC01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5" w:tgtFrame="_blank" w:history="1">
        <w:r w:rsidR="00904663" w:rsidRPr="002E099A">
          <w:rPr>
            <w:rStyle w:val="a3"/>
            <w:sz w:val="20"/>
          </w:rPr>
          <w:t>http://toyokeizai.net/ud/pressrelease/56f234b3b31ac944ee000005</w:t>
        </w:r>
      </w:hyperlink>
    </w:p>
    <w:p w14:paraId="658C671F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0FB2AB9E" w14:textId="6A9801AF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21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DIAMOND ONLINE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株式会社ダイヤモンド社</w:t>
      </w:r>
    </w:p>
    <w:p w14:paraId="546E8A11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6" w:tgtFrame="_blank" w:history="1">
        <w:r w:rsidR="00904663" w:rsidRPr="002E099A">
          <w:rPr>
            <w:rStyle w:val="a3"/>
            <w:sz w:val="20"/>
          </w:rPr>
          <w:t>http://diamond.jp/ud/pressrelease/56f235d5b31ac90da5000005</w:t>
        </w:r>
      </w:hyperlink>
    </w:p>
    <w:p w14:paraId="37140E2F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159E64D6" w14:textId="7C6F4C42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22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iza</w:t>
      </w:r>
      <w:proofErr w:type="spellEnd"/>
      <w:r w:rsidRPr="002E099A">
        <w:rPr>
          <w:sz w:val="20"/>
        </w:rPr>
        <w:t>:イザ！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株式会社産経デジタル</w:t>
      </w:r>
    </w:p>
    <w:p w14:paraId="788F20EF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7" w:tgtFrame="_blank" w:history="1">
        <w:r w:rsidR="00904663" w:rsidRPr="002E099A">
          <w:rPr>
            <w:rStyle w:val="a3"/>
            <w:sz w:val="20"/>
          </w:rPr>
          <w:t>http://www.iza.ne.jp/kiji/pressrelease/news/160323/prl16032315090169-n1.html</w:t>
        </w:r>
      </w:hyperlink>
    </w:p>
    <w:p w14:paraId="51D1D469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398B9E73" w14:textId="1FBBAE7B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23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朝日新聞デジタル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株式会社朝日新聞社</w:t>
      </w:r>
    </w:p>
    <w:p w14:paraId="3C4A7E50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8" w:tgtFrame="_blank" w:history="1">
        <w:r w:rsidR="00904663" w:rsidRPr="002E099A">
          <w:rPr>
            <w:rStyle w:val="a3"/>
            <w:sz w:val="20"/>
          </w:rPr>
          <w:t>http://www.asahi.com/and_M/information/pressrelease/CPRT201613361.html?iref=andM_kijilist</w:t>
        </w:r>
      </w:hyperlink>
    </w:p>
    <w:p w14:paraId="279AEC8A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762A5CFC" w14:textId="0759CB2C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24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MarkeZine</w:t>
      </w:r>
      <w:proofErr w:type="spellEnd"/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株式会社翔泳社</w:t>
      </w:r>
    </w:p>
    <w:p w14:paraId="523E15F9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29" w:tgtFrame="_blank" w:history="1">
        <w:r w:rsidR="00904663" w:rsidRPr="002E099A">
          <w:rPr>
            <w:rStyle w:val="a3"/>
            <w:sz w:val="20"/>
          </w:rPr>
          <w:t>http://markezine.jp/release/detail/591797</w:t>
        </w:r>
      </w:hyperlink>
    </w:p>
    <w:p w14:paraId="2BEDFC5A" w14:textId="5434BBF1" w:rsidR="00F80807" w:rsidRPr="002E099A" w:rsidRDefault="00F80807" w:rsidP="002E099A">
      <w:pPr>
        <w:spacing w:line="320" w:lineRule="exact"/>
        <w:rPr>
          <w:sz w:val="20"/>
        </w:rPr>
      </w:pPr>
    </w:p>
    <w:p w14:paraId="61ACCE7D" w14:textId="43713ADA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25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とれまが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株式会社サイトスコープ</w:t>
      </w:r>
    </w:p>
    <w:p w14:paraId="0F7835A6" w14:textId="3D395FA3" w:rsidR="002E099A" w:rsidRPr="002E099A" w:rsidRDefault="008B3838" w:rsidP="002E099A">
      <w:pPr>
        <w:spacing w:line="320" w:lineRule="exact"/>
        <w:rPr>
          <w:sz w:val="20"/>
        </w:rPr>
      </w:pPr>
      <w:hyperlink r:id="rId30" w:tgtFrame="_blank" w:history="1">
        <w:r w:rsidR="00904663" w:rsidRPr="002E099A">
          <w:rPr>
            <w:rStyle w:val="a3"/>
            <w:sz w:val="20"/>
          </w:rPr>
          <w:t>http://news.toremaga.com/release/others/779656.html</w:t>
        </w:r>
      </w:hyperlink>
    </w:p>
    <w:p w14:paraId="7DC0B052" w14:textId="77777777" w:rsidR="002E099A" w:rsidRPr="002E099A" w:rsidRDefault="002E099A" w:rsidP="002E099A">
      <w:pPr>
        <w:spacing w:line="320" w:lineRule="exact"/>
        <w:rPr>
          <w:sz w:val="20"/>
        </w:rPr>
      </w:pPr>
    </w:p>
    <w:p w14:paraId="07CABAC4" w14:textId="26728B75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26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SEOTOOLS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ブラストホールディングス株式会社</w:t>
      </w:r>
    </w:p>
    <w:p w14:paraId="076BAEB9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31" w:tgtFrame="_blank" w:history="1">
        <w:r w:rsidR="00904663" w:rsidRPr="002E099A">
          <w:rPr>
            <w:rStyle w:val="a3"/>
            <w:sz w:val="20"/>
          </w:rPr>
          <w:t>http://www.seotools.jp/news/id_000000002.000017884.html</w:t>
        </w:r>
      </w:hyperlink>
    </w:p>
    <w:p w14:paraId="28D9EF6D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314B5E2C" w14:textId="248D0580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27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gooビジネスEX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エヌ・ティ・ティ レゾナント株式会社</w:t>
      </w:r>
    </w:p>
    <w:p w14:paraId="33687E33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32" w:tgtFrame="_blank" w:history="1">
        <w:r w:rsidR="00904663" w:rsidRPr="002E099A">
          <w:rPr>
            <w:rStyle w:val="a3"/>
            <w:sz w:val="20"/>
          </w:rPr>
          <w:t>http://bizex.goo.ne.jp/release/detail/868742/</w:t>
        </w:r>
      </w:hyperlink>
    </w:p>
    <w:p w14:paraId="07047C0D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2CCAE560" w14:textId="2E773440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28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Bizloop</w:t>
      </w:r>
      <w:proofErr w:type="spellEnd"/>
      <w:r w:rsidRPr="002E099A">
        <w:rPr>
          <w:sz w:val="20"/>
        </w:rPr>
        <w:t>サーチ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株式会社アイエフネット</w:t>
      </w:r>
    </w:p>
    <w:p w14:paraId="7ECE6EE9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33" w:tgtFrame="_blank" w:history="1">
        <w:r w:rsidR="00904663" w:rsidRPr="002E099A">
          <w:rPr>
            <w:rStyle w:val="a3"/>
            <w:sz w:val="20"/>
          </w:rPr>
          <w:t>http://www.bizloop.jp/release/PR000000002_000017884/</w:t>
        </w:r>
      </w:hyperlink>
    </w:p>
    <w:p w14:paraId="10BB5458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4C8C1B29" w14:textId="21B07544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29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時事ドットコム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株式会社時事通信社</w:t>
      </w:r>
    </w:p>
    <w:p w14:paraId="35FACBC9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34" w:tgtFrame="_blank" w:history="1">
        <w:r w:rsidR="00904663" w:rsidRPr="002E099A">
          <w:rPr>
            <w:rStyle w:val="a3"/>
            <w:sz w:val="20"/>
          </w:rPr>
          <w:t>http://www.jiji.com/jc/prt/prt?k=000000002.000017884</w:t>
        </w:r>
      </w:hyperlink>
    </w:p>
    <w:p w14:paraId="023437FA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6101FB13" w14:textId="3B478EAD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30</w:t>
      </w:r>
      <w:r w:rsidR="00F80807" w:rsidRPr="002E099A">
        <w:rPr>
          <w:rFonts w:hint="eastAsia"/>
          <w:sz w:val="20"/>
        </w:rPr>
        <w:t xml:space="preserve">　</w:t>
      </w:r>
      <w:proofErr w:type="spellStart"/>
      <w:r w:rsidRPr="002E099A">
        <w:rPr>
          <w:sz w:val="20"/>
        </w:rPr>
        <w:t>Infoseek</w:t>
      </w:r>
      <w:proofErr w:type="spellEnd"/>
      <w:r w:rsidRPr="002E099A">
        <w:rPr>
          <w:sz w:val="20"/>
        </w:rPr>
        <w:t>ニュース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楽天株式会社</w:t>
      </w:r>
    </w:p>
    <w:p w14:paraId="2409E976" w14:textId="77777777" w:rsidR="00904663" w:rsidRPr="002E099A" w:rsidRDefault="008B3838" w:rsidP="002E099A">
      <w:pPr>
        <w:spacing w:line="320" w:lineRule="exact"/>
        <w:rPr>
          <w:sz w:val="20"/>
        </w:rPr>
      </w:pPr>
      <w:hyperlink r:id="rId35" w:tgtFrame="_blank" w:history="1">
        <w:r w:rsidR="00904663" w:rsidRPr="002E099A">
          <w:rPr>
            <w:rStyle w:val="a3"/>
            <w:sz w:val="20"/>
          </w:rPr>
          <w:t>http://news.infoseek.co.jp/article/prtimes_000000002_000017884/</w:t>
        </w:r>
      </w:hyperlink>
    </w:p>
    <w:p w14:paraId="5AC28B42" w14:textId="77777777" w:rsidR="00F80807" w:rsidRPr="002E099A" w:rsidRDefault="00F80807" w:rsidP="002E099A">
      <w:pPr>
        <w:spacing w:line="320" w:lineRule="exact"/>
        <w:rPr>
          <w:sz w:val="20"/>
        </w:rPr>
      </w:pPr>
    </w:p>
    <w:p w14:paraId="0E095933" w14:textId="51B4D35F" w:rsidR="00904663" w:rsidRPr="002E099A" w:rsidRDefault="00904663" w:rsidP="002E099A">
      <w:pPr>
        <w:spacing w:line="320" w:lineRule="exact"/>
        <w:rPr>
          <w:sz w:val="20"/>
        </w:rPr>
      </w:pPr>
      <w:r w:rsidRPr="002E099A">
        <w:rPr>
          <w:sz w:val="20"/>
        </w:rPr>
        <w:t>31</w:t>
      </w:r>
      <w:r w:rsidR="00F80807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exciteニュース</w:t>
      </w:r>
      <w:r w:rsidR="002E099A" w:rsidRPr="002E099A">
        <w:rPr>
          <w:rFonts w:hint="eastAsia"/>
          <w:sz w:val="20"/>
        </w:rPr>
        <w:t xml:space="preserve">　</w:t>
      </w:r>
      <w:r w:rsidRPr="002E099A">
        <w:rPr>
          <w:sz w:val="20"/>
        </w:rPr>
        <w:t>エキサイト株式会社</w:t>
      </w:r>
    </w:p>
    <w:p w14:paraId="4A954523" w14:textId="404C2BEA" w:rsidR="0046271A" w:rsidRPr="002E099A" w:rsidRDefault="008B3838" w:rsidP="002E099A">
      <w:pPr>
        <w:spacing w:line="320" w:lineRule="exact"/>
        <w:rPr>
          <w:sz w:val="20"/>
        </w:rPr>
      </w:pPr>
      <w:hyperlink r:id="rId36" w:tgtFrame="_blank" w:history="1">
        <w:r w:rsidR="00904663" w:rsidRPr="002E099A">
          <w:rPr>
            <w:rStyle w:val="a3"/>
            <w:sz w:val="20"/>
          </w:rPr>
          <w:t>http://www.excite.co.jp/News/release/Prtimes_2016-03-23-17884-2.html</w:t>
        </w:r>
      </w:hyperlink>
    </w:p>
    <w:sectPr w:rsidR="0046271A" w:rsidRPr="002E099A" w:rsidSect="002E09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3605"/>
    <w:multiLevelType w:val="multilevel"/>
    <w:tmpl w:val="372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B4A2B"/>
    <w:multiLevelType w:val="hybridMultilevel"/>
    <w:tmpl w:val="26F60F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3"/>
    <w:rsid w:val="002E099A"/>
    <w:rsid w:val="007B57D7"/>
    <w:rsid w:val="008B3838"/>
    <w:rsid w:val="00904663"/>
    <w:rsid w:val="00AC10F5"/>
    <w:rsid w:val="00BB6F3B"/>
    <w:rsid w:val="00CA0C18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83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6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080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6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0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893">
              <w:marLeft w:val="45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78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1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2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1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9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3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53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26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4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4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8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00">
              <w:marLeft w:val="45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57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7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5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5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0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8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6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2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7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7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2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6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7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0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fresheye.com/article/fenwnews2/1000003/20160323143108_pr_pr000000002-000017884/index.html" TargetMode="External"/><Relationship Id="rId13" Type="http://schemas.openxmlformats.org/officeDocument/2006/relationships/hyperlink" Target="http://dot.asahi.com/business/pressrelease/2016032300145.html" TargetMode="External"/><Relationship Id="rId18" Type="http://schemas.openxmlformats.org/officeDocument/2006/relationships/hyperlink" Target="http://straightpress.jp/company_news/detail?pr=000000002.000017884" TargetMode="External"/><Relationship Id="rId26" Type="http://schemas.openxmlformats.org/officeDocument/2006/relationships/hyperlink" Target="http://diamond.jp/ud/pressrelease/56f235d5b31ac90da50000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pion.co.jp/news/release/000000002.000017884/" TargetMode="External"/><Relationship Id="rId34" Type="http://schemas.openxmlformats.org/officeDocument/2006/relationships/hyperlink" Target="http://www.jiji.com/jc/prt/prt?k=000000002.000017884" TargetMode="External"/><Relationship Id="rId7" Type="http://schemas.openxmlformats.org/officeDocument/2006/relationships/hyperlink" Target="http://news.biglobe.ne.jp/economy/0323/prt_160323_7258944292.html" TargetMode="External"/><Relationship Id="rId12" Type="http://schemas.openxmlformats.org/officeDocument/2006/relationships/hyperlink" Target="http://www.sankei.com/economy/news/160323/prl1603230169-n1.html" TargetMode="External"/><Relationship Id="rId17" Type="http://schemas.openxmlformats.org/officeDocument/2006/relationships/hyperlink" Target="http://okguide.okwave.jp/cafe/1242300" TargetMode="External"/><Relationship Id="rId25" Type="http://schemas.openxmlformats.org/officeDocument/2006/relationships/hyperlink" Target="http://toyokeizai.net/ud/pressrelease/56f234b3b31ac944ee000005" TargetMode="External"/><Relationship Id="rId33" Type="http://schemas.openxmlformats.org/officeDocument/2006/relationships/hyperlink" Target="http://www.bizloop.jp/release/PR000000002_000017884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takei.otakuma.net/archives/prtimes/000000002-000017884.html" TargetMode="External"/><Relationship Id="rId20" Type="http://schemas.openxmlformats.org/officeDocument/2006/relationships/hyperlink" Target="http://news.fresheye.com/article/fenwnews2/1000003/20160323142439_pr_pr000000002-000017884/index.html" TargetMode="External"/><Relationship Id="rId29" Type="http://schemas.openxmlformats.org/officeDocument/2006/relationships/hyperlink" Target="http://markezine.jp/release/detail/5917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ajam.info/topic/652770" TargetMode="External"/><Relationship Id="rId11" Type="http://schemas.openxmlformats.org/officeDocument/2006/relationships/hyperlink" Target="http://www.yomiuri.co.jp/adv/economy/release/detail/00196940.html" TargetMode="External"/><Relationship Id="rId24" Type="http://schemas.openxmlformats.org/officeDocument/2006/relationships/hyperlink" Target="http://www.zaikei.co.jp/releases/340542/" TargetMode="External"/><Relationship Id="rId32" Type="http://schemas.openxmlformats.org/officeDocument/2006/relationships/hyperlink" Target="http://bizex.goo.ne.jp/release/detail/868742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endai.ismedia.jp/ud/pressrelease/56f234fab31ac953e2000005" TargetMode="External"/><Relationship Id="rId23" Type="http://schemas.openxmlformats.org/officeDocument/2006/relationships/hyperlink" Target="http://jbpress.ismedia.jp/ud/pressrelease/56f23478b31ac9357c000005" TargetMode="External"/><Relationship Id="rId28" Type="http://schemas.openxmlformats.org/officeDocument/2006/relationships/hyperlink" Target="http://www.asahi.com/and_M/information/pressrelease/CPRT201613361.html?iref=andM_kijilist" TargetMode="External"/><Relationship Id="rId36" Type="http://schemas.openxmlformats.org/officeDocument/2006/relationships/hyperlink" Target="http://www.excite.co.jp/News/release/Prtimes_2016-03-23-17884-2.html" TargetMode="External"/><Relationship Id="rId10" Type="http://schemas.openxmlformats.org/officeDocument/2006/relationships/hyperlink" Target="http://news.cube-soft.jp/prtimes/archive.php?id=81267" TargetMode="External"/><Relationship Id="rId19" Type="http://schemas.openxmlformats.org/officeDocument/2006/relationships/hyperlink" Target="http://dime.jp/company_news/detail/?pr=138275" TargetMode="External"/><Relationship Id="rId31" Type="http://schemas.openxmlformats.org/officeDocument/2006/relationships/hyperlink" Target="http://www.seotools.jp/news/id_000000002.00001788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sident.jp/ud/pressrelease/56f2347db31ac9361f000005" TargetMode="External"/><Relationship Id="rId14" Type="http://schemas.openxmlformats.org/officeDocument/2006/relationships/hyperlink" Target="http://news.jorudan.co.jp/docs/news/detail.cgi?newsid=PT000002A000017884" TargetMode="External"/><Relationship Id="rId22" Type="http://schemas.openxmlformats.org/officeDocument/2006/relationships/hyperlink" Target="http://business.nifty.com/cs/catalog/business_release/catalog_prt000000002000017884_1.htm" TargetMode="External"/><Relationship Id="rId27" Type="http://schemas.openxmlformats.org/officeDocument/2006/relationships/hyperlink" Target="http://www.iza.ne.jp/kiji/pressrelease/news/160323/prl16032315090169-n1.html" TargetMode="External"/><Relationship Id="rId30" Type="http://schemas.openxmlformats.org/officeDocument/2006/relationships/hyperlink" Target="http://news.toremaga.com/release/others/779656.html" TargetMode="External"/><Relationship Id="rId35" Type="http://schemas.openxmlformats.org/officeDocument/2006/relationships/hyperlink" Target="http://news.infoseek.co.jp/article/prtimes_000000002_000017884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安川夢香</dc:creator>
  <cp:lastModifiedBy>FJ-USER</cp:lastModifiedBy>
  <cp:revision>2</cp:revision>
  <dcterms:created xsi:type="dcterms:W3CDTF">2016-04-26T09:50:00Z</dcterms:created>
  <dcterms:modified xsi:type="dcterms:W3CDTF">2016-04-26T09:50:00Z</dcterms:modified>
</cp:coreProperties>
</file>