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29F7" w:rsidRDefault="00C30381" w:rsidP="008D29F7">
      <w:pPr>
        <w:jc w:val="center"/>
      </w:pPr>
      <w:r>
        <w:rPr>
          <w:noProof/>
        </w:rPr>
        <w:drawing>
          <wp:anchor distT="0" distB="0" distL="114300" distR="114300" simplePos="0" relativeHeight="251658240" behindDoc="0" locked="0" layoutInCell="1" allowOverlap="1">
            <wp:simplePos x="0" y="0"/>
            <wp:positionH relativeFrom="column">
              <wp:posOffset>-80010</wp:posOffset>
            </wp:positionH>
            <wp:positionV relativeFrom="paragraph">
              <wp:posOffset>-307975</wp:posOffset>
            </wp:positionV>
            <wp:extent cx="808990" cy="808990"/>
            <wp:effectExtent l="0" t="0" r="0" b="0"/>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upport-logo_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808990" cy="808990"/>
                    </a:xfrm>
                    <a:prstGeom prst="rect">
                      <a:avLst/>
                    </a:prstGeom>
                  </pic:spPr>
                </pic:pic>
              </a:graphicData>
            </a:graphic>
            <wp14:sizeRelH relativeFrom="page">
              <wp14:pctWidth>0</wp14:pctWidth>
            </wp14:sizeRelH>
            <wp14:sizeRelV relativeFrom="page">
              <wp14:pctHeight>0</wp14:pctHeight>
            </wp14:sizeRelV>
          </wp:anchor>
        </w:drawing>
      </w:r>
    </w:p>
    <w:p w:rsidR="008D29F7" w:rsidRDefault="008D29F7" w:rsidP="008D29F7">
      <w:pPr>
        <w:jc w:val="center"/>
      </w:pPr>
    </w:p>
    <w:p w:rsidR="00A05594" w:rsidRDefault="00A05594" w:rsidP="008D29F7">
      <w:pPr>
        <w:jc w:val="center"/>
      </w:pPr>
    </w:p>
    <w:p w:rsidR="008D29F7" w:rsidRPr="00DB7A55" w:rsidRDefault="00046E69" w:rsidP="008D29F7">
      <w:pPr>
        <w:jc w:val="center"/>
        <w:rPr>
          <w:sz w:val="28"/>
          <w:szCs w:val="28"/>
        </w:rPr>
      </w:pPr>
      <w:r w:rsidRPr="00DB7A55">
        <w:rPr>
          <w:rFonts w:hint="eastAsia"/>
          <w:sz w:val="28"/>
          <w:szCs w:val="28"/>
        </w:rPr>
        <w:t>２０１９年度</w:t>
      </w:r>
    </w:p>
    <w:p w:rsidR="008D29F7" w:rsidRPr="00DB7A55" w:rsidRDefault="008D29F7" w:rsidP="008D29F7">
      <w:pPr>
        <w:jc w:val="center"/>
        <w:rPr>
          <w:sz w:val="28"/>
          <w:szCs w:val="28"/>
        </w:rPr>
      </w:pPr>
    </w:p>
    <w:p w:rsidR="008D29F7" w:rsidRPr="00DB7A55" w:rsidRDefault="008D29F7" w:rsidP="008D29F7">
      <w:pPr>
        <w:jc w:val="center"/>
        <w:rPr>
          <w:sz w:val="28"/>
          <w:szCs w:val="28"/>
        </w:rPr>
      </w:pPr>
      <w:r w:rsidRPr="00DB7A55">
        <w:rPr>
          <w:rFonts w:hint="eastAsia"/>
          <w:sz w:val="28"/>
          <w:szCs w:val="28"/>
        </w:rPr>
        <w:t>フォスタリングチェンジプログラム</w:t>
      </w:r>
    </w:p>
    <w:p w:rsidR="008D29F7" w:rsidRPr="00DB7A55" w:rsidRDefault="008D29F7" w:rsidP="008D29F7">
      <w:pPr>
        <w:jc w:val="center"/>
        <w:rPr>
          <w:sz w:val="28"/>
          <w:szCs w:val="28"/>
        </w:rPr>
      </w:pPr>
      <w:r w:rsidRPr="00DB7A55">
        <w:rPr>
          <w:rFonts w:hint="eastAsia"/>
          <w:sz w:val="28"/>
          <w:szCs w:val="28"/>
        </w:rPr>
        <w:t>コンサルテーションデイ　・　ファシリテーター養成コース</w:t>
      </w:r>
    </w:p>
    <w:p w:rsidR="008D29F7" w:rsidRPr="00DB7A55" w:rsidRDefault="008D29F7" w:rsidP="008D29F7">
      <w:pPr>
        <w:jc w:val="center"/>
        <w:rPr>
          <w:sz w:val="28"/>
          <w:szCs w:val="28"/>
        </w:rPr>
      </w:pPr>
      <w:r w:rsidRPr="00DB7A55">
        <w:rPr>
          <w:rFonts w:hint="eastAsia"/>
          <w:sz w:val="28"/>
          <w:szCs w:val="28"/>
        </w:rPr>
        <w:t>実施報告書</w:t>
      </w:r>
    </w:p>
    <w:p w:rsidR="008D29F7" w:rsidRDefault="008D29F7" w:rsidP="008D29F7">
      <w:pPr>
        <w:jc w:val="center"/>
      </w:pPr>
    </w:p>
    <w:p w:rsidR="008D29F7" w:rsidRDefault="008D29F7" w:rsidP="008D29F7">
      <w:pPr>
        <w:jc w:val="center"/>
      </w:pPr>
    </w:p>
    <w:p w:rsidR="008D29F7" w:rsidRDefault="008D29F7" w:rsidP="008D29F7">
      <w:pPr>
        <w:jc w:val="center"/>
      </w:pPr>
    </w:p>
    <w:p w:rsidR="008D29F7" w:rsidRDefault="008D29F7" w:rsidP="008D29F7">
      <w:pPr>
        <w:jc w:val="center"/>
      </w:pPr>
    </w:p>
    <w:p w:rsidR="008D29F7" w:rsidRDefault="008D29F7" w:rsidP="008D29F7">
      <w:pPr>
        <w:jc w:val="center"/>
      </w:pPr>
    </w:p>
    <w:p w:rsidR="002065A7" w:rsidRDefault="002065A7" w:rsidP="008D29F7">
      <w:pPr>
        <w:jc w:val="center"/>
      </w:pPr>
    </w:p>
    <w:p w:rsidR="002065A7" w:rsidRDefault="002065A7" w:rsidP="008D29F7">
      <w:pPr>
        <w:jc w:val="center"/>
      </w:pPr>
    </w:p>
    <w:p w:rsidR="002065A7" w:rsidRDefault="002065A7" w:rsidP="008D29F7">
      <w:pPr>
        <w:jc w:val="center"/>
      </w:pPr>
    </w:p>
    <w:p w:rsidR="00A05594" w:rsidRDefault="00A05594" w:rsidP="008D29F7">
      <w:pPr>
        <w:jc w:val="center"/>
      </w:pPr>
    </w:p>
    <w:p w:rsidR="00A05594" w:rsidRDefault="00A05594" w:rsidP="008D29F7">
      <w:pPr>
        <w:jc w:val="center"/>
      </w:pPr>
    </w:p>
    <w:p w:rsidR="00A05594" w:rsidRDefault="00A05594" w:rsidP="008D29F7">
      <w:pPr>
        <w:jc w:val="center"/>
      </w:pPr>
    </w:p>
    <w:p w:rsidR="00A05594" w:rsidRDefault="00A05594" w:rsidP="008D29F7">
      <w:pPr>
        <w:jc w:val="center"/>
      </w:pPr>
    </w:p>
    <w:p w:rsidR="00A05594" w:rsidRDefault="00A05594" w:rsidP="008D29F7">
      <w:pPr>
        <w:jc w:val="center"/>
      </w:pPr>
    </w:p>
    <w:p w:rsidR="00A05594" w:rsidRDefault="00A05594" w:rsidP="008D29F7">
      <w:pPr>
        <w:jc w:val="center"/>
      </w:pPr>
    </w:p>
    <w:p w:rsidR="00A05594" w:rsidRDefault="00A05594" w:rsidP="008D29F7">
      <w:pPr>
        <w:jc w:val="center"/>
      </w:pPr>
    </w:p>
    <w:p w:rsidR="00A05594" w:rsidRDefault="00A05594" w:rsidP="008D29F7">
      <w:pPr>
        <w:jc w:val="center"/>
      </w:pPr>
    </w:p>
    <w:p w:rsidR="00A05594" w:rsidRDefault="00A05594" w:rsidP="008D29F7">
      <w:pPr>
        <w:jc w:val="center"/>
      </w:pPr>
    </w:p>
    <w:p w:rsidR="00A05594" w:rsidRDefault="00A05594" w:rsidP="008D29F7">
      <w:pPr>
        <w:jc w:val="center"/>
      </w:pPr>
    </w:p>
    <w:p w:rsidR="002065A7" w:rsidRDefault="002065A7" w:rsidP="008D29F7">
      <w:pPr>
        <w:jc w:val="center"/>
      </w:pPr>
    </w:p>
    <w:p w:rsidR="008D29F7" w:rsidRPr="00DB7A55" w:rsidRDefault="008D29F7" w:rsidP="008D29F7">
      <w:pPr>
        <w:jc w:val="center"/>
        <w:rPr>
          <w:sz w:val="28"/>
          <w:szCs w:val="28"/>
        </w:rPr>
      </w:pPr>
      <w:r w:rsidRPr="00DB7A55">
        <w:rPr>
          <w:rFonts w:hint="eastAsia"/>
          <w:sz w:val="28"/>
          <w:szCs w:val="28"/>
        </w:rPr>
        <w:t>和歌山乳児院フォスタリングチーム</w:t>
      </w:r>
    </w:p>
    <w:p w:rsidR="008D29F7" w:rsidRDefault="008D29F7" w:rsidP="008D29F7">
      <w:pPr>
        <w:jc w:val="center"/>
      </w:pPr>
    </w:p>
    <w:p w:rsidR="002065A7" w:rsidRDefault="002065A7">
      <w:pPr>
        <w:widowControl/>
        <w:jc w:val="left"/>
      </w:pPr>
      <w:r>
        <w:br w:type="page"/>
      </w:r>
    </w:p>
    <w:p w:rsidR="00EE358A" w:rsidRDefault="00EE358A" w:rsidP="00EE358A">
      <w:pPr>
        <w:jc w:val="left"/>
      </w:pPr>
      <w:r>
        <w:rPr>
          <w:rFonts w:hint="eastAsia"/>
        </w:rPr>
        <w:lastRenderedPageBreak/>
        <w:t>【コンサルテーションデイ】</w:t>
      </w:r>
    </w:p>
    <w:p w:rsidR="00EE358A" w:rsidRDefault="00EE358A" w:rsidP="00EE358A">
      <w:pPr>
        <w:jc w:val="left"/>
      </w:pPr>
    </w:p>
    <w:p w:rsidR="00EE358A" w:rsidRDefault="00EE358A" w:rsidP="00EE358A">
      <w:pPr>
        <w:pStyle w:val="a4"/>
        <w:numPr>
          <w:ilvl w:val="0"/>
          <w:numId w:val="1"/>
        </w:numPr>
        <w:ind w:leftChars="0"/>
        <w:jc w:val="left"/>
      </w:pPr>
      <w:r>
        <w:rPr>
          <w:rFonts w:hint="eastAsia"/>
        </w:rPr>
        <w:t>実施</w:t>
      </w:r>
      <w:r w:rsidR="00DB7A55">
        <w:rPr>
          <w:rFonts w:hint="eastAsia"/>
        </w:rPr>
        <w:t>日</w:t>
      </w:r>
    </w:p>
    <w:p w:rsidR="00EE358A" w:rsidRDefault="00EE358A" w:rsidP="00EE358A">
      <w:pPr>
        <w:pStyle w:val="a4"/>
        <w:ind w:leftChars="0" w:left="720"/>
        <w:jc w:val="left"/>
      </w:pPr>
      <w:r>
        <w:rPr>
          <w:rFonts w:hint="eastAsia"/>
        </w:rPr>
        <w:t>平成31年3月</w:t>
      </w:r>
      <w:r w:rsidR="00DB7A55">
        <w:rPr>
          <w:rFonts w:hint="eastAsia"/>
        </w:rPr>
        <w:t>1</w:t>
      </w:r>
      <w:r>
        <w:rPr>
          <w:rFonts w:hint="eastAsia"/>
        </w:rPr>
        <w:t>日（</w:t>
      </w:r>
      <w:r w:rsidR="00DB7A55">
        <w:rPr>
          <w:rFonts w:hint="eastAsia"/>
        </w:rPr>
        <w:t>金</w:t>
      </w:r>
      <w:r>
        <w:rPr>
          <w:rFonts w:hint="eastAsia"/>
        </w:rPr>
        <w:t>）</w:t>
      </w:r>
      <w:r w:rsidR="00DB7A55" w:rsidRPr="00555B24">
        <w:rPr>
          <w:rFonts w:hint="eastAsia"/>
        </w:rPr>
        <w:t>10:30～16:00</w:t>
      </w:r>
    </w:p>
    <w:p w:rsidR="00EE358A" w:rsidRDefault="00EE358A" w:rsidP="00EE358A">
      <w:pPr>
        <w:pStyle w:val="a4"/>
        <w:numPr>
          <w:ilvl w:val="0"/>
          <w:numId w:val="1"/>
        </w:numPr>
        <w:ind w:leftChars="0"/>
        <w:jc w:val="left"/>
      </w:pPr>
      <w:r>
        <w:rPr>
          <w:rFonts w:hint="eastAsia"/>
        </w:rPr>
        <w:t>実施場所</w:t>
      </w:r>
    </w:p>
    <w:p w:rsidR="00EE358A" w:rsidRDefault="00DB7A55" w:rsidP="00EE358A">
      <w:pPr>
        <w:pStyle w:val="a4"/>
        <w:ind w:leftChars="0" w:left="720"/>
        <w:jc w:val="left"/>
      </w:pPr>
      <w:r>
        <w:rPr>
          <w:rFonts w:hint="eastAsia"/>
        </w:rPr>
        <w:t>日本財団</w:t>
      </w:r>
    </w:p>
    <w:p w:rsidR="00EE358A" w:rsidRDefault="00EE358A" w:rsidP="00EE358A">
      <w:pPr>
        <w:pStyle w:val="a4"/>
        <w:numPr>
          <w:ilvl w:val="0"/>
          <w:numId w:val="1"/>
        </w:numPr>
        <w:ind w:leftChars="0"/>
        <w:jc w:val="left"/>
      </w:pPr>
      <w:r>
        <w:rPr>
          <w:rFonts w:hint="eastAsia"/>
        </w:rPr>
        <w:t>参加人数</w:t>
      </w:r>
    </w:p>
    <w:p w:rsidR="00EE358A" w:rsidRPr="00DB7A55" w:rsidRDefault="00DB7A55" w:rsidP="00EE358A">
      <w:pPr>
        <w:pStyle w:val="a4"/>
        <w:ind w:leftChars="0" w:left="720"/>
        <w:jc w:val="left"/>
      </w:pPr>
      <w:r>
        <w:rPr>
          <w:rFonts w:hint="eastAsia"/>
        </w:rPr>
        <w:t>31</w:t>
      </w:r>
      <w:r w:rsidR="00EE358A">
        <w:rPr>
          <w:rFonts w:hint="eastAsia"/>
        </w:rPr>
        <w:t>名</w:t>
      </w:r>
    </w:p>
    <w:p w:rsidR="00EE358A" w:rsidRDefault="00EE358A" w:rsidP="00EE358A">
      <w:pPr>
        <w:pStyle w:val="a4"/>
        <w:numPr>
          <w:ilvl w:val="0"/>
          <w:numId w:val="1"/>
        </w:numPr>
        <w:ind w:leftChars="0"/>
        <w:jc w:val="left"/>
      </w:pPr>
      <w:r>
        <w:rPr>
          <w:rFonts w:hint="eastAsia"/>
        </w:rPr>
        <w:t>講師</w:t>
      </w:r>
    </w:p>
    <w:p w:rsidR="00EE358A" w:rsidRDefault="00EE358A" w:rsidP="00EE358A">
      <w:pPr>
        <w:pStyle w:val="a4"/>
        <w:ind w:leftChars="0" w:left="720"/>
      </w:pPr>
      <w:r>
        <w:rPr>
          <w:rFonts w:hint="eastAsia"/>
        </w:rPr>
        <w:t xml:space="preserve">Kathy </w:t>
      </w:r>
      <w:proofErr w:type="spellStart"/>
      <w:r>
        <w:rPr>
          <w:rFonts w:hint="eastAsia"/>
        </w:rPr>
        <w:t>Blackeby</w:t>
      </w:r>
      <w:proofErr w:type="spellEnd"/>
      <w:r>
        <w:rPr>
          <w:rFonts w:hint="eastAsia"/>
        </w:rPr>
        <w:t>氏</w:t>
      </w:r>
    </w:p>
    <w:p w:rsidR="00EE358A" w:rsidRDefault="00EE358A" w:rsidP="00EE358A">
      <w:pPr>
        <w:pStyle w:val="a4"/>
        <w:ind w:leftChars="0" w:left="720"/>
      </w:pPr>
      <w:r>
        <w:rPr>
          <w:rFonts w:hint="eastAsia"/>
        </w:rPr>
        <w:t xml:space="preserve">Caroline </w:t>
      </w:r>
      <w:proofErr w:type="spellStart"/>
      <w:r>
        <w:rPr>
          <w:rFonts w:hint="eastAsia"/>
        </w:rPr>
        <w:t>Bengo</w:t>
      </w:r>
      <w:proofErr w:type="spellEnd"/>
      <w:r>
        <w:rPr>
          <w:rFonts w:hint="eastAsia"/>
        </w:rPr>
        <w:t xml:space="preserve"> 氏</w:t>
      </w:r>
    </w:p>
    <w:p w:rsidR="00EE358A" w:rsidRDefault="00EE358A" w:rsidP="00EE358A">
      <w:pPr>
        <w:pStyle w:val="a4"/>
        <w:numPr>
          <w:ilvl w:val="0"/>
          <w:numId w:val="1"/>
        </w:numPr>
        <w:ind w:leftChars="0"/>
        <w:jc w:val="left"/>
      </w:pPr>
      <w:r>
        <w:rPr>
          <w:rFonts w:hint="eastAsia"/>
        </w:rPr>
        <w:t>内容</w:t>
      </w:r>
    </w:p>
    <w:p w:rsidR="00346128" w:rsidRDefault="00346128" w:rsidP="00346128">
      <w:pPr>
        <w:pStyle w:val="a4"/>
        <w:numPr>
          <w:ilvl w:val="1"/>
          <w:numId w:val="1"/>
        </w:numPr>
        <w:ind w:leftChars="0"/>
      </w:pPr>
      <w:r>
        <w:rPr>
          <w:rFonts w:hint="eastAsia"/>
        </w:rPr>
        <w:t>自己紹介と現在の活動</w:t>
      </w:r>
    </w:p>
    <w:p w:rsidR="00EE358A" w:rsidRPr="00346128" w:rsidRDefault="00346128" w:rsidP="00A05594">
      <w:pPr>
        <w:pStyle w:val="a4"/>
        <w:ind w:leftChars="0" w:left="720"/>
      </w:pPr>
      <w:r>
        <w:rPr>
          <w:rFonts w:hint="eastAsia"/>
        </w:rPr>
        <w:t>・各都道府県がフォスタリングチェンジ関連の取り組みを紹介。</w:t>
      </w:r>
    </w:p>
    <w:p w:rsidR="00346128" w:rsidRDefault="00346128" w:rsidP="00346128">
      <w:pPr>
        <w:pStyle w:val="a4"/>
        <w:numPr>
          <w:ilvl w:val="1"/>
          <w:numId w:val="1"/>
        </w:numPr>
        <w:ind w:leftChars="0"/>
      </w:pPr>
      <w:r>
        <w:rPr>
          <w:rFonts w:hint="eastAsia"/>
        </w:rPr>
        <w:t>プログラム実施報告</w:t>
      </w:r>
    </w:p>
    <w:p w:rsidR="00346128" w:rsidRDefault="00346128" w:rsidP="00346128">
      <w:pPr>
        <w:ind w:leftChars="337" w:left="708"/>
      </w:pPr>
      <w:r w:rsidRPr="00E42DF3">
        <w:rPr>
          <w:rFonts w:hint="eastAsia"/>
        </w:rPr>
        <w:t>各チームからセッションの様子、実施上の疑</w:t>
      </w:r>
      <w:r>
        <w:rPr>
          <w:rFonts w:hint="eastAsia"/>
        </w:rPr>
        <w:t>問についてご報告いただき、英国講師から助言をいただいた</w:t>
      </w:r>
      <w:r w:rsidRPr="00E42DF3">
        <w:rPr>
          <w:rFonts w:hint="eastAsia"/>
        </w:rPr>
        <w:t>。</w:t>
      </w:r>
      <w:r>
        <w:rPr>
          <w:rFonts w:hint="eastAsia"/>
        </w:rPr>
        <w:t>（和歌山</w:t>
      </w:r>
      <w:r w:rsidR="00837646">
        <w:rPr>
          <w:rFonts w:hint="eastAsia"/>
        </w:rPr>
        <w:t>チーム</w:t>
      </w:r>
      <w:r>
        <w:rPr>
          <w:rFonts w:hint="eastAsia"/>
        </w:rPr>
        <w:t>発表→静岡</w:t>
      </w:r>
      <w:r w:rsidR="00837646">
        <w:rPr>
          <w:rFonts w:hint="eastAsia"/>
        </w:rPr>
        <w:t>チーム</w:t>
      </w:r>
      <w:r>
        <w:rPr>
          <w:rFonts w:hint="eastAsia"/>
        </w:rPr>
        <w:t>発表）</w:t>
      </w:r>
    </w:p>
    <w:p w:rsidR="00346128" w:rsidRDefault="00346128" w:rsidP="00346128">
      <w:pPr>
        <w:ind w:leftChars="337" w:left="708"/>
      </w:pPr>
      <w:r>
        <w:rPr>
          <w:rFonts w:hint="eastAsia"/>
        </w:rPr>
        <w:t>・各地域報告後、英国講師よりコメントをいただいた。</w:t>
      </w:r>
    </w:p>
    <w:p w:rsidR="00346128" w:rsidRDefault="00346128" w:rsidP="00346128">
      <w:pPr>
        <w:pStyle w:val="a4"/>
        <w:numPr>
          <w:ilvl w:val="1"/>
          <w:numId w:val="1"/>
        </w:numPr>
        <w:ind w:leftChars="0"/>
      </w:pPr>
      <w:r>
        <w:rPr>
          <w:rFonts w:hint="eastAsia"/>
        </w:rPr>
        <w:t>質疑応答</w:t>
      </w:r>
    </w:p>
    <w:p w:rsidR="00346128" w:rsidRDefault="00346128" w:rsidP="00346128">
      <w:pPr>
        <w:pStyle w:val="a4"/>
        <w:numPr>
          <w:ilvl w:val="1"/>
          <w:numId w:val="1"/>
        </w:numPr>
        <w:ind w:leftChars="0"/>
      </w:pPr>
      <w:r>
        <w:rPr>
          <w:rFonts w:hint="eastAsia"/>
        </w:rPr>
        <w:t>スキルの復習</w:t>
      </w:r>
    </w:p>
    <w:p w:rsidR="00346128" w:rsidRDefault="00346128" w:rsidP="00346128">
      <w:pPr>
        <w:ind w:leftChars="337" w:left="708" w:firstLineChars="135" w:firstLine="283"/>
      </w:pPr>
      <w:r>
        <w:rPr>
          <w:rFonts w:hint="eastAsia"/>
        </w:rPr>
        <w:t>代替行動、NATS</w:t>
      </w:r>
    </w:p>
    <w:p w:rsidR="00346128" w:rsidRDefault="00346128" w:rsidP="00346128">
      <w:pPr>
        <w:pStyle w:val="a4"/>
        <w:numPr>
          <w:ilvl w:val="1"/>
          <w:numId w:val="1"/>
        </w:numPr>
        <w:ind w:leftChars="0"/>
      </w:pPr>
      <w:r>
        <w:rPr>
          <w:rFonts w:hint="eastAsia"/>
        </w:rPr>
        <w:t>その他</w:t>
      </w:r>
    </w:p>
    <w:p w:rsidR="00346128" w:rsidRDefault="00346128" w:rsidP="00346128">
      <w:pPr>
        <w:ind w:leftChars="337" w:left="708"/>
      </w:pPr>
      <w:r>
        <w:rPr>
          <w:rFonts w:hint="eastAsia"/>
        </w:rPr>
        <w:t>・今後の事務局について。</w:t>
      </w:r>
    </w:p>
    <w:p w:rsidR="00346128" w:rsidRDefault="00346128" w:rsidP="00346128"/>
    <w:p w:rsidR="00346128" w:rsidRPr="00A05594" w:rsidRDefault="00346128" w:rsidP="00346128">
      <w:r w:rsidRPr="00A05594">
        <w:rPr>
          <w:rFonts w:hint="eastAsia"/>
        </w:rPr>
        <w:t>【結果】</w:t>
      </w:r>
    </w:p>
    <w:p w:rsidR="00346128" w:rsidRDefault="00346128" w:rsidP="00A05594">
      <w:pPr>
        <w:ind w:leftChars="270" w:left="567" w:firstLineChars="100" w:firstLine="210"/>
      </w:pPr>
      <w:r>
        <w:rPr>
          <w:rFonts w:hint="eastAsia"/>
        </w:rPr>
        <w:t>長野、宮城、福岡事務局のサポートがあり、大きなトラブル無く終える事が出来た。</w:t>
      </w:r>
    </w:p>
    <w:p w:rsidR="00346128" w:rsidRDefault="00346128" w:rsidP="00A05594">
      <w:pPr>
        <w:ind w:leftChars="270" w:left="567" w:firstLineChars="100" w:firstLine="210"/>
      </w:pPr>
      <w:r>
        <w:rPr>
          <w:rFonts w:hint="eastAsia"/>
        </w:rPr>
        <w:t>各地域、普段より課題</w:t>
      </w:r>
      <w:r w:rsidR="00A05594">
        <w:rPr>
          <w:rFonts w:hint="eastAsia"/>
        </w:rPr>
        <w:t>である</w:t>
      </w:r>
      <w:r>
        <w:rPr>
          <w:rFonts w:hint="eastAsia"/>
        </w:rPr>
        <w:t>事を共有でき</w:t>
      </w:r>
      <w:r w:rsidR="00A05594">
        <w:rPr>
          <w:rFonts w:hint="eastAsia"/>
        </w:rPr>
        <w:t>た。</w:t>
      </w:r>
    </w:p>
    <w:p w:rsidR="00346128" w:rsidRDefault="00346128" w:rsidP="00A05594">
      <w:pPr>
        <w:jc w:val="left"/>
      </w:pPr>
    </w:p>
    <w:p w:rsidR="00EE358A" w:rsidRDefault="00EE358A" w:rsidP="00EE358A">
      <w:pPr>
        <w:pStyle w:val="a4"/>
        <w:numPr>
          <w:ilvl w:val="0"/>
          <w:numId w:val="1"/>
        </w:numPr>
        <w:ind w:leftChars="0"/>
        <w:jc w:val="left"/>
      </w:pPr>
      <w:r>
        <w:rPr>
          <w:rFonts w:hint="eastAsia"/>
        </w:rPr>
        <w:t>運営面の振り返り</w:t>
      </w:r>
    </w:p>
    <w:p w:rsidR="00EE358A" w:rsidRDefault="00EE358A" w:rsidP="00EE358A">
      <w:pPr>
        <w:pStyle w:val="a4"/>
        <w:numPr>
          <w:ilvl w:val="0"/>
          <w:numId w:val="2"/>
        </w:numPr>
        <w:ind w:leftChars="0" w:left="993"/>
        <w:jc w:val="left"/>
      </w:pPr>
      <w:r>
        <w:rPr>
          <w:rFonts w:hint="eastAsia"/>
        </w:rPr>
        <w:t>良かった点</w:t>
      </w:r>
    </w:p>
    <w:p w:rsidR="00A05594" w:rsidRDefault="00A05594" w:rsidP="00A05594">
      <w:pPr>
        <w:pStyle w:val="a4"/>
        <w:jc w:val="left"/>
      </w:pPr>
      <w:r>
        <w:rPr>
          <w:rFonts w:hint="eastAsia"/>
        </w:rPr>
        <w:t>・スワン（日本財団</w:t>
      </w:r>
      <w:r>
        <w:t>1階カフェ）にコーヒー2ポット依頼したのが良かった。</w:t>
      </w:r>
    </w:p>
    <w:p w:rsidR="00A05594" w:rsidRDefault="00A05594" w:rsidP="00A05594">
      <w:pPr>
        <w:pStyle w:val="a4"/>
        <w:ind w:left="1050" w:hangingChars="100" w:hanging="210"/>
        <w:jc w:val="left"/>
      </w:pPr>
      <w:r>
        <w:rPr>
          <w:rFonts w:hint="eastAsia"/>
        </w:rPr>
        <w:t>・日本財団杉本様に会場、機材、食堂の手配をお願いした事で当日の準備がスムーズに行えた</w:t>
      </w:r>
    </w:p>
    <w:p w:rsidR="00EE358A" w:rsidRPr="00A05594" w:rsidRDefault="00A05594" w:rsidP="00A05594">
      <w:pPr>
        <w:pStyle w:val="a4"/>
        <w:jc w:val="left"/>
      </w:pPr>
      <w:r>
        <w:rPr>
          <w:rFonts w:hint="eastAsia"/>
        </w:rPr>
        <w:t>・他事務局と連携する事で問題の多くを回避出来た。</w:t>
      </w:r>
    </w:p>
    <w:p w:rsidR="00EE358A" w:rsidRDefault="00EE358A" w:rsidP="00EE358A">
      <w:pPr>
        <w:pStyle w:val="a4"/>
        <w:numPr>
          <w:ilvl w:val="0"/>
          <w:numId w:val="2"/>
        </w:numPr>
        <w:ind w:leftChars="0" w:left="993"/>
        <w:jc w:val="left"/>
      </w:pPr>
      <w:r>
        <w:rPr>
          <w:rFonts w:hint="eastAsia"/>
        </w:rPr>
        <w:t>問題点・課題（反省点）</w:t>
      </w:r>
    </w:p>
    <w:p w:rsidR="00A05594" w:rsidRPr="00A05594" w:rsidRDefault="00A05594" w:rsidP="00A05594">
      <w:pPr>
        <w:ind w:left="993"/>
        <w:jc w:val="left"/>
        <w:rPr>
          <w:u w:val="single"/>
        </w:rPr>
      </w:pPr>
      <w:r>
        <w:rPr>
          <w:rFonts w:hint="eastAsia"/>
          <w:u w:val="single"/>
        </w:rPr>
        <w:t>①</w:t>
      </w:r>
      <w:r w:rsidRPr="00A05594">
        <w:rPr>
          <w:rFonts w:hint="eastAsia"/>
          <w:u w:val="single"/>
        </w:rPr>
        <w:t>他事務局に負担をかけてしまった。</w:t>
      </w:r>
    </w:p>
    <w:p w:rsidR="00A05594" w:rsidRPr="00A05594" w:rsidRDefault="00A05594" w:rsidP="00A05594">
      <w:pPr>
        <w:ind w:left="993"/>
        <w:jc w:val="left"/>
      </w:pPr>
      <w:r w:rsidRPr="00A05594">
        <w:rPr>
          <w:rFonts w:hint="eastAsia"/>
        </w:rPr>
        <w:lastRenderedPageBreak/>
        <w:t>⇒事前の準備段階から当日まで、長野事務局への依存が多かった。</w:t>
      </w:r>
    </w:p>
    <w:p w:rsidR="00A05594" w:rsidRPr="00A05594" w:rsidRDefault="00A05594" w:rsidP="00A05594">
      <w:pPr>
        <w:ind w:left="993"/>
        <w:jc w:val="left"/>
      </w:pPr>
    </w:p>
    <w:p w:rsidR="00A05594" w:rsidRPr="00A05594" w:rsidRDefault="00A05594" w:rsidP="00A05594">
      <w:pPr>
        <w:ind w:left="993"/>
        <w:jc w:val="left"/>
        <w:rPr>
          <w:u w:val="single"/>
        </w:rPr>
      </w:pPr>
      <w:r>
        <w:rPr>
          <w:rFonts w:hint="eastAsia"/>
          <w:u w:val="single"/>
        </w:rPr>
        <w:t>②</w:t>
      </w:r>
      <w:r w:rsidRPr="00A05594">
        <w:rPr>
          <w:rFonts w:hint="eastAsia"/>
          <w:u w:val="single"/>
        </w:rPr>
        <w:t>参加者へ通知書類に余裕が無かった。</w:t>
      </w:r>
    </w:p>
    <w:p w:rsidR="00A05594" w:rsidRPr="00A05594" w:rsidRDefault="00A05594" w:rsidP="00A05594">
      <w:pPr>
        <w:ind w:left="993"/>
        <w:jc w:val="left"/>
      </w:pPr>
      <w:r w:rsidRPr="00A05594">
        <w:rPr>
          <w:rFonts w:hint="eastAsia"/>
        </w:rPr>
        <w:t>⇒ファシリテーター養成コースの準備もあり、通知等</w:t>
      </w:r>
      <w:r w:rsidR="00837646">
        <w:rPr>
          <w:rFonts w:hint="eastAsia"/>
        </w:rPr>
        <w:t>が</w:t>
      </w:r>
      <w:r w:rsidRPr="00A05594">
        <w:rPr>
          <w:rFonts w:hint="eastAsia"/>
        </w:rPr>
        <w:t>余裕を持って行えなかった。</w:t>
      </w:r>
    </w:p>
    <w:p w:rsidR="00A05594" w:rsidRPr="00A05594" w:rsidRDefault="00A05594" w:rsidP="00A05594">
      <w:pPr>
        <w:ind w:left="993"/>
        <w:jc w:val="left"/>
      </w:pPr>
    </w:p>
    <w:p w:rsidR="00A05594" w:rsidRPr="00A05594" w:rsidRDefault="00A05594" w:rsidP="00A05594">
      <w:pPr>
        <w:ind w:left="993"/>
        <w:jc w:val="left"/>
        <w:rPr>
          <w:u w:val="single"/>
        </w:rPr>
      </w:pPr>
      <w:r>
        <w:rPr>
          <w:rFonts w:hint="eastAsia"/>
          <w:u w:val="single"/>
        </w:rPr>
        <w:t>③</w:t>
      </w:r>
      <w:r w:rsidRPr="00A05594">
        <w:rPr>
          <w:rFonts w:hint="eastAsia"/>
          <w:u w:val="single"/>
        </w:rPr>
        <w:t>講師が多忙であり連絡が滞る事があった。</w:t>
      </w:r>
    </w:p>
    <w:p w:rsidR="00A05594" w:rsidRPr="00A05594" w:rsidRDefault="00A05594" w:rsidP="00A05594">
      <w:pPr>
        <w:ind w:left="993"/>
        <w:jc w:val="left"/>
      </w:pPr>
      <w:r w:rsidRPr="00A05594">
        <w:rPr>
          <w:rFonts w:hint="eastAsia"/>
        </w:rPr>
        <w:t>⇒講師の多くがコンサルテーション、フォスタリングチェンジファシリテーター養成コースだけでなく、多くの業務を行っている。</w:t>
      </w:r>
    </w:p>
    <w:p w:rsidR="00EE358A" w:rsidRPr="00A05594" w:rsidRDefault="00EE358A" w:rsidP="00EE358A">
      <w:pPr>
        <w:ind w:left="993"/>
        <w:jc w:val="left"/>
      </w:pPr>
    </w:p>
    <w:p w:rsidR="00EE358A" w:rsidRDefault="00EE358A" w:rsidP="00EE358A">
      <w:pPr>
        <w:ind w:left="993"/>
        <w:jc w:val="left"/>
      </w:pPr>
    </w:p>
    <w:p w:rsidR="00EE358A" w:rsidRDefault="00A05594" w:rsidP="00EE358A">
      <w:pPr>
        <w:pStyle w:val="a4"/>
        <w:numPr>
          <w:ilvl w:val="0"/>
          <w:numId w:val="2"/>
        </w:numPr>
        <w:ind w:leftChars="0" w:left="993"/>
        <w:jc w:val="left"/>
      </w:pPr>
      <w:r>
        <w:rPr>
          <w:rFonts w:hint="eastAsia"/>
        </w:rPr>
        <w:t>次回への改善点</w:t>
      </w:r>
    </w:p>
    <w:p w:rsidR="00A05594" w:rsidRPr="00A05594" w:rsidRDefault="00A05594" w:rsidP="00A05594">
      <w:pPr>
        <w:ind w:leftChars="472" w:left="991"/>
        <w:jc w:val="left"/>
      </w:pPr>
      <w:r>
        <w:rPr>
          <w:rFonts w:hint="eastAsia"/>
        </w:rPr>
        <w:t>①</w:t>
      </w:r>
      <w:r w:rsidRPr="00A05594">
        <w:rPr>
          <w:rFonts w:hint="eastAsia"/>
        </w:rPr>
        <w:t>他事務局に負担をかけてしまった。</w:t>
      </w:r>
    </w:p>
    <w:p w:rsidR="00A05594" w:rsidRPr="00A05594" w:rsidRDefault="00A05594" w:rsidP="00A05594">
      <w:pPr>
        <w:ind w:leftChars="472" w:left="991"/>
        <w:jc w:val="left"/>
      </w:pPr>
      <w:r w:rsidRPr="00A05594">
        <w:rPr>
          <w:rFonts w:hint="eastAsia"/>
        </w:rPr>
        <w:t>⇒事務局業務をデータで残し、次へ引継ぎを行う</w:t>
      </w:r>
    </w:p>
    <w:p w:rsidR="00A05594" w:rsidRPr="00A05594" w:rsidRDefault="00A05594" w:rsidP="00A05594">
      <w:pPr>
        <w:ind w:leftChars="472" w:left="991"/>
        <w:jc w:val="left"/>
      </w:pPr>
    </w:p>
    <w:p w:rsidR="00A05594" w:rsidRPr="00A05594" w:rsidRDefault="00A05594" w:rsidP="00A05594">
      <w:pPr>
        <w:ind w:leftChars="472" w:left="991"/>
        <w:jc w:val="left"/>
      </w:pPr>
      <w:r>
        <w:rPr>
          <w:rFonts w:hint="eastAsia"/>
        </w:rPr>
        <w:t>②</w:t>
      </w:r>
      <w:r w:rsidRPr="00A05594">
        <w:rPr>
          <w:rFonts w:hint="eastAsia"/>
        </w:rPr>
        <w:t>参加者へ通知書類に余裕が無かった。</w:t>
      </w:r>
    </w:p>
    <w:p w:rsidR="00A05594" w:rsidRPr="00A05594" w:rsidRDefault="00A05594" w:rsidP="00A05594">
      <w:pPr>
        <w:ind w:leftChars="472" w:left="991"/>
        <w:jc w:val="left"/>
      </w:pPr>
      <w:r w:rsidRPr="00A05594">
        <w:rPr>
          <w:rFonts w:hint="eastAsia"/>
        </w:rPr>
        <w:t>⇒メールや書類等の書式を作成し番号を振っておく、番号順に進め</w:t>
      </w:r>
      <w:r w:rsidR="004E5E5F">
        <w:rPr>
          <w:rFonts w:hint="eastAsia"/>
        </w:rPr>
        <w:t>ら</w:t>
      </w:r>
      <w:r w:rsidRPr="00A05594">
        <w:rPr>
          <w:rFonts w:hint="eastAsia"/>
        </w:rPr>
        <w:t>れるようにデータを作成する。逆算してスケジュールを組むことが。</w:t>
      </w:r>
    </w:p>
    <w:p w:rsidR="00A05594" w:rsidRPr="00A05594" w:rsidRDefault="00A05594" w:rsidP="00A05594">
      <w:pPr>
        <w:ind w:leftChars="472" w:left="991"/>
        <w:jc w:val="left"/>
      </w:pPr>
    </w:p>
    <w:p w:rsidR="00A05594" w:rsidRPr="00A05594" w:rsidRDefault="00A05594" w:rsidP="00A05594">
      <w:pPr>
        <w:ind w:leftChars="472" w:left="991"/>
        <w:jc w:val="left"/>
      </w:pPr>
      <w:r>
        <w:rPr>
          <w:rFonts w:hint="eastAsia"/>
        </w:rPr>
        <w:t>③</w:t>
      </w:r>
      <w:r w:rsidRPr="00A05594">
        <w:rPr>
          <w:rFonts w:hint="eastAsia"/>
        </w:rPr>
        <w:t>講師が多忙であり連絡が滞る事があった。</w:t>
      </w:r>
    </w:p>
    <w:p w:rsidR="00A05594" w:rsidRPr="00A05594" w:rsidRDefault="00A05594" w:rsidP="00A05594">
      <w:pPr>
        <w:ind w:leftChars="472" w:left="991"/>
        <w:jc w:val="left"/>
      </w:pPr>
      <w:r w:rsidRPr="00A05594">
        <w:rPr>
          <w:rFonts w:hint="eastAsia"/>
        </w:rPr>
        <w:t>⇒簡潔なメール、必要に応じ電話を行う。</w:t>
      </w:r>
    </w:p>
    <w:p w:rsidR="00EE358A" w:rsidRPr="00A05594" w:rsidRDefault="00EE358A" w:rsidP="002065A7">
      <w:pPr>
        <w:jc w:val="left"/>
      </w:pPr>
    </w:p>
    <w:p w:rsidR="00A05594" w:rsidRDefault="00A05594" w:rsidP="00A05594">
      <w:pPr>
        <w:pStyle w:val="a4"/>
        <w:numPr>
          <w:ilvl w:val="0"/>
          <w:numId w:val="1"/>
        </w:numPr>
        <w:ind w:leftChars="0"/>
        <w:jc w:val="left"/>
      </w:pPr>
      <w:r>
        <w:rPr>
          <w:rFonts w:hint="eastAsia"/>
        </w:rPr>
        <w:t>その他</w:t>
      </w:r>
    </w:p>
    <w:p w:rsidR="00A05594" w:rsidRDefault="00A05594" w:rsidP="00A05594">
      <w:pPr>
        <w:ind w:leftChars="337" w:left="708"/>
        <w:jc w:val="left"/>
      </w:pPr>
      <w:r>
        <w:rPr>
          <w:rFonts w:hint="eastAsia"/>
        </w:rPr>
        <w:t>・当日、過去にコンサルテーションを行った地域が参加していた。準備スタッフとしてサポートをしてくれた。</w:t>
      </w:r>
    </w:p>
    <w:p w:rsidR="00EE358A" w:rsidRDefault="00A05594" w:rsidP="00A05594">
      <w:pPr>
        <w:ind w:leftChars="337" w:left="708"/>
        <w:jc w:val="left"/>
      </w:pPr>
      <w:r>
        <w:rPr>
          <w:rFonts w:hint="eastAsia"/>
        </w:rPr>
        <w:t>・事前に会場確認を行えない場合、財団職員の負担を考えながら早めに到着する事が必要。和歌山チームは</w:t>
      </w:r>
      <w:r>
        <w:t>9時に会場着。</w:t>
      </w:r>
    </w:p>
    <w:p w:rsidR="00EE358A" w:rsidRDefault="00EE358A" w:rsidP="002065A7">
      <w:pPr>
        <w:jc w:val="left"/>
      </w:pPr>
    </w:p>
    <w:tbl>
      <w:tblPr>
        <w:tblStyle w:val="a3"/>
        <w:tblW w:w="0" w:type="auto"/>
        <w:tblLook w:val="04A0" w:firstRow="1" w:lastRow="0" w:firstColumn="1" w:lastColumn="0" w:noHBand="0" w:noVBand="1"/>
      </w:tblPr>
      <w:tblGrid>
        <w:gridCol w:w="4395"/>
        <w:gridCol w:w="4109"/>
      </w:tblGrid>
      <w:tr w:rsidR="00DB628C" w:rsidTr="00DB628C">
        <w:tc>
          <w:tcPr>
            <w:tcW w:w="4395" w:type="dxa"/>
            <w:tcBorders>
              <w:top w:val="nil"/>
              <w:left w:val="nil"/>
              <w:bottom w:val="nil"/>
              <w:right w:val="nil"/>
            </w:tcBorders>
            <w:vAlign w:val="center"/>
          </w:tcPr>
          <w:p w:rsidR="00DB628C" w:rsidRDefault="00DB628C" w:rsidP="00DB628C">
            <w:pPr>
              <w:jc w:val="center"/>
            </w:pPr>
            <w:r>
              <w:rPr>
                <w:rFonts w:hint="eastAsia"/>
                <w:noProof/>
              </w:rPr>
              <w:drawing>
                <wp:inline distT="0" distB="0" distL="0" distR="0" wp14:anchorId="061B161E" wp14:editId="582C2BBA">
                  <wp:extent cx="2324100" cy="1583842"/>
                  <wp:effectExtent l="0" t="0" r="0" b="0"/>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G_1503.JPG"/>
                          <pic:cNvPicPr/>
                        </pic:nvPicPr>
                        <pic:blipFill rotWithShape="1">
                          <a:blip r:embed="rId7" cstate="print">
                            <a:extLst>
                              <a:ext uri="{28A0092B-C50C-407E-A947-70E740481C1C}">
                                <a14:useLocalDpi xmlns:a14="http://schemas.microsoft.com/office/drawing/2010/main" val="0"/>
                              </a:ext>
                            </a:extLst>
                          </a:blip>
                          <a:srcRect t="9135"/>
                          <a:stretch/>
                        </pic:blipFill>
                        <pic:spPr bwMode="auto">
                          <a:xfrm>
                            <a:off x="0" y="0"/>
                            <a:ext cx="2328186" cy="1586626"/>
                          </a:xfrm>
                          <a:prstGeom prst="rect">
                            <a:avLst/>
                          </a:prstGeom>
                          <a:ln>
                            <a:noFill/>
                          </a:ln>
                          <a:extLst>
                            <a:ext uri="{53640926-AAD7-44D8-BBD7-CCE9431645EC}">
                              <a14:shadowObscured xmlns:a14="http://schemas.microsoft.com/office/drawing/2010/main"/>
                            </a:ext>
                          </a:extLst>
                        </pic:spPr>
                      </pic:pic>
                    </a:graphicData>
                  </a:graphic>
                </wp:inline>
              </w:drawing>
            </w:r>
          </w:p>
        </w:tc>
        <w:tc>
          <w:tcPr>
            <w:tcW w:w="4109" w:type="dxa"/>
            <w:tcBorders>
              <w:top w:val="nil"/>
              <w:left w:val="nil"/>
              <w:bottom w:val="nil"/>
              <w:right w:val="nil"/>
            </w:tcBorders>
            <w:vAlign w:val="center"/>
          </w:tcPr>
          <w:p w:rsidR="00DB628C" w:rsidRDefault="00DB628C" w:rsidP="00DB628C">
            <w:pPr>
              <w:jc w:val="center"/>
            </w:pPr>
            <w:r>
              <w:rPr>
                <w:rFonts w:hint="eastAsia"/>
                <w:noProof/>
              </w:rPr>
              <w:drawing>
                <wp:inline distT="0" distB="0" distL="0" distR="0" wp14:anchorId="31966C91" wp14:editId="72CFC306">
                  <wp:extent cx="2133600" cy="1600200"/>
                  <wp:effectExtent l="0" t="0" r="0" b="0"/>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G_1517.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1592" cy="1606194"/>
                          </a:xfrm>
                          <a:prstGeom prst="rect">
                            <a:avLst/>
                          </a:prstGeom>
                        </pic:spPr>
                      </pic:pic>
                    </a:graphicData>
                  </a:graphic>
                </wp:inline>
              </w:drawing>
            </w:r>
          </w:p>
        </w:tc>
      </w:tr>
    </w:tbl>
    <w:p w:rsidR="00A05594" w:rsidRDefault="00A05594">
      <w:pPr>
        <w:widowControl/>
        <w:jc w:val="left"/>
      </w:pPr>
      <w:r>
        <w:br w:type="page"/>
      </w:r>
    </w:p>
    <w:p w:rsidR="008D29F7" w:rsidRDefault="002065A7" w:rsidP="002065A7">
      <w:pPr>
        <w:jc w:val="left"/>
      </w:pPr>
      <w:r>
        <w:rPr>
          <w:rFonts w:hint="eastAsia"/>
        </w:rPr>
        <w:lastRenderedPageBreak/>
        <w:t>【</w:t>
      </w:r>
      <w:bookmarkStart w:id="0" w:name="_GoBack"/>
      <w:r>
        <w:rPr>
          <w:rFonts w:hint="eastAsia"/>
        </w:rPr>
        <w:t>ファシリテーター養成コース</w:t>
      </w:r>
      <w:bookmarkEnd w:id="0"/>
      <w:r>
        <w:rPr>
          <w:rFonts w:hint="eastAsia"/>
        </w:rPr>
        <w:t>】</w:t>
      </w:r>
    </w:p>
    <w:tbl>
      <w:tblPr>
        <w:tblStyle w:val="a3"/>
        <w:tblW w:w="0" w:type="auto"/>
        <w:tblLook w:val="04A0" w:firstRow="1" w:lastRow="0" w:firstColumn="1" w:lastColumn="0" w:noHBand="0" w:noVBand="1"/>
      </w:tblPr>
      <w:tblGrid>
        <w:gridCol w:w="1415"/>
        <w:gridCol w:w="1415"/>
        <w:gridCol w:w="1416"/>
        <w:gridCol w:w="1416"/>
        <w:gridCol w:w="1416"/>
        <w:gridCol w:w="1416"/>
      </w:tblGrid>
      <w:tr w:rsidR="00FD79B1" w:rsidTr="00FD79B1">
        <w:tc>
          <w:tcPr>
            <w:tcW w:w="1415" w:type="dxa"/>
          </w:tcPr>
          <w:p w:rsidR="00FD79B1" w:rsidRDefault="00FD79B1" w:rsidP="002065A7">
            <w:pPr>
              <w:jc w:val="left"/>
            </w:pPr>
            <w:r>
              <w:rPr>
                <w:rFonts w:hint="eastAsia"/>
              </w:rPr>
              <w:t>実施日</w:t>
            </w:r>
          </w:p>
        </w:tc>
        <w:tc>
          <w:tcPr>
            <w:tcW w:w="1415" w:type="dxa"/>
          </w:tcPr>
          <w:p w:rsidR="00FD79B1" w:rsidRDefault="00FD79B1" w:rsidP="002065A7">
            <w:pPr>
              <w:jc w:val="left"/>
            </w:pPr>
            <w:r>
              <w:rPr>
                <w:rFonts w:hint="eastAsia"/>
              </w:rPr>
              <w:t>3月４日</w:t>
            </w:r>
          </w:p>
        </w:tc>
        <w:tc>
          <w:tcPr>
            <w:tcW w:w="1416" w:type="dxa"/>
          </w:tcPr>
          <w:p w:rsidR="00FD79B1" w:rsidRDefault="00FD79B1" w:rsidP="002065A7">
            <w:pPr>
              <w:jc w:val="left"/>
            </w:pPr>
            <w:r>
              <w:rPr>
                <w:rFonts w:hint="eastAsia"/>
              </w:rPr>
              <w:t>3月5日</w:t>
            </w:r>
          </w:p>
        </w:tc>
        <w:tc>
          <w:tcPr>
            <w:tcW w:w="1416" w:type="dxa"/>
          </w:tcPr>
          <w:p w:rsidR="00FD79B1" w:rsidRDefault="00FD79B1" w:rsidP="002065A7">
            <w:pPr>
              <w:jc w:val="left"/>
            </w:pPr>
            <w:r>
              <w:rPr>
                <w:rFonts w:hint="eastAsia"/>
              </w:rPr>
              <w:t>3月6日</w:t>
            </w:r>
          </w:p>
        </w:tc>
        <w:tc>
          <w:tcPr>
            <w:tcW w:w="1416" w:type="dxa"/>
          </w:tcPr>
          <w:p w:rsidR="00FD79B1" w:rsidRDefault="00FD79B1" w:rsidP="002065A7">
            <w:pPr>
              <w:jc w:val="left"/>
            </w:pPr>
            <w:r>
              <w:rPr>
                <w:rFonts w:hint="eastAsia"/>
              </w:rPr>
              <w:t>3月7日</w:t>
            </w:r>
          </w:p>
        </w:tc>
        <w:tc>
          <w:tcPr>
            <w:tcW w:w="1416" w:type="dxa"/>
          </w:tcPr>
          <w:p w:rsidR="00FD79B1" w:rsidRDefault="00FD79B1" w:rsidP="002065A7">
            <w:pPr>
              <w:jc w:val="left"/>
            </w:pPr>
            <w:r>
              <w:rPr>
                <w:rFonts w:hint="eastAsia"/>
              </w:rPr>
              <w:t>3月8日</w:t>
            </w:r>
          </w:p>
        </w:tc>
      </w:tr>
      <w:tr w:rsidR="00FD79B1" w:rsidTr="00FD79B1">
        <w:tc>
          <w:tcPr>
            <w:tcW w:w="1415" w:type="dxa"/>
          </w:tcPr>
          <w:p w:rsidR="00FD79B1" w:rsidRDefault="00FD79B1" w:rsidP="00FD79B1">
            <w:pPr>
              <w:jc w:val="left"/>
            </w:pPr>
            <w:r>
              <w:rPr>
                <w:rFonts w:hint="eastAsia"/>
              </w:rPr>
              <w:t>場所</w:t>
            </w:r>
          </w:p>
        </w:tc>
        <w:tc>
          <w:tcPr>
            <w:tcW w:w="1415" w:type="dxa"/>
          </w:tcPr>
          <w:p w:rsidR="00FD79B1" w:rsidRDefault="00FD79B1" w:rsidP="00FD79B1">
            <w:pPr>
              <w:jc w:val="left"/>
            </w:pPr>
            <w:r>
              <w:rPr>
                <w:rFonts w:hint="eastAsia"/>
              </w:rPr>
              <w:t>和歌山</w:t>
            </w:r>
          </w:p>
          <w:p w:rsidR="00FD79B1" w:rsidRDefault="00FD79B1" w:rsidP="00FD79B1">
            <w:pPr>
              <w:jc w:val="left"/>
            </w:pPr>
            <w:r>
              <w:rPr>
                <w:rFonts w:hint="eastAsia"/>
              </w:rPr>
              <w:t>ビッグ愛</w:t>
            </w:r>
          </w:p>
        </w:tc>
        <w:tc>
          <w:tcPr>
            <w:tcW w:w="1416" w:type="dxa"/>
          </w:tcPr>
          <w:p w:rsidR="00FD79B1" w:rsidRDefault="00FD79B1" w:rsidP="00FD79B1">
            <w:pPr>
              <w:jc w:val="left"/>
            </w:pPr>
            <w:r>
              <w:rPr>
                <w:rFonts w:hint="eastAsia"/>
              </w:rPr>
              <w:t>和歌山</w:t>
            </w:r>
          </w:p>
          <w:p w:rsidR="00FD79B1" w:rsidRPr="000A27A7" w:rsidRDefault="00FD79B1" w:rsidP="00FD79B1">
            <w:pPr>
              <w:jc w:val="left"/>
            </w:pPr>
            <w:r>
              <w:rPr>
                <w:rFonts w:hint="eastAsia"/>
              </w:rPr>
              <w:t>ビッグ愛</w:t>
            </w:r>
          </w:p>
        </w:tc>
        <w:tc>
          <w:tcPr>
            <w:tcW w:w="1416" w:type="dxa"/>
          </w:tcPr>
          <w:p w:rsidR="00FD79B1" w:rsidRDefault="00FD79B1" w:rsidP="00FD79B1">
            <w:pPr>
              <w:jc w:val="left"/>
            </w:pPr>
            <w:r>
              <w:rPr>
                <w:rFonts w:hint="eastAsia"/>
              </w:rPr>
              <w:t>和歌山</w:t>
            </w:r>
          </w:p>
          <w:p w:rsidR="00FD79B1" w:rsidRPr="000A27A7" w:rsidRDefault="00FD79B1" w:rsidP="00FD79B1">
            <w:pPr>
              <w:jc w:val="left"/>
            </w:pPr>
            <w:r>
              <w:rPr>
                <w:rFonts w:hint="eastAsia"/>
              </w:rPr>
              <w:t>ビッグ愛</w:t>
            </w:r>
          </w:p>
        </w:tc>
        <w:tc>
          <w:tcPr>
            <w:tcW w:w="1416" w:type="dxa"/>
          </w:tcPr>
          <w:p w:rsidR="00FD79B1" w:rsidRDefault="00FD79B1" w:rsidP="00FD79B1">
            <w:pPr>
              <w:jc w:val="left"/>
            </w:pPr>
            <w:r>
              <w:rPr>
                <w:rFonts w:hint="eastAsia"/>
              </w:rPr>
              <w:t>和歌山</w:t>
            </w:r>
          </w:p>
          <w:p w:rsidR="00FD79B1" w:rsidRPr="000A27A7" w:rsidRDefault="00FD79B1" w:rsidP="00FD79B1">
            <w:pPr>
              <w:jc w:val="left"/>
            </w:pPr>
            <w:r>
              <w:rPr>
                <w:rFonts w:hint="eastAsia"/>
              </w:rPr>
              <w:t>ビッグ愛</w:t>
            </w:r>
          </w:p>
        </w:tc>
        <w:tc>
          <w:tcPr>
            <w:tcW w:w="1416" w:type="dxa"/>
          </w:tcPr>
          <w:p w:rsidR="00FD79B1" w:rsidRDefault="00FD79B1" w:rsidP="00FD79B1">
            <w:pPr>
              <w:jc w:val="left"/>
            </w:pPr>
            <w:r>
              <w:rPr>
                <w:rFonts w:hint="eastAsia"/>
              </w:rPr>
              <w:t>和歌山</w:t>
            </w:r>
          </w:p>
          <w:p w:rsidR="00FD79B1" w:rsidRPr="000A27A7" w:rsidRDefault="00FD79B1" w:rsidP="00FD79B1">
            <w:pPr>
              <w:jc w:val="left"/>
            </w:pPr>
            <w:r>
              <w:rPr>
                <w:rFonts w:hint="eastAsia"/>
              </w:rPr>
              <w:t>ビッグ愛</w:t>
            </w:r>
          </w:p>
        </w:tc>
      </w:tr>
    </w:tbl>
    <w:p w:rsidR="00FD79B1" w:rsidRDefault="00FD79B1" w:rsidP="002065A7">
      <w:pPr>
        <w:jc w:val="left"/>
      </w:pPr>
    </w:p>
    <w:p w:rsidR="00FD79B1" w:rsidRDefault="00FD79B1" w:rsidP="00FD79B1">
      <w:pPr>
        <w:pStyle w:val="a4"/>
        <w:numPr>
          <w:ilvl w:val="0"/>
          <w:numId w:val="1"/>
        </w:numPr>
        <w:ind w:leftChars="0"/>
        <w:jc w:val="left"/>
      </w:pPr>
      <w:r>
        <w:rPr>
          <w:rFonts w:hint="eastAsia"/>
        </w:rPr>
        <w:t>実施</w:t>
      </w:r>
      <w:r w:rsidR="00DB7A55">
        <w:rPr>
          <w:rFonts w:hint="eastAsia"/>
        </w:rPr>
        <w:t>日</w:t>
      </w:r>
    </w:p>
    <w:p w:rsidR="00FD79B1" w:rsidRDefault="00FD79B1" w:rsidP="00FD79B1">
      <w:pPr>
        <w:pStyle w:val="a4"/>
        <w:ind w:leftChars="0" w:left="720"/>
        <w:jc w:val="left"/>
      </w:pPr>
      <w:r>
        <w:rPr>
          <w:rFonts w:hint="eastAsia"/>
        </w:rPr>
        <w:t>平成31年3月4日（月）～3月８日（金）9:00～17:00</w:t>
      </w:r>
    </w:p>
    <w:p w:rsidR="005E64F7" w:rsidRDefault="005E64F7" w:rsidP="005E64F7">
      <w:pPr>
        <w:pStyle w:val="a4"/>
        <w:ind w:leftChars="0" w:left="720"/>
        <w:jc w:val="left"/>
      </w:pPr>
      <w:r>
        <w:rPr>
          <w:rFonts w:hint="eastAsia"/>
        </w:rPr>
        <w:t>（3月4日のみ10時開始、3月9日のみ16時終了）</w:t>
      </w:r>
    </w:p>
    <w:p w:rsidR="005E64F7" w:rsidRDefault="005E64F7" w:rsidP="005E64F7">
      <w:pPr>
        <w:pStyle w:val="a4"/>
        <w:numPr>
          <w:ilvl w:val="0"/>
          <w:numId w:val="1"/>
        </w:numPr>
        <w:ind w:leftChars="0"/>
        <w:jc w:val="left"/>
      </w:pPr>
      <w:r>
        <w:rPr>
          <w:rFonts w:hint="eastAsia"/>
        </w:rPr>
        <w:t>実施場所</w:t>
      </w:r>
    </w:p>
    <w:p w:rsidR="005E64F7" w:rsidRDefault="005E64F7" w:rsidP="005E64F7">
      <w:pPr>
        <w:pStyle w:val="a4"/>
        <w:ind w:leftChars="0" w:left="720"/>
        <w:jc w:val="left"/>
      </w:pPr>
      <w:r>
        <w:rPr>
          <w:rFonts w:hint="eastAsia"/>
        </w:rPr>
        <w:t>県民交流プラザ　和歌山ビッグ愛　12階　1201・1202会議室</w:t>
      </w:r>
    </w:p>
    <w:p w:rsidR="005E64F7" w:rsidRDefault="005E64F7" w:rsidP="005E64F7">
      <w:pPr>
        <w:pStyle w:val="a4"/>
        <w:numPr>
          <w:ilvl w:val="0"/>
          <w:numId w:val="1"/>
        </w:numPr>
        <w:ind w:leftChars="0"/>
        <w:jc w:val="left"/>
      </w:pPr>
      <w:r>
        <w:rPr>
          <w:rFonts w:hint="eastAsia"/>
        </w:rPr>
        <w:t>参加人数</w:t>
      </w:r>
    </w:p>
    <w:p w:rsidR="005E64F7" w:rsidRDefault="005E64F7" w:rsidP="005E64F7">
      <w:pPr>
        <w:pStyle w:val="a4"/>
        <w:ind w:leftChars="0" w:left="720"/>
        <w:jc w:val="left"/>
      </w:pPr>
      <w:r>
        <w:rPr>
          <w:rFonts w:hint="eastAsia"/>
        </w:rPr>
        <w:t>参加者22名、オブザーバー9名、計31名</w:t>
      </w:r>
    </w:p>
    <w:p w:rsidR="005E64F7" w:rsidRDefault="005E64F7" w:rsidP="005E64F7">
      <w:pPr>
        <w:pStyle w:val="a4"/>
        <w:numPr>
          <w:ilvl w:val="0"/>
          <w:numId w:val="1"/>
        </w:numPr>
        <w:ind w:leftChars="0"/>
        <w:jc w:val="left"/>
      </w:pPr>
      <w:r>
        <w:rPr>
          <w:rFonts w:hint="eastAsia"/>
        </w:rPr>
        <w:t>講師</w:t>
      </w:r>
    </w:p>
    <w:p w:rsidR="005E64F7" w:rsidRDefault="005E64F7" w:rsidP="005E64F7">
      <w:pPr>
        <w:pStyle w:val="a4"/>
        <w:ind w:leftChars="0" w:left="720"/>
      </w:pPr>
      <w:r>
        <w:rPr>
          <w:rFonts w:hint="eastAsia"/>
        </w:rPr>
        <w:t xml:space="preserve">Kathy </w:t>
      </w:r>
      <w:proofErr w:type="spellStart"/>
      <w:r>
        <w:rPr>
          <w:rFonts w:hint="eastAsia"/>
        </w:rPr>
        <w:t>Blackeby</w:t>
      </w:r>
      <w:proofErr w:type="spellEnd"/>
      <w:r>
        <w:rPr>
          <w:rFonts w:hint="eastAsia"/>
        </w:rPr>
        <w:t>氏</w:t>
      </w:r>
    </w:p>
    <w:p w:rsidR="005E64F7" w:rsidRDefault="005E64F7" w:rsidP="005E64F7">
      <w:pPr>
        <w:pStyle w:val="a4"/>
        <w:ind w:leftChars="0" w:left="720"/>
      </w:pPr>
      <w:r>
        <w:rPr>
          <w:rFonts w:hint="eastAsia"/>
        </w:rPr>
        <w:t xml:space="preserve">Caroline </w:t>
      </w:r>
      <w:proofErr w:type="spellStart"/>
      <w:r>
        <w:rPr>
          <w:rFonts w:hint="eastAsia"/>
        </w:rPr>
        <w:t>Bengo</w:t>
      </w:r>
      <w:proofErr w:type="spellEnd"/>
      <w:r>
        <w:rPr>
          <w:rFonts w:hint="eastAsia"/>
        </w:rPr>
        <w:t xml:space="preserve"> 氏</w:t>
      </w:r>
    </w:p>
    <w:p w:rsidR="005E64F7" w:rsidRDefault="005E64F7" w:rsidP="005E64F7">
      <w:pPr>
        <w:pStyle w:val="a4"/>
        <w:ind w:leftChars="0" w:left="720"/>
      </w:pPr>
      <w:r>
        <w:rPr>
          <w:rFonts w:hint="eastAsia"/>
        </w:rPr>
        <w:t>松﨑</w:t>
      </w:r>
      <w:r w:rsidRPr="005E64F7">
        <w:rPr>
          <w:rFonts w:hint="eastAsia"/>
        </w:rPr>
        <w:t>佳子</w:t>
      </w:r>
      <w:r>
        <w:rPr>
          <w:rFonts w:hint="eastAsia"/>
        </w:rPr>
        <w:t xml:space="preserve"> 氏</w:t>
      </w:r>
    </w:p>
    <w:p w:rsidR="005E64F7" w:rsidRDefault="005E64F7" w:rsidP="005E64F7">
      <w:pPr>
        <w:pStyle w:val="a4"/>
        <w:ind w:leftChars="0" w:left="720"/>
      </w:pPr>
      <w:r>
        <w:rPr>
          <w:rFonts w:hint="eastAsia"/>
        </w:rPr>
        <w:t xml:space="preserve">上村宏樹 </w:t>
      </w:r>
      <w:r>
        <w:t xml:space="preserve"> </w:t>
      </w:r>
      <w:r>
        <w:rPr>
          <w:rFonts w:hint="eastAsia"/>
        </w:rPr>
        <w:t>氏</w:t>
      </w:r>
    </w:p>
    <w:p w:rsidR="005E64F7" w:rsidRDefault="005E64F7" w:rsidP="005E64F7">
      <w:pPr>
        <w:pStyle w:val="a4"/>
        <w:ind w:leftChars="0" w:left="720"/>
      </w:pPr>
      <w:r>
        <w:rPr>
          <w:rFonts w:hint="eastAsia"/>
        </w:rPr>
        <w:t>佐野多恵子氏</w:t>
      </w:r>
    </w:p>
    <w:p w:rsidR="005E64F7" w:rsidRDefault="005E64F7" w:rsidP="005E64F7">
      <w:pPr>
        <w:pStyle w:val="a4"/>
        <w:ind w:leftChars="0" w:left="720"/>
        <w:jc w:val="left"/>
      </w:pPr>
      <w:r>
        <w:rPr>
          <w:rFonts w:hint="eastAsia"/>
        </w:rPr>
        <w:t>山川浩徳 氏</w:t>
      </w:r>
    </w:p>
    <w:p w:rsidR="005E64F7" w:rsidRDefault="005E64F7" w:rsidP="005E64F7">
      <w:pPr>
        <w:pStyle w:val="a4"/>
        <w:numPr>
          <w:ilvl w:val="0"/>
          <w:numId w:val="1"/>
        </w:numPr>
        <w:ind w:leftChars="0"/>
        <w:jc w:val="left"/>
      </w:pPr>
      <w:r>
        <w:rPr>
          <w:rFonts w:hint="eastAsia"/>
        </w:rPr>
        <w:t>内容</w:t>
      </w:r>
    </w:p>
    <w:tbl>
      <w:tblPr>
        <w:tblStyle w:val="a3"/>
        <w:tblW w:w="8930" w:type="dxa"/>
        <w:tblInd w:w="279" w:type="dxa"/>
        <w:tblLook w:val="04A0" w:firstRow="1" w:lastRow="0" w:firstColumn="1" w:lastColumn="0" w:noHBand="0" w:noVBand="1"/>
      </w:tblPr>
      <w:tblGrid>
        <w:gridCol w:w="850"/>
        <w:gridCol w:w="4253"/>
        <w:gridCol w:w="3827"/>
      </w:tblGrid>
      <w:tr w:rsidR="00282226" w:rsidTr="00282226">
        <w:tc>
          <w:tcPr>
            <w:tcW w:w="850" w:type="dxa"/>
          </w:tcPr>
          <w:p w:rsidR="005F46B8" w:rsidRDefault="005F46B8" w:rsidP="005E64F7">
            <w:pPr>
              <w:pStyle w:val="a4"/>
              <w:ind w:leftChars="0" w:left="0"/>
              <w:jc w:val="left"/>
            </w:pPr>
          </w:p>
        </w:tc>
        <w:tc>
          <w:tcPr>
            <w:tcW w:w="4253" w:type="dxa"/>
          </w:tcPr>
          <w:p w:rsidR="005F46B8" w:rsidRDefault="005F46B8" w:rsidP="00D75ECA">
            <w:pPr>
              <w:pStyle w:val="a4"/>
              <w:ind w:leftChars="0" w:left="0"/>
              <w:jc w:val="center"/>
            </w:pPr>
            <w:r>
              <w:rPr>
                <w:rFonts w:hint="eastAsia"/>
              </w:rPr>
              <w:t>内容</w:t>
            </w:r>
          </w:p>
        </w:tc>
        <w:tc>
          <w:tcPr>
            <w:tcW w:w="3827" w:type="dxa"/>
            <w:vAlign w:val="center"/>
          </w:tcPr>
          <w:p w:rsidR="005F46B8" w:rsidRDefault="005F46B8" w:rsidP="00D75ECA">
            <w:pPr>
              <w:pStyle w:val="a4"/>
              <w:ind w:leftChars="0" w:left="0"/>
              <w:jc w:val="center"/>
            </w:pPr>
            <w:r>
              <w:rPr>
                <w:rFonts w:hint="eastAsia"/>
              </w:rPr>
              <w:t>様子</w:t>
            </w:r>
          </w:p>
        </w:tc>
      </w:tr>
      <w:tr w:rsidR="00282226" w:rsidTr="00282226">
        <w:tc>
          <w:tcPr>
            <w:tcW w:w="850" w:type="dxa"/>
          </w:tcPr>
          <w:p w:rsidR="005F46B8" w:rsidRDefault="005F46B8" w:rsidP="005E64F7">
            <w:pPr>
              <w:pStyle w:val="a4"/>
              <w:ind w:leftChars="0" w:left="0"/>
              <w:jc w:val="left"/>
            </w:pPr>
            <w:r>
              <w:rPr>
                <w:rFonts w:hint="eastAsia"/>
              </w:rPr>
              <w:t>1</w:t>
            </w:r>
            <w:r w:rsidR="00D75ECA">
              <w:rPr>
                <w:rFonts w:hint="eastAsia"/>
              </w:rPr>
              <w:t>日目</w:t>
            </w:r>
          </w:p>
        </w:tc>
        <w:tc>
          <w:tcPr>
            <w:tcW w:w="4253" w:type="dxa"/>
          </w:tcPr>
          <w:p w:rsidR="005F46B8" w:rsidRDefault="005F46B8" w:rsidP="005E64F7">
            <w:pPr>
              <w:pStyle w:val="a4"/>
              <w:ind w:leftChars="0" w:left="0"/>
              <w:jc w:val="left"/>
            </w:pPr>
            <w:r>
              <w:rPr>
                <w:rFonts w:hint="eastAsia"/>
              </w:rPr>
              <w:t>・学習スタイル</w:t>
            </w:r>
          </w:p>
          <w:p w:rsidR="005F46B8" w:rsidRDefault="005F46B8" w:rsidP="005E64F7">
            <w:pPr>
              <w:pStyle w:val="a4"/>
              <w:ind w:leftChars="0" w:left="0"/>
              <w:jc w:val="left"/>
            </w:pPr>
            <w:r>
              <w:rPr>
                <w:rFonts w:hint="eastAsia"/>
              </w:rPr>
              <w:t>・フォスタリングチェンジの内容と背景</w:t>
            </w:r>
          </w:p>
          <w:p w:rsidR="005F46B8" w:rsidRDefault="005F46B8" w:rsidP="005E64F7">
            <w:pPr>
              <w:pStyle w:val="a4"/>
              <w:ind w:leftChars="0" w:left="0"/>
              <w:jc w:val="left"/>
            </w:pPr>
            <w:r>
              <w:rPr>
                <w:rFonts w:hint="eastAsia"/>
              </w:rPr>
              <w:t>・成人学習の原則</w:t>
            </w:r>
          </w:p>
          <w:p w:rsidR="005F46B8" w:rsidRDefault="005F46B8" w:rsidP="005E64F7">
            <w:pPr>
              <w:pStyle w:val="a4"/>
              <w:ind w:leftChars="0" w:left="0"/>
              <w:jc w:val="left"/>
            </w:pPr>
            <w:r>
              <w:rPr>
                <w:rFonts w:hint="eastAsia"/>
              </w:rPr>
              <w:t>・問題行動の原因</w:t>
            </w:r>
          </w:p>
          <w:p w:rsidR="005F46B8" w:rsidRDefault="005F46B8" w:rsidP="005E64F7">
            <w:pPr>
              <w:pStyle w:val="a4"/>
              <w:ind w:leftChars="0" w:left="0"/>
              <w:jc w:val="left"/>
            </w:pPr>
            <w:r>
              <w:rPr>
                <w:rFonts w:hint="eastAsia"/>
              </w:rPr>
              <w:t>・アタッチメント形成</w:t>
            </w:r>
          </w:p>
          <w:p w:rsidR="005F46B8" w:rsidRDefault="005F46B8" w:rsidP="005E64F7">
            <w:pPr>
              <w:pStyle w:val="a4"/>
              <w:ind w:leftChars="0" w:left="0"/>
              <w:jc w:val="left"/>
            </w:pPr>
            <w:r>
              <w:rPr>
                <w:rFonts w:hint="eastAsia"/>
              </w:rPr>
              <w:t>・社会的学習理論</w:t>
            </w:r>
          </w:p>
          <w:p w:rsidR="005F46B8" w:rsidRDefault="005F46B8" w:rsidP="005E64F7">
            <w:pPr>
              <w:pStyle w:val="a4"/>
              <w:ind w:leftChars="0" w:left="0"/>
              <w:jc w:val="left"/>
            </w:pPr>
            <w:r>
              <w:rPr>
                <w:rFonts w:hint="eastAsia"/>
              </w:rPr>
              <w:t>・宿題</w:t>
            </w:r>
          </w:p>
        </w:tc>
        <w:tc>
          <w:tcPr>
            <w:tcW w:w="3827" w:type="dxa"/>
            <w:vAlign w:val="center"/>
          </w:tcPr>
          <w:p w:rsidR="005F46B8" w:rsidRDefault="00D75ECA" w:rsidP="00D75ECA">
            <w:pPr>
              <w:pStyle w:val="a4"/>
              <w:ind w:leftChars="0" w:left="0"/>
              <w:jc w:val="center"/>
            </w:pPr>
            <w:r>
              <w:rPr>
                <w:rFonts w:hint="eastAsia"/>
                <w:noProof/>
              </w:rPr>
              <w:drawing>
                <wp:inline distT="0" distB="0" distL="0" distR="0">
                  <wp:extent cx="1930400" cy="144780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_1526.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37780" cy="1453335"/>
                          </a:xfrm>
                          <a:prstGeom prst="rect">
                            <a:avLst/>
                          </a:prstGeom>
                        </pic:spPr>
                      </pic:pic>
                    </a:graphicData>
                  </a:graphic>
                </wp:inline>
              </w:drawing>
            </w:r>
          </w:p>
        </w:tc>
      </w:tr>
      <w:tr w:rsidR="00282226" w:rsidTr="00282226">
        <w:tc>
          <w:tcPr>
            <w:tcW w:w="850" w:type="dxa"/>
          </w:tcPr>
          <w:p w:rsidR="005F46B8" w:rsidRDefault="005F46B8" w:rsidP="005E64F7">
            <w:pPr>
              <w:pStyle w:val="a4"/>
              <w:ind w:leftChars="0" w:left="0"/>
              <w:jc w:val="left"/>
            </w:pPr>
            <w:r>
              <w:rPr>
                <w:rFonts w:hint="eastAsia"/>
              </w:rPr>
              <w:t>2日目</w:t>
            </w:r>
          </w:p>
        </w:tc>
        <w:tc>
          <w:tcPr>
            <w:tcW w:w="4253" w:type="dxa"/>
          </w:tcPr>
          <w:p w:rsidR="005F46B8" w:rsidRDefault="005F46B8" w:rsidP="005E64F7">
            <w:pPr>
              <w:pStyle w:val="a4"/>
              <w:ind w:leftChars="0" w:left="0"/>
              <w:jc w:val="left"/>
            </w:pPr>
            <w:r>
              <w:rPr>
                <w:rFonts w:hint="eastAsia"/>
              </w:rPr>
              <w:t>・宿題へのフィードバック</w:t>
            </w:r>
          </w:p>
          <w:p w:rsidR="005F46B8" w:rsidRDefault="005F46B8" w:rsidP="005E64F7">
            <w:pPr>
              <w:pStyle w:val="a4"/>
              <w:ind w:leftChars="0" w:left="0"/>
              <w:jc w:val="left"/>
            </w:pPr>
            <w:r>
              <w:rPr>
                <w:rFonts w:hint="eastAsia"/>
              </w:rPr>
              <w:t>・褒める、遊ぶ、アテンディング</w:t>
            </w:r>
          </w:p>
          <w:p w:rsidR="005F46B8" w:rsidRDefault="005F46B8" w:rsidP="005E64F7">
            <w:pPr>
              <w:pStyle w:val="a4"/>
              <w:ind w:leftChars="0" w:left="0"/>
              <w:jc w:val="left"/>
            </w:pPr>
            <w:r>
              <w:rPr>
                <w:rFonts w:hint="eastAsia"/>
              </w:rPr>
              <w:t>・子どもの感情コントロールを手助けする</w:t>
            </w:r>
          </w:p>
          <w:p w:rsidR="005F46B8" w:rsidRDefault="005F46B8" w:rsidP="005E64F7">
            <w:pPr>
              <w:pStyle w:val="a4"/>
              <w:ind w:leftChars="0" w:left="0"/>
              <w:jc w:val="left"/>
            </w:pPr>
            <w:r>
              <w:rPr>
                <w:rFonts w:hint="eastAsia"/>
              </w:rPr>
              <w:t>・発表の計画</w:t>
            </w:r>
          </w:p>
          <w:p w:rsidR="005F46B8" w:rsidRDefault="005F46B8" w:rsidP="005E64F7">
            <w:pPr>
              <w:pStyle w:val="a4"/>
              <w:ind w:leftChars="0" w:left="0"/>
              <w:jc w:val="left"/>
            </w:pPr>
            <w:r>
              <w:rPr>
                <w:rFonts w:hint="eastAsia"/>
              </w:rPr>
              <w:t>・発表の準備</w:t>
            </w:r>
          </w:p>
        </w:tc>
        <w:tc>
          <w:tcPr>
            <w:tcW w:w="3827" w:type="dxa"/>
            <w:vAlign w:val="center"/>
          </w:tcPr>
          <w:p w:rsidR="005F46B8" w:rsidRDefault="00D75ECA" w:rsidP="00D75ECA">
            <w:pPr>
              <w:pStyle w:val="a4"/>
              <w:ind w:leftChars="0" w:left="0"/>
              <w:jc w:val="center"/>
            </w:pPr>
            <w:r>
              <w:rPr>
                <w:rFonts w:hint="eastAsia"/>
                <w:noProof/>
              </w:rPr>
              <w:drawing>
                <wp:inline distT="0" distB="0" distL="0" distR="0">
                  <wp:extent cx="1978025" cy="1483519"/>
                  <wp:effectExtent l="0" t="0" r="3175" b="254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G_1548.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97856" cy="1498393"/>
                          </a:xfrm>
                          <a:prstGeom prst="rect">
                            <a:avLst/>
                          </a:prstGeom>
                        </pic:spPr>
                      </pic:pic>
                    </a:graphicData>
                  </a:graphic>
                </wp:inline>
              </w:drawing>
            </w:r>
          </w:p>
        </w:tc>
      </w:tr>
      <w:tr w:rsidR="00282226" w:rsidTr="00282226">
        <w:tc>
          <w:tcPr>
            <w:tcW w:w="850" w:type="dxa"/>
          </w:tcPr>
          <w:p w:rsidR="005F46B8" w:rsidRDefault="005F46B8" w:rsidP="005E64F7">
            <w:pPr>
              <w:pStyle w:val="a4"/>
              <w:ind w:leftChars="0" w:left="0"/>
              <w:jc w:val="left"/>
            </w:pPr>
            <w:r>
              <w:rPr>
                <w:rFonts w:hint="eastAsia"/>
              </w:rPr>
              <w:lastRenderedPageBreak/>
              <w:t>3日目</w:t>
            </w:r>
          </w:p>
        </w:tc>
        <w:tc>
          <w:tcPr>
            <w:tcW w:w="4253" w:type="dxa"/>
          </w:tcPr>
          <w:p w:rsidR="005F46B8" w:rsidRDefault="005F46B8" w:rsidP="005E64F7">
            <w:pPr>
              <w:pStyle w:val="a4"/>
              <w:ind w:leftChars="0" w:left="0"/>
              <w:jc w:val="left"/>
            </w:pPr>
            <w:r>
              <w:rPr>
                <w:rFonts w:hint="eastAsia"/>
              </w:rPr>
              <w:t>・ウォームアップ</w:t>
            </w:r>
          </w:p>
          <w:p w:rsidR="005F46B8" w:rsidRDefault="005F46B8" w:rsidP="005E64F7">
            <w:pPr>
              <w:pStyle w:val="a4"/>
              <w:ind w:leftChars="0" w:left="0"/>
              <w:jc w:val="left"/>
            </w:pPr>
            <w:r>
              <w:rPr>
                <w:rFonts w:hint="eastAsia"/>
              </w:rPr>
              <w:t>・フィードバック</w:t>
            </w:r>
          </w:p>
          <w:p w:rsidR="005F46B8" w:rsidRDefault="005F46B8" w:rsidP="005E64F7">
            <w:pPr>
              <w:pStyle w:val="a4"/>
              <w:ind w:leftChars="0" w:left="0"/>
              <w:jc w:val="left"/>
            </w:pPr>
            <w:r>
              <w:rPr>
                <w:rFonts w:hint="eastAsia"/>
              </w:rPr>
              <w:t>・第一回発表</w:t>
            </w:r>
          </w:p>
          <w:p w:rsidR="005F46B8" w:rsidRDefault="005F46B8" w:rsidP="005E64F7">
            <w:pPr>
              <w:pStyle w:val="a4"/>
              <w:ind w:leftChars="0" w:left="0"/>
              <w:jc w:val="left"/>
            </w:pPr>
            <w:r>
              <w:rPr>
                <w:rFonts w:hint="eastAsia"/>
              </w:rPr>
              <w:t>・第二回発表</w:t>
            </w:r>
          </w:p>
          <w:p w:rsidR="005F46B8" w:rsidRDefault="005F46B8" w:rsidP="005E64F7">
            <w:pPr>
              <w:pStyle w:val="a4"/>
              <w:ind w:leftChars="0" w:left="0"/>
              <w:jc w:val="left"/>
            </w:pPr>
            <w:r>
              <w:rPr>
                <w:rFonts w:hint="eastAsia"/>
              </w:rPr>
              <w:t>・思いやりあるリスニング</w:t>
            </w:r>
          </w:p>
          <w:p w:rsidR="005F46B8" w:rsidRDefault="005F46B8" w:rsidP="005E64F7">
            <w:pPr>
              <w:pStyle w:val="a4"/>
              <w:ind w:leftChars="0" w:left="0"/>
              <w:jc w:val="left"/>
            </w:pPr>
            <w:r>
              <w:rPr>
                <w:rFonts w:hint="eastAsia"/>
              </w:rPr>
              <w:t>・問題解決</w:t>
            </w:r>
          </w:p>
          <w:p w:rsidR="005F46B8" w:rsidRDefault="005F46B8" w:rsidP="005E64F7">
            <w:pPr>
              <w:pStyle w:val="a4"/>
              <w:ind w:leftChars="0" w:left="0"/>
              <w:jc w:val="left"/>
            </w:pPr>
            <w:r>
              <w:rPr>
                <w:rFonts w:hint="eastAsia"/>
              </w:rPr>
              <w:t>・指示のしかた</w:t>
            </w:r>
          </w:p>
          <w:p w:rsidR="005F46B8" w:rsidRDefault="005F46B8" w:rsidP="005E64F7">
            <w:pPr>
              <w:pStyle w:val="a4"/>
              <w:ind w:leftChars="0" w:left="0"/>
              <w:jc w:val="left"/>
            </w:pPr>
            <w:r>
              <w:rPr>
                <w:rFonts w:hint="eastAsia"/>
              </w:rPr>
              <w:t>・しつけ</w:t>
            </w:r>
          </w:p>
          <w:p w:rsidR="005F46B8" w:rsidRDefault="005F46B8" w:rsidP="005E64F7">
            <w:pPr>
              <w:pStyle w:val="a4"/>
              <w:ind w:leftChars="0" w:left="0"/>
              <w:jc w:val="left"/>
            </w:pPr>
            <w:r>
              <w:rPr>
                <w:rFonts w:hint="eastAsia"/>
              </w:rPr>
              <w:t>・無視</w:t>
            </w:r>
          </w:p>
        </w:tc>
        <w:tc>
          <w:tcPr>
            <w:tcW w:w="3827" w:type="dxa"/>
            <w:vAlign w:val="center"/>
          </w:tcPr>
          <w:p w:rsidR="005F46B8" w:rsidRDefault="00D75ECA" w:rsidP="00D75ECA">
            <w:pPr>
              <w:pStyle w:val="a4"/>
              <w:ind w:leftChars="0" w:left="0"/>
              <w:jc w:val="center"/>
            </w:pPr>
            <w:r>
              <w:rPr>
                <w:rFonts w:hint="eastAsia"/>
                <w:noProof/>
              </w:rPr>
              <w:drawing>
                <wp:inline distT="0" distB="0" distL="0" distR="0">
                  <wp:extent cx="2129790" cy="1597343"/>
                  <wp:effectExtent l="0" t="0" r="3810" b="3175"/>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G_1563.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41103" cy="1605828"/>
                          </a:xfrm>
                          <a:prstGeom prst="rect">
                            <a:avLst/>
                          </a:prstGeom>
                        </pic:spPr>
                      </pic:pic>
                    </a:graphicData>
                  </a:graphic>
                </wp:inline>
              </w:drawing>
            </w:r>
          </w:p>
        </w:tc>
      </w:tr>
      <w:tr w:rsidR="00282226" w:rsidTr="00282226">
        <w:tc>
          <w:tcPr>
            <w:tcW w:w="850" w:type="dxa"/>
          </w:tcPr>
          <w:p w:rsidR="005F46B8" w:rsidRDefault="005F46B8" w:rsidP="005E64F7">
            <w:pPr>
              <w:pStyle w:val="a4"/>
              <w:ind w:leftChars="0" w:left="0"/>
              <w:jc w:val="left"/>
            </w:pPr>
            <w:r>
              <w:rPr>
                <w:rFonts w:hint="eastAsia"/>
              </w:rPr>
              <w:t>4日目</w:t>
            </w:r>
          </w:p>
        </w:tc>
        <w:tc>
          <w:tcPr>
            <w:tcW w:w="4253" w:type="dxa"/>
          </w:tcPr>
          <w:p w:rsidR="005F46B8" w:rsidRDefault="005F46B8" w:rsidP="005E64F7">
            <w:pPr>
              <w:pStyle w:val="a4"/>
              <w:ind w:leftChars="0" w:left="0"/>
              <w:jc w:val="left"/>
            </w:pPr>
            <w:r>
              <w:rPr>
                <w:rFonts w:hint="eastAsia"/>
              </w:rPr>
              <w:t>・ウォームアップ</w:t>
            </w:r>
          </w:p>
          <w:p w:rsidR="005F46B8" w:rsidRDefault="005F46B8" w:rsidP="005E64F7">
            <w:pPr>
              <w:pStyle w:val="a4"/>
              <w:ind w:leftChars="0" w:left="0"/>
              <w:jc w:val="left"/>
            </w:pPr>
            <w:r>
              <w:rPr>
                <w:rFonts w:hint="eastAsia"/>
              </w:rPr>
              <w:t>・フィードバック</w:t>
            </w:r>
          </w:p>
          <w:p w:rsidR="005F46B8" w:rsidRDefault="005F46B8" w:rsidP="005E64F7">
            <w:pPr>
              <w:pStyle w:val="a4"/>
              <w:ind w:leftChars="0" w:left="0"/>
              <w:jc w:val="left"/>
            </w:pPr>
            <w:r>
              <w:rPr>
                <w:rFonts w:hint="eastAsia"/>
              </w:rPr>
              <w:t>・発表</w:t>
            </w:r>
          </w:p>
          <w:p w:rsidR="005F46B8" w:rsidRDefault="005F46B8" w:rsidP="005E64F7">
            <w:pPr>
              <w:pStyle w:val="a4"/>
              <w:ind w:leftChars="0" w:left="0"/>
              <w:jc w:val="left"/>
            </w:pPr>
            <w:r>
              <w:rPr>
                <w:rFonts w:hint="eastAsia"/>
              </w:rPr>
              <w:t>・家族のルール</w:t>
            </w:r>
          </w:p>
          <w:p w:rsidR="005F46B8" w:rsidRDefault="005F46B8" w:rsidP="005E64F7">
            <w:pPr>
              <w:pStyle w:val="a4"/>
              <w:ind w:leftChars="0" w:left="0"/>
              <w:jc w:val="left"/>
            </w:pPr>
            <w:r>
              <w:rPr>
                <w:rFonts w:hint="eastAsia"/>
              </w:rPr>
              <w:t>・アイ・メッセージ</w:t>
            </w:r>
          </w:p>
          <w:p w:rsidR="005F46B8" w:rsidRDefault="005F46B8" w:rsidP="005E64F7">
            <w:pPr>
              <w:pStyle w:val="a4"/>
              <w:ind w:leftChars="0" w:left="0"/>
              <w:jc w:val="left"/>
            </w:pPr>
            <w:r>
              <w:rPr>
                <w:rFonts w:hint="eastAsia"/>
              </w:rPr>
              <w:t>・タイムアウト</w:t>
            </w:r>
          </w:p>
          <w:p w:rsidR="005F46B8" w:rsidRDefault="005F46B8" w:rsidP="005E64F7">
            <w:pPr>
              <w:pStyle w:val="a4"/>
              <w:ind w:leftChars="0" w:left="0"/>
              <w:jc w:val="left"/>
            </w:pPr>
            <w:r>
              <w:rPr>
                <w:rFonts w:hint="eastAsia"/>
              </w:rPr>
              <w:t>・大切なもの</w:t>
            </w:r>
          </w:p>
          <w:p w:rsidR="005F46B8" w:rsidRDefault="005F46B8" w:rsidP="005E64F7">
            <w:pPr>
              <w:pStyle w:val="a4"/>
              <w:ind w:leftChars="0" w:left="0"/>
              <w:jc w:val="left"/>
            </w:pPr>
            <w:r>
              <w:rPr>
                <w:rFonts w:hint="eastAsia"/>
              </w:rPr>
              <w:t>・エンディング</w:t>
            </w:r>
          </w:p>
          <w:p w:rsidR="005F46B8" w:rsidRDefault="005F46B8" w:rsidP="005E64F7">
            <w:pPr>
              <w:pStyle w:val="a4"/>
              <w:ind w:leftChars="0" w:left="0"/>
              <w:jc w:val="left"/>
            </w:pPr>
            <w:r>
              <w:rPr>
                <w:rFonts w:hint="eastAsia"/>
              </w:rPr>
              <w:t>・ストレス管理とリラクゼーション</w:t>
            </w:r>
          </w:p>
          <w:p w:rsidR="005F46B8" w:rsidRDefault="005F46B8" w:rsidP="005E64F7">
            <w:pPr>
              <w:pStyle w:val="a4"/>
              <w:ind w:leftChars="0" w:left="0"/>
              <w:jc w:val="left"/>
            </w:pPr>
            <w:r>
              <w:rPr>
                <w:rFonts w:hint="eastAsia"/>
              </w:rPr>
              <w:t>・評価</w:t>
            </w:r>
          </w:p>
          <w:p w:rsidR="005F46B8" w:rsidRDefault="005F46B8" w:rsidP="005E64F7">
            <w:pPr>
              <w:pStyle w:val="a4"/>
              <w:ind w:leftChars="0" w:left="0"/>
              <w:jc w:val="left"/>
            </w:pPr>
            <w:r>
              <w:rPr>
                <w:rFonts w:hint="eastAsia"/>
              </w:rPr>
              <w:t>・これから先を考える</w:t>
            </w:r>
          </w:p>
          <w:p w:rsidR="005F46B8" w:rsidRDefault="005F46B8" w:rsidP="005E64F7">
            <w:pPr>
              <w:pStyle w:val="a4"/>
              <w:ind w:leftChars="0" w:left="0"/>
              <w:jc w:val="left"/>
            </w:pPr>
            <w:r>
              <w:rPr>
                <w:rFonts w:hint="eastAsia"/>
              </w:rPr>
              <w:t>・クロージング・ラウンド</w:t>
            </w:r>
          </w:p>
          <w:p w:rsidR="005F46B8" w:rsidRDefault="005F46B8" w:rsidP="005E64F7">
            <w:pPr>
              <w:pStyle w:val="a4"/>
              <w:ind w:leftChars="0" w:left="0"/>
              <w:jc w:val="left"/>
            </w:pPr>
            <w:r>
              <w:rPr>
                <w:rFonts w:hint="eastAsia"/>
              </w:rPr>
              <w:t>・認定書</w:t>
            </w:r>
          </w:p>
        </w:tc>
        <w:tc>
          <w:tcPr>
            <w:tcW w:w="3827" w:type="dxa"/>
            <w:vAlign w:val="center"/>
          </w:tcPr>
          <w:p w:rsidR="005F46B8" w:rsidRDefault="00D75ECA" w:rsidP="00D75ECA">
            <w:pPr>
              <w:pStyle w:val="a4"/>
              <w:ind w:leftChars="0" w:left="0"/>
              <w:jc w:val="center"/>
            </w:pPr>
            <w:r>
              <w:rPr>
                <w:rFonts w:hint="eastAsia"/>
                <w:noProof/>
              </w:rPr>
              <w:drawing>
                <wp:inline distT="0" distB="0" distL="0" distR="0">
                  <wp:extent cx="2185670" cy="1639253"/>
                  <wp:effectExtent l="0" t="0" r="508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G_1596.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24627" cy="1668471"/>
                          </a:xfrm>
                          <a:prstGeom prst="rect">
                            <a:avLst/>
                          </a:prstGeom>
                        </pic:spPr>
                      </pic:pic>
                    </a:graphicData>
                  </a:graphic>
                </wp:inline>
              </w:drawing>
            </w:r>
          </w:p>
        </w:tc>
      </w:tr>
      <w:tr w:rsidR="00282226" w:rsidTr="00282226">
        <w:tc>
          <w:tcPr>
            <w:tcW w:w="850" w:type="dxa"/>
          </w:tcPr>
          <w:p w:rsidR="005F46B8" w:rsidRDefault="005F46B8" w:rsidP="005E64F7">
            <w:pPr>
              <w:pStyle w:val="a4"/>
              <w:ind w:leftChars="0" w:left="0"/>
              <w:jc w:val="left"/>
            </w:pPr>
            <w:r>
              <w:rPr>
                <w:rFonts w:hint="eastAsia"/>
              </w:rPr>
              <w:t>5日目</w:t>
            </w:r>
          </w:p>
        </w:tc>
        <w:tc>
          <w:tcPr>
            <w:tcW w:w="4253" w:type="dxa"/>
          </w:tcPr>
          <w:p w:rsidR="005F46B8" w:rsidRDefault="005F46B8" w:rsidP="005E64F7">
            <w:pPr>
              <w:pStyle w:val="a4"/>
              <w:ind w:leftChars="0" w:left="0"/>
              <w:jc w:val="left"/>
            </w:pPr>
            <w:r>
              <w:rPr>
                <w:rFonts w:hint="eastAsia"/>
              </w:rPr>
              <w:t>・砕かれた社会通念</w:t>
            </w:r>
          </w:p>
          <w:p w:rsidR="005F46B8" w:rsidRDefault="005F46B8" w:rsidP="005E64F7">
            <w:pPr>
              <w:pStyle w:val="a4"/>
              <w:ind w:leftChars="0" w:left="0"/>
              <w:jc w:val="left"/>
            </w:pPr>
            <w:r>
              <w:rPr>
                <w:rFonts w:hint="eastAsia"/>
              </w:rPr>
              <w:t>・発達の段階</w:t>
            </w:r>
          </w:p>
          <w:p w:rsidR="005F46B8" w:rsidRDefault="005F46B8" w:rsidP="005E64F7">
            <w:pPr>
              <w:pStyle w:val="a4"/>
              <w:ind w:leftChars="0" w:left="0"/>
              <w:jc w:val="left"/>
            </w:pPr>
            <w:r>
              <w:rPr>
                <w:rFonts w:hint="eastAsia"/>
              </w:rPr>
              <w:t>・リスクとレジリエンス（弾力性・回復力）</w:t>
            </w:r>
          </w:p>
          <w:p w:rsidR="005F46B8" w:rsidRDefault="005F46B8" w:rsidP="005E64F7">
            <w:pPr>
              <w:pStyle w:val="a4"/>
              <w:ind w:leftChars="0" w:left="0"/>
              <w:jc w:val="left"/>
            </w:pPr>
            <w:r>
              <w:rPr>
                <w:rFonts w:hint="eastAsia"/>
              </w:rPr>
              <w:t>・ニーズと行動</w:t>
            </w:r>
          </w:p>
          <w:p w:rsidR="005F46B8" w:rsidRDefault="005F46B8" w:rsidP="005E64F7">
            <w:pPr>
              <w:pStyle w:val="a4"/>
              <w:ind w:leftChars="0" w:left="0"/>
              <w:jc w:val="left"/>
            </w:pPr>
            <w:r>
              <w:rPr>
                <w:rFonts w:hint="eastAsia"/>
              </w:rPr>
              <w:t>・伝え返しによる傾聴（Reflective</w:t>
            </w:r>
            <w:r>
              <w:t xml:space="preserve"> </w:t>
            </w:r>
            <w:r>
              <w:rPr>
                <w:rFonts w:hint="eastAsia"/>
              </w:rPr>
              <w:t>listening）</w:t>
            </w:r>
          </w:p>
          <w:p w:rsidR="005F46B8" w:rsidRDefault="005F46B8" w:rsidP="005E64F7">
            <w:pPr>
              <w:pStyle w:val="a4"/>
              <w:ind w:leftChars="0" w:left="0"/>
              <w:jc w:val="left"/>
            </w:pPr>
            <w:r>
              <w:rPr>
                <w:rFonts w:hint="eastAsia"/>
              </w:rPr>
              <w:t>・一対一の時間（One</w:t>
            </w:r>
            <w:r>
              <w:t xml:space="preserve"> on one time</w:t>
            </w:r>
            <w:r>
              <w:rPr>
                <w:rFonts w:hint="eastAsia"/>
              </w:rPr>
              <w:t>）</w:t>
            </w:r>
          </w:p>
          <w:p w:rsidR="005F46B8" w:rsidRDefault="005F46B8" w:rsidP="005E64F7">
            <w:pPr>
              <w:pStyle w:val="a4"/>
              <w:ind w:leftChars="0" w:left="0"/>
              <w:jc w:val="left"/>
            </w:pPr>
            <w:r>
              <w:rPr>
                <w:rFonts w:hint="eastAsia"/>
              </w:rPr>
              <w:t>・教育</w:t>
            </w:r>
          </w:p>
          <w:p w:rsidR="005F46B8" w:rsidRDefault="005F46B8" w:rsidP="005E64F7">
            <w:pPr>
              <w:pStyle w:val="a4"/>
              <w:ind w:leftChars="0" w:left="0"/>
              <w:jc w:val="left"/>
            </w:pPr>
            <w:r>
              <w:rPr>
                <w:rFonts w:hint="eastAsia"/>
              </w:rPr>
              <w:t>・「I（私は…）」メッセージ</w:t>
            </w:r>
          </w:p>
          <w:p w:rsidR="005F46B8" w:rsidRPr="005F46B8" w:rsidRDefault="005F46B8" w:rsidP="005E64F7">
            <w:pPr>
              <w:pStyle w:val="a4"/>
              <w:ind w:leftChars="0" w:left="0"/>
              <w:jc w:val="left"/>
            </w:pPr>
            <w:r>
              <w:rPr>
                <w:rFonts w:hint="eastAsia"/>
              </w:rPr>
              <w:t>・問題解決</w:t>
            </w:r>
          </w:p>
        </w:tc>
        <w:tc>
          <w:tcPr>
            <w:tcW w:w="3827" w:type="dxa"/>
            <w:vAlign w:val="center"/>
          </w:tcPr>
          <w:p w:rsidR="005F46B8" w:rsidRDefault="00D75ECA" w:rsidP="00D75ECA">
            <w:pPr>
              <w:pStyle w:val="a4"/>
              <w:ind w:leftChars="0" w:left="0"/>
              <w:jc w:val="center"/>
            </w:pPr>
            <w:r>
              <w:rPr>
                <w:rFonts w:hint="eastAsia"/>
                <w:noProof/>
              </w:rPr>
              <w:drawing>
                <wp:inline distT="0" distB="0" distL="0" distR="0">
                  <wp:extent cx="2215515" cy="1661636"/>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G_1617.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227248" cy="1670436"/>
                          </a:xfrm>
                          <a:prstGeom prst="rect">
                            <a:avLst/>
                          </a:prstGeom>
                        </pic:spPr>
                      </pic:pic>
                    </a:graphicData>
                  </a:graphic>
                </wp:inline>
              </w:drawing>
            </w:r>
          </w:p>
        </w:tc>
      </w:tr>
    </w:tbl>
    <w:p w:rsidR="005E64F7" w:rsidRDefault="005E64F7" w:rsidP="005E64F7">
      <w:pPr>
        <w:pStyle w:val="a4"/>
        <w:ind w:leftChars="0" w:left="720"/>
        <w:jc w:val="left"/>
      </w:pPr>
    </w:p>
    <w:p w:rsidR="00DE7D7B" w:rsidRDefault="00DE7D7B" w:rsidP="00DE7D7B">
      <w:pPr>
        <w:pStyle w:val="a4"/>
        <w:numPr>
          <w:ilvl w:val="0"/>
          <w:numId w:val="1"/>
        </w:numPr>
        <w:ind w:leftChars="0"/>
        <w:jc w:val="left"/>
      </w:pPr>
      <w:r>
        <w:rPr>
          <w:rFonts w:hint="eastAsia"/>
        </w:rPr>
        <w:t>運営面の振り返り</w:t>
      </w:r>
    </w:p>
    <w:p w:rsidR="00DE7D7B" w:rsidRDefault="00DE7D7B" w:rsidP="00D75ECA">
      <w:pPr>
        <w:pStyle w:val="a4"/>
        <w:numPr>
          <w:ilvl w:val="0"/>
          <w:numId w:val="2"/>
        </w:numPr>
        <w:ind w:leftChars="0" w:left="993"/>
        <w:jc w:val="left"/>
      </w:pPr>
      <w:r>
        <w:rPr>
          <w:rFonts w:hint="eastAsia"/>
        </w:rPr>
        <w:t>良かった点</w:t>
      </w:r>
    </w:p>
    <w:p w:rsidR="00DE7D7B" w:rsidRDefault="00DE7D7B" w:rsidP="009B4BE2">
      <w:pPr>
        <w:ind w:left="993"/>
        <w:jc w:val="left"/>
      </w:pPr>
      <w:r>
        <w:rPr>
          <w:rFonts w:hint="eastAsia"/>
        </w:rPr>
        <w:t>・会場が広く景色が開放的でありゆったりした雰囲気で行えた。</w:t>
      </w:r>
    </w:p>
    <w:p w:rsidR="00DE7D7B" w:rsidRDefault="00DE7D7B" w:rsidP="009B4BE2">
      <w:pPr>
        <w:ind w:left="993"/>
        <w:jc w:val="left"/>
      </w:pPr>
      <w:r>
        <w:rPr>
          <w:rFonts w:hint="eastAsia"/>
        </w:rPr>
        <w:lastRenderedPageBreak/>
        <w:t>・他事務局と連携したことにより、問題の多くを回避できた。</w:t>
      </w:r>
    </w:p>
    <w:p w:rsidR="00DE7D7B" w:rsidRDefault="00DE7D7B" w:rsidP="009B4BE2">
      <w:pPr>
        <w:ind w:left="993" w:rightChars="-68" w:right="-143"/>
        <w:jc w:val="left"/>
      </w:pPr>
      <w:r>
        <w:rPr>
          <w:rFonts w:hint="eastAsia"/>
        </w:rPr>
        <w:t>・多くの方がお菓子や飲み物を摂取、休憩時に雑談も弾みリラックスし</w:t>
      </w:r>
      <w:r w:rsidR="009B4BE2">
        <w:rPr>
          <w:rFonts w:hint="eastAsia"/>
        </w:rPr>
        <w:t>てい</w:t>
      </w:r>
      <w:r>
        <w:rPr>
          <w:rFonts w:hint="eastAsia"/>
        </w:rPr>
        <w:t>た。</w:t>
      </w:r>
    </w:p>
    <w:p w:rsidR="00DE7D7B" w:rsidRDefault="00DE7D7B" w:rsidP="00D75ECA">
      <w:pPr>
        <w:pStyle w:val="a4"/>
        <w:ind w:leftChars="0" w:left="993"/>
        <w:jc w:val="left"/>
      </w:pPr>
    </w:p>
    <w:p w:rsidR="00D75ECA" w:rsidRDefault="00D75ECA" w:rsidP="00D75ECA">
      <w:pPr>
        <w:pStyle w:val="a4"/>
        <w:numPr>
          <w:ilvl w:val="0"/>
          <w:numId w:val="2"/>
        </w:numPr>
        <w:ind w:leftChars="0" w:left="993"/>
        <w:jc w:val="left"/>
      </w:pPr>
      <w:r>
        <w:rPr>
          <w:rFonts w:hint="eastAsia"/>
        </w:rPr>
        <w:t>問題点・課題（反省点）</w:t>
      </w:r>
    </w:p>
    <w:p w:rsidR="00D75ECA" w:rsidRPr="00CA320A" w:rsidRDefault="00D75ECA" w:rsidP="00D75ECA">
      <w:pPr>
        <w:pStyle w:val="a4"/>
        <w:numPr>
          <w:ilvl w:val="0"/>
          <w:numId w:val="3"/>
        </w:numPr>
        <w:ind w:leftChars="0" w:left="993"/>
        <w:jc w:val="left"/>
        <w:rPr>
          <w:u w:val="single"/>
        </w:rPr>
      </w:pPr>
      <w:r w:rsidRPr="00CA320A">
        <w:rPr>
          <w:rFonts w:hint="eastAsia"/>
          <w:u w:val="single"/>
        </w:rPr>
        <w:t>全てのメールを円滑に処理しきれなかった。</w:t>
      </w:r>
    </w:p>
    <w:p w:rsidR="00D75ECA" w:rsidRDefault="00D75ECA" w:rsidP="00D75ECA">
      <w:pPr>
        <w:ind w:left="993"/>
        <w:jc w:val="left"/>
      </w:pPr>
      <w:r>
        <w:rPr>
          <w:rFonts w:hint="eastAsia"/>
        </w:rPr>
        <w:t>⇒参加者（オブザーバーも含む）から、「受理されたのか？」の確認の問い合わせメールや電話が複数あった。</w:t>
      </w:r>
    </w:p>
    <w:p w:rsidR="00D75ECA" w:rsidRDefault="00D75ECA" w:rsidP="00D75ECA">
      <w:pPr>
        <w:ind w:left="993"/>
        <w:jc w:val="left"/>
      </w:pPr>
      <w:r>
        <w:rPr>
          <w:rFonts w:hint="eastAsia"/>
        </w:rPr>
        <w:t>⇒特に行政関係は、請求書や納品書の提出、領収書の書き方等、細かな指示があり、やりとりに時間を要した。</w:t>
      </w:r>
    </w:p>
    <w:p w:rsidR="00D75ECA" w:rsidRDefault="00D75ECA" w:rsidP="00D75ECA">
      <w:pPr>
        <w:ind w:left="993"/>
        <w:jc w:val="left"/>
      </w:pPr>
      <w:r>
        <w:rPr>
          <w:rFonts w:hint="eastAsia"/>
        </w:rPr>
        <w:t>⇒参加者から期日までに返信がないことが複数あり、個々のやりとりになってしまい、時間を要してしまった。</w:t>
      </w:r>
    </w:p>
    <w:p w:rsidR="00D75ECA" w:rsidRDefault="00D75ECA" w:rsidP="00D75ECA">
      <w:pPr>
        <w:ind w:left="993"/>
        <w:jc w:val="left"/>
      </w:pPr>
      <w:r>
        <w:rPr>
          <w:rFonts w:hint="eastAsia"/>
        </w:rPr>
        <w:t>⇒英国講師へのメール作成に時間を要した。</w:t>
      </w:r>
    </w:p>
    <w:p w:rsidR="00D75ECA" w:rsidRPr="004F2FB6" w:rsidRDefault="00D75ECA" w:rsidP="00D75ECA">
      <w:pPr>
        <w:ind w:left="993"/>
        <w:jc w:val="left"/>
      </w:pPr>
    </w:p>
    <w:p w:rsidR="00D75ECA" w:rsidRPr="00CA320A" w:rsidRDefault="00D75ECA" w:rsidP="00D75ECA">
      <w:pPr>
        <w:pStyle w:val="a4"/>
        <w:numPr>
          <w:ilvl w:val="0"/>
          <w:numId w:val="3"/>
        </w:numPr>
        <w:ind w:leftChars="0" w:left="993"/>
        <w:jc w:val="left"/>
        <w:rPr>
          <w:u w:val="single"/>
        </w:rPr>
      </w:pPr>
      <w:r w:rsidRPr="00CA320A">
        <w:rPr>
          <w:rFonts w:hint="eastAsia"/>
          <w:u w:val="single"/>
        </w:rPr>
        <w:t>請求書、領収書の発行</w:t>
      </w:r>
    </w:p>
    <w:p w:rsidR="00D75ECA" w:rsidRDefault="00D75ECA" w:rsidP="00D75ECA">
      <w:pPr>
        <w:ind w:left="993"/>
        <w:jc w:val="left"/>
      </w:pPr>
      <w:r>
        <w:rPr>
          <w:rFonts w:hint="eastAsia"/>
        </w:rPr>
        <w:t>⇒宛名の指定がわかりにくかった。急な参加者等、振り込み確認が円滑に行えなかった。</w:t>
      </w:r>
    </w:p>
    <w:p w:rsidR="00D75ECA" w:rsidRDefault="00D75ECA" w:rsidP="00D75ECA">
      <w:pPr>
        <w:ind w:left="993"/>
        <w:jc w:val="left"/>
      </w:pPr>
      <w:r>
        <w:rPr>
          <w:rFonts w:hint="eastAsia"/>
        </w:rPr>
        <w:t>⇒</w:t>
      </w:r>
      <w:r w:rsidRPr="003A0891">
        <w:rPr>
          <w:rFonts w:hint="eastAsia"/>
        </w:rPr>
        <w:t>請求書の作成方法がそれぞれであり、対応に時間を要した。</w:t>
      </w:r>
    </w:p>
    <w:p w:rsidR="00D75ECA" w:rsidRPr="003A0891" w:rsidRDefault="00D75ECA" w:rsidP="00D75ECA">
      <w:pPr>
        <w:ind w:left="993"/>
        <w:jc w:val="left"/>
      </w:pPr>
    </w:p>
    <w:p w:rsidR="00D75ECA" w:rsidRPr="00CA320A" w:rsidRDefault="00D75ECA" w:rsidP="00D75ECA">
      <w:pPr>
        <w:pStyle w:val="a4"/>
        <w:numPr>
          <w:ilvl w:val="0"/>
          <w:numId w:val="3"/>
        </w:numPr>
        <w:ind w:leftChars="0" w:left="993"/>
        <w:jc w:val="left"/>
        <w:rPr>
          <w:u w:val="single"/>
        </w:rPr>
      </w:pPr>
      <w:r w:rsidRPr="00CA320A">
        <w:rPr>
          <w:rFonts w:hint="eastAsia"/>
          <w:u w:val="single"/>
        </w:rPr>
        <w:t>受講料の明示方法</w:t>
      </w:r>
    </w:p>
    <w:p w:rsidR="00D75ECA" w:rsidRDefault="00D75ECA" w:rsidP="00D75ECA">
      <w:pPr>
        <w:ind w:left="993"/>
        <w:jc w:val="left"/>
      </w:pPr>
      <w:r>
        <w:rPr>
          <w:rFonts w:hint="eastAsia"/>
        </w:rPr>
        <w:t>⇒受講料のところに「</w:t>
      </w:r>
      <w:r w:rsidRPr="00D22F3B">
        <w:rPr>
          <w:rFonts w:hint="eastAsia"/>
        </w:rPr>
        <w:t>定価14,000</w:t>
      </w:r>
      <w:r>
        <w:rPr>
          <w:rFonts w:hint="eastAsia"/>
        </w:rPr>
        <w:t>円のテキスト代込み」と記載したところ、参加者より「テキストは既に持っているため、受講料から差し引いていただくことは可能か？」との問い合わせが複数あった。</w:t>
      </w:r>
    </w:p>
    <w:p w:rsidR="00D75ECA" w:rsidRDefault="00D75ECA" w:rsidP="00D75ECA">
      <w:pPr>
        <w:ind w:left="993"/>
        <w:jc w:val="left"/>
      </w:pPr>
    </w:p>
    <w:p w:rsidR="00D75ECA" w:rsidRDefault="00A05594" w:rsidP="00D75ECA">
      <w:pPr>
        <w:pStyle w:val="a4"/>
        <w:numPr>
          <w:ilvl w:val="0"/>
          <w:numId w:val="2"/>
        </w:numPr>
        <w:ind w:leftChars="0" w:left="993"/>
        <w:jc w:val="left"/>
      </w:pPr>
      <w:r>
        <w:rPr>
          <w:rFonts w:hint="eastAsia"/>
        </w:rPr>
        <w:t>次回への改善点</w:t>
      </w:r>
    </w:p>
    <w:p w:rsidR="00D75ECA" w:rsidRPr="00CA320A" w:rsidRDefault="00D75ECA" w:rsidP="00D75ECA">
      <w:pPr>
        <w:pStyle w:val="a4"/>
        <w:numPr>
          <w:ilvl w:val="0"/>
          <w:numId w:val="4"/>
        </w:numPr>
        <w:ind w:leftChars="0" w:left="993"/>
        <w:rPr>
          <w:u w:val="single"/>
        </w:rPr>
      </w:pPr>
      <w:r w:rsidRPr="00CA320A">
        <w:rPr>
          <w:rFonts w:hint="eastAsia"/>
          <w:u w:val="single"/>
        </w:rPr>
        <w:t>全てのメールを円滑に処理しきれなかった。</w:t>
      </w:r>
    </w:p>
    <w:p w:rsidR="00D75ECA" w:rsidRDefault="00D75ECA" w:rsidP="00D75ECA">
      <w:pPr>
        <w:ind w:left="993"/>
      </w:pPr>
      <w:r>
        <w:rPr>
          <w:rFonts w:hint="eastAsia"/>
        </w:rPr>
        <w:t>早めに通知することで、対応しやすくなるものと思われる。</w:t>
      </w:r>
    </w:p>
    <w:p w:rsidR="00D75ECA" w:rsidRDefault="00D75ECA" w:rsidP="00D75ECA">
      <w:pPr>
        <w:ind w:left="993"/>
      </w:pPr>
      <w:r>
        <w:rPr>
          <w:rFonts w:hint="eastAsia"/>
        </w:rPr>
        <w:t>⇒基本的には、全てのメールに返信することが望まれる。確認が必要で時間を要する際にも、その旨を伝えると良いものと思われる。時間に追われていると、見落としてしまったり、返信が滞ってしまったりするため、時間に余裕を持った対応が必要。</w:t>
      </w:r>
    </w:p>
    <w:p w:rsidR="00D75ECA" w:rsidRDefault="00D75ECA" w:rsidP="00D75ECA">
      <w:pPr>
        <w:ind w:left="993"/>
      </w:pPr>
      <w:r>
        <w:rPr>
          <w:rFonts w:hint="eastAsia"/>
        </w:rPr>
        <w:t>⇒参加者それぞれが所属する機関によって、手続き方法が異なるため柔軟な対応が必要。そのためにも、早めに通知しておくと対応しやすくなるものと思われる。</w:t>
      </w:r>
    </w:p>
    <w:p w:rsidR="00D75ECA" w:rsidRDefault="00D75ECA" w:rsidP="00D75ECA">
      <w:pPr>
        <w:ind w:left="993"/>
      </w:pPr>
      <w:r>
        <w:rPr>
          <w:rFonts w:hint="eastAsia"/>
        </w:rPr>
        <w:t>⇒参加者から返信がなく、かつ緊急に返事の必要がある場合には、直接電話してしまった方が良い。期日までに返信がない人に合わせてしまうと全体の作業に支障が出てしまうので、緊急性がない場合には特にこちらから催促する必要はないものと思われる。</w:t>
      </w:r>
    </w:p>
    <w:p w:rsidR="00D75ECA" w:rsidRPr="00B27C22" w:rsidRDefault="00D75ECA" w:rsidP="00D75ECA">
      <w:pPr>
        <w:ind w:left="993"/>
      </w:pPr>
      <w:r>
        <w:rPr>
          <w:rFonts w:hint="eastAsia"/>
        </w:rPr>
        <w:lastRenderedPageBreak/>
        <w:t>⇒インターネット翻訳でもおおよそ対応できるが、英文メールの行えるスタッフが居ればスムーズに進む。難しければ他事務局の英語が出来る方に依頼する。</w:t>
      </w:r>
    </w:p>
    <w:p w:rsidR="00D75ECA" w:rsidRPr="00B27C22" w:rsidRDefault="00D75ECA" w:rsidP="00D75ECA">
      <w:pPr>
        <w:ind w:left="993"/>
        <w:rPr>
          <w:b/>
          <w:u w:val="single"/>
        </w:rPr>
      </w:pPr>
    </w:p>
    <w:p w:rsidR="00D75ECA" w:rsidRPr="00CA320A" w:rsidRDefault="00D75ECA" w:rsidP="00D75ECA">
      <w:pPr>
        <w:pStyle w:val="a4"/>
        <w:numPr>
          <w:ilvl w:val="0"/>
          <w:numId w:val="5"/>
        </w:numPr>
        <w:ind w:leftChars="0" w:left="993"/>
        <w:rPr>
          <w:u w:val="single"/>
        </w:rPr>
      </w:pPr>
      <w:r w:rsidRPr="00CA320A">
        <w:rPr>
          <w:rFonts w:hint="eastAsia"/>
          <w:u w:val="single"/>
        </w:rPr>
        <w:t>領収書の発行</w:t>
      </w:r>
    </w:p>
    <w:p w:rsidR="00D75ECA" w:rsidRDefault="00D75ECA" w:rsidP="00D75ECA">
      <w:pPr>
        <w:ind w:left="993"/>
      </w:pPr>
      <w:r>
        <w:rPr>
          <w:rFonts w:hint="eastAsia"/>
        </w:rPr>
        <w:t>事前に宛名や但し書き</w:t>
      </w:r>
      <w:r w:rsidRPr="005728D3">
        <w:rPr>
          <w:rFonts w:hint="eastAsia"/>
        </w:rPr>
        <w:t>の部分を</w:t>
      </w:r>
      <w:r>
        <w:rPr>
          <w:rFonts w:hint="eastAsia"/>
        </w:rPr>
        <w:t>参加者に聞き取っておくと、領収書の作業の負担が減るものと考える。</w:t>
      </w:r>
    </w:p>
    <w:p w:rsidR="00D75ECA" w:rsidRDefault="00D75ECA" w:rsidP="00D75ECA">
      <w:pPr>
        <w:ind w:left="993"/>
      </w:pPr>
      <w:r>
        <w:rPr>
          <w:rFonts w:hint="eastAsia"/>
        </w:rPr>
        <w:t>⇒参加申し込み用紙に、情報交換会と養成コースの宛名と但し書きについて尋ねておく。</w:t>
      </w:r>
    </w:p>
    <w:p w:rsidR="00D75ECA" w:rsidRDefault="00D75ECA" w:rsidP="00D75ECA">
      <w:pPr>
        <w:ind w:left="993"/>
      </w:pPr>
      <w:r>
        <w:rPr>
          <w:rFonts w:hint="eastAsia"/>
        </w:rPr>
        <w:t>⇒請求書の作成方法についても様式について尋ねる。メール、PDF添付、郵送、当日受け取り、角印の有無など。</w:t>
      </w:r>
    </w:p>
    <w:p w:rsidR="00D75ECA" w:rsidRPr="00E3002F" w:rsidRDefault="00D75ECA" w:rsidP="00D75ECA">
      <w:pPr>
        <w:ind w:left="993"/>
      </w:pPr>
    </w:p>
    <w:p w:rsidR="00D75ECA" w:rsidRPr="00CA320A" w:rsidRDefault="00D75ECA" w:rsidP="00D75ECA">
      <w:pPr>
        <w:pStyle w:val="a4"/>
        <w:numPr>
          <w:ilvl w:val="0"/>
          <w:numId w:val="6"/>
        </w:numPr>
        <w:ind w:leftChars="0" w:left="993"/>
        <w:rPr>
          <w:u w:val="single"/>
        </w:rPr>
      </w:pPr>
      <w:r w:rsidRPr="00CA320A">
        <w:rPr>
          <w:rFonts w:hint="eastAsia"/>
          <w:u w:val="single"/>
        </w:rPr>
        <w:t>受講料の明示方法</w:t>
      </w:r>
    </w:p>
    <w:p w:rsidR="00D75ECA" w:rsidRPr="00D75ECA" w:rsidRDefault="00D75ECA" w:rsidP="00D75ECA">
      <w:pPr>
        <w:ind w:left="993"/>
      </w:pPr>
      <w:r>
        <w:rPr>
          <w:rFonts w:hint="eastAsia"/>
        </w:rPr>
        <w:t>⇒テキスト代込みと記載。受講料とテキスト代金は分け</w:t>
      </w:r>
      <w:r w:rsidR="004E5E5F">
        <w:rPr>
          <w:rFonts w:hint="eastAsia"/>
        </w:rPr>
        <w:t>ら</w:t>
      </w:r>
      <w:r>
        <w:rPr>
          <w:rFonts w:hint="eastAsia"/>
        </w:rPr>
        <w:t>れない事を記載。</w:t>
      </w:r>
    </w:p>
    <w:sectPr w:rsidR="00D75ECA" w:rsidRPr="00D75ECA">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游明朝">
    <w:altName w:val="ＭＳ 明朝"/>
    <w:charset w:val="80"/>
    <w:family w:val="roman"/>
    <w:pitch w:val="variable"/>
    <w:sig w:usb0="00000000" w:usb1="2AC7FCFF" w:usb2="00000012" w:usb3="00000000" w:csb0="0002009F" w:csb1="00000000"/>
  </w:font>
  <w:font w:name="游ゴシック Light">
    <w:altName w:val="ＭＳ ゴシック"/>
    <w:charset w:val="80"/>
    <w:family w:val="modern"/>
    <w:pitch w:val="variable"/>
    <w:sig w:usb0="00000000" w:usb1="2AC7FDFF" w:usb2="00000016"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9536B"/>
    <w:multiLevelType w:val="hybridMultilevel"/>
    <w:tmpl w:val="EA901384"/>
    <w:lvl w:ilvl="0" w:tplc="C92E6548">
      <w:start w:val="2"/>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172C241C"/>
    <w:multiLevelType w:val="hybridMultilevel"/>
    <w:tmpl w:val="54B29000"/>
    <w:lvl w:ilvl="0" w:tplc="98CA259A">
      <w:start w:val="1"/>
      <w:numFmt w:val="decimal"/>
      <w:lvlText w:val="（%1）"/>
      <w:lvlJc w:val="left"/>
      <w:pPr>
        <w:ind w:left="720" w:hanging="720"/>
      </w:pPr>
      <w:rPr>
        <w:rFonts w:hint="default"/>
      </w:rPr>
    </w:lvl>
    <w:lvl w:ilvl="1" w:tplc="CCE0540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220B47B3"/>
    <w:multiLevelType w:val="hybridMultilevel"/>
    <w:tmpl w:val="C8505D5E"/>
    <w:lvl w:ilvl="0" w:tplc="D9181AEC">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431A0711"/>
    <w:multiLevelType w:val="hybridMultilevel"/>
    <w:tmpl w:val="33DE473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67AF785E"/>
    <w:multiLevelType w:val="hybridMultilevel"/>
    <w:tmpl w:val="1B784B36"/>
    <w:lvl w:ilvl="0" w:tplc="367A6B68">
      <w:start w:val="3"/>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6A12130E"/>
    <w:multiLevelType w:val="hybridMultilevel"/>
    <w:tmpl w:val="6952E332"/>
    <w:lvl w:ilvl="0" w:tplc="0D5846B2">
      <w:start w:val="1"/>
      <w:numFmt w:val="decimalFullWidth"/>
      <w:lvlText w:val="%1．"/>
      <w:lvlJc w:val="left"/>
      <w:pPr>
        <w:ind w:left="1140" w:hanging="4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num w:numId="1">
    <w:abstractNumId w:val="1"/>
  </w:num>
  <w:num w:numId="2">
    <w:abstractNumId w:val="5"/>
  </w:num>
  <w:num w:numId="3">
    <w:abstractNumId w:val="3"/>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29F7"/>
    <w:rsid w:val="00046E69"/>
    <w:rsid w:val="002065A7"/>
    <w:rsid w:val="00282226"/>
    <w:rsid w:val="00346128"/>
    <w:rsid w:val="004E5E5F"/>
    <w:rsid w:val="005E64F7"/>
    <w:rsid w:val="005F46B8"/>
    <w:rsid w:val="00673DA4"/>
    <w:rsid w:val="00837646"/>
    <w:rsid w:val="008830D6"/>
    <w:rsid w:val="008D29F7"/>
    <w:rsid w:val="009B4BE2"/>
    <w:rsid w:val="00A05594"/>
    <w:rsid w:val="00A8650B"/>
    <w:rsid w:val="00C30381"/>
    <w:rsid w:val="00CA320A"/>
    <w:rsid w:val="00CC16AA"/>
    <w:rsid w:val="00D076F9"/>
    <w:rsid w:val="00D75ECA"/>
    <w:rsid w:val="00DB628C"/>
    <w:rsid w:val="00DB7A55"/>
    <w:rsid w:val="00DE7D7B"/>
    <w:rsid w:val="00EE358A"/>
    <w:rsid w:val="00FD79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79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D79B1"/>
    <w:pPr>
      <w:ind w:leftChars="400" w:left="840"/>
    </w:pPr>
  </w:style>
  <w:style w:type="paragraph" w:styleId="a5">
    <w:name w:val="Date"/>
    <w:basedOn w:val="a"/>
    <w:next w:val="a"/>
    <w:link w:val="a6"/>
    <w:uiPriority w:val="99"/>
    <w:semiHidden/>
    <w:unhideWhenUsed/>
    <w:rsid w:val="005E64F7"/>
    <w:rPr>
      <w:szCs w:val="21"/>
    </w:rPr>
  </w:style>
  <w:style w:type="character" w:customStyle="1" w:styleId="a6">
    <w:name w:val="日付 (文字)"/>
    <w:basedOn w:val="a0"/>
    <w:link w:val="a5"/>
    <w:uiPriority w:val="99"/>
    <w:semiHidden/>
    <w:rsid w:val="005E64F7"/>
    <w:rPr>
      <w:szCs w:val="21"/>
    </w:rPr>
  </w:style>
  <w:style w:type="paragraph" w:styleId="a7">
    <w:name w:val="Balloon Text"/>
    <w:basedOn w:val="a"/>
    <w:link w:val="a8"/>
    <w:uiPriority w:val="99"/>
    <w:semiHidden/>
    <w:unhideWhenUsed/>
    <w:rsid w:val="00D75EC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75ECA"/>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79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D79B1"/>
    <w:pPr>
      <w:ind w:leftChars="400" w:left="840"/>
    </w:pPr>
  </w:style>
  <w:style w:type="paragraph" w:styleId="a5">
    <w:name w:val="Date"/>
    <w:basedOn w:val="a"/>
    <w:next w:val="a"/>
    <w:link w:val="a6"/>
    <w:uiPriority w:val="99"/>
    <w:semiHidden/>
    <w:unhideWhenUsed/>
    <w:rsid w:val="005E64F7"/>
    <w:rPr>
      <w:szCs w:val="21"/>
    </w:rPr>
  </w:style>
  <w:style w:type="character" w:customStyle="1" w:styleId="a6">
    <w:name w:val="日付 (文字)"/>
    <w:basedOn w:val="a0"/>
    <w:link w:val="a5"/>
    <w:uiPriority w:val="99"/>
    <w:semiHidden/>
    <w:rsid w:val="005E64F7"/>
    <w:rPr>
      <w:szCs w:val="21"/>
    </w:rPr>
  </w:style>
  <w:style w:type="paragraph" w:styleId="a7">
    <w:name w:val="Balloon Text"/>
    <w:basedOn w:val="a"/>
    <w:link w:val="a8"/>
    <w:uiPriority w:val="99"/>
    <w:semiHidden/>
    <w:unhideWhenUsed/>
    <w:rsid w:val="00D75EC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75EC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444</Words>
  <Characters>2537</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藤 田</dc:creator>
  <cp:lastModifiedBy>kaikei</cp:lastModifiedBy>
  <cp:revision>2</cp:revision>
  <dcterms:created xsi:type="dcterms:W3CDTF">2019-03-29T06:20:00Z</dcterms:created>
  <dcterms:modified xsi:type="dcterms:W3CDTF">2019-03-29T06:20:00Z</dcterms:modified>
</cp:coreProperties>
</file>