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【日本財団助成事業 実施報告書】</w:t>
      </w:r>
    </w:p>
    <w:p w:rsidR="00000000" w:rsidDel="00000000" w:rsidP="00000000" w:rsidRDefault="00000000" w:rsidRPr="00000000" w14:paraId="00000002">
      <w:pPr>
        <w:rPr/>
      </w:pPr>
      <w:r w:rsidDel="00000000" w:rsidR="00000000" w:rsidRPr="00000000">
        <w:rPr>
          <w:rtl w:val="0"/>
        </w:rPr>
        <w:t xml:space="preserve">イベント名称：おいしい流域 第3回 -のり：大森 海苔のふるさと館で学ぶ-</w:t>
      </w:r>
    </w:p>
    <w:p w:rsidR="00000000" w:rsidDel="00000000" w:rsidP="00000000" w:rsidRDefault="00000000" w:rsidRPr="00000000" w14:paraId="00000003">
      <w:pPr>
        <w:pStyle w:val="Heading2"/>
        <w:rPr/>
      </w:pPr>
      <w:r w:rsidDel="00000000" w:rsidR="00000000" w:rsidRPr="00000000">
        <w:rPr>
          <w:rtl w:val="0"/>
        </w:rPr>
        <w:t xml:space="preserve">■ 実施概要</w:t>
      </w:r>
    </w:p>
    <w:p w:rsidR="00000000" w:rsidDel="00000000" w:rsidP="00000000" w:rsidRDefault="00000000" w:rsidRPr="00000000" w14:paraId="00000004">
      <w:pPr>
        <w:rPr/>
      </w:pPr>
      <w:r w:rsidDel="00000000" w:rsidR="00000000" w:rsidRPr="00000000">
        <w:rPr>
          <w:rtl w:val="0"/>
        </w:rPr>
        <w:t xml:space="preserve">日程：</w:t>
        <w:br w:type="textWrapping"/>
        <w:t xml:space="preserve">2024年9月15日（日）</w:t>
      </w:r>
    </w:p>
    <w:p w:rsidR="00000000" w:rsidDel="00000000" w:rsidP="00000000" w:rsidRDefault="00000000" w:rsidRPr="00000000" w14:paraId="00000005">
      <w:pPr>
        <w:rPr/>
      </w:pPr>
      <w:r w:rsidDel="00000000" w:rsidR="00000000" w:rsidRPr="00000000">
        <w:rPr>
          <w:rtl w:val="0"/>
        </w:rPr>
        <w:t xml:space="preserve">会場：</w:t>
        <w:br w:type="textWrapping"/>
        <w:t xml:space="preserve">東京都大田区 大森 海苔のふるさと館</w:t>
      </w:r>
    </w:p>
    <w:p w:rsidR="00000000" w:rsidDel="00000000" w:rsidP="00000000" w:rsidRDefault="00000000" w:rsidRPr="00000000" w14:paraId="00000006">
      <w:pPr>
        <w:rPr/>
      </w:pPr>
      <w:r w:rsidDel="00000000" w:rsidR="00000000" w:rsidRPr="00000000">
        <w:rPr>
          <w:rtl w:val="0"/>
        </w:rPr>
        <w:t xml:space="preserve">ナビゲーター（講師）：</w:t>
        <w:br w:type="textWrapping"/>
        <w:t xml:space="preserve">うすいはな子氏（江戸料理研究家）</w:t>
      </w:r>
    </w:p>
    <w:p w:rsidR="00000000" w:rsidDel="00000000" w:rsidP="00000000" w:rsidRDefault="00000000" w:rsidRPr="00000000" w14:paraId="00000007">
      <w:pPr>
        <w:rPr/>
      </w:pPr>
      <w:r w:rsidDel="00000000" w:rsidR="00000000" w:rsidRPr="00000000">
        <w:rPr>
          <w:rtl w:val="0"/>
        </w:rPr>
        <w:t xml:space="preserve">参加人数：</w:t>
        <w:br w:type="textWrapping"/>
        <w:t xml:space="preserve">親子連れを含む一般参加者 約20名</w:t>
      </w:r>
    </w:p>
    <w:p w:rsidR="00000000" w:rsidDel="00000000" w:rsidP="00000000" w:rsidRDefault="00000000" w:rsidRPr="00000000" w14:paraId="00000008">
      <w:pPr>
        <w:rPr/>
      </w:pPr>
      <w:r w:rsidDel="00000000" w:rsidR="00000000" w:rsidRPr="00000000">
        <w:rPr>
          <w:rtl w:val="0"/>
        </w:rPr>
        <w:t xml:space="preserve">参加者概要：</w:t>
        <w:br w:type="textWrapping"/>
        <w:t xml:space="preserve">小学生の子どもとその保護者を中心に、海苔の歴史や食文化に関心を持つ一般参加者が集まりました。</w:t>
      </w:r>
    </w:p>
    <w:p w:rsidR="00000000" w:rsidDel="00000000" w:rsidP="00000000" w:rsidRDefault="00000000" w:rsidRPr="00000000" w14:paraId="00000009">
      <w:pPr>
        <w:pStyle w:val="Heading2"/>
        <w:rPr/>
      </w:pPr>
      <w:r w:rsidDel="00000000" w:rsidR="00000000" w:rsidRPr="00000000">
        <w:rPr>
          <w:rtl w:val="0"/>
        </w:rPr>
        <w:t xml:space="preserve">■ 当日のスケジュール</w:t>
      </w:r>
    </w:p>
    <w:tbl>
      <w:tblPr>
        <w:tblStyle w:val="Table1"/>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00A">
            <w:pPr>
              <w:rPr/>
            </w:pPr>
            <w:r w:rsidDel="00000000" w:rsidR="00000000" w:rsidRPr="00000000">
              <w:rPr>
                <w:rtl w:val="0"/>
              </w:rPr>
              <w:t xml:space="preserve">時間帯</w:t>
            </w:r>
          </w:p>
        </w:tc>
        <w:tc>
          <w:tcPr/>
          <w:p w:rsidR="00000000" w:rsidDel="00000000" w:rsidP="00000000" w:rsidRDefault="00000000" w:rsidRPr="00000000" w14:paraId="0000000B">
            <w:pPr>
              <w:rPr/>
            </w:pPr>
            <w:r w:rsidDel="00000000" w:rsidR="00000000" w:rsidRPr="00000000">
              <w:rPr>
                <w:rtl w:val="0"/>
              </w:rPr>
              <w:t xml:space="preserve">内容</w:t>
            </w:r>
          </w:p>
        </w:tc>
      </w:tr>
      <w:tr>
        <w:trPr>
          <w:cantSplit w:val="0"/>
          <w:tblHeader w:val="0"/>
        </w:trPr>
        <w:tc>
          <w:tcPr/>
          <w:p w:rsidR="00000000" w:rsidDel="00000000" w:rsidP="00000000" w:rsidRDefault="00000000" w:rsidRPr="00000000" w14:paraId="0000000C">
            <w:pPr>
              <w:rPr/>
            </w:pPr>
            <w:r w:rsidDel="00000000" w:rsidR="00000000" w:rsidRPr="00000000">
              <w:rPr>
                <w:rtl w:val="0"/>
              </w:rPr>
              <w:t xml:space="preserve">10:00〜10:10</w:t>
            </w:r>
          </w:p>
        </w:tc>
        <w:tc>
          <w:tcPr/>
          <w:p w:rsidR="00000000" w:rsidDel="00000000" w:rsidP="00000000" w:rsidRDefault="00000000" w:rsidRPr="00000000" w14:paraId="0000000D">
            <w:pPr>
              <w:rPr/>
            </w:pPr>
            <w:r w:rsidDel="00000000" w:rsidR="00000000" w:rsidRPr="00000000">
              <w:rPr>
                <w:rtl w:val="0"/>
              </w:rPr>
              <w:t xml:space="preserve">受付・オリエンテーション</w:t>
            </w:r>
          </w:p>
        </w:tc>
      </w:tr>
      <w:tr>
        <w:trPr>
          <w:cantSplit w:val="0"/>
          <w:tblHeader w:val="0"/>
        </w:trPr>
        <w:tc>
          <w:tcPr/>
          <w:p w:rsidR="00000000" w:rsidDel="00000000" w:rsidP="00000000" w:rsidRDefault="00000000" w:rsidRPr="00000000" w14:paraId="0000000E">
            <w:pPr>
              <w:rPr/>
            </w:pPr>
            <w:r w:rsidDel="00000000" w:rsidR="00000000" w:rsidRPr="00000000">
              <w:rPr>
                <w:rtl w:val="0"/>
              </w:rPr>
              <w:t xml:space="preserve">10:10〜11:00</w:t>
            </w:r>
          </w:p>
        </w:tc>
        <w:tc>
          <w:tcPr/>
          <w:p w:rsidR="00000000" w:rsidDel="00000000" w:rsidP="00000000" w:rsidRDefault="00000000" w:rsidRPr="00000000" w14:paraId="0000000F">
            <w:pPr>
              <w:rPr/>
            </w:pPr>
            <w:r w:rsidDel="00000000" w:rsidR="00000000" w:rsidRPr="00000000">
              <w:rPr>
                <w:rtl w:val="0"/>
              </w:rPr>
              <w:t xml:space="preserve">海苔の歴史と養殖についての講義+</w:t>
            </w:r>
          </w:p>
          <w:p w:rsidR="00000000" w:rsidDel="00000000" w:rsidP="00000000" w:rsidRDefault="00000000" w:rsidRPr="00000000" w14:paraId="00000010">
            <w:pPr>
              <w:rPr/>
            </w:pPr>
            <w:r w:rsidDel="00000000" w:rsidR="00000000" w:rsidRPr="00000000">
              <w:rPr>
                <w:rtl w:val="0"/>
              </w:rPr>
              <w:t xml:space="preserve">焼き海苔実演</w:t>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11:00〜12:00</w:t>
            </w:r>
          </w:p>
        </w:tc>
        <w:tc>
          <w:tcPr/>
          <w:p w:rsidR="00000000" w:rsidDel="00000000" w:rsidP="00000000" w:rsidRDefault="00000000" w:rsidRPr="00000000" w14:paraId="00000012">
            <w:pPr>
              <w:rPr/>
            </w:pPr>
            <w:r w:rsidDel="00000000" w:rsidR="00000000" w:rsidRPr="00000000">
              <w:rPr>
                <w:rtl w:val="0"/>
              </w:rPr>
              <w:t xml:space="preserve">昼食（焼いた海苔と炊き立てのご飯でおにぎり）</w:t>
            </w:r>
          </w:p>
        </w:tc>
      </w:tr>
      <w:tr>
        <w:trPr>
          <w:cantSplit w:val="0"/>
          <w:tblHeader w:val="0"/>
        </w:trPr>
        <w:tc>
          <w:tcPr/>
          <w:p w:rsidR="00000000" w:rsidDel="00000000" w:rsidP="00000000" w:rsidRDefault="00000000" w:rsidRPr="00000000" w14:paraId="00000013">
            <w:pPr>
              <w:rPr/>
            </w:pPr>
            <w:r w:rsidDel="00000000" w:rsidR="00000000" w:rsidRPr="00000000">
              <w:rPr>
                <w:rtl w:val="0"/>
              </w:rPr>
              <w:t xml:space="preserve">12:00〜14:30</w:t>
            </w:r>
          </w:p>
        </w:tc>
        <w:tc>
          <w:tcPr/>
          <w:p w:rsidR="00000000" w:rsidDel="00000000" w:rsidP="00000000" w:rsidRDefault="00000000" w:rsidRPr="00000000" w14:paraId="00000014">
            <w:pPr>
              <w:rPr/>
            </w:pPr>
            <w:r w:rsidDel="00000000" w:rsidR="00000000" w:rsidRPr="00000000">
              <w:rPr>
                <w:rtl w:val="0"/>
              </w:rPr>
              <w:t xml:space="preserve">海苔の問屋街へ移動しお話を伺う</w:t>
            </w:r>
          </w:p>
        </w:tc>
      </w:tr>
      <w:tr>
        <w:trPr>
          <w:cantSplit w:val="0"/>
          <w:tblHeader w:val="0"/>
        </w:trPr>
        <w:tc>
          <w:tcPr/>
          <w:p w:rsidR="00000000" w:rsidDel="00000000" w:rsidP="00000000" w:rsidRDefault="00000000" w:rsidRPr="00000000" w14:paraId="00000015">
            <w:pPr>
              <w:rPr/>
            </w:pPr>
            <w:r w:rsidDel="00000000" w:rsidR="00000000" w:rsidRPr="00000000">
              <w:rPr>
                <w:rtl w:val="0"/>
              </w:rPr>
              <w:t xml:space="preserve">14:30〜15:30</w:t>
            </w:r>
          </w:p>
        </w:tc>
        <w:tc>
          <w:tcPr/>
          <w:p w:rsidR="00000000" w:rsidDel="00000000" w:rsidP="00000000" w:rsidRDefault="00000000" w:rsidRPr="00000000" w14:paraId="00000016">
            <w:pPr>
              <w:rPr/>
            </w:pPr>
            <w:r w:rsidDel="00000000" w:rsidR="00000000" w:rsidRPr="00000000">
              <w:rPr>
                <w:rtl w:val="0"/>
              </w:rPr>
              <w:t xml:space="preserve">質疑応答と振り返り</w:t>
            </w:r>
          </w:p>
        </w:tc>
      </w:tr>
    </w:tbl>
    <w:p w:rsidR="00000000" w:rsidDel="00000000" w:rsidP="00000000" w:rsidRDefault="00000000" w:rsidRPr="00000000" w14:paraId="00000017">
      <w:pPr>
        <w:pStyle w:val="Heading2"/>
        <w:rPr/>
      </w:pPr>
      <w:r w:rsidDel="00000000" w:rsidR="00000000" w:rsidRPr="00000000">
        <w:rPr>
          <w:rtl w:val="0"/>
        </w:rPr>
        <w:t xml:space="preserve">■ 実施内容</w:t>
      </w:r>
    </w:p>
    <w:p w:rsidR="00000000" w:rsidDel="00000000" w:rsidP="00000000" w:rsidRDefault="00000000" w:rsidRPr="00000000" w14:paraId="00000018">
      <w:pPr>
        <w:rPr/>
      </w:pPr>
      <w:r w:rsidDel="00000000" w:rsidR="00000000" w:rsidRPr="00000000">
        <w:rPr>
          <w:rtl w:val="0"/>
        </w:rPr>
        <w:t xml:space="preserve">のり養殖が今や風前の灯火になってしまった背景にフォーカスを当てながら、海にとっての山の恵みの大切さを体験する。</w:t>
      </w:r>
    </w:p>
    <w:p w:rsidR="00000000" w:rsidDel="00000000" w:rsidP="00000000" w:rsidRDefault="00000000" w:rsidRPr="00000000" w14:paraId="00000019">
      <w:pPr>
        <w:pStyle w:val="Heading2"/>
        <w:rPr/>
      </w:pPr>
      <w:r w:rsidDel="00000000" w:rsidR="00000000" w:rsidRPr="00000000">
        <w:rPr>
          <w:rtl w:val="0"/>
        </w:rPr>
        <w:t xml:space="preserve">■ よかった点</w:t>
      </w:r>
    </w:p>
    <w:p w:rsidR="00000000" w:rsidDel="00000000" w:rsidP="00000000" w:rsidRDefault="00000000" w:rsidRPr="00000000" w14:paraId="0000001A">
      <w:pPr>
        <w:rPr/>
      </w:pPr>
      <w:r w:rsidDel="00000000" w:rsidR="00000000" w:rsidRPr="00000000">
        <w:rPr>
          <w:rtl w:val="0"/>
        </w:rPr>
        <w:t xml:space="preserve">- 歴史的背景と現代の食文化を結びつけた講義内容が、参加者にとってはとても勉強になったとのコメントをもらうことが出来ました。</w:t>
        <w:br w:type="textWrapping"/>
        <w:t xml:space="preserve">- 博物館の方に加え、実際に海苔を販売している人等のお話を聞くことが出来、リアルな状況を知ることが出来ました。</w:t>
      </w:r>
    </w:p>
    <w:p w:rsidR="00000000" w:rsidDel="00000000" w:rsidP="00000000" w:rsidRDefault="00000000" w:rsidRPr="00000000" w14:paraId="0000001B">
      <w:pPr>
        <w:pStyle w:val="Heading2"/>
        <w:rPr/>
      </w:pPr>
      <w:r w:rsidDel="00000000" w:rsidR="00000000" w:rsidRPr="00000000">
        <w:rPr>
          <w:rtl w:val="0"/>
        </w:rPr>
        <w:t xml:space="preserve">■ 改善点</w:t>
      </w:r>
    </w:p>
    <w:p w:rsidR="00000000" w:rsidDel="00000000" w:rsidP="00000000" w:rsidRDefault="00000000" w:rsidRPr="00000000" w14:paraId="0000001C">
      <w:pPr>
        <w:rPr/>
      </w:pPr>
      <w:r w:rsidDel="00000000" w:rsidR="00000000" w:rsidRPr="00000000">
        <w:rPr>
          <w:rtl w:val="0"/>
        </w:rPr>
        <w:t xml:space="preserve">- 参加者が未就学児、低学年、高学年とバラバラだったため、理解ができる子と話についていきにくく集中力を欠いてしまう子が出てしまった。グループ分けをするなり、理解度に合わせた内容を検討する必要があると感じました。</w:t>
      </w:r>
    </w:p>
    <w:p w:rsidR="00000000" w:rsidDel="00000000" w:rsidP="00000000" w:rsidRDefault="00000000" w:rsidRPr="00000000" w14:paraId="0000001D">
      <w:pPr>
        <w:rPr/>
      </w:pPr>
      <w:r w:rsidDel="00000000" w:rsidR="00000000" w:rsidRPr="00000000">
        <w:rPr>
          <w:rtl w:val="0"/>
        </w:rPr>
        <w:br w:type="textWrapping"/>
        <w:t xml:space="preserve">本イベントの詳細なレポートは以下からご覧いただけます：</w:t>
      </w:r>
    </w:p>
    <w:p w:rsidR="00000000" w:rsidDel="00000000" w:rsidP="00000000" w:rsidRDefault="00000000" w:rsidRPr="00000000" w14:paraId="0000001E">
      <w:pPr>
        <w:rPr/>
      </w:pPr>
      <w:r w:rsidDel="00000000" w:rsidR="00000000" w:rsidRPr="00000000">
        <w:rPr>
          <w:rtl w:val="0"/>
        </w:rPr>
        <w:t xml:space="preserve">https://note.com/oishii_gakko/n/ne4c88872c904</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LjIdumt3uxwlq/P3RQ10dLP2zQ==">CgMxLjA4AHIhMXVKYkRvVUVjTTktMDBJSTNKcnJGcFowVlhEVVh6LTc3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