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972" w:rsidRPr="00240FB9" w:rsidRDefault="00AC1972" w:rsidP="00240FB9">
      <w:pPr>
        <w:autoSpaceDE w:val="0"/>
        <w:autoSpaceDN w:val="0"/>
        <w:adjustRightInd w:val="0"/>
        <w:jc w:val="left"/>
        <w:rPr>
          <w:rFonts w:asciiTheme="majorEastAsia" w:eastAsiaTheme="majorEastAsia" w:hAnsiTheme="majorEastAsia"/>
          <w:color w:val="231F20"/>
          <w:kern w:val="0"/>
          <w:sz w:val="36"/>
          <w:szCs w:val="36"/>
        </w:rPr>
      </w:pPr>
      <w:bookmarkStart w:id="0" w:name="_GoBack"/>
      <w:bookmarkEnd w:id="0"/>
      <w:r w:rsidRPr="00240FB9">
        <w:rPr>
          <w:rFonts w:asciiTheme="majorEastAsia" w:eastAsiaTheme="majorEastAsia" w:hAnsiTheme="majorEastAsia" w:hint="eastAsia"/>
          <w:color w:val="231F20"/>
          <w:kern w:val="0"/>
          <w:sz w:val="36"/>
          <w:szCs w:val="36"/>
        </w:rPr>
        <w:t>日本財団助成事業報告書</w:t>
      </w:r>
    </w:p>
    <w:p w:rsidR="00240FB9" w:rsidRDefault="00240FB9" w:rsidP="00AC1972">
      <w:pPr>
        <w:autoSpaceDE w:val="0"/>
        <w:autoSpaceDN w:val="0"/>
        <w:adjustRightInd w:val="0"/>
        <w:jc w:val="left"/>
        <w:rPr>
          <w:rFonts w:asciiTheme="majorEastAsia" w:eastAsiaTheme="majorEastAsia" w:hAnsiTheme="majorEastAsia"/>
          <w:color w:val="231F20"/>
          <w:kern w:val="0"/>
          <w:sz w:val="22"/>
          <w:szCs w:val="22"/>
        </w:rPr>
      </w:pPr>
    </w:p>
    <w:p w:rsidR="00AC1972" w:rsidRPr="002875CE" w:rsidRDefault="00AC1972" w:rsidP="00AC1972">
      <w:pPr>
        <w:autoSpaceDE w:val="0"/>
        <w:autoSpaceDN w:val="0"/>
        <w:adjustRightInd w:val="0"/>
        <w:jc w:val="left"/>
        <w:rPr>
          <w:rFonts w:asciiTheme="majorEastAsia" w:eastAsiaTheme="majorEastAsia" w:hAnsiTheme="majorEastAsia"/>
          <w:color w:val="231F20"/>
          <w:kern w:val="0"/>
          <w:sz w:val="22"/>
          <w:szCs w:val="22"/>
        </w:rPr>
      </w:pPr>
      <w:r w:rsidRPr="002875CE">
        <w:rPr>
          <w:rFonts w:asciiTheme="majorEastAsia" w:eastAsiaTheme="majorEastAsia" w:hAnsiTheme="majorEastAsia" w:hint="eastAsia"/>
          <w:color w:val="231F20"/>
          <w:kern w:val="0"/>
          <w:sz w:val="22"/>
          <w:szCs w:val="22"/>
        </w:rPr>
        <w:t>報告者名　　特定非営利活動法人　日本青バイ隊</w:t>
      </w:r>
    </w:p>
    <w:p w:rsidR="00AC1972" w:rsidRPr="002875CE" w:rsidRDefault="00AC1972" w:rsidP="00AC1972">
      <w:pPr>
        <w:autoSpaceDE w:val="0"/>
        <w:autoSpaceDN w:val="0"/>
        <w:adjustRightInd w:val="0"/>
        <w:jc w:val="left"/>
        <w:rPr>
          <w:rFonts w:asciiTheme="majorEastAsia" w:eastAsiaTheme="majorEastAsia" w:hAnsiTheme="majorEastAsia"/>
          <w:color w:val="231F20"/>
          <w:kern w:val="0"/>
          <w:sz w:val="22"/>
          <w:szCs w:val="22"/>
        </w:rPr>
      </w:pPr>
      <w:r w:rsidRPr="002875CE">
        <w:rPr>
          <w:rFonts w:asciiTheme="majorEastAsia" w:eastAsiaTheme="majorEastAsia" w:hAnsiTheme="majorEastAsia" w:hint="eastAsia"/>
          <w:color w:val="231F20"/>
          <w:kern w:val="0"/>
          <w:sz w:val="22"/>
          <w:szCs w:val="22"/>
        </w:rPr>
        <w:t>代表者　　　　理事長　柳龍太郎</w:t>
      </w:r>
    </w:p>
    <w:p w:rsidR="00AC1972" w:rsidRPr="002875CE" w:rsidRDefault="00AC1972" w:rsidP="00AC1972">
      <w:pPr>
        <w:autoSpaceDE w:val="0"/>
        <w:autoSpaceDN w:val="0"/>
        <w:adjustRightInd w:val="0"/>
        <w:jc w:val="left"/>
        <w:rPr>
          <w:rFonts w:asciiTheme="majorEastAsia" w:eastAsiaTheme="majorEastAsia" w:hAnsiTheme="majorEastAsia"/>
          <w:color w:val="231F20"/>
          <w:kern w:val="0"/>
          <w:sz w:val="22"/>
          <w:szCs w:val="22"/>
        </w:rPr>
      </w:pPr>
      <w:r w:rsidRPr="002875CE">
        <w:rPr>
          <w:rFonts w:asciiTheme="majorEastAsia" w:eastAsiaTheme="majorEastAsia" w:hAnsiTheme="majorEastAsia" w:hint="eastAsia"/>
          <w:color w:val="231F20"/>
          <w:kern w:val="0"/>
          <w:sz w:val="22"/>
          <w:szCs w:val="22"/>
        </w:rPr>
        <w:t>住所　　　　　佐賀県伊万里市立花町１５４２－１６</w:t>
      </w:r>
    </w:p>
    <w:p w:rsidR="00AC1972" w:rsidRPr="002875CE" w:rsidRDefault="00AC1972" w:rsidP="00AC1972">
      <w:pPr>
        <w:autoSpaceDE w:val="0"/>
        <w:autoSpaceDN w:val="0"/>
        <w:adjustRightInd w:val="0"/>
        <w:jc w:val="left"/>
        <w:rPr>
          <w:rFonts w:asciiTheme="majorEastAsia" w:eastAsiaTheme="majorEastAsia" w:hAnsiTheme="majorEastAsia"/>
          <w:color w:val="231F20"/>
          <w:kern w:val="0"/>
          <w:sz w:val="22"/>
          <w:szCs w:val="22"/>
        </w:rPr>
      </w:pPr>
      <w:r w:rsidRPr="002875CE">
        <w:rPr>
          <w:rFonts w:asciiTheme="majorEastAsia" w:eastAsiaTheme="majorEastAsia" w:hAnsiTheme="majorEastAsia" w:hint="eastAsia"/>
          <w:color w:val="231F20"/>
          <w:kern w:val="0"/>
          <w:sz w:val="22"/>
          <w:szCs w:val="22"/>
        </w:rPr>
        <w:t>事業名　　　シーバードプロジェクトの推進</w:t>
      </w:r>
    </w:p>
    <w:p w:rsidR="00AC1972" w:rsidRPr="002875CE" w:rsidRDefault="00AC1972" w:rsidP="00AC1972">
      <w:pPr>
        <w:autoSpaceDE w:val="0"/>
        <w:autoSpaceDN w:val="0"/>
        <w:adjustRightInd w:val="0"/>
        <w:ind w:firstLineChars="600" w:firstLine="1320"/>
        <w:jc w:val="left"/>
        <w:rPr>
          <w:rFonts w:asciiTheme="majorEastAsia" w:eastAsiaTheme="majorEastAsia" w:hAnsiTheme="majorEastAsia"/>
          <w:color w:val="231F20"/>
          <w:kern w:val="0"/>
          <w:sz w:val="22"/>
          <w:szCs w:val="22"/>
        </w:rPr>
      </w:pPr>
      <w:r w:rsidRPr="002875CE">
        <w:rPr>
          <w:rFonts w:asciiTheme="majorEastAsia" w:eastAsiaTheme="majorEastAsia" w:hAnsiTheme="majorEastAsia" w:hint="eastAsia"/>
          <w:color w:val="231F20"/>
          <w:kern w:val="0"/>
          <w:sz w:val="22"/>
          <w:szCs w:val="22"/>
        </w:rPr>
        <w:t xml:space="preserve">　　（水上オートバイユーザーおよび地域との関係構築）</w:t>
      </w:r>
    </w:p>
    <w:p w:rsidR="00AC1972" w:rsidRDefault="00AC1972" w:rsidP="00AC1972">
      <w:pPr>
        <w:autoSpaceDE w:val="0"/>
        <w:autoSpaceDN w:val="0"/>
        <w:adjustRightInd w:val="0"/>
        <w:ind w:rightChars="23" w:right="48"/>
        <w:jc w:val="left"/>
        <w:rPr>
          <w:rFonts w:asciiTheme="majorEastAsia" w:eastAsiaTheme="majorEastAsia" w:hAnsiTheme="majorEastAsia"/>
          <w:color w:val="231F20"/>
          <w:kern w:val="0"/>
          <w:sz w:val="22"/>
          <w:szCs w:val="22"/>
        </w:rPr>
      </w:pPr>
      <w:r w:rsidRPr="002875CE">
        <w:rPr>
          <w:rFonts w:asciiTheme="majorEastAsia" w:eastAsiaTheme="majorEastAsia" w:hAnsiTheme="majorEastAsia" w:hint="eastAsia"/>
          <w:color w:val="231F20"/>
          <w:kern w:val="0"/>
          <w:sz w:val="22"/>
          <w:szCs w:val="22"/>
        </w:rPr>
        <w:t xml:space="preserve">実施期間　　</w:t>
      </w:r>
      <w:r w:rsidR="006C1328" w:rsidRPr="002875CE">
        <w:rPr>
          <w:rFonts w:asciiTheme="majorEastAsia" w:eastAsiaTheme="majorEastAsia" w:hAnsiTheme="majorEastAsia" w:hint="eastAsia"/>
          <w:color w:val="231F20"/>
          <w:kern w:val="0"/>
          <w:sz w:val="22"/>
          <w:szCs w:val="22"/>
        </w:rPr>
        <w:t>2013</w:t>
      </w:r>
      <w:r w:rsidRPr="002875CE">
        <w:rPr>
          <w:rFonts w:asciiTheme="majorEastAsia" w:eastAsiaTheme="majorEastAsia" w:hAnsiTheme="majorEastAsia" w:hint="eastAsia"/>
          <w:color w:val="231F20"/>
          <w:kern w:val="0"/>
          <w:sz w:val="22"/>
          <w:szCs w:val="22"/>
        </w:rPr>
        <w:t>年4月1日から</w:t>
      </w:r>
      <w:r w:rsidR="006C3A96" w:rsidRPr="002875CE">
        <w:rPr>
          <w:rFonts w:asciiTheme="majorEastAsia" w:eastAsiaTheme="majorEastAsia" w:hAnsiTheme="majorEastAsia" w:hint="eastAsia"/>
          <w:color w:val="231F20"/>
          <w:kern w:val="0"/>
          <w:sz w:val="22"/>
          <w:szCs w:val="22"/>
        </w:rPr>
        <w:t>2014</w:t>
      </w:r>
      <w:r w:rsidRPr="002875CE">
        <w:rPr>
          <w:rFonts w:asciiTheme="majorEastAsia" w:eastAsiaTheme="majorEastAsia" w:hAnsiTheme="majorEastAsia" w:hint="eastAsia"/>
          <w:color w:val="231F20"/>
          <w:kern w:val="0"/>
          <w:sz w:val="22"/>
          <w:szCs w:val="22"/>
        </w:rPr>
        <w:t>年3月</w:t>
      </w:r>
      <w:r w:rsidR="0091198F">
        <w:rPr>
          <w:rFonts w:asciiTheme="majorEastAsia" w:eastAsiaTheme="majorEastAsia" w:hAnsiTheme="majorEastAsia" w:hint="eastAsia"/>
          <w:color w:val="231F20"/>
          <w:kern w:val="0"/>
          <w:sz w:val="22"/>
          <w:szCs w:val="22"/>
        </w:rPr>
        <w:t>31</w:t>
      </w:r>
      <w:r w:rsidRPr="002875CE">
        <w:rPr>
          <w:rFonts w:asciiTheme="majorEastAsia" w:eastAsiaTheme="majorEastAsia" w:hAnsiTheme="majorEastAsia" w:hint="eastAsia"/>
          <w:color w:val="231F20"/>
          <w:kern w:val="0"/>
          <w:sz w:val="22"/>
          <w:szCs w:val="22"/>
        </w:rPr>
        <w:t>日</w:t>
      </w:r>
    </w:p>
    <w:p w:rsidR="0091198F" w:rsidRPr="002875CE" w:rsidRDefault="0091198F" w:rsidP="0091198F">
      <w:pPr>
        <w:rPr>
          <w:rFonts w:asciiTheme="majorEastAsia" w:eastAsiaTheme="majorEastAsia" w:hAnsiTheme="majorEastAsia"/>
          <w:sz w:val="22"/>
          <w:szCs w:val="22"/>
        </w:rPr>
      </w:pPr>
      <w:r w:rsidRPr="002875CE">
        <w:rPr>
          <w:rFonts w:asciiTheme="majorEastAsia" w:eastAsiaTheme="majorEastAsia" w:hAnsiTheme="majorEastAsia" w:hint="eastAsia"/>
          <w:sz w:val="22"/>
          <w:szCs w:val="22"/>
        </w:rPr>
        <w:t xml:space="preserve">事業費総額　</w:t>
      </w:r>
      <w:r w:rsidR="0026503A">
        <w:rPr>
          <w:rFonts w:asciiTheme="majorEastAsia" w:eastAsiaTheme="majorEastAsia" w:hAnsiTheme="majorEastAsia" w:hint="eastAsia"/>
          <w:sz w:val="22"/>
          <w:szCs w:val="22"/>
        </w:rPr>
        <w:t>2,</w:t>
      </w:r>
      <w:r w:rsidR="005F5884">
        <w:rPr>
          <w:rFonts w:asciiTheme="majorEastAsia" w:eastAsiaTheme="majorEastAsia" w:hAnsiTheme="majorEastAsia" w:hint="eastAsia"/>
          <w:sz w:val="22"/>
          <w:szCs w:val="22"/>
        </w:rPr>
        <w:t>407</w:t>
      </w:r>
      <w:r w:rsidR="0026503A">
        <w:rPr>
          <w:rFonts w:asciiTheme="majorEastAsia" w:eastAsiaTheme="majorEastAsia" w:hAnsiTheme="majorEastAsia" w:hint="eastAsia"/>
          <w:sz w:val="22"/>
          <w:szCs w:val="22"/>
        </w:rPr>
        <w:t>,</w:t>
      </w:r>
      <w:r w:rsidR="005F5884">
        <w:rPr>
          <w:rFonts w:asciiTheme="majorEastAsia" w:eastAsiaTheme="majorEastAsia" w:hAnsiTheme="majorEastAsia" w:hint="eastAsia"/>
          <w:sz w:val="22"/>
          <w:szCs w:val="22"/>
        </w:rPr>
        <w:t>561</w:t>
      </w:r>
      <w:r w:rsidRPr="002875CE">
        <w:rPr>
          <w:rFonts w:asciiTheme="majorEastAsia" w:eastAsiaTheme="majorEastAsia" w:hAnsiTheme="majorEastAsia" w:hint="eastAsia"/>
          <w:sz w:val="22"/>
          <w:szCs w:val="22"/>
        </w:rPr>
        <w:t>円</w:t>
      </w:r>
    </w:p>
    <w:p w:rsidR="0091198F" w:rsidRPr="002875CE" w:rsidRDefault="0091198F" w:rsidP="00AC1972">
      <w:pPr>
        <w:autoSpaceDE w:val="0"/>
        <w:autoSpaceDN w:val="0"/>
        <w:adjustRightInd w:val="0"/>
        <w:ind w:rightChars="23" w:right="48"/>
        <w:jc w:val="left"/>
        <w:rPr>
          <w:rFonts w:asciiTheme="majorEastAsia" w:eastAsiaTheme="majorEastAsia" w:hAnsiTheme="majorEastAsia"/>
          <w:color w:val="231F20"/>
          <w:kern w:val="0"/>
          <w:sz w:val="22"/>
          <w:szCs w:val="22"/>
        </w:rPr>
      </w:pPr>
    </w:p>
    <w:p w:rsidR="00AC1972" w:rsidRPr="002875CE" w:rsidRDefault="00AC1972" w:rsidP="00AC1972">
      <w:pPr>
        <w:autoSpaceDE w:val="0"/>
        <w:autoSpaceDN w:val="0"/>
        <w:adjustRightInd w:val="0"/>
        <w:ind w:rightChars="23" w:right="48"/>
        <w:jc w:val="left"/>
        <w:rPr>
          <w:rFonts w:asciiTheme="majorEastAsia" w:eastAsiaTheme="majorEastAsia" w:hAnsiTheme="majorEastAsia"/>
          <w:color w:val="231F20"/>
          <w:kern w:val="0"/>
          <w:sz w:val="18"/>
          <w:szCs w:val="18"/>
        </w:rPr>
      </w:pPr>
      <w:r w:rsidRPr="002875CE">
        <w:rPr>
          <w:rFonts w:asciiTheme="majorEastAsia" w:eastAsiaTheme="majorEastAsia" w:hAnsiTheme="majorEastAsia" w:hint="eastAsia"/>
          <w:color w:val="231F20"/>
          <w:kern w:val="0"/>
          <w:sz w:val="22"/>
          <w:szCs w:val="22"/>
        </w:rPr>
        <w:t>事業内容：</w:t>
      </w:r>
      <w:r w:rsidRPr="002875CE">
        <w:rPr>
          <w:rFonts w:asciiTheme="majorEastAsia" w:eastAsiaTheme="majorEastAsia" w:hAnsiTheme="majorEastAsia" w:hint="eastAsia"/>
          <w:color w:val="231F20"/>
          <w:kern w:val="0"/>
          <w:sz w:val="18"/>
          <w:szCs w:val="18"/>
        </w:rPr>
        <w:t xml:space="preserve">　　　　　　　　　　　　　　　　</w:t>
      </w:r>
    </w:p>
    <w:p w:rsidR="00AC1972" w:rsidRPr="002875CE" w:rsidRDefault="00AC1972" w:rsidP="00AC1972">
      <w:pPr>
        <w:ind w:leftChars="315" w:left="661"/>
        <w:rPr>
          <w:rFonts w:asciiTheme="majorEastAsia" w:eastAsiaTheme="majorEastAsia" w:hAnsiTheme="majorEastAsia"/>
          <w:sz w:val="22"/>
          <w:szCs w:val="22"/>
        </w:rPr>
      </w:pPr>
      <w:r w:rsidRPr="002875CE">
        <w:rPr>
          <w:rFonts w:asciiTheme="majorEastAsia" w:eastAsiaTheme="majorEastAsia" w:hAnsiTheme="majorEastAsia" w:hint="eastAsia"/>
        </w:rPr>
        <w:t xml:space="preserve">　</w:t>
      </w:r>
      <w:r w:rsidRPr="002875CE">
        <w:rPr>
          <w:rFonts w:asciiTheme="majorEastAsia" w:eastAsiaTheme="majorEastAsia" w:hAnsiTheme="majorEastAsia" w:hint="eastAsia"/>
          <w:sz w:val="22"/>
          <w:szCs w:val="22"/>
        </w:rPr>
        <w:t>シーバードプロジェクトの一環として、水上バイクユーザーや地域に対して活動の積極的なPRを行うことを通じて、水上バイクユーザーとしての模範を示すとともに、各地のシーバードの組織運営について評価・アドバイスを行い、持続的に活動を行っていくためのサポートを行う。</w:t>
      </w:r>
    </w:p>
    <w:p w:rsidR="00AC1972" w:rsidRPr="002875CE" w:rsidRDefault="00AC1972" w:rsidP="00AC1972">
      <w:pPr>
        <w:ind w:leftChars="315" w:left="661"/>
        <w:rPr>
          <w:rFonts w:asciiTheme="majorEastAsia" w:eastAsiaTheme="majorEastAsia" w:hAnsiTheme="majorEastAsia"/>
          <w:sz w:val="22"/>
          <w:szCs w:val="22"/>
        </w:rPr>
      </w:pPr>
    </w:p>
    <w:p w:rsidR="00AC1972" w:rsidRPr="002875CE" w:rsidRDefault="00AC1972" w:rsidP="00AC1972">
      <w:pPr>
        <w:ind w:left="661"/>
        <w:rPr>
          <w:rFonts w:asciiTheme="majorEastAsia" w:eastAsiaTheme="majorEastAsia" w:hAnsiTheme="majorEastAsia"/>
          <w:sz w:val="22"/>
          <w:szCs w:val="22"/>
        </w:rPr>
      </w:pPr>
      <w:r w:rsidRPr="002875CE">
        <w:rPr>
          <w:rFonts w:asciiTheme="majorEastAsia" w:eastAsiaTheme="majorEastAsia" w:hAnsiTheme="majorEastAsia" w:hint="eastAsia"/>
          <w:sz w:val="22"/>
          <w:szCs w:val="22"/>
        </w:rPr>
        <w:t>１・シーバード活動をPRするためにイベントへの参加。</w:t>
      </w:r>
    </w:p>
    <w:p w:rsidR="00AC1972" w:rsidRDefault="00AC1972" w:rsidP="00AC1972">
      <w:pPr>
        <w:ind w:leftChars="315" w:left="661"/>
        <w:rPr>
          <w:rFonts w:asciiTheme="majorEastAsia" w:eastAsiaTheme="majorEastAsia" w:hAnsiTheme="majorEastAsia"/>
          <w:sz w:val="22"/>
          <w:szCs w:val="22"/>
        </w:rPr>
      </w:pPr>
      <w:r w:rsidRPr="002875CE">
        <w:rPr>
          <w:rFonts w:asciiTheme="majorEastAsia" w:eastAsiaTheme="majorEastAsia" w:hAnsiTheme="majorEastAsia" w:hint="eastAsia"/>
          <w:sz w:val="22"/>
          <w:szCs w:val="22"/>
        </w:rPr>
        <w:t>6月の唐津トライアスロン、百道アクアスロン大会、7月イマリンビーチ、波多津カヤック教室、8月いまり川下りいかだ大会、子ども会行事、10月波多津みなと祭り、青い羽根チャリティー）等、それぞれのイベントでシーバード活動をPRした。また今年8月には保護観察者の地域貢献活動としての取り組みにシーバード活動が採用され活動を共に行った。</w:t>
      </w:r>
    </w:p>
    <w:p w:rsidR="0091198F" w:rsidRPr="002875CE" w:rsidRDefault="0091198F" w:rsidP="00AC1972">
      <w:pPr>
        <w:ind w:leftChars="315" w:left="661"/>
        <w:rPr>
          <w:rFonts w:asciiTheme="majorEastAsia" w:eastAsiaTheme="majorEastAsia" w:hAnsiTheme="majorEastAsia"/>
          <w:sz w:val="22"/>
          <w:szCs w:val="22"/>
        </w:rPr>
      </w:pPr>
    </w:p>
    <w:p w:rsidR="00AC1972" w:rsidRPr="002875CE" w:rsidRDefault="00AC1972" w:rsidP="00AC1972">
      <w:pPr>
        <w:ind w:leftChars="315" w:left="661"/>
        <w:rPr>
          <w:rFonts w:asciiTheme="majorEastAsia" w:eastAsiaTheme="majorEastAsia" w:hAnsiTheme="majorEastAsia"/>
          <w:sz w:val="22"/>
          <w:szCs w:val="22"/>
        </w:rPr>
      </w:pPr>
      <w:r w:rsidRPr="002875CE">
        <w:rPr>
          <w:rFonts w:asciiTheme="majorEastAsia" w:eastAsiaTheme="majorEastAsia" w:hAnsiTheme="majorEastAsia" w:hint="eastAsia"/>
          <w:sz w:val="22"/>
          <w:szCs w:val="22"/>
        </w:rPr>
        <w:t>２・シーバード設置のための視察</w:t>
      </w:r>
    </w:p>
    <w:p w:rsidR="00AC1972" w:rsidRPr="002875CE" w:rsidRDefault="00AC1972" w:rsidP="00AC1972">
      <w:pPr>
        <w:ind w:leftChars="315" w:left="661"/>
        <w:rPr>
          <w:rFonts w:asciiTheme="majorEastAsia" w:eastAsiaTheme="majorEastAsia" w:hAnsiTheme="majorEastAsia"/>
          <w:sz w:val="22"/>
          <w:szCs w:val="22"/>
        </w:rPr>
      </w:pPr>
      <w:r w:rsidRPr="002875CE">
        <w:rPr>
          <w:rFonts w:asciiTheme="majorEastAsia" w:eastAsiaTheme="majorEastAsia" w:hAnsiTheme="majorEastAsia" w:hint="eastAsia"/>
          <w:sz w:val="22"/>
          <w:szCs w:val="22"/>
        </w:rPr>
        <w:t>8月高知県さめうら、11月宮崎高鍋、12月鹿児島、周防大島、米子へ現地調査を実施した。特に周防大島については直接町長に説明を行った。</w:t>
      </w:r>
    </w:p>
    <w:p w:rsidR="00AC1972" w:rsidRDefault="00AC1972" w:rsidP="00AC1972">
      <w:pPr>
        <w:ind w:leftChars="315" w:left="661"/>
        <w:rPr>
          <w:rFonts w:asciiTheme="majorEastAsia" w:eastAsiaTheme="majorEastAsia" w:hAnsiTheme="majorEastAsia"/>
          <w:sz w:val="22"/>
          <w:szCs w:val="22"/>
        </w:rPr>
      </w:pPr>
      <w:r w:rsidRPr="002875CE">
        <w:rPr>
          <w:rFonts w:asciiTheme="majorEastAsia" w:eastAsiaTheme="majorEastAsia" w:hAnsiTheme="majorEastAsia" w:hint="eastAsia"/>
          <w:sz w:val="22"/>
          <w:szCs w:val="22"/>
        </w:rPr>
        <w:t>３・シーバード活動の状況調査とアドバイス</w:t>
      </w:r>
    </w:p>
    <w:p w:rsidR="0091198F" w:rsidRPr="002875CE" w:rsidRDefault="0091198F" w:rsidP="00AC1972">
      <w:pPr>
        <w:ind w:leftChars="315" w:left="661"/>
        <w:rPr>
          <w:rFonts w:asciiTheme="majorEastAsia" w:eastAsiaTheme="majorEastAsia" w:hAnsiTheme="majorEastAsia"/>
          <w:sz w:val="22"/>
          <w:szCs w:val="22"/>
        </w:rPr>
      </w:pPr>
    </w:p>
    <w:p w:rsidR="00AC1972" w:rsidRDefault="00AC1972" w:rsidP="00AC1972">
      <w:pPr>
        <w:ind w:leftChars="315" w:left="661"/>
        <w:rPr>
          <w:rFonts w:asciiTheme="majorEastAsia" w:eastAsiaTheme="majorEastAsia" w:hAnsiTheme="majorEastAsia"/>
          <w:sz w:val="22"/>
          <w:szCs w:val="22"/>
        </w:rPr>
      </w:pPr>
      <w:r w:rsidRPr="002875CE">
        <w:rPr>
          <w:rFonts w:asciiTheme="majorEastAsia" w:eastAsiaTheme="majorEastAsia" w:hAnsiTheme="majorEastAsia" w:hint="eastAsia"/>
          <w:sz w:val="22"/>
          <w:szCs w:val="22"/>
        </w:rPr>
        <w:t>すでに設置を行ったシーバードについても活動状況を確認するために7月高知県芸西村、11月宮崎青島、大分田ノ浦へ調査に赴いた。</w:t>
      </w:r>
    </w:p>
    <w:p w:rsidR="0091198F" w:rsidRPr="002875CE" w:rsidRDefault="0091198F" w:rsidP="00AC1972">
      <w:pPr>
        <w:ind w:leftChars="315" w:left="661"/>
        <w:rPr>
          <w:rFonts w:asciiTheme="majorEastAsia" w:eastAsiaTheme="majorEastAsia" w:hAnsiTheme="majorEastAsia"/>
          <w:sz w:val="22"/>
          <w:szCs w:val="22"/>
        </w:rPr>
      </w:pPr>
    </w:p>
    <w:p w:rsidR="00AC1972" w:rsidRPr="002875CE" w:rsidRDefault="00AC1972" w:rsidP="00AC1972">
      <w:pPr>
        <w:ind w:leftChars="315" w:left="661"/>
        <w:rPr>
          <w:rFonts w:asciiTheme="majorEastAsia" w:eastAsiaTheme="majorEastAsia" w:hAnsiTheme="majorEastAsia"/>
          <w:sz w:val="22"/>
          <w:szCs w:val="22"/>
        </w:rPr>
      </w:pPr>
      <w:r w:rsidRPr="002875CE">
        <w:rPr>
          <w:rFonts w:asciiTheme="majorEastAsia" w:eastAsiaTheme="majorEastAsia" w:hAnsiTheme="majorEastAsia" w:hint="eastAsia"/>
          <w:sz w:val="22"/>
          <w:szCs w:val="22"/>
        </w:rPr>
        <w:t>４・シーバード設置</w:t>
      </w:r>
    </w:p>
    <w:p w:rsidR="00AC1972" w:rsidRPr="002875CE" w:rsidRDefault="00AC1972" w:rsidP="00AC1972">
      <w:pPr>
        <w:ind w:leftChars="315" w:left="661"/>
        <w:rPr>
          <w:rFonts w:asciiTheme="majorEastAsia" w:eastAsiaTheme="majorEastAsia" w:hAnsiTheme="majorEastAsia"/>
          <w:sz w:val="22"/>
          <w:szCs w:val="22"/>
        </w:rPr>
      </w:pPr>
      <w:r w:rsidRPr="002875CE">
        <w:rPr>
          <w:rFonts w:asciiTheme="majorEastAsia" w:eastAsiaTheme="majorEastAsia" w:hAnsiTheme="majorEastAsia" w:hint="eastAsia"/>
          <w:sz w:val="22"/>
          <w:szCs w:val="22"/>
        </w:rPr>
        <w:t>今年は6月逗子、宮崎青島、7月田ノ浦、隠岐の島、館山、11月さめうら、3月高鍋が新たに発足することになり発足式並びに贈呈式に参加した。</w:t>
      </w:r>
    </w:p>
    <w:p w:rsidR="0091198F" w:rsidRDefault="0091198F" w:rsidP="00AC1972">
      <w:pPr>
        <w:ind w:leftChars="315" w:left="661"/>
        <w:rPr>
          <w:rFonts w:asciiTheme="majorEastAsia" w:eastAsiaTheme="majorEastAsia" w:hAnsiTheme="majorEastAsia"/>
          <w:sz w:val="22"/>
          <w:szCs w:val="22"/>
        </w:rPr>
      </w:pPr>
    </w:p>
    <w:p w:rsidR="00AC1972" w:rsidRPr="002875CE" w:rsidRDefault="00AC1972" w:rsidP="00AC1972">
      <w:pPr>
        <w:ind w:leftChars="315" w:left="661"/>
        <w:rPr>
          <w:rFonts w:asciiTheme="majorEastAsia" w:eastAsiaTheme="majorEastAsia" w:hAnsiTheme="majorEastAsia"/>
          <w:sz w:val="22"/>
          <w:szCs w:val="22"/>
        </w:rPr>
      </w:pPr>
      <w:r w:rsidRPr="002875CE">
        <w:rPr>
          <w:rFonts w:asciiTheme="majorEastAsia" w:eastAsiaTheme="majorEastAsia" w:hAnsiTheme="majorEastAsia" w:hint="eastAsia"/>
          <w:sz w:val="22"/>
          <w:szCs w:val="22"/>
        </w:rPr>
        <w:lastRenderedPageBreak/>
        <w:t>５・視察受け入れとPR</w:t>
      </w:r>
    </w:p>
    <w:p w:rsidR="00AC1972" w:rsidRPr="002875CE" w:rsidRDefault="00AC1972" w:rsidP="00AC1972">
      <w:pPr>
        <w:ind w:leftChars="315" w:left="661"/>
        <w:rPr>
          <w:rFonts w:asciiTheme="majorEastAsia" w:eastAsiaTheme="majorEastAsia" w:hAnsiTheme="majorEastAsia"/>
          <w:sz w:val="22"/>
          <w:szCs w:val="22"/>
        </w:rPr>
      </w:pPr>
      <w:r w:rsidRPr="002875CE">
        <w:rPr>
          <w:rFonts w:asciiTheme="majorEastAsia" w:eastAsiaTheme="majorEastAsia" w:hAnsiTheme="majorEastAsia" w:hint="eastAsia"/>
          <w:sz w:val="22"/>
          <w:szCs w:val="22"/>
        </w:rPr>
        <w:t>本部には察知を検討している佐世保地区から4月に視察がありシーバード伊万里の協力で合同訓練を実施し活動内容を説明した。</w:t>
      </w:r>
    </w:p>
    <w:p w:rsidR="00AC1972" w:rsidRDefault="00AC1972" w:rsidP="00AC1972">
      <w:pPr>
        <w:ind w:leftChars="315" w:left="661" w:firstLineChars="100" w:firstLine="220"/>
        <w:rPr>
          <w:rFonts w:asciiTheme="majorEastAsia" w:eastAsiaTheme="majorEastAsia" w:hAnsiTheme="majorEastAsia"/>
          <w:sz w:val="22"/>
          <w:szCs w:val="22"/>
        </w:rPr>
      </w:pPr>
      <w:r w:rsidRPr="002875CE">
        <w:rPr>
          <w:rFonts w:asciiTheme="majorEastAsia" w:eastAsiaTheme="majorEastAsia" w:hAnsiTheme="majorEastAsia" w:hint="eastAsia"/>
          <w:sz w:val="22"/>
          <w:szCs w:val="22"/>
        </w:rPr>
        <w:t>シーバード活動を多くの機関に知ってもらうために11月福岡で開催されたシンポジウムにもパネリストとして参加し、また、12月には東京でのWRMA</w:t>
      </w:r>
      <w:r w:rsidR="00A001B4">
        <w:rPr>
          <w:rFonts w:asciiTheme="majorEastAsia" w:eastAsiaTheme="majorEastAsia" w:hAnsiTheme="majorEastAsia" w:hint="eastAsia"/>
          <w:sz w:val="22"/>
          <w:szCs w:val="22"/>
        </w:rPr>
        <w:t>ブ</w:t>
      </w:r>
      <w:r w:rsidRPr="002875CE">
        <w:rPr>
          <w:rFonts w:asciiTheme="majorEastAsia" w:eastAsiaTheme="majorEastAsia" w:hAnsiTheme="majorEastAsia" w:hint="eastAsia"/>
          <w:sz w:val="22"/>
          <w:szCs w:val="22"/>
        </w:rPr>
        <w:t>ラッシ</w:t>
      </w:r>
      <w:r w:rsidR="00A001B4">
        <w:rPr>
          <w:rFonts w:asciiTheme="majorEastAsia" w:eastAsiaTheme="majorEastAsia" w:hAnsiTheme="majorEastAsia" w:hint="eastAsia"/>
          <w:sz w:val="22"/>
          <w:szCs w:val="22"/>
        </w:rPr>
        <w:t>ュ</w:t>
      </w:r>
      <w:r w:rsidRPr="002875CE">
        <w:rPr>
          <w:rFonts w:asciiTheme="majorEastAsia" w:eastAsiaTheme="majorEastAsia" w:hAnsiTheme="majorEastAsia" w:hint="eastAsia"/>
          <w:sz w:val="22"/>
          <w:szCs w:val="22"/>
        </w:rPr>
        <w:t>アップミーティング</w:t>
      </w:r>
      <w:r w:rsidR="00A001B4">
        <w:rPr>
          <w:rFonts w:asciiTheme="majorEastAsia" w:eastAsiaTheme="majorEastAsia" w:hAnsiTheme="majorEastAsia" w:hint="eastAsia"/>
          <w:sz w:val="22"/>
          <w:szCs w:val="22"/>
        </w:rPr>
        <w:t>２０１３</w:t>
      </w:r>
      <w:r w:rsidR="00005850">
        <w:rPr>
          <w:rFonts w:asciiTheme="majorEastAsia" w:eastAsiaTheme="majorEastAsia" w:hAnsiTheme="majorEastAsia" w:hint="eastAsia"/>
          <w:sz w:val="22"/>
          <w:szCs w:val="22"/>
        </w:rPr>
        <w:t>や３月のPW安全協会総会</w:t>
      </w:r>
      <w:r w:rsidRPr="002875CE">
        <w:rPr>
          <w:rFonts w:asciiTheme="majorEastAsia" w:eastAsiaTheme="majorEastAsia" w:hAnsiTheme="majorEastAsia" w:hint="eastAsia"/>
          <w:sz w:val="22"/>
          <w:szCs w:val="22"/>
        </w:rPr>
        <w:t>にも参加した。</w:t>
      </w:r>
    </w:p>
    <w:p w:rsidR="0091198F" w:rsidRPr="002875CE" w:rsidRDefault="0091198F" w:rsidP="00AC1972">
      <w:pPr>
        <w:ind w:leftChars="315" w:left="661" w:firstLineChars="100" w:firstLine="220"/>
        <w:rPr>
          <w:rFonts w:asciiTheme="majorEastAsia" w:eastAsiaTheme="majorEastAsia" w:hAnsiTheme="majorEastAsia"/>
          <w:sz w:val="22"/>
          <w:szCs w:val="22"/>
        </w:rPr>
      </w:pPr>
    </w:p>
    <w:p w:rsidR="00AC1972" w:rsidRPr="002875CE" w:rsidRDefault="00AC1972" w:rsidP="00AC1972">
      <w:pPr>
        <w:ind w:leftChars="315" w:left="661"/>
        <w:rPr>
          <w:rFonts w:asciiTheme="majorEastAsia" w:eastAsiaTheme="majorEastAsia" w:hAnsiTheme="majorEastAsia"/>
          <w:sz w:val="22"/>
          <w:szCs w:val="22"/>
        </w:rPr>
      </w:pPr>
      <w:r w:rsidRPr="002875CE">
        <w:rPr>
          <w:rFonts w:asciiTheme="majorEastAsia" w:eastAsiaTheme="majorEastAsia" w:hAnsiTheme="majorEastAsia" w:hint="eastAsia"/>
          <w:sz w:val="22"/>
          <w:szCs w:val="22"/>
        </w:rPr>
        <w:t>６・シーバード幹事会</w:t>
      </w:r>
    </w:p>
    <w:p w:rsidR="00AC1972" w:rsidRDefault="00AC1972" w:rsidP="00AC1972">
      <w:pPr>
        <w:ind w:leftChars="315" w:left="661"/>
        <w:rPr>
          <w:rFonts w:asciiTheme="majorEastAsia" w:eastAsiaTheme="majorEastAsia" w:hAnsiTheme="majorEastAsia"/>
          <w:sz w:val="22"/>
          <w:szCs w:val="22"/>
        </w:rPr>
      </w:pPr>
      <w:r w:rsidRPr="002875CE">
        <w:rPr>
          <w:rFonts w:asciiTheme="majorEastAsia" w:eastAsiaTheme="majorEastAsia" w:hAnsiTheme="majorEastAsia" w:hint="eastAsia"/>
          <w:sz w:val="22"/>
          <w:szCs w:val="22"/>
        </w:rPr>
        <w:t>シーバードを普及するため6月と9月の2回の幹事会（東京）に参加し、設置推進を検討した。</w:t>
      </w:r>
    </w:p>
    <w:p w:rsidR="0091198F" w:rsidRPr="002875CE" w:rsidRDefault="0091198F" w:rsidP="00AC1972">
      <w:pPr>
        <w:ind w:leftChars="315" w:left="661"/>
        <w:rPr>
          <w:rFonts w:asciiTheme="majorEastAsia" w:eastAsiaTheme="majorEastAsia" w:hAnsiTheme="majorEastAsia"/>
        </w:rPr>
      </w:pPr>
    </w:p>
    <w:p w:rsidR="00AC1972" w:rsidRPr="002875CE" w:rsidRDefault="00AC1972" w:rsidP="00AC1972">
      <w:pPr>
        <w:autoSpaceDE w:val="0"/>
        <w:autoSpaceDN w:val="0"/>
        <w:adjustRightInd w:val="0"/>
        <w:jc w:val="left"/>
        <w:rPr>
          <w:rFonts w:asciiTheme="majorEastAsia" w:eastAsiaTheme="majorEastAsia" w:hAnsiTheme="majorEastAsia"/>
          <w:color w:val="231F20"/>
          <w:kern w:val="0"/>
          <w:sz w:val="18"/>
          <w:szCs w:val="18"/>
        </w:rPr>
      </w:pPr>
      <w:r w:rsidRPr="002875CE">
        <w:rPr>
          <w:rFonts w:asciiTheme="majorEastAsia" w:eastAsiaTheme="majorEastAsia" w:hAnsiTheme="majorEastAsia" w:hint="eastAsia"/>
          <w:color w:val="231F20"/>
          <w:kern w:val="0"/>
          <w:sz w:val="22"/>
          <w:szCs w:val="22"/>
        </w:rPr>
        <w:t>事業目標</w:t>
      </w:r>
      <w:r w:rsidR="000238EB" w:rsidRPr="002875CE">
        <w:rPr>
          <w:rFonts w:asciiTheme="majorEastAsia" w:eastAsiaTheme="majorEastAsia" w:hAnsiTheme="majorEastAsia" w:hint="eastAsia"/>
          <w:color w:val="231F20"/>
          <w:kern w:val="0"/>
          <w:sz w:val="22"/>
          <w:szCs w:val="22"/>
        </w:rPr>
        <w:t>と</w:t>
      </w:r>
      <w:r w:rsidRPr="002875CE">
        <w:rPr>
          <w:rFonts w:asciiTheme="majorEastAsia" w:eastAsiaTheme="majorEastAsia" w:hAnsiTheme="majorEastAsia" w:hint="eastAsia"/>
          <w:color w:val="231F20"/>
          <w:kern w:val="0"/>
          <w:sz w:val="22"/>
          <w:szCs w:val="22"/>
        </w:rPr>
        <w:t>達成状況：</w:t>
      </w:r>
      <w:r w:rsidRPr="002875CE">
        <w:rPr>
          <w:rFonts w:asciiTheme="majorEastAsia" w:eastAsiaTheme="majorEastAsia" w:hAnsiTheme="majorEastAsia" w:hint="eastAsia"/>
          <w:color w:val="231F20"/>
          <w:kern w:val="0"/>
          <w:sz w:val="18"/>
          <w:szCs w:val="18"/>
        </w:rPr>
        <w:t xml:space="preserve">　　　　　　　　</w:t>
      </w:r>
    </w:p>
    <w:p w:rsidR="00AC1972" w:rsidRPr="002875CE" w:rsidRDefault="00AC1972" w:rsidP="00AC1972">
      <w:pPr>
        <w:autoSpaceDE w:val="0"/>
        <w:autoSpaceDN w:val="0"/>
        <w:adjustRightInd w:val="0"/>
        <w:jc w:val="left"/>
        <w:rPr>
          <w:rFonts w:asciiTheme="majorEastAsia" w:eastAsiaTheme="majorEastAsia" w:hAnsiTheme="majorEastAsia"/>
          <w:color w:val="231F20"/>
          <w:kern w:val="0"/>
          <w:sz w:val="22"/>
          <w:szCs w:val="22"/>
        </w:rPr>
      </w:pPr>
      <w:r w:rsidRPr="002875CE">
        <w:rPr>
          <w:rFonts w:asciiTheme="majorEastAsia" w:eastAsiaTheme="majorEastAsia" w:hAnsiTheme="majorEastAsia" w:hint="eastAsia"/>
          <w:color w:val="231F20"/>
          <w:kern w:val="0"/>
          <w:sz w:val="22"/>
          <w:szCs w:val="22"/>
        </w:rPr>
        <w:t>１．2013年度に新たに１０ヶ所にシーバードを設置する</w:t>
      </w:r>
    </w:p>
    <w:p w:rsidR="00AC1972" w:rsidRPr="002875CE" w:rsidRDefault="00AC1972" w:rsidP="00AC1972">
      <w:pPr>
        <w:numPr>
          <w:ilvl w:val="0"/>
          <w:numId w:val="1"/>
        </w:numPr>
        <w:autoSpaceDE w:val="0"/>
        <w:autoSpaceDN w:val="0"/>
        <w:adjustRightInd w:val="0"/>
        <w:jc w:val="left"/>
        <w:rPr>
          <w:rFonts w:asciiTheme="majorEastAsia" w:eastAsiaTheme="majorEastAsia" w:hAnsiTheme="majorEastAsia"/>
          <w:color w:val="231F20"/>
          <w:kern w:val="0"/>
          <w:sz w:val="22"/>
          <w:szCs w:val="22"/>
        </w:rPr>
      </w:pPr>
      <w:r w:rsidRPr="002875CE">
        <w:rPr>
          <w:rFonts w:asciiTheme="majorEastAsia" w:eastAsiaTheme="majorEastAsia" w:hAnsiTheme="majorEastAsia" w:hint="eastAsia"/>
          <w:color w:val="231F20"/>
          <w:kern w:val="0"/>
          <w:sz w:val="22"/>
          <w:szCs w:val="22"/>
        </w:rPr>
        <w:t>逗子、宮崎青島、隠岐の島、館山、さめうら、宮崎高鍋、大分田ノ浦の７ヶ所に設置発足した。</w:t>
      </w:r>
    </w:p>
    <w:p w:rsidR="00AC1972" w:rsidRPr="002875CE" w:rsidRDefault="00AC1972" w:rsidP="00AC1972">
      <w:pPr>
        <w:numPr>
          <w:ilvl w:val="0"/>
          <w:numId w:val="1"/>
        </w:numPr>
        <w:autoSpaceDE w:val="0"/>
        <w:autoSpaceDN w:val="0"/>
        <w:adjustRightInd w:val="0"/>
        <w:jc w:val="left"/>
        <w:rPr>
          <w:rFonts w:asciiTheme="majorEastAsia" w:eastAsiaTheme="majorEastAsia" w:hAnsiTheme="majorEastAsia"/>
          <w:color w:val="231F20"/>
          <w:kern w:val="0"/>
          <w:sz w:val="22"/>
          <w:szCs w:val="22"/>
        </w:rPr>
      </w:pPr>
      <w:r w:rsidRPr="002875CE">
        <w:rPr>
          <w:rFonts w:asciiTheme="majorEastAsia" w:eastAsiaTheme="majorEastAsia" w:hAnsiTheme="majorEastAsia" w:hint="eastAsia"/>
          <w:color w:val="231F20"/>
          <w:kern w:val="0"/>
          <w:sz w:val="22"/>
          <w:szCs w:val="22"/>
        </w:rPr>
        <w:t>寒河江、鹿児島の２か所は設置決定し年度が替わってから発足式を行う</w:t>
      </w:r>
    </w:p>
    <w:p w:rsidR="00AC1972" w:rsidRPr="002875CE" w:rsidRDefault="00AC1972" w:rsidP="00AC1972">
      <w:pPr>
        <w:numPr>
          <w:ilvl w:val="0"/>
          <w:numId w:val="1"/>
        </w:numPr>
        <w:autoSpaceDE w:val="0"/>
        <w:autoSpaceDN w:val="0"/>
        <w:adjustRightInd w:val="0"/>
        <w:jc w:val="left"/>
        <w:rPr>
          <w:rFonts w:asciiTheme="majorEastAsia" w:eastAsiaTheme="majorEastAsia" w:hAnsiTheme="majorEastAsia"/>
          <w:color w:val="231F20"/>
          <w:kern w:val="0"/>
          <w:sz w:val="22"/>
          <w:szCs w:val="22"/>
        </w:rPr>
      </w:pPr>
      <w:r w:rsidRPr="002875CE">
        <w:rPr>
          <w:rFonts w:asciiTheme="majorEastAsia" w:eastAsiaTheme="majorEastAsia" w:hAnsiTheme="majorEastAsia" w:hint="eastAsia"/>
          <w:color w:val="231F20"/>
          <w:kern w:val="0"/>
          <w:sz w:val="22"/>
          <w:szCs w:val="22"/>
        </w:rPr>
        <w:t>周防大島、米子、奄美、逗子マリーナの４か所は現在検討中となっている</w:t>
      </w:r>
    </w:p>
    <w:p w:rsidR="0091198F" w:rsidRDefault="0091198F" w:rsidP="00AC1972">
      <w:pPr>
        <w:autoSpaceDE w:val="0"/>
        <w:autoSpaceDN w:val="0"/>
        <w:adjustRightInd w:val="0"/>
        <w:jc w:val="left"/>
        <w:rPr>
          <w:rFonts w:asciiTheme="majorEastAsia" w:eastAsiaTheme="majorEastAsia" w:hAnsiTheme="majorEastAsia"/>
          <w:color w:val="231F20"/>
          <w:kern w:val="0"/>
          <w:sz w:val="22"/>
          <w:szCs w:val="22"/>
        </w:rPr>
      </w:pPr>
    </w:p>
    <w:p w:rsidR="00AC1972" w:rsidRPr="002875CE" w:rsidRDefault="00AC1972" w:rsidP="00AC1972">
      <w:pPr>
        <w:autoSpaceDE w:val="0"/>
        <w:autoSpaceDN w:val="0"/>
        <w:adjustRightInd w:val="0"/>
        <w:jc w:val="left"/>
        <w:rPr>
          <w:rFonts w:asciiTheme="majorEastAsia" w:eastAsiaTheme="majorEastAsia" w:hAnsiTheme="majorEastAsia"/>
          <w:color w:val="231F20"/>
          <w:kern w:val="0"/>
          <w:sz w:val="22"/>
          <w:szCs w:val="22"/>
        </w:rPr>
      </w:pPr>
      <w:r w:rsidRPr="002875CE">
        <w:rPr>
          <w:rFonts w:asciiTheme="majorEastAsia" w:eastAsiaTheme="majorEastAsia" w:hAnsiTheme="majorEastAsia" w:hint="eastAsia"/>
          <w:color w:val="231F20"/>
          <w:kern w:val="0"/>
          <w:sz w:val="22"/>
          <w:szCs w:val="22"/>
        </w:rPr>
        <w:t>２．２０１３年度内に５団体より視察の受け入れを行う</w:t>
      </w:r>
    </w:p>
    <w:p w:rsidR="00AC1972" w:rsidRPr="002875CE" w:rsidRDefault="00AC1972" w:rsidP="00AC1972">
      <w:pPr>
        <w:numPr>
          <w:ilvl w:val="0"/>
          <w:numId w:val="1"/>
        </w:numPr>
        <w:autoSpaceDE w:val="0"/>
        <w:autoSpaceDN w:val="0"/>
        <w:adjustRightInd w:val="0"/>
        <w:jc w:val="left"/>
        <w:rPr>
          <w:rFonts w:asciiTheme="majorEastAsia" w:eastAsiaTheme="majorEastAsia" w:hAnsiTheme="majorEastAsia"/>
          <w:color w:val="231F20"/>
          <w:kern w:val="0"/>
          <w:sz w:val="22"/>
          <w:szCs w:val="22"/>
        </w:rPr>
      </w:pPr>
      <w:r w:rsidRPr="002875CE">
        <w:rPr>
          <w:rFonts w:asciiTheme="majorEastAsia" w:eastAsiaTheme="majorEastAsia" w:hAnsiTheme="majorEastAsia" w:hint="eastAsia"/>
          <w:color w:val="231F20"/>
          <w:kern w:val="0"/>
          <w:sz w:val="22"/>
          <w:szCs w:val="22"/>
        </w:rPr>
        <w:t>視察の受け入れは佐世保からの１ヶ所となったがシーバード活動を説明するために高鍋、鹿児島、周防大島、米子、さめうら</w:t>
      </w:r>
      <w:r w:rsidR="00005850">
        <w:rPr>
          <w:rFonts w:asciiTheme="majorEastAsia" w:eastAsiaTheme="majorEastAsia" w:hAnsiTheme="majorEastAsia" w:hint="eastAsia"/>
          <w:color w:val="231F20"/>
          <w:kern w:val="0"/>
          <w:sz w:val="22"/>
          <w:szCs w:val="22"/>
        </w:rPr>
        <w:t>を訪問した</w:t>
      </w:r>
      <w:r w:rsidRPr="002875CE">
        <w:rPr>
          <w:rFonts w:asciiTheme="majorEastAsia" w:eastAsiaTheme="majorEastAsia" w:hAnsiTheme="majorEastAsia" w:hint="eastAsia"/>
          <w:color w:val="231F20"/>
          <w:kern w:val="0"/>
          <w:sz w:val="22"/>
          <w:szCs w:val="22"/>
        </w:rPr>
        <w:t>。</w:t>
      </w:r>
    </w:p>
    <w:p w:rsidR="0091198F" w:rsidRDefault="0091198F" w:rsidP="00AC1972">
      <w:pPr>
        <w:autoSpaceDE w:val="0"/>
        <w:autoSpaceDN w:val="0"/>
        <w:adjustRightInd w:val="0"/>
        <w:jc w:val="left"/>
        <w:rPr>
          <w:rFonts w:asciiTheme="majorEastAsia" w:eastAsiaTheme="majorEastAsia" w:hAnsiTheme="majorEastAsia"/>
          <w:color w:val="231F20"/>
          <w:kern w:val="0"/>
          <w:sz w:val="22"/>
          <w:szCs w:val="22"/>
        </w:rPr>
      </w:pPr>
    </w:p>
    <w:p w:rsidR="00AC1972" w:rsidRPr="002875CE" w:rsidRDefault="00AC1972" w:rsidP="00AC1972">
      <w:pPr>
        <w:autoSpaceDE w:val="0"/>
        <w:autoSpaceDN w:val="0"/>
        <w:adjustRightInd w:val="0"/>
        <w:jc w:val="left"/>
        <w:rPr>
          <w:rFonts w:asciiTheme="majorEastAsia" w:eastAsiaTheme="majorEastAsia" w:hAnsiTheme="majorEastAsia"/>
          <w:color w:val="231F20"/>
          <w:kern w:val="0"/>
          <w:sz w:val="22"/>
          <w:szCs w:val="22"/>
        </w:rPr>
      </w:pPr>
      <w:r w:rsidRPr="002875CE">
        <w:rPr>
          <w:rFonts w:asciiTheme="majorEastAsia" w:eastAsiaTheme="majorEastAsia" w:hAnsiTheme="majorEastAsia"/>
          <w:color w:val="231F20"/>
          <w:kern w:val="0"/>
          <w:sz w:val="22"/>
          <w:szCs w:val="22"/>
        </w:rPr>
        <w:t>３．その他</w:t>
      </w:r>
    </w:p>
    <w:p w:rsidR="00AC1972" w:rsidRPr="002875CE" w:rsidRDefault="00AC1972" w:rsidP="00AC1972">
      <w:pPr>
        <w:numPr>
          <w:ilvl w:val="0"/>
          <w:numId w:val="1"/>
        </w:numPr>
        <w:autoSpaceDE w:val="0"/>
        <w:autoSpaceDN w:val="0"/>
        <w:adjustRightInd w:val="0"/>
        <w:jc w:val="left"/>
        <w:rPr>
          <w:rFonts w:asciiTheme="majorEastAsia" w:eastAsiaTheme="majorEastAsia" w:hAnsiTheme="majorEastAsia"/>
          <w:color w:val="231F20"/>
          <w:kern w:val="0"/>
          <w:sz w:val="22"/>
          <w:szCs w:val="22"/>
        </w:rPr>
      </w:pPr>
      <w:r w:rsidRPr="002875CE">
        <w:rPr>
          <w:rFonts w:asciiTheme="majorEastAsia" w:eastAsiaTheme="majorEastAsia" w:hAnsiTheme="majorEastAsia" w:hint="eastAsia"/>
          <w:color w:val="231F20"/>
          <w:kern w:val="0"/>
          <w:sz w:val="22"/>
          <w:szCs w:val="22"/>
        </w:rPr>
        <w:t>既存のシーバードについても活動状況を把握するために芸西村、宮崎青島、田ノ浦の活動確認を行った。</w:t>
      </w:r>
    </w:p>
    <w:p w:rsidR="00AC1972" w:rsidRPr="002875CE" w:rsidRDefault="00AC1972" w:rsidP="00AC1972">
      <w:pPr>
        <w:numPr>
          <w:ilvl w:val="0"/>
          <w:numId w:val="1"/>
        </w:numPr>
        <w:autoSpaceDE w:val="0"/>
        <w:autoSpaceDN w:val="0"/>
        <w:adjustRightInd w:val="0"/>
        <w:jc w:val="left"/>
        <w:rPr>
          <w:rFonts w:asciiTheme="majorEastAsia" w:eastAsiaTheme="majorEastAsia" w:hAnsiTheme="majorEastAsia"/>
          <w:color w:val="231F20"/>
          <w:kern w:val="0"/>
          <w:sz w:val="22"/>
          <w:szCs w:val="22"/>
        </w:rPr>
      </w:pPr>
      <w:r w:rsidRPr="002875CE">
        <w:rPr>
          <w:rFonts w:asciiTheme="majorEastAsia" w:eastAsiaTheme="majorEastAsia" w:hAnsiTheme="majorEastAsia" w:hint="eastAsia"/>
          <w:color w:val="231F20"/>
          <w:kern w:val="0"/>
          <w:sz w:val="22"/>
          <w:szCs w:val="22"/>
        </w:rPr>
        <w:t>シーバード設置推進の幹事会も２回行われそれぞれの幹事会で進捗状況等を話し合った。</w:t>
      </w:r>
    </w:p>
    <w:p w:rsidR="00AC1972" w:rsidRPr="002875CE" w:rsidRDefault="00AC1972" w:rsidP="00AC1972">
      <w:pPr>
        <w:numPr>
          <w:ilvl w:val="0"/>
          <w:numId w:val="1"/>
        </w:numPr>
        <w:autoSpaceDE w:val="0"/>
        <w:autoSpaceDN w:val="0"/>
        <w:adjustRightInd w:val="0"/>
        <w:jc w:val="left"/>
        <w:rPr>
          <w:rFonts w:asciiTheme="majorEastAsia" w:eastAsiaTheme="majorEastAsia" w:hAnsiTheme="majorEastAsia"/>
          <w:color w:val="231F20"/>
          <w:kern w:val="0"/>
          <w:sz w:val="22"/>
          <w:szCs w:val="22"/>
        </w:rPr>
      </w:pPr>
      <w:r w:rsidRPr="002875CE">
        <w:rPr>
          <w:rFonts w:asciiTheme="majorEastAsia" w:eastAsiaTheme="majorEastAsia" w:hAnsiTheme="majorEastAsia"/>
          <w:color w:val="231F20"/>
          <w:kern w:val="0"/>
          <w:sz w:val="22"/>
          <w:szCs w:val="22"/>
        </w:rPr>
        <w:t>水上バイクシンポジウムへパネリストとして参加した。</w:t>
      </w:r>
    </w:p>
    <w:p w:rsidR="00AC1972" w:rsidRDefault="00AC1972" w:rsidP="00AC1972">
      <w:pPr>
        <w:numPr>
          <w:ilvl w:val="0"/>
          <w:numId w:val="1"/>
        </w:numPr>
        <w:autoSpaceDE w:val="0"/>
        <w:autoSpaceDN w:val="0"/>
        <w:adjustRightInd w:val="0"/>
        <w:jc w:val="left"/>
        <w:rPr>
          <w:rFonts w:asciiTheme="majorEastAsia" w:eastAsiaTheme="majorEastAsia" w:hAnsiTheme="majorEastAsia"/>
          <w:color w:val="231F20"/>
          <w:kern w:val="0"/>
          <w:sz w:val="22"/>
          <w:szCs w:val="22"/>
        </w:rPr>
      </w:pPr>
      <w:r w:rsidRPr="002875CE">
        <w:rPr>
          <w:rFonts w:asciiTheme="majorEastAsia" w:eastAsiaTheme="majorEastAsia" w:hAnsiTheme="majorEastAsia" w:hint="eastAsia"/>
          <w:color w:val="231F20"/>
          <w:kern w:val="0"/>
          <w:sz w:val="22"/>
          <w:szCs w:val="22"/>
        </w:rPr>
        <w:t>W</w:t>
      </w:r>
      <w:r w:rsidRPr="002875CE">
        <w:rPr>
          <w:rFonts w:asciiTheme="majorEastAsia" w:eastAsiaTheme="majorEastAsia" w:hAnsiTheme="majorEastAsia"/>
          <w:color w:val="231F20"/>
          <w:kern w:val="0"/>
          <w:sz w:val="22"/>
          <w:szCs w:val="22"/>
        </w:rPr>
        <w:t>ARM</w:t>
      </w:r>
      <w:r w:rsidR="00A001B4">
        <w:rPr>
          <w:rFonts w:asciiTheme="majorEastAsia" w:eastAsiaTheme="majorEastAsia" w:hAnsiTheme="majorEastAsia" w:hint="eastAsia"/>
          <w:color w:val="231F20"/>
          <w:kern w:val="0"/>
          <w:sz w:val="22"/>
          <w:szCs w:val="22"/>
        </w:rPr>
        <w:t>ブ</w:t>
      </w:r>
      <w:r w:rsidRPr="002875CE">
        <w:rPr>
          <w:rFonts w:asciiTheme="majorEastAsia" w:eastAsiaTheme="majorEastAsia" w:hAnsiTheme="majorEastAsia"/>
          <w:color w:val="231F20"/>
          <w:kern w:val="0"/>
          <w:sz w:val="22"/>
          <w:szCs w:val="22"/>
        </w:rPr>
        <w:t>ラッシ</w:t>
      </w:r>
      <w:r w:rsidR="00A001B4">
        <w:rPr>
          <w:rFonts w:asciiTheme="majorEastAsia" w:eastAsiaTheme="majorEastAsia" w:hAnsiTheme="majorEastAsia" w:hint="eastAsia"/>
          <w:color w:val="231F20"/>
          <w:kern w:val="0"/>
          <w:sz w:val="22"/>
          <w:szCs w:val="22"/>
        </w:rPr>
        <w:t>ュ</w:t>
      </w:r>
      <w:r w:rsidRPr="002875CE">
        <w:rPr>
          <w:rFonts w:asciiTheme="majorEastAsia" w:eastAsiaTheme="majorEastAsia" w:hAnsiTheme="majorEastAsia"/>
          <w:color w:val="231F20"/>
          <w:kern w:val="0"/>
          <w:sz w:val="22"/>
          <w:szCs w:val="22"/>
        </w:rPr>
        <w:t>アップミーティング</w:t>
      </w:r>
      <w:r w:rsidR="00A001B4">
        <w:rPr>
          <w:rFonts w:asciiTheme="majorEastAsia" w:eastAsiaTheme="majorEastAsia" w:hAnsiTheme="majorEastAsia" w:hint="eastAsia"/>
          <w:color w:val="231F20"/>
          <w:kern w:val="0"/>
          <w:sz w:val="22"/>
          <w:szCs w:val="22"/>
        </w:rPr>
        <w:t>２０１３</w:t>
      </w:r>
      <w:r w:rsidRPr="002875CE">
        <w:rPr>
          <w:rFonts w:asciiTheme="majorEastAsia" w:eastAsiaTheme="majorEastAsia" w:hAnsiTheme="majorEastAsia"/>
          <w:color w:val="231F20"/>
          <w:kern w:val="0"/>
          <w:sz w:val="22"/>
          <w:szCs w:val="22"/>
        </w:rPr>
        <w:t>へ参加した。</w:t>
      </w:r>
    </w:p>
    <w:p w:rsidR="00005850" w:rsidRPr="002875CE" w:rsidRDefault="00005850" w:rsidP="00AC1972">
      <w:pPr>
        <w:numPr>
          <w:ilvl w:val="0"/>
          <w:numId w:val="1"/>
        </w:numPr>
        <w:autoSpaceDE w:val="0"/>
        <w:autoSpaceDN w:val="0"/>
        <w:adjustRightInd w:val="0"/>
        <w:jc w:val="left"/>
        <w:rPr>
          <w:rFonts w:asciiTheme="majorEastAsia" w:eastAsiaTheme="majorEastAsia" w:hAnsiTheme="majorEastAsia"/>
          <w:color w:val="231F20"/>
          <w:kern w:val="0"/>
          <w:sz w:val="22"/>
          <w:szCs w:val="22"/>
        </w:rPr>
      </w:pPr>
      <w:r>
        <w:rPr>
          <w:rFonts w:asciiTheme="majorEastAsia" w:eastAsiaTheme="majorEastAsia" w:hAnsiTheme="majorEastAsia" w:hint="eastAsia"/>
          <w:color w:val="231F20"/>
          <w:kern w:val="0"/>
          <w:sz w:val="22"/>
          <w:szCs w:val="22"/>
        </w:rPr>
        <w:t>PW安全協会総会への参加。</w:t>
      </w:r>
    </w:p>
    <w:p w:rsidR="00AC1972" w:rsidRPr="002875CE" w:rsidRDefault="00AC1972" w:rsidP="00AC1972">
      <w:pPr>
        <w:autoSpaceDE w:val="0"/>
        <w:autoSpaceDN w:val="0"/>
        <w:adjustRightInd w:val="0"/>
        <w:jc w:val="left"/>
        <w:rPr>
          <w:rFonts w:asciiTheme="majorEastAsia" w:eastAsiaTheme="majorEastAsia" w:hAnsiTheme="majorEastAsia"/>
          <w:color w:val="231F20"/>
          <w:kern w:val="0"/>
          <w:sz w:val="22"/>
          <w:szCs w:val="22"/>
        </w:rPr>
      </w:pPr>
    </w:p>
    <w:sectPr w:rsidR="00AC1972" w:rsidRPr="002875C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F03" w:rsidRDefault="00C66F03" w:rsidP="00005850">
      <w:r>
        <w:separator/>
      </w:r>
    </w:p>
  </w:endnote>
  <w:endnote w:type="continuationSeparator" w:id="0">
    <w:p w:rsidR="00C66F03" w:rsidRDefault="00C66F03" w:rsidP="00005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F03" w:rsidRDefault="00C66F03" w:rsidP="00005850">
      <w:r>
        <w:separator/>
      </w:r>
    </w:p>
  </w:footnote>
  <w:footnote w:type="continuationSeparator" w:id="0">
    <w:p w:rsidR="00C66F03" w:rsidRDefault="00C66F03" w:rsidP="000058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DE6C47"/>
    <w:multiLevelType w:val="hybridMultilevel"/>
    <w:tmpl w:val="EF02C7AA"/>
    <w:lvl w:ilvl="0" w:tplc="1782333C">
      <w:start w:val="1"/>
      <w:numFmt w:val="bullet"/>
      <w:lvlText w:val="・"/>
      <w:lvlJc w:val="left"/>
      <w:pPr>
        <w:tabs>
          <w:tab w:val="num" w:pos="510"/>
        </w:tabs>
        <w:ind w:left="510" w:hanging="360"/>
      </w:pPr>
      <w:rPr>
        <w:rFonts w:ascii="Times New Roman" w:eastAsia="ＭＳゴシック" w:hAnsi="Times New Roman" w:cs="Times New Roman" w:hint="default"/>
      </w:rPr>
    </w:lvl>
    <w:lvl w:ilvl="1" w:tplc="0409000B" w:tentative="1">
      <w:start w:val="1"/>
      <w:numFmt w:val="bullet"/>
      <w:lvlText w:val=""/>
      <w:lvlJc w:val="left"/>
      <w:pPr>
        <w:tabs>
          <w:tab w:val="num" w:pos="990"/>
        </w:tabs>
        <w:ind w:left="990" w:hanging="420"/>
      </w:pPr>
      <w:rPr>
        <w:rFonts w:ascii="Wingdings" w:hAnsi="Wingdings" w:hint="default"/>
      </w:rPr>
    </w:lvl>
    <w:lvl w:ilvl="2" w:tplc="0409000D"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B" w:tentative="1">
      <w:start w:val="1"/>
      <w:numFmt w:val="bullet"/>
      <w:lvlText w:val=""/>
      <w:lvlJc w:val="left"/>
      <w:pPr>
        <w:tabs>
          <w:tab w:val="num" w:pos="2250"/>
        </w:tabs>
        <w:ind w:left="2250" w:hanging="420"/>
      </w:pPr>
      <w:rPr>
        <w:rFonts w:ascii="Wingdings" w:hAnsi="Wingdings" w:hint="default"/>
      </w:rPr>
    </w:lvl>
    <w:lvl w:ilvl="5" w:tplc="0409000D"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B" w:tentative="1">
      <w:start w:val="1"/>
      <w:numFmt w:val="bullet"/>
      <w:lvlText w:val=""/>
      <w:lvlJc w:val="left"/>
      <w:pPr>
        <w:tabs>
          <w:tab w:val="num" w:pos="3510"/>
        </w:tabs>
        <w:ind w:left="3510" w:hanging="420"/>
      </w:pPr>
      <w:rPr>
        <w:rFonts w:ascii="Wingdings" w:hAnsi="Wingdings" w:hint="default"/>
      </w:rPr>
    </w:lvl>
    <w:lvl w:ilvl="8" w:tplc="0409000D" w:tentative="1">
      <w:start w:val="1"/>
      <w:numFmt w:val="bullet"/>
      <w:lvlText w:val=""/>
      <w:lvlJc w:val="left"/>
      <w:pPr>
        <w:tabs>
          <w:tab w:val="num" w:pos="3930"/>
        </w:tabs>
        <w:ind w:left="39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972"/>
    <w:rsid w:val="00005850"/>
    <w:rsid w:val="000238EB"/>
    <w:rsid w:val="00240FB9"/>
    <w:rsid w:val="0026503A"/>
    <w:rsid w:val="002875CE"/>
    <w:rsid w:val="004E3708"/>
    <w:rsid w:val="005F5884"/>
    <w:rsid w:val="006945E5"/>
    <w:rsid w:val="006C1328"/>
    <w:rsid w:val="006C3A96"/>
    <w:rsid w:val="0091198F"/>
    <w:rsid w:val="00953363"/>
    <w:rsid w:val="00A001B4"/>
    <w:rsid w:val="00AC1972"/>
    <w:rsid w:val="00C66F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027F60E-BEC0-4FD5-8AC1-F70B264D1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97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5850"/>
    <w:pPr>
      <w:tabs>
        <w:tab w:val="center" w:pos="4252"/>
        <w:tab w:val="right" w:pos="8504"/>
      </w:tabs>
      <w:snapToGrid w:val="0"/>
    </w:pPr>
  </w:style>
  <w:style w:type="character" w:customStyle="1" w:styleId="a4">
    <w:name w:val="ヘッダー (文字)"/>
    <w:basedOn w:val="a0"/>
    <w:link w:val="a3"/>
    <w:uiPriority w:val="99"/>
    <w:rsid w:val="00005850"/>
    <w:rPr>
      <w:rFonts w:ascii="Century" w:eastAsia="ＭＳ 明朝" w:hAnsi="Century" w:cs="Times New Roman"/>
      <w:szCs w:val="24"/>
    </w:rPr>
  </w:style>
  <w:style w:type="paragraph" w:styleId="a5">
    <w:name w:val="footer"/>
    <w:basedOn w:val="a"/>
    <w:link w:val="a6"/>
    <w:uiPriority w:val="99"/>
    <w:unhideWhenUsed/>
    <w:rsid w:val="00005850"/>
    <w:pPr>
      <w:tabs>
        <w:tab w:val="center" w:pos="4252"/>
        <w:tab w:val="right" w:pos="8504"/>
      </w:tabs>
      <w:snapToGrid w:val="0"/>
    </w:pPr>
  </w:style>
  <w:style w:type="character" w:customStyle="1" w:styleId="a6">
    <w:name w:val="フッター (文字)"/>
    <w:basedOn w:val="a0"/>
    <w:link w:val="a5"/>
    <w:uiPriority w:val="99"/>
    <w:rsid w:val="00005850"/>
    <w:rPr>
      <w:rFonts w:ascii="Century" w:eastAsia="ＭＳ 明朝" w:hAnsi="Century" w:cs="Times New Roman"/>
      <w:szCs w:val="24"/>
    </w:rPr>
  </w:style>
  <w:style w:type="paragraph" w:styleId="a7">
    <w:name w:val="Balloon Text"/>
    <w:basedOn w:val="a"/>
    <w:link w:val="a8"/>
    <w:uiPriority w:val="99"/>
    <w:semiHidden/>
    <w:unhideWhenUsed/>
    <w:rsid w:val="005F58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58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210</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2</cp:revision>
  <cp:lastPrinted>2014-04-12T01:34:00Z</cp:lastPrinted>
  <dcterms:created xsi:type="dcterms:W3CDTF">2014-06-22T02:21:00Z</dcterms:created>
  <dcterms:modified xsi:type="dcterms:W3CDTF">2014-06-22T02:21:00Z</dcterms:modified>
</cp:coreProperties>
</file>