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FD" w:rsidRPr="00A22278" w:rsidRDefault="00A22278" w:rsidP="00A22278">
      <w:pPr>
        <w:ind w:firstLineChars="100" w:firstLine="402"/>
        <w:jc w:val="center"/>
        <w:rPr>
          <w:rFonts w:eastAsia="ＭＳ ゴシック"/>
          <w:b/>
          <w:sz w:val="40"/>
        </w:rPr>
      </w:pPr>
      <w:r w:rsidRPr="00A22278">
        <w:rPr>
          <w:rFonts w:eastAsia="ＭＳ ゴシック" w:hint="eastAsia"/>
          <w:b/>
          <w:sz w:val="40"/>
        </w:rPr>
        <w:t>あなたのまちの海の日サポートプログラム</w:t>
      </w:r>
    </w:p>
    <w:p w:rsidR="00A22278" w:rsidRDefault="00A22278" w:rsidP="00A22278">
      <w:pPr>
        <w:jc w:val="center"/>
        <w:rPr>
          <w:rFonts w:eastAsia="ＭＳ ゴシック"/>
          <w:b/>
          <w:sz w:val="40"/>
        </w:rPr>
      </w:pPr>
      <w:r w:rsidRPr="00A22278">
        <w:rPr>
          <w:rFonts w:eastAsia="ＭＳ ゴシック" w:hint="eastAsia"/>
          <w:b/>
          <w:sz w:val="40"/>
        </w:rPr>
        <w:t>隠岐諸島に関する体験学習会</w:t>
      </w:r>
    </w:p>
    <w:p w:rsidR="00A22278" w:rsidRPr="00A22278" w:rsidRDefault="00A22278" w:rsidP="00A22278">
      <w:pPr>
        <w:jc w:val="center"/>
        <w:rPr>
          <w:rFonts w:eastAsia="ＭＳ ゴシック"/>
          <w:b/>
          <w:sz w:val="24"/>
          <w:szCs w:val="24"/>
        </w:rPr>
      </w:pPr>
    </w:p>
    <w:p w:rsidR="00515BFD" w:rsidRDefault="00A22278" w:rsidP="00A22278">
      <w:pPr>
        <w:jc w:val="center"/>
        <w:rPr>
          <w:rFonts w:eastAsia="ＭＳ ゴシック"/>
          <w:b/>
          <w:sz w:val="40"/>
        </w:rPr>
      </w:pPr>
      <w:r>
        <w:rPr>
          <w:rFonts w:eastAsia="ＭＳ ゴシック" w:hint="eastAsia"/>
          <w:b/>
          <w:sz w:val="40"/>
        </w:rPr>
        <w:t>実</w:t>
      </w:r>
      <w:r w:rsidRPr="00A22278">
        <w:rPr>
          <w:rFonts w:eastAsia="ＭＳ ゴシック" w:hint="eastAsia"/>
          <w:b/>
          <w:sz w:val="40"/>
        </w:rPr>
        <w:t xml:space="preserve">　施　報　告　書</w:t>
      </w:r>
    </w:p>
    <w:p w:rsidR="00A22278" w:rsidRDefault="00A22278" w:rsidP="00A22278">
      <w:pPr>
        <w:jc w:val="center"/>
        <w:rPr>
          <w:rFonts w:eastAsia="ＭＳ ゴシック"/>
          <w:b/>
          <w:sz w:val="24"/>
          <w:szCs w:val="24"/>
        </w:rPr>
      </w:pPr>
    </w:p>
    <w:p w:rsidR="00A22278" w:rsidRPr="00A22278" w:rsidRDefault="00A22278" w:rsidP="00A22278">
      <w:pPr>
        <w:jc w:val="center"/>
        <w:rPr>
          <w:rFonts w:eastAsia="ＭＳ ゴシック"/>
          <w:b/>
          <w:sz w:val="24"/>
          <w:szCs w:val="24"/>
        </w:rPr>
      </w:pPr>
    </w:p>
    <w:p w:rsidR="004F72BC" w:rsidRPr="00A22278" w:rsidRDefault="004F72BC" w:rsidP="00A22278">
      <w:pPr>
        <w:jc w:val="center"/>
        <w:rPr>
          <w:rFonts w:eastAsia="ＭＳ ゴシック"/>
          <w:b/>
          <w:sz w:val="32"/>
        </w:rPr>
      </w:pPr>
      <w:r w:rsidRPr="00A22278">
        <w:rPr>
          <w:rFonts w:eastAsia="ＭＳ ゴシック" w:hint="eastAsia"/>
          <w:b/>
          <w:spacing w:val="73"/>
          <w:kern w:val="0"/>
          <w:sz w:val="32"/>
          <w:fitText w:val="3600" w:id="939245824"/>
        </w:rPr>
        <w:t>日本財団助成事</w:t>
      </w:r>
      <w:r w:rsidRPr="00A22278">
        <w:rPr>
          <w:rFonts w:eastAsia="ＭＳ ゴシック" w:hint="eastAsia"/>
          <w:b/>
          <w:spacing w:val="4"/>
          <w:kern w:val="0"/>
          <w:sz w:val="32"/>
          <w:fitText w:val="3600" w:id="939245824"/>
        </w:rPr>
        <w:t>業</w:t>
      </w:r>
    </w:p>
    <w:p w:rsidR="00A22278" w:rsidRPr="00A22278" w:rsidRDefault="004F72BC" w:rsidP="00A22278">
      <w:pPr>
        <w:jc w:val="center"/>
        <w:rPr>
          <w:rFonts w:eastAsia="ＭＳ ゴシック"/>
          <w:b/>
          <w:sz w:val="24"/>
        </w:rPr>
      </w:pPr>
      <w:r w:rsidRPr="00A22278">
        <w:rPr>
          <w:rFonts w:eastAsia="ＭＳ ゴシック" w:hint="eastAsia"/>
          <w:b/>
          <w:sz w:val="24"/>
        </w:rPr>
        <w:t>隠岐汽船株式会社</w:t>
      </w:r>
      <w:r w:rsidR="00A22278" w:rsidRPr="00A22278">
        <w:rPr>
          <w:rFonts w:eastAsia="ＭＳ ゴシック" w:hint="eastAsia"/>
          <w:b/>
          <w:sz w:val="24"/>
        </w:rPr>
        <w:t xml:space="preserve"> </w:t>
      </w:r>
      <w:r w:rsidRPr="00A22278">
        <w:rPr>
          <w:rFonts w:eastAsia="ＭＳ ゴシック" w:hint="eastAsia"/>
          <w:b/>
          <w:sz w:val="24"/>
        </w:rPr>
        <w:t>創立</w:t>
      </w:r>
      <w:r w:rsidRPr="00A22278">
        <w:rPr>
          <w:rFonts w:eastAsia="ＭＳ ゴシック" w:hint="eastAsia"/>
          <w:b/>
          <w:sz w:val="24"/>
        </w:rPr>
        <w:t>120</w:t>
      </w:r>
      <w:r w:rsidR="00A22278" w:rsidRPr="00A22278">
        <w:rPr>
          <w:rFonts w:eastAsia="ＭＳ ゴシック" w:hint="eastAsia"/>
          <w:b/>
          <w:sz w:val="24"/>
        </w:rPr>
        <w:t>周年記念企画</w:t>
      </w:r>
    </w:p>
    <w:p w:rsidR="004F72BC" w:rsidRPr="00515BFD" w:rsidRDefault="004F72BC" w:rsidP="004F72BC">
      <w:pPr>
        <w:rPr>
          <w:rFonts w:eastAsia="ＭＳ ゴシック"/>
          <w:sz w:val="24"/>
        </w:rPr>
      </w:pPr>
    </w:p>
    <w:p w:rsidR="004F72BC" w:rsidRPr="00A22278" w:rsidRDefault="00F27206" w:rsidP="00A22278">
      <w:pPr>
        <w:ind w:firstLineChars="500" w:firstLine="1600"/>
        <w:rPr>
          <w:rFonts w:eastAsia="ＭＳ ゴシック"/>
          <w:sz w:val="32"/>
        </w:rPr>
      </w:pPr>
      <w:r w:rsidRPr="00A22278">
        <w:rPr>
          <w:rFonts w:eastAsia="ＭＳ ゴシック" w:hint="eastAsia"/>
          <w:sz w:val="32"/>
        </w:rPr>
        <w:t xml:space="preserve">主　催　　　</w:t>
      </w:r>
      <w:r w:rsidR="004F72BC" w:rsidRPr="00A22278">
        <w:rPr>
          <w:rFonts w:eastAsia="ＭＳ ゴシック" w:hint="eastAsia"/>
          <w:sz w:val="32"/>
        </w:rPr>
        <w:t>島根・鳥取県旅客船協会</w:t>
      </w:r>
    </w:p>
    <w:p w:rsidR="004F72BC" w:rsidRPr="00A22278" w:rsidRDefault="004F72BC" w:rsidP="00A22278">
      <w:pPr>
        <w:ind w:firstLineChars="500" w:firstLine="1600"/>
        <w:rPr>
          <w:rFonts w:eastAsia="ＭＳ ゴシック"/>
          <w:sz w:val="32"/>
        </w:rPr>
      </w:pPr>
      <w:r w:rsidRPr="00A22278">
        <w:rPr>
          <w:rFonts w:eastAsia="ＭＳ ゴシック" w:hint="eastAsia"/>
          <w:sz w:val="32"/>
        </w:rPr>
        <w:t>企画・実施　隠岐汽船株式会社</w:t>
      </w:r>
    </w:p>
    <w:p w:rsidR="004F72BC" w:rsidRPr="00A22278" w:rsidRDefault="00F27206" w:rsidP="00675553">
      <w:pPr>
        <w:ind w:firstLineChars="500" w:firstLine="1600"/>
        <w:rPr>
          <w:rFonts w:eastAsia="ＭＳ ゴシック"/>
          <w:sz w:val="32"/>
        </w:rPr>
      </w:pPr>
      <w:r w:rsidRPr="00A22278">
        <w:rPr>
          <w:rFonts w:eastAsia="ＭＳ ゴシック" w:hint="eastAsia"/>
          <w:sz w:val="32"/>
        </w:rPr>
        <w:t xml:space="preserve">後　援　　　</w:t>
      </w:r>
      <w:r w:rsidR="004F72BC" w:rsidRPr="00A22278">
        <w:rPr>
          <w:rFonts w:eastAsia="ＭＳ ゴシック" w:hint="eastAsia"/>
          <w:sz w:val="32"/>
        </w:rPr>
        <w:t>中国運輸局島根運輸支局</w:t>
      </w:r>
    </w:p>
    <w:p w:rsidR="00515BFD" w:rsidRPr="00A22278" w:rsidRDefault="00515BFD" w:rsidP="00A22278">
      <w:pPr>
        <w:ind w:firstLineChars="1100" w:firstLine="3520"/>
        <w:rPr>
          <w:rFonts w:eastAsia="ＭＳ ゴシック"/>
          <w:sz w:val="32"/>
        </w:rPr>
      </w:pPr>
      <w:r w:rsidRPr="00A22278">
        <w:rPr>
          <w:rFonts w:eastAsia="ＭＳ ゴシック" w:hint="eastAsia"/>
          <w:sz w:val="32"/>
        </w:rPr>
        <w:t>島根県海事振興協会</w:t>
      </w:r>
    </w:p>
    <w:p w:rsidR="004F72BC" w:rsidRPr="00A22278" w:rsidRDefault="004F72BC" w:rsidP="00A22278">
      <w:pPr>
        <w:ind w:firstLineChars="1100" w:firstLine="3520"/>
        <w:rPr>
          <w:rFonts w:eastAsia="ＭＳ ゴシック"/>
          <w:sz w:val="32"/>
        </w:rPr>
      </w:pPr>
      <w:r w:rsidRPr="00A22278">
        <w:rPr>
          <w:rFonts w:eastAsia="ＭＳ ゴシック" w:hint="eastAsia"/>
          <w:sz w:val="32"/>
        </w:rPr>
        <w:t>隠岐世界ジオパーク推進協議会</w:t>
      </w:r>
    </w:p>
    <w:p w:rsidR="00515BFD" w:rsidRPr="00A22278" w:rsidRDefault="004F72BC" w:rsidP="00A22278">
      <w:pPr>
        <w:ind w:firstLineChars="1100" w:firstLine="3520"/>
        <w:rPr>
          <w:rFonts w:eastAsia="ＭＳ ゴシック"/>
          <w:sz w:val="32"/>
        </w:rPr>
      </w:pPr>
      <w:r w:rsidRPr="00A22278">
        <w:rPr>
          <w:rFonts w:eastAsia="ＭＳ ゴシック" w:hint="eastAsia"/>
          <w:sz w:val="32"/>
        </w:rPr>
        <w:t>おき</w:t>
      </w:r>
      <w:r w:rsidR="00A1694C">
        <w:rPr>
          <w:rFonts w:eastAsia="ＭＳ ゴシック" w:hint="eastAsia"/>
          <w:sz w:val="32"/>
        </w:rPr>
        <w:t>・</w:t>
      </w:r>
      <w:r w:rsidRPr="00A22278">
        <w:rPr>
          <w:rFonts w:eastAsia="ＭＳ ゴシック" w:hint="eastAsia"/>
          <w:sz w:val="32"/>
        </w:rPr>
        <w:t>にしのしま海の駅</w:t>
      </w:r>
    </w:p>
    <w:p w:rsidR="00515BFD" w:rsidRDefault="00515BFD" w:rsidP="00984FDA">
      <w:pPr>
        <w:rPr>
          <w:rFonts w:eastAsia="ＭＳ ゴシック"/>
          <w:sz w:val="36"/>
        </w:rPr>
      </w:pPr>
    </w:p>
    <w:p w:rsidR="00984FDA" w:rsidRDefault="00A22278" w:rsidP="00984FDA">
      <w:pPr>
        <w:rPr>
          <w:rFonts w:eastAsia="ＭＳ ゴシック"/>
          <w:sz w:val="36"/>
        </w:rPr>
      </w:pPr>
      <w:r>
        <w:rPr>
          <w:noProof/>
        </w:rPr>
        <w:drawing>
          <wp:anchor distT="0" distB="0" distL="114300" distR="114300" simplePos="0" relativeHeight="251661312" behindDoc="1" locked="0" layoutInCell="1" allowOverlap="1" wp14:anchorId="03887851" wp14:editId="257C63E4">
            <wp:simplePos x="0" y="0"/>
            <wp:positionH relativeFrom="page">
              <wp:posOffset>2171700</wp:posOffset>
            </wp:positionH>
            <wp:positionV relativeFrom="paragraph">
              <wp:posOffset>148590</wp:posOffset>
            </wp:positionV>
            <wp:extent cx="3589485" cy="17526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見本用)海と財団_基本.jpg"/>
                    <pic:cNvPicPr/>
                  </pic:nvPicPr>
                  <pic:blipFill rotWithShape="1">
                    <a:blip r:embed="rId6">
                      <a:extLst>
                        <a:ext uri="{28A0092B-C50C-407E-A947-70E740481C1C}">
                          <a14:useLocalDpi xmlns:a14="http://schemas.microsoft.com/office/drawing/2010/main" val="0"/>
                        </a:ext>
                      </a:extLst>
                    </a:blip>
                    <a:srcRect l="26328" t="29232" r="25913" b="28831"/>
                    <a:stretch/>
                  </pic:blipFill>
                  <pic:spPr bwMode="auto">
                    <a:xfrm>
                      <a:off x="0" y="0"/>
                      <a:ext cx="358948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4FDA" w:rsidRDefault="00984FDA" w:rsidP="00984FDA">
      <w:pPr>
        <w:rPr>
          <w:rFonts w:eastAsia="ＭＳ ゴシック"/>
          <w:sz w:val="36"/>
        </w:rPr>
      </w:pPr>
    </w:p>
    <w:p w:rsidR="00984FDA" w:rsidRDefault="00984FDA" w:rsidP="00A22278">
      <w:pPr>
        <w:rPr>
          <w:rFonts w:eastAsia="ＭＳ ゴシック"/>
          <w:sz w:val="24"/>
        </w:rPr>
      </w:pPr>
    </w:p>
    <w:p w:rsidR="00A22278" w:rsidRDefault="00A22278" w:rsidP="00A22278">
      <w:pPr>
        <w:rPr>
          <w:rFonts w:eastAsia="ＭＳ ゴシック"/>
          <w:sz w:val="24"/>
        </w:rPr>
      </w:pPr>
    </w:p>
    <w:p w:rsidR="00A22278" w:rsidRDefault="00A22278" w:rsidP="00A22278">
      <w:pPr>
        <w:rPr>
          <w:rFonts w:eastAsia="ＭＳ ゴシック"/>
          <w:sz w:val="24"/>
        </w:rPr>
      </w:pPr>
    </w:p>
    <w:p w:rsidR="00A22278" w:rsidRDefault="00A22278" w:rsidP="00A22278">
      <w:pPr>
        <w:rPr>
          <w:rFonts w:eastAsia="ＭＳ ゴシック"/>
          <w:sz w:val="24"/>
        </w:rPr>
      </w:pPr>
    </w:p>
    <w:p w:rsidR="00AB0FCE" w:rsidRDefault="00AB0FCE" w:rsidP="00A22278">
      <w:pPr>
        <w:rPr>
          <w:rFonts w:eastAsia="ＭＳ ゴシック"/>
          <w:sz w:val="24"/>
        </w:rPr>
      </w:pPr>
    </w:p>
    <w:p w:rsidR="00AB0FCE" w:rsidRDefault="00AB0FCE" w:rsidP="00A22278">
      <w:pPr>
        <w:rPr>
          <w:rFonts w:eastAsia="ＭＳ ゴシック"/>
          <w:sz w:val="24"/>
        </w:rPr>
      </w:pPr>
    </w:p>
    <w:p w:rsidR="00AB0FCE" w:rsidRDefault="00AB0FCE" w:rsidP="00A22278">
      <w:pPr>
        <w:rPr>
          <w:rFonts w:eastAsia="ＭＳ ゴシック"/>
          <w:sz w:val="24"/>
        </w:rPr>
      </w:pPr>
    </w:p>
    <w:p w:rsidR="00A37417" w:rsidRDefault="00A37417" w:rsidP="00A37417">
      <w:pPr>
        <w:spacing w:line="300" w:lineRule="auto"/>
        <w:rPr>
          <w:rFonts w:eastAsia="ＭＳ ゴシック"/>
          <w:sz w:val="22"/>
        </w:rPr>
      </w:pPr>
      <w:r>
        <w:rPr>
          <w:rFonts w:eastAsia="ＭＳ ゴシック" w:hint="eastAsia"/>
          <w:sz w:val="22"/>
        </w:rPr>
        <w:lastRenderedPageBreak/>
        <w:t>１．事業名　　「隠岐諸島に関する体験学習会」</w:t>
      </w:r>
    </w:p>
    <w:p w:rsidR="00A37417" w:rsidRDefault="00A37417" w:rsidP="00A37417">
      <w:pPr>
        <w:spacing w:line="300" w:lineRule="auto"/>
        <w:rPr>
          <w:rFonts w:eastAsia="ＭＳ ゴシック"/>
          <w:sz w:val="22"/>
        </w:rPr>
      </w:pPr>
      <w:r>
        <w:rPr>
          <w:rFonts w:eastAsia="ＭＳ ゴシック" w:hint="eastAsia"/>
          <w:sz w:val="22"/>
        </w:rPr>
        <w:t>２．実施日時　平成</w:t>
      </w:r>
      <w:r>
        <w:rPr>
          <w:rFonts w:eastAsia="ＭＳ ゴシック"/>
          <w:sz w:val="22"/>
        </w:rPr>
        <w:t>27</w:t>
      </w:r>
      <w:r>
        <w:rPr>
          <w:rFonts w:eastAsia="ＭＳ ゴシック" w:hint="eastAsia"/>
          <w:sz w:val="22"/>
        </w:rPr>
        <w:t>年</w:t>
      </w:r>
      <w:r>
        <w:rPr>
          <w:rFonts w:eastAsia="ＭＳ ゴシック"/>
          <w:sz w:val="22"/>
        </w:rPr>
        <w:t>8</w:t>
      </w:r>
      <w:r>
        <w:rPr>
          <w:rFonts w:eastAsia="ＭＳ ゴシック" w:hint="eastAsia"/>
          <w:sz w:val="22"/>
        </w:rPr>
        <w:t>月</w:t>
      </w:r>
      <w:r>
        <w:rPr>
          <w:rFonts w:eastAsia="ＭＳ ゴシック"/>
          <w:sz w:val="22"/>
        </w:rPr>
        <w:t>30</w:t>
      </w:r>
      <w:r>
        <w:rPr>
          <w:rFonts w:eastAsia="ＭＳ ゴシック" w:hint="eastAsia"/>
          <w:sz w:val="22"/>
        </w:rPr>
        <w:t xml:space="preserve">日（日曜日）　</w:t>
      </w:r>
      <w:r>
        <w:rPr>
          <w:rFonts w:eastAsia="ＭＳ ゴシック"/>
          <w:sz w:val="22"/>
        </w:rPr>
        <w:t>8</w:t>
      </w:r>
      <w:r>
        <w:rPr>
          <w:rFonts w:eastAsia="ＭＳ ゴシック" w:hint="eastAsia"/>
          <w:sz w:val="22"/>
        </w:rPr>
        <w:t>時から</w:t>
      </w:r>
      <w:r>
        <w:rPr>
          <w:rFonts w:eastAsia="ＭＳ ゴシック"/>
          <w:sz w:val="22"/>
        </w:rPr>
        <w:t>18</w:t>
      </w:r>
      <w:r>
        <w:rPr>
          <w:rFonts w:eastAsia="ＭＳ ゴシック" w:hint="eastAsia"/>
          <w:sz w:val="22"/>
        </w:rPr>
        <w:t>時</w:t>
      </w:r>
      <w:r>
        <w:rPr>
          <w:rFonts w:eastAsia="ＭＳ ゴシック"/>
          <w:sz w:val="22"/>
        </w:rPr>
        <w:t>30</w:t>
      </w:r>
      <w:r>
        <w:rPr>
          <w:rFonts w:eastAsia="ＭＳ ゴシック" w:hint="eastAsia"/>
          <w:sz w:val="22"/>
        </w:rPr>
        <w:t>分まで</w:t>
      </w:r>
    </w:p>
    <w:p w:rsidR="00A37417" w:rsidRDefault="00A37417" w:rsidP="00A37417">
      <w:pPr>
        <w:spacing w:line="300" w:lineRule="auto"/>
        <w:rPr>
          <w:rFonts w:eastAsia="ＭＳ ゴシック"/>
          <w:sz w:val="22"/>
        </w:rPr>
      </w:pPr>
      <w:r>
        <w:rPr>
          <w:rFonts w:eastAsia="ＭＳ ゴシック" w:hint="eastAsia"/>
          <w:sz w:val="22"/>
        </w:rPr>
        <w:t>３．参加人数及び参加者の内訳</w:t>
      </w:r>
    </w:p>
    <w:p w:rsidR="00A37417" w:rsidRDefault="00A37417" w:rsidP="00A37417">
      <w:pPr>
        <w:spacing w:line="300" w:lineRule="auto"/>
        <w:rPr>
          <w:rFonts w:eastAsia="ＭＳ ゴシック"/>
          <w:sz w:val="22"/>
        </w:rPr>
      </w:pPr>
      <w:r>
        <w:rPr>
          <w:rFonts w:eastAsia="ＭＳ ゴシック" w:hint="eastAsia"/>
          <w:sz w:val="22"/>
        </w:rPr>
        <w:t xml:space="preserve">　・ツアー参加　小学生</w:t>
      </w:r>
      <w:r>
        <w:rPr>
          <w:rFonts w:eastAsia="ＭＳ ゴシック"/>
          <w:sz w:val="22"/>
        </w:rPr>
        <w:t>31</w:t>
      </w:r>
      <w:r>
        <w:rPr>
          <w:rFonts w:eastAsia="ＭＳ ゴシック" w:hint="eastAsia"/>
          <w:sz w:val="22"/>
        </w:rPr>
        <w:t>名、幼児</w:t>
      </w:r>
      <w:r>
        <w:rPr>
          <w:rFonts w:eastAsia="ＭＳ ゴシック"/>
          <w:sz w:val="22"/>
        </w:rPr>
        <w:t>6</w:t>
      </w:r>
      <w:r>
        <w:rPr>
          <w:rFonts w:eastAsia="ＭＳ ゴシック" w:hint="eastAsia"/>
          <w:sz w:val="22"/>
        </w:rPr>
        <w:t>名、大人（保護者）</w:t>
      </w:r>
      <w:r>
        <w:rPr>
          <w:rFonts w:eastAsia="ＭＳ ゴシック"/>
          <w:sz w:val="22"/>
        </w:rPr>
        <w:t>29</w:t>
      </w:r>
      <w:r>
        <w:rPr>
          <w:rFonts w:eastAsia="ＭＳ ゴシック" w:hint="eastAsia"/>
          <w:sz w:val="22"/>
        </w:rPr>
        <w:t>名</w:t>
      </w:r>
    </w:p>
    <w:p w:rsidR="00A37417" w:rsidRDefault="00A37417" w:rsidP="00A37417">
      <w:pPr>
        <w:spacing w:line="300" w:lineRule="auto"/>
        <w:rPr>
          <w:rFonts w:eastAsia="ＭＳ ゴシック"/>
          <w:sz w:val="22"/>
        </w:rPr>
      </w:pPr>
      <w:r>
        <w:rPr>
          <w:rFonts w:eastAsia="ＭＳ ゴシック" w:hint="eastAsia"/>
          <w:sz w:val="22"/>
        </w:rPr>
        <w:t xml:space="preserve">　・海の駅での地元参加者　小学生</w:t>
      </w:r>
      <w:r>
        <w:rPr>
          <w:rFonts w:eastAsia="ＭＳ ゴシック"/>
          <w:sz w:val="22"/>
        </w:rPr>
        <w:t>4</w:t>
      </w:r>
      <w:r>
        <w:rPr>
          <w:rFonts w:eastAsia="ＭＳ ゴシック" w:hint="eastAsia"/>
          <w:sz w:val="22"/>
        </w:rPr>
        <w:t>名、中学・高校生</w:t>
      </w:r>
      <w:r>
        <w:rPr>
          <w:rFonts w:eastAsia="ＭＳ ゴシック"/>
          <w:sz w:val="22"/>
        </w:rPr>
        <w:t>4</w:t>
      </w:r>
      <w:r>
        <w:rPr>
          <w:rFonts w:eastAsia="ＭＳ ゴシック" w:hint="eastAsia"/>
          <w:sz w:val="22"/>
        </w:rPr>
        <w:t>名、幼児</w:t>
      </w:r>
      <w:r>
        <w:rPr>
          <w:rFonts w:eastAsia="ＭＳ ゴシック"/>
          <w:sz w:val="22"/>
        </w:rPr>
        <w:t>4</w:t>
      </w:r>
      <w:r>
        <w:rPr>
          <w:rFonts w:eastAsia="ＭＳ ゴシック" w:hint="eastAsia"/>
          <w:sz w:val="22"/>
        </w:rPr>
        <w:t>名、大人</w:t>
      </w:r>
      <w:r>
        <w:rPr>
          <w:rFonts w:eastAsia="ＭＳ ゴシック"/>
          <w:sz w:val="22"/>
        </w:rPr>
        <w:t>5</w:t>
      </w:r>
      <w:r>
        <w:rPr>
          <w:rFonts w:eastAsia="ＭＳ ゴシック" w:hint="eastAsia"/>
          <w:sz w:val="22"/>
        </w:rPr>
        <w:t>名</w:t>
      </w:r>
    </w:p>
    <w:p w:rsidR="00A37417" w:rsidRDefault="00A37417" w:rsidP="00A37417">
      <w:pPr>
        <w:spacing w:line="300" w:lineRule="auto"/>
        <w:rPr>
          <w:rFonts w:eastAsia="ＭＳ ゴシック"/>
          <w:sz w:val="22"/>
        </w:rPr>
      </w:pPr>
      <w:r>
        <w:rPr>
          <w:rFonts w:eastAsia="ＭＳ ゴシック" w:hint="eastAsia"/>
          <w:sz w:val="22"/>
        </w:rPr>
        <w:t xml:space="preserve">　・イベントスタッフ</w:t>
      </w:r>
      <w:r>
        <w:rPr>
          <w:rFonts w:eastAsia="ＭＳ ゴシック"/>
          <w:sz w:val="22"/>
        </w:rPr>
        <w:t>17</w:t>
      </w:r>
      <w:r>
        <w:rPr>
          <w:rFonts w:eastAsia="ＭＳ ゴシック" w:hint="eastAsia"/>
          <w:sz w:val="22"/>
        </w:rPr>
        <w:t>名（ツアー同行</w:t>
      </w:r>
      <w:r>
        <w:rPr>
          <w:rFonts w:eastAsia="ＭＳ ゴシック"/>
          <w:sz w:val="22"/>
        </w:rPr>
        <w:t>10</w:t>
      </w:r>
      <w:r>
        <w:rPr>
          <w:rFonts w:eastAsia="ＭＳ ゴシック" w:hint="eastAsia"/>
          <w:sz w:val="22"/>
        </w:rPr>
        <w:t>名、現地応援</w:t>
      </w:r>
      <w:r>
        <w:rPr>
          <w:rFonts w:eastAsia="ＭＳ ゴシック"/>
          <w:sz w:val="22"/>
        </w:rPr>
        <w:t>7</w:t>
      </w:r>
      <w:r>
        <w:rPr>
          <w:rFonts w:eastAsia="ＭＳ ゴシック" w:hint="eastAsia"/>
          <w:sz w:val="22"/>
        </w:rPr>
        <w:t>名）</w:t>
      </w:r>
    </w:p>
    <w:p w:rsidR="00A37417" w:rsidRDefault="00A37417" w:rsidP="00A37417">
      <w:pPr>
        <w:spacing w:line="300" w:lineRule="auto"/>
        <w:rPr>
          <w:rFonts w:eastAsia="ＭＳ ゴシック"/>
          <w:sz w:val="22"/>
        </w:rPr>
      </w:pPr>
      <w:r>
        <w:rPr>
          <w:rFonts w:eastAsia="ＭＳ ゴシック" w:hint="eastAsia"/>
          <w:sz w:val="22"/>
        </w:rPr>
        <w:t xml:space="preserve">　　総勢１００名</w:t>
      </w:r>
    </w:p>
    <w:p w:rsidR="00A37417" w:rsidRDefault="00A37417" w:rsidP="00A37417">
      <w:pPr>
        <w:spacing w:line="300" w:lineRule="auto"/>
        <w:rPr>
          <w:rFonts w:eastAsia="ＭＳ ゴシック"/>
          <w:sz w:val="22"/>
        </w:rPr>
      </w:pPr>
      <w:r>
        <w:rPr>
          <w:rFonts w:eastAsia="ＭＳ ゴシック" w:hint="eastAsia"/>
          <w:sz w:val="22"/>
        </w:rPr>
        <w:t>４．事業実施の目的及び概要</w:t>
      </w:r>
    </w:p>
    <w:p w:rsidR="00A37417" w:rsidRDefault="00A37417" w:rsidP="00A37417">
      <w:pPr>
        <w:spacing w:line="300" w:lineRule="auto"/>
        <w:ind w:leftChars="100" w:left="210"/>
        <w:rPr>
          <w:rFonts w:eastAsia="ＭＳ ゴシック"/>
          <w:sz w:val="22"/>
        </w:rPr>
      </w:pPr>
      <w:r>
        <w:rPr>
          <w:rFonts w:eastAsia="ＭＳ ゴシック" w:hint="eastAsia"/>
          <w:sz w:val="22"/>
        </w:rPr>
        <w:t>ツアーに参加していただいた皆様に対して、次の３項目を主体とした内容で実施しました。</w:t>
      </w:r>
    </w:p>
    <w:p w:rsidR="00A37417" w:rsidRDefault="00A37417" w:rsidP="00A37417">
      <w:pPr>
        <w:spacing w:line="300" w:lineRule="auto"/>
        <w:rPr>
          <w:rFonts w:eastAsia="ＭＳ ゴシック"/>
          <w:sz w:val="22"/>
        </w:rPr>
      </w:pPr>
      <w:r>
        <w:rPr>
          <w:rFonts w:eastAsia="ＭＳ ゴシック" w:hint="eastAsia"/>
          <w:sz w:val="22"/>
        </w:rPr>
        <w:t>（１）隠岐航路における運航船舶と船員職業への関心を持っていただくため。</w:t>
      </w:r>
    </w:p>
    <w:p w:rsidR="00A37417" w:rsidRDefault="00A37417" w:rsidP="00A37417">
      <w:pPr>
        <w:spacing w:line="300" w:lineRule="auto"/>
        <w:rPr>
          <w:rFonts w:eastAsia="ＭＳ ゴシック"/>
          <w:sz w:val="22"/>
        </w:rPr>
      </w:pPr>
      <w:r>
        <w:rPr>
          <w:rFonts w:eastAsia="ＭＳ ゴシック" w:hint="eastAsia"/>
          <w:sz w:val="22"/>
        </w:rPr>
        <w:t>（２）隠岐諸島の海と隠岐世界ジオパークとの関わりについて学んでいただくため。</w:t>
      </w:r>
    </w:p>
    <w:p w:rsidR="00A37417" w:rsidRDefault="00A37417" w:rsidP="00A37417">
      <w:pPr>
        <w:spacing w:line="300" w:lineRule="auto"/>
        <w:ind w:left="660" w:hangingChars="300" w:hanging="660"/>
        <w:rPr>
          <w:rFonts w:eastAsia="ＭＳ ゴシック"/>
          <w:sz w:val="22"/>
        </w:rPr>
      </w:pPr>
      <w:r>
        <w:rPr>
          <w:rFonts w:eastAsia="ＭＳ ゴシック" w:hint="eastAsia"/>
          <w:sz w:val="22"/>
        </w:rPr>
        <w:t>（３）「おき・にしのしま海の駅」の認定を契機として、イベント等による施設の有効活用に努め、隠岐島民に向けて海の駅の役割や意義をアピールするため。</w:t>
      </w:r>
    </w:p>
    <w:p w:rsidR="00A37417" w:rsidRDefault="00A37417" w:rsidP="00A37417">
      <w:pPr>
        <w:spacing w:line="300" w:lineRule="auto"/>
        <w:rPr>
          <w:rFonts w:eastAsia="ＭＳ ゴシック"/>
          <w:sz w:val="22"/>
        </w:rPr>
      </w:pPr>
      <w:r>
        <w:rPr>
          <w:rFonts w:eastAsia="ＭＳ ゴシック" w:hint="eastAsia"/>
          <w:sz w:val="22"/>
        </w:rPr>
        <w:t>５．具体的な取り組み内容や参加者の反響等について</w:t>
      </w:r>
    </w:p>
    <w:p w:rsidR="00A37417" w:rsidRDefault="00A37417" w:rsidP="00A37417">
      <w:pPr>
        <w:spacing w:line="300" w:lineRule="auto"/>
        <w:ind w:left="660" w:hangingChars="300" w:hanging="660"/>
        <w:rPr>
          <w:rFonts w:eastAsia="ＭＳ ゴシック"/>
          <w:sz w:val="22"/>
        </w:rPr>
      </w:pPr>
      <w:r>
        <w:rPr>
          <w:rFonts w:eastAsia="ＭＳ ゴシック" w:hint="eastAsia"/>
          <w:sz w:val="22"/>
        </w:rPr>
        <w:t>（１）隠岐と本土間の定期航路を運航する隠岐汽船株式会社「フェリーしらしま」に乗船し、船橋の見学や航海機器、救命設備などの説明を行いました。</w:t>
      </w:r>
    </w:p>
    <w:p w:rsidR="00A37417" w:rsidRDefault="00A37417" w:rsidP="00A37417">
      <w:pPr>
        <w:spacing w:line="300" w:lineRule="auto"/>
        <w:ind w:leftChars="300" w:left="630" w:firstLineChars="100" w:firstLine="220"/>
        <w:rPr>
          <w:rFonts w:eastAsia="ＭＳ ゴシック"/>
          <w:sz w:val="22"/>
        </w:rPr>
      </w:pPr>
      <w:r>
        <w:rPr>
          <w:rFonts w:eastAsia="ＭＳ ゴシック" w:hint="eastAsia"/>
          <w:sz w:val="22"/>
        </w:rPr>
        <w:t>普段は見ることができない場所や安全運航を行うための各種機器や設備の説明に、子供達や大人の皆様までも興味深く熱心に耳を傾けておられました。</w:t>
      </w:r>
    </w:p>
    <w:p w:rsidR="00A37417" w:rsidRDefault="00A37417" w:rsidP="00A37417">
      <w:pPr>
        <w:spacing w:line="300" w:lineRule="auto"/>
        <w:ind w:leftChars="300" w:left="630" w:firstLineChars="100" w:firstLine="220"/>
        <w:rPr>
          <w:rFonts w:eastAsia="ＭＳ ゴシック"/>
          <w:sz w:val="22"/>
        </w:rPr>
      </w:pPr>
      <w:r>
        <w:rPr>
          <w:rFonts w:eastAsia="ＭＳ ゴシック" w:hint="eastAsia"/>
          <w:sz w:val="22"/>
        </w:rPr>
        <w:t>隠岐島民にとって唯一の生活航路として重要な使命を果たすべく、安全運航を担保し、人の移動と物資の安定輸送を恒常的に継続していくための隠岐汽船の役割などを一層理解していただくことができました。</w:t>
      </w:r>
    </w:p>
    <w:p w:rsidR="00A37417" w:rsidRDefault="00A37417" w:rsidP="00A37417">
      <w:pPr>
        <w:spacing w:line="300" w:lineRule="auto"/>
        <w:ind w:left="660" w:hangingChars="300" w:hanging="660"/>
        <w:rPr>
          <w:rFonts w:eastAsia="ＭＳ ゴシック"/>
          <w:sz w:val="22"/>
        </w:rPr>
      </w:pPr>
      <w:r>
        <w:rPr>
          <w:rFonts w:eastAsia="ＭＳ ゴシック" w:hint="eastAsia"/>
          <w:sz w:val="22"/>
        </w:rPr>
        <w:t xml:space="preserve">　　　　加えて、今年で創立</w:t>
      </w:r>
      <w:r>
        <w:rPr>
          <w:rFonts w:eastAsia="ＭＳ ゴシック"/>
          <w:sz w:val="22"/>
        </w:rPr>
        <w:t>120</w:t>
      </w:r>
      <w:r>
        <w:rPr>
          <w:rFonts w:eastAsia="ＭＳ ゴシック" w:hint="eastAsia"/>
          <w:sz w:val="22"/>
        </w:rPr>
        <w:t>周年を迎えた隠岐汽船の歴史を振り返ることで、船員の就労人口が減少している環境においても、夢と遣り甲斐を持って離島航路を維持継続して行くための人材育成の一助になればと期待いたします。</w:t>
      </w:r>
    </w:p>
    <w:p w:rsidR="00A37417" w:rsidRDefault="00A37417" w:rsidP="00A37417">
      <w:pPr>
        <w:spacing w:line="300" w:lineRule="auto"/>
        <w:ind w:left="660" w:hangingChars="300" w:hanging="660"/>
        <w:rPr>
          <w:rFonts w:eastAsia="ＭＳ ゴシック"/>
          <w:sz w:val="22"/>
        </w:rPr>
      </w:pPr>
      <w:r>
        <w:rPr>
          <w:rFonts w:eastAsia="ＭＳ ゴシック" w:hint="eastAsia"/>
          <w:sz w:val="22"/>
        </w:rPr>
        <w:t>（２）世界に認定された隠岐ジオパークの魅力や自然景観の成り立ちなどについて、航海中の船内多目的ホールを活用し、ジオパークガイドによる講座を行いました。陸上での座学とは一味違った雰囲気の中で、参加者の皆様に楽しく学んでいただけました。</w:t>
      </w:r>
    </w:p>
    <w:p w:rsidR="00A37417" w:rsidRDefault="00A37417" w:rsidP="00A37417">
      <w:pPr>
        <w:spacing w:line="300" w:lineRule="auto"/>
        <w:ind w:left="660" w:hangingChars="300" w:hanging="660"/>
        <w:rPr>
          <w:rFonts w:eastAsia="ＭＳ ゴシック"/>
          <w:sz w:val="22"/>
        </w:rPr>
      </w:pPr>
      <w:r>
        <w:rPr>
          <w:rFonts w:eastAsia="ＭＳ ゴシック" w:hint="eastAsia"/>
          <w:sz w:val="22"/>
        </w:rPr>
        <w:t xml:space="preserve">　　　　下船上陸してからは、船内の講座で得た知識をもとに現地学習を行いました。</w:t>
      </w:r>
    </w:p>
    <w:p w:rsidR="00A37417" w:rsidRDefault="00A37417" w:rsidP="00A37417">
      <w:pPr>
        <w:spacing w:line="300" w:lineRule="auto"/>
        <w:ind w:leftChars="300" w:left="630" w:firstLineChars="100" w:firstLine="220"/>
        <w:rPr>
          <w:rFonts w:eastAsia="ＭＳ ゴシック"/>
          <w:sz w:val="22"/>
        </w:rPr>
      </w:pPr>
      <w:r>
        <w:rPr>
          <w:rFonts w:eastAsia="ＭＳ ゴシック" w:hint="eastAsia"/>
          <w:sz w:val="22"/>
        </w:rPr>
        <w:lastRenderedPageBreak/>
        <w:t>ジオパークガイドによる臨場感溢れる現地説明を通じて、自分たちの生まれ育った地域の恵まれた自然景観や伝統文化を再認識するとともに、島ごとで異なる地質や植生、加えて伝統文化等の多様性についても理解していただけました。</w:t>
      </w:r>
    </w:p>
    <w:p w:rsidR="00A37417" w:rsidRDefault="00A37417" w:rsidP="00A37417">
      <w:pPr>
        <w:spacing w:line="300" w:lineRule="auto"/>
        <w:ind w:left="440" w:hangingChars="200" w:hanging="440"/>
        <w:rPr>
          <w:rFonts w:eastAsia="ＭＳ ゴシック"/>
          <w:sz w:val="22"/>
        </w:rPr>
      </w:pPr>
      <w:r>
        <w:rPr>
          <w:rFonts w:eastAsia="ＭＳ ゴシック" w:hint="eastAsia"/>
          <w:sz w:val="22"/>
        </w:rPr>
        <w:t>（３）海の駅の役割や楽しさを実感していただき、隠岐島外からのお客様はもとより、地元の住民からも愛されるように、積極的にイベント等での有効活用を行うことで、地域に密着した“海辺のオアシス”的な憩の場所になることが期待されます。</w:t>
      </w:r>
    </w:p>
    <w:p w:rsidR="00A37417" w:rsidRDefault="00A37417" w:rsidP="00A37417">
      <w:pPr>
        <w:spacing w:line="300" w:lineRule="auto"/>
        <w:ind w:left="440" w:hangingChars="200" w:hanging="440"/>
        <w:rPr>
          <w:rFonts w:eastAsia="ＭＳ ゴシック"/>
          <w:sz w:val="22"/>
        </w:rPr>
      </w:pPr>
      <w:r>
        <w:rPr>
          <w:rFonts w:eastAsia="ＭＳ ゴシック" w:hint="eastAsia"/>
          <w:sz w:val="22"/>
        </w:rPr>
        <w:t xml:space="preserve">　　　イベントでは、日本海の季節風や潮流などの影響で、遠くは大陸方面からも運ばれてきた流木などを再利用したボートを製作して、海の駅の桟橋から沖合に設置したブイまでを往復する人力ボートレースを行いました。</w:t>
      </w:r>
    </w:p>
    <w:p w:rsidR="00A37417" w:rsidRDefault="00A37417" w:rsidP="00A37417">
      <w:pPr>
        <w:spacing w:line="300" w:lineRule="auto"/>
        <w:ind w:leftChars="200" w:left="420"/>
        <w:rPr>
          <w:rFonts w:eastAsia="ＭＳ ゴシック"/>
          <w:sz w:val="22"/>
        </w:rPr>
      </w:pPr>
      <w:r>
        <w:rPr>
          <w:rFonts w:eastAsia="ＭＳ ゴシック" w:hint="eastAsia"/>
          <w:sz w:val="22"/>
        </w:rPr>
        <w:t>「西ノ島町Ｂ＆Ｇ海洋センター」のスタッフをはじめ、大勢の地元スタッフのサポートにより、安全に楽しくレースが行われました。</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 xml:space="preserve">　　また、小学生と保護者の皆様には、地元産の木材の端材を活用し各自で加工した手作りの模型ボートを作製しました。</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 xml:space="preserve">　　「海の駅」の敷地には、地元ボランティアスタッフの手作りによる大型プールを設置して完成した手作りボートを浮かべて競走させました。</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 xml:space="preserve">　　ボートの形状や船体バランス、船底ペイントなどの工夫によっても速力や安定性等に微妙な違いが生じることも分かりました。</w:t>
      </w:r>
    </w:p>
    <w:p w:rsidR="00A37417" w:rsidRDefault="00A37417" w:rsidP="00A37417">
      <w:pPr>
        <w:spacing w:line="300" w:lineRule="auto"/>
        <w:ind w:leftChars="200" w:left="420"/>
        <w:rPr>
          <w:rFonts w:eastAsia="ＭＳ ゴシック"/>
          <w:sz w:val="22"/>
        </w:rPr>
      </w:pPr>
      <w:r>
        <w:rPr>
          <w:rFonts w:eastAsia="ＭＳ ゴシック" w:hint="eastAsia"/>
          <w:sz w:val="22"/>
        </w:rPr>
        <w:t>船舶の船体構造などを学ぶきっかけにもなったと思います。</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 xml:space="preserve">　　レース終了後には、競艇での順位、船体の完成度、カラーリングによるデザインなどを多角的に審査して、優秀作品には図書券や商品券などを贈呈しました。</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６．プロジェクトを終了しての感想</w:t>
      </w:r>
    </w:p>
    <w:p w:rsidR="00A37417" w:rsidRDefault="00A37417" w:rsidP="00A37417">
      <w:pPr>
        <w:spacing w:line="300" w:lineRule="auto"/>
        <w:ind w:leftChars="100" w:left="430" w:hangingChars="100" w:hanging="220"/>
        <w:rPr>
          <w:rFonts w:eastAsia="ＭＳ ゴシック"/>
          <w:sz w:val="22"/>
        </w:rPr>
      </w:pPr>
      <w:r>
        <w:rPr>
          <w:rFonts w:eastAsia="ＭＳ ゴシック" w:hint="eastAsia"/>
          <w:sz w:val="22"/>
        </w:rPr>
        <w:t xml:space="preserve">　　総括としては、今回のイベントは終始楽しく和やかな雰囲気で行われました。</w:t>
      </w:r>
    </w:p>
    <w:p w:rsidR="00A37417" w:rsidRDefault="00A37417" w:rsidP="00A37417">
      <w:pPr>
        <w:spacing w:line="300" w:lineRule="auto"/>
        <w:ind w:leftChars="200" w:left="420" w:firstLineChars="100" w:firstLine="220"/>
        <w:rPr>
          <w:rFonts w:eastAsia="ＭＳ ゴシック"/>
          <w:sz w:val="22"/>
        </w:rPr>
      </w:pPr>
      <w:r>
        <w:rPr>
          <w:rFonts w:eastAsia="ＭＳ ゴシック" w:hint="eastAsia"/>
          <w:sz w:val="22"/>
        </w:rPr>
        <w:t>参加者の皆様は、大人も子供も海洋や船舶のこと自然環境などに関して、多くの事を体験し学習することが出来たと思われます。</w:t>
      </w:r>
    </w:p>
    <w:p w:rsidR="00A37417" w:rsidRDefault="00A37417" w:rsidP="00A37417">
      <w:pPr>
        <w:spacing w:line="300" w:lineRule="auto"/>
        <w:ind w:leftChars="200" w:left="420" w:firstLineChars="100" w:firstLine="220"/>
        <w:rPr>
          <w:rFonts w:eastAsia="ＭＳ ゴシック"/>
          <w:sz w:val="22"/>
        </w:rPr>
      </w:pPr>
      <w:r>
        <w:rPr>
          <w:rFonts w:eastAsia="ＭＳ ゴシック" w:hint="eastAsia"/>
          <w:sz w:val="22"/>
        </w:rPr>
        <w:t>サポートスタッフも全員が一丸となり、今回の海の日プロジェクトの成功に向けて尽力していただきました。</w:t>
      </w:r>
    </w:p>
    <w:p w:rsidR="00A37417" w:rsidRDefault="00A37417" w:rsidP="00A37417">
      <w:pPr>
        <w:spacing w:line="300" w:lineRule="auto"/>
        <w:ind w:leftChars="200" w:left="420" w:firstLineChars="100" w:firstLine="220"/>
        <w:rPr>
          <w:rFonts w:eastAsia="ＭＳ ゴシック"/>
          <w:sz w:val="22"/>
        </w:rPr>
      </w:pPr>
      <w:r>
        <w:rPr>
          <w:rFonts w:eastAsia="ＭＳ ゴシック" w:hint="eastAsia"/>
          <w:sz w:val="22"/>
        </w:rPr>
        <w:t>くわえて、参加者とスタッフが親睦を深め、楽しい時間を共有することが出来て非常に有意義な一日であったと思います。</w:t>
      </w:r>
    </w:p>
    <w:p w:rsidR="00AB0FCE" w:rsidRDefault="00AB0FCE" w:rsidP="005F126B">
      <w:pPr>
        <w:spacing w:line="300" w:lineRule="auto"/>
        <w:ind w:right="880"/>
        <w:rPr>
          <w:rFonts w:eastAsia="ＭＳ ゴシック"/>
          <w:sz w:val="22"/>
        </w:rPr>
      </w:pPr>
    </w:p>
    <w:p w:rsidR="005F126B" w:rsidRDefault="005F126B" w:rsidP="005F126B">
      <w:pPr>
        <w:spacing w:line="300" w:lineRule="auto"/>
        <w:ind w:right="880"/>
        <w:rPr>
          <w:rFonts w:eastAsia="ＭＳ ゴシック"/>
          <w:sz w:val="22"/>
        </w:rPr>
      </w:pPr>
    </w:p>
    <w:p w:rsidR="005F126B" w:rsidRDefault="005F126B" w:rsidP="005F126B">
      <w:pPr>
        <w:ind w:firstLineChars="500" w:firstLine="1205"/>
        <w:rPr>
          <w:rFonts w:ascii="ＭＳ ゴシック" w:eastAsia="ＭＳ ゴシック" w:hAnsi="ＭＳ ゴシック"/>
          <w:b/>
          <w:sz w:val="24"/>
        </w:rPr>
      </w:pPr>
      <w:r>
        <w:rPr>
          <w:rFonts w:ascii="ＭＳ Ｐゴシック" w:eastAsia="ＭＳ Ｐゴシック" w:hAnsi="ＭＳ Ｐゴシック" w:hint="eastAsia"/>
          <w:b/>
          <w:color w:val="000000"/>
          <w:sz w:val="24"/>
        </w:rPr>
        <w:t>１　日　の　動　向</w:t>
      </w:r>
    </w:p>
    <w:tbl>
      <w:tblPr>
        <w:tblStyle w:val="ab"/>
        <w:tblW w:w="9606" w:type="dxa"/>
        <w:tblInd w:w="108" w:type="dxa"/>
        <w:tblLook w:val="01E0" w:firstRow="1" w:lastRow="1" w:firstColumn="1" w:lastColumn="1" w:noHBand="0" w:noVBand="0"/>
      </w:tblPr>
      <w:tblGrid>
        <w:gridCol w:w="996"/>
        <w:gridCol w:w="3780"/>
        <w:gridCol w:w="4830"/>
      </w:tblGrid>
      <w:tr w:rsidR="005F126B" w:rsidTr="005F126B">
        <w:tc>
          <w:tcPr>
            <w:tcW w:w="996" w:type="dxa"/>
            <w:tcBorders>
              <w:top w:val="single" w:sz="4" w:space="0" w:color="auto"/>
              <w:left w:val="single" w:sz="4" w:space="0" w:color="auto"/>
              <w:bottom w:val="single" w:sz="4" w:space="0" w:color="auto"/>
              <w:right w:val="single" w:sz="4" w:space="0" w:color="auto"/>
            </w:tcBorders>
            <w:vAlign w:val="center"/>
            <w:hideMark/>
          </w:tcPr>
          <w:p w:rsidR="005F126B" w:rsidRDefault="005F126B">
            <w:pPr>
              <w:spacing w:line="0" w:lineRule="atLeast"/>
              <w:ind w:firstLineChars="100" w:firstLine="180"/>
              <w:rPr>
                <w:rFonts w:asciiTheme="majorEastAsia" w:eastAsiaTheme="majorEastAsia" w:hAnsiTheme="majorEastAsia" w:hint="eastAsia"/>
                <w:spacing w:val="-10"/>
              </w:rPr>
            </w:pPr>
            <w:r>
              <w:rPr>
                <w:rFonts w:asciiTheme="majorEastAsia" w:eastAsiaTheme="majorEastAsia" w:hAnsiTheme="majorEastAsia" w:hint="eastAsia"/>
                <w:spacing w:val="-10"/>
              </w:rPr>
              <w:t>時　間</w:t>
            </w:r>
          </w:p>
        </w:tc>
        <w:tc>
          <w:tcPr>
            <w:tcW w:w="3780" w:type="dxa"/>
            <w:tcBorders>
              <w:top w:val="single" w:sz="4" w:space="0" w:color="auto"/>
              <w:left w:val="single" w:sz="4" w:space="0" w:color="auto"/>
              <w:bottom w:val="single" w:sz="4" w:space="0" w:color="auto"/>
              <w:right w:val="single" w:sz="4" w:space="0" w:color="auto"/>
            </w:tcBorders>
            <w:vAlign w:val="center"/>
            <w:hideMark/>
          </w:tcPr>
          <w:p w:rsidR="005F126B" w:rsidRDefault="005F126B">
            <w:pPr>
              <w:spacing w:line="0" w:lineRule="atLeast"/>
              <w:ind w:firstLineChars="600" w:firstLine="1080"/>
              <w:rPr>
                <w:rFonts w:asciiTheme="majorEastAsia" w:eastAsiaTheme="majorEastAsia" w:hAnsiTheme="majorEastAsia" w:hint="eastAsia"/>
                <w:spacing w:val="-10"/>
              </w:rPr>
            </w:pPr>
            <w:r>
              <w:rPr>
                <w:rFonts w:asciiTheme="majorEastAsia" w:eastAsiaTheme="majorEastAsia" w:hAnsiTheme="majorEastAsia" w:hint="eastAsia"/>
                <w:spacing w:val="-10"/>
              </w:rPr>
              <w:t>主　な　内　容</w:t>
            </w:r>
          </w:p>
        </w:tc>
        <w:tc>
          <w:tcPr>
            <w:tcW w:w="4830" w:type="dxa"/>
            <w:vMerge w:val="restart"/>
            <w:tcBorders>
              <w:top w:val="nil"/>
              <w:left w:val="single" w:sz="4" w:space="0" w:color="auto"/>
              <w:bottom w:val="nil"/>
              <w:right w:val="nil"/>
            </w:tcBorders>
            <w:vAlign w:val="center"/>
          </w:tcPr>
          <w:p w:rsidR="005F126B" w:rsidRDefault="005F126B">
            <w:pPr>
              <w:spacing w:line="0" w:lineRule="atLeast"/>
              <w:rPr>
                <w:rFonts w:ascii="ＭＳ 明朝" w:hAnsi="ＭＳ 明朝" w:hint="eastAsia"/>
                <w:spacing w:val="-10"/>
                <w:sz w:val="22"/>
                <w:szCs w:val="22"/>
              </w:rPr>
            </w:pPr>
            <w:bookmarkStart w:id="0" w:name="_GoBack"/>
            <w:bookmarkEnd w:id="0"/>
            <w:r>
              <w:rPr>
                <w:rFonts w:hint="eastAsia"/>
                <w:noProof/>
                <w:szCs w:val="24"/>
              </w:rPr>
              <w:drawing>
                <wp:anchor distT="0" distB="0" distL="114300" distR="114300" simplePos="0" relativeHeight="251664384" behindDoc="0" locked="0" layoutInCell="1" allowOverlap="1" wp14:anchorId="0D4BE34D" wp14:editId="335BAA69">
                  <wp:simplePos x="0" y="0"/>
                  <wp:positionH relativeFrom="column">
                    <wp:posOffset>112395</wp:posOffset>
                  </wp:positionH>
                  <wp:positionV relativeFrom="paragraph">
                    <wp:posOffset>-419100</wp:posOffset>
                  </wp:positionV>
                  <wp:extent cx="2295525" cy="1722120"/>
                  <wp:effectExtent l="0" t="0" r="9525" b="0"/>
                  <wp:wrapNone/>
                  <wp:docPr id="6" name="図 6" descr="IMG_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IMG_08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722120"/>
                          </a:xfrm>
                          <a:prstGeom prst="rect">
                            <a:avLst/>
                          </a:prstGeom>
                          <a:noFill/>
                        </pic:spPr>
                      </pic:pic>
                    </a:graphicData>
                  </a:graphic>
                  <wp14:sizeRelH relativeFrom="margin">
                    <wp14:pctWidth>0</wp14:pctWidth>
                  </wp14:sizeRelH>
                  <wp14:sizeRelV relativeFrom="margin">
                    <wp14:pctHeight>0</wp14:pctHeight>
                  </wp14:sizeRelV>
                </wp:anchor>
              </w:drawing>
            </w:r>
          </w:p>
          <w:p w:rsidR="005F126B" w:rsidRDefault="005F126B">
            <w:pPr>
              <w:spacing w:line="0" w:lineRule="atLeast"/>
              <w:rPr>
                <w:rFonts w:ascii="ＭＳ 明朝" w:hAnsi="ＭＳ 明朝" w:hint="eastAsia"/>
                <w:spacing w:val="-10"/>
                <w:sz w:val="22"/>
                <w:szCs w:val="22"/>
              </w:rPr>
            </w:pPr>
          </w:p>
          <w:p w:rsidR="005F126B" w:rsidRDefault="005F126B">
            <w:pPr>
              <w:spacing w:line="0" w:lineRule="atLeast"/>
              <w:rPr>
                <w:rFonts w:ascii="ＭＳ 明朝" w:hAnsi="ＭＳ 明朝" w:hint="eastAsia"/>
                <w:spacing w:val="-10"/>
                <w:sz w:val="22"/>
                <w:szCs w:val="22"/>
              </w:rPr>
            </w:pPr>
          </w:p>
          <w:p w:rsidR="005F126B" w:rsidRDefault="005F126B">
            <w:pPr>
              <w:spacing w:line="0" w:lineRule="atLeast"/>
              <w:rPr>
                <w:rFonts w:ascii="ＭＳ 明朝" w:hAnsi="ＭＳ 明朝" w:hint="eastAsia"/>
                <w:spacing w:val="-10"/>
                <w:sz w:val="22"/>
                <w:szCs w:val="22"/>
              </w:rPr>
            </w:pPr>
          </w:p>
          <w:p w:rsidR="005F126B" w:rsidRDefault="005F126B">
            <w:pPr>
              <w:spacing w:line="0" w:lineRule="atLeast"/>
              <w:rPr>
                <w:rFonts w:ascii="ＭＳ 明朝" w:hAnsi="ＭＳ 明朝" w:hint="eastAsia"/>
                <w:spacing w:val="-10"/>
                <w:sz w:val="22"/>
                <w:szCs w:val="22"/>
              </w:rPr>
            </w:pPr>
            <w:r>
              <w:rPr>
                <w:rFonts w:hint="eastAsia"/>
                <w:noProof/>
                <w:szCs w:val="24"/>
              </w:rPr>
              <w:drawing>
                <wp:anchor distT="0" distB="0" distL="114300" distR="114300" simplePos="0" relativeHeight="251667456" behindDoc="0" locked="0" layoutInCell="1" allowOverlap="1" wp14:anchorId="092FD3E1" wp14:editId="0AE02519">
                  <wp:simplePos x="0" y="0"/>
                  <wp:positionH relativeFrom="column">
                    <wp:posOffset>126365</wp:posOffset>
                  </wp:positionH>
                  <wp:positionV relativeFrom="paragraph">
                    <wp:posOffset>2634615</wp:posOffset>
                  </wp:positionV>
                  <wp:extent cx="2357120" cy="1571625"/>
                  <wp:effectExtent l="0" t="0" r="5080" b="9525"/>
                  <wp:wrapNone/>
                  <wp:docPr id="4" name="図 4" descr="IMG_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IMG_26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7120" cy="157162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szCs w:val="24"/>
              </w:rPr>
              <w:drawing>
                <wp:anchor distT="0" distB="0" distL="114300" distR="114300" simplePos="0" relativeHeight="251665408" behindDoc="0" locked="0" layoutInCell="1" allowOverlap="1" wp14:anchorId="320A158C" wp14:editId="47E977DF">
                  <wp:simplePos x="0" y="0"/>
                  <wp:positionH relativeFrom="column">
                    <wp:posOffset>100330</wp:posOffset>
                  </wp:positionH>
                  <wp:positionV relativeFrom="paragraph">
                    <wp:posOffset>788035</wp:posOffset>
                  </wp:positionV>
                  <wp:extent cx="2314575" cy="1736725"/>
                  <wp:effectExtent l="0" t="0" r="9525" b="0"/>
                  <wp:wrapNone/>
                  <wp:docPr id="1" name="図 1" descr="IMG_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IMG_07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736725"/>
                          </a:xfrm>
                          <a:prstGeom prst="rect">
                            <a:avLst/>
                          </a:prstGeom>
                          <a:noFill/>
                        </pic:spPr>
                      </pic:pic>
                    </a:graphicData>
                  </a:graphic>
                  <wp14:sizeRelH relativeFrom="margin">
                    <wp14:pctWidth>0</wp14:pctWidth>
                  </wp14:sizeRelH>
                  <wp14:sizeRelV relativeFrom="margin">
                    <wp14:pctHeight>0</wp14:pctHeight>
                  </wp14:sizeRelV>
                </wp:anchor>
              </w:drawing>
            </w:r>
          </w:p>
        </w:tc>
      </w:tr>
      <w:tr w:rsidR="005F126B" w:rsidTr="005F126B">
        <w:trPr>
          <w:trHeight w:val="7794"/>
        </w:trPr>
        <w:tc>
          <w:tcPr>
            <w:tcW w:w="996" w:type="dxa"/>
            <w:tcBorders>
              <w:top w:val="single" w:sz="4" w:space="0" w:color="auto"/>
              <w:left w:val="single" w:sz="4" w:space="0" w:color="auto"/>
              <w:bottom w:val="single" w:sz="4" w:space="0" w:color="auto"/>
              <w:right w:val="single" w:sz="4" w:space="0" w:color="auto"/>
            </w:tcBorders>
          </w:tcPr>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07：30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07：45</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08：00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08：20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08：30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08：40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08：45</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09：40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10：00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11：30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13：00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09：40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10：50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11：00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12：30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13：00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13：00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13：10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14：00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15：00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16：00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17：00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17：30</w:t>
            </w: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17：30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r>
              <w:rPr>
                <w:rFonts w:asciiTheme="majorEastAsia" w:eastAsiaTheme="majorEastAsia" w:hAnsiTheme="majorEastAsia" w:hint="eastAsia"/>
                <w:spacing w:val="-10"/>
              </w:rPr>
              <w:t>18：30</w:t>
            </w: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p w:rsidR="005F126B" w:rsidRDefault="005F126B">
            <w:pPr>
              <w:spacing w:line="0" w:lineRule="atLeast"/>
              <w:jc w:val="right"/>
              <w:rPr>
                <w:rFonts w:asciiTheme="majorEastAsia" w:eastAsiaTheme="majorEastAsia" w:hAnsiTheme="majorEastAsia" w:hint="eastAsia"/>
                <w:spacing w:val="-10"/>
              </w:rPr>
            </w:pPr>
          </w:p>
        </w:tc>
        <w:tc>
          <w:tcPr>
            <w:tcW w:w="3780" w:type="dxa"/>
            <w:tcBorders>
              <w:top w:val="single" w:sz="4" w:space="0" w:color="auto"/>
              <w:left w:val="single" w:sz="4" w:space="0" w:color="auto"/>
              <w:bottom w:val="single" w:sz="4" w:space="0" w:color="auto"/>
              <w:right w:val="single" w:sz="4" w:space="0" w:color="auto"/>
            </w:tcBorders>
          </w:tcPr>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・スタッフ集合、受付準備</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・参加者受付開始</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・出発式、関係者からの挨拶</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 xml:space="preserve">　島根・鳥取県旅客船協会　滋野副会長</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 xml:space="preserve">　中国運輸局島根運輸支局　國廣次長様</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・フェリーしらしま　乗船開始</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・フェリーしらしま　西郷港　出港</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・船内ジオパーク講座　Ａ班</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・操舵室見学　Ｂ班</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・Ａ班　菱浦港　到着</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・国賀海岸　観光船での現地学習</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・観光バスに乗り換えて現地学習</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・「おき・にしのしま海の駅」に到着</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・Ｂ班　船内ジオパーク講座</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 xml:space="preserve">・来居港　到着　</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・観光バスでの現地学習</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・貸切船に乗り換え移動</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・「おき・にしのしま海の駅」に到着</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・ＡＢ班　全員集合</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・島根運輸支局　國廣次長様より、</w:t>
            </w:r>
          </w:p>
          <w:p w:rsidR="005F126B" w:rsidRDefault="005F126B">
            <w:pPr>
              <w:spacing w:line="0" w:lineRule="atLeast"/>
              <w:ind w:firstLineChars="100" w:firstLine="180"/>
              <w:rPr>
                <w:rFonts w:asciiTheme="majorEastAsia" w:eastAsiaTheme="majorEastAsia" w:hAnsiTheme="majorEastAsia" w:hint="eastAsia"/>
                <w:spacing w:val="-10"/>
              </w:rPr>
            </w:pPr>
            <w:r>
              <w:rPr>
                <w:rFonts w:asciiTheme="majorEastAsia" w:eastAsiaTheme="majorEastAsia" w:hAnsiTheme="majorEastAsia" w:hint="eastAsia"/>
                <w:spacing w:val="-10"/>
              </w:rPr>
              <w:t>「海の駅」についてのレクチャー</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・参加者、スタッフ全員での昼食</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・漂着材を利用した筏レース準備開始</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・幼児・小学生と保護者による手作りの</w:t>
            </w:r>
          </w:p>
          <w:p w:rsidR="005F126B" w:rsidRDefault="005F126B">
            <w:pPr>
              <w:spacing w:line="0" w:lineRule="atLeast"/>
              <w:ind w:firstLineChars="100" w:firstLine="180"/>
              <w:rPr>
                <w:rFonts w:asciiTheme="majorEastAsia" w:eastAsiaTheme="majorEastAsia" w:hAnsiTheme="majorEastAsia" w:hint="eastAsia"/>
                <w:spacing w:val="-10"/>
              </w:rPr>
            </w:pPr>
            <w:r>
              <w:rPr>
                <w:rFonts w:asciiTheme="majorEastAsia" w:eastAsiaTheme="majorEastAsia" w:hAnsiTheme="majorEastAsia" w:hint="eastAsia"/>
                <w:spacing w:val="-10"/>
              </w:rPr>
              <w:t>木製ボート製作開始</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・筏レース　競技開始</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・木製ボートレース　競技開始</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・競技終了　表彰式</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・終了式と記念撮影</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・フェリーしらしま　乗船開始</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・操舵室見学　Ａ班</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・島後水道航行中の船上学習　Ｂ班</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・フェリーしらしま　西郷港　到着</w:t>
            </w:r>
          </w:p>
          <w:p w:rsidR="005F126B" w:rsidRDefault="005F126B">
            <w:pPr>
              <w:spacing w:line="0" w:lineRule="atLeast"/>
              <w:rPr>
                <w:rFonts w:asciiTheme="majorEastAsia" w:eastAsiaTheme="majorEastAsia" w:hAnsiTheme="majorEastAsia" w:hint="eastAsia"/>
                <w:spacing w:val="-10"/>
              </w:rPr>
            </w:pPr>
            <w:r>
              <w:rPr>
                <w:rFonts w:asciiTheme="majorEastAsia" w:eastAsiaTheme="majorEastAsia" w:hAnsiTheme="majorEastAsia" w:hint="eastAsia"/>
                <w:spacing w:val="-10"/>
              </w:rPr>
              <w:t>・解散式、下船</w:t>
            </w:r>
          </w:p>
          <w:p w:rsidR="005F126B" w:rsidRDefault="005F126B">
            <w:pPr>
              <w:spacing w:line="0" w:lineRule="atLeast"/>
              <w:rPr>
                <w:rFonts w:asciiTheme="majorEastAsia" w:eastAsiaTheme="majorEastAsia" w:hAnsiTheme="majorEastAsia" w:hint="eastAsia"/>
                <w:spacing w:val="-10"/>
              </w:rPr>
            </w:pPr>
          </w:p>
          <w:p w:rsidR="005F126B" w:rsidRDefault="005F126B">
            <w:pPr>
              <w:spacing w:line="0" w:lineRule="atLeast"/>
              <w:ind w:firstLineChars="1600" w:firstLine="2880"/>
              <w:rPr>
                <w:rFonts w:asciiTheme="majorEastAsia" w:eastAsiaTheme="majorEastAsia" w:hAnsiTheme="majorEastAsia" w:hint="eastAsia"/>
                <w:spacing w:val="-10"/>
              </w:rPr>
            </w:pPr>
            <w:r>
              <w:rPr>
                <w:rFonts w:asciiTheme="majorEastAsia" w:eastAsiaTheme="majorEastAsia" w:hAnsiTheme="majorEastAsia" w:hint="eastAsia"/>
                <w:spacing w:val="-10"/>
              </w:rPr>
              <w:t>以　上</w:t>
            </w:r>
          </w:p>
          <w:p w:rsidR="005F126B" w:rsidRDefault="005F126B">
            <w:pPr>
              <w:spacing w:line="0" w:lineRule="atLeast"/>
              <w:rPr>
                <w:rFonts w:asciiTheme="majorEastAsia" w:eastAsiaTheme="majorEastAsia" w:hAnsiTheme="majorEastAsia" w:hint="eastAsia"/>
                <w:spacing w:val="-10"/>
              </w:rPr>
            </w:pPr>
          </w:p>
        </w:tc>
        <w:tc>
          <w:tcPr>
            <w:tcW w:w="0" w:type="auto"/>
            <w:vMerge/>
            <w:tcBorders>
              <w:top w:val="nil"/>
              <w:left w:val="single" w:sz="4" w:space="0" w:color="auto"/>
              <w:bottom w:val="nil"/>
              <w:right w:val="nil"/>
            </w:tcBorders>
            <w:vAlign w:val="center"/>
            <w:hideMark/>
          </w:tcPr>
          <w:p w:rsidR="005F126B" w:rsidRDefault="005F126B">
            <w:pPr>
              <w:rPr>
                <w:rFonts w:ascii="ＭＳ 明朝" w:hAnsi="ＭＳ 明朝"/>
                <w:spacing w:val="-10"/>
                <w:sz w:val="22"/>
                <w:szCs w:val="22"/>
              </w:rPr>
            </w:pPr>
          </w:p>
        </w:tc>
      </w:tr>
    </w:tbl>
    <w:p w:rsidR="005F126B" w:rsidRDefault="005F126B" w:rsidP="005F126B">
      <w:pPr>
        <w:rPr>
          <w:rFonts w:ascii="Century" w:eastAsia="ＭＳ 明朝" w:hAnsi="Century" w:cs="Times New Roman" w:hint="eastAsia"/>
          <w:szCs w:val="24"/>
        </w:rPr>
      </w:pPr>
    </w:p>
    <w:p w:rsidR="005F126B" w:rsidRPr="00A37417" w:rsidRDefault="005F126B" w:rsidP="005F126B">
      <w:pPr>
        <w:spacing w:line="300" w:lineRule="auto"/>
        <w:ind w:right="880"/>
        <w:rPr>
          <w:rFonts w:eastAsia="ＭＳ ゴシック" w:hint="eastAsia"/>
          <w:sz w:val="22"/>
        </w:rPr>
      </w:pPr>
    </w:p>
    <w:sectPr w:rsidR="005F126B" w:rsidRPr="00A37417" w:rsidSect="00E71A76">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CF" w:rsidRDefault="003E2BCF" w:rsidP="003E2BCF">
      <w:r>
        <w:separator/>
      </w:r>
    </w:p>
  </w:endnote>
  <w:endnote w:type="continuationSeparator" w:id="0">
    <w:p w:rsidR="003E2BCF" w:rsidRDefault="003E2BCF" w:rsidP="003E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CF" w:rsidRDefault="003E2BCF" w:rsidP="003E2BCF">
      <w:r>
        <w:separator/>
      </w:r>
    </w:p>
  </w:footnote>
  <w:footnote w:type="continuationSeparator" w:id="0">
    <w:p w:rsidR="003E2BCF" w:rsidRDefault="003E2BCF" w:rsidP="003E2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DE"/>
    <w:rsid w:val="0005792C"/>
    <w:rsid w:val="003E2BCF"/>
    <w:rsid w:val="004C2B53"/>
    <w:rsid w:val="004F72BC"/>
    <w:rsid w:val="00515BFD"/>
    <w:rsid w:val="005F126B"/>
    <w:rsid w:val="00675553"/>
    <w:rsid w:val="00984FDA"/>
    <w:rsid w:val="00A1694C"/>
    <w:rsid w:val="00A22278"/>
    <w:rsid w:val="00A37417"/>
    <w:rsid w:val="00AB0FCE"/>
    <w:rsid w:val="00E71A76"/>
    <w:rsid w:val="00F210DE"/>
    <w:rsid w:val="00F2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E8546FD-683F-4F2C-A8F0-6D64643F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BCF"/>
    <w:pPr>
      <w:tabs>
        <w:tab w:val="center" w:pos="4252"/>
        <w:tab w:val="right" w:pos="8504"/>
      </w:tabs>
      <w:snapToGrid w:val="0"/>
    </w:pPr>
  </w:style>
  <w:style w:type="character" w:customStyle="1" w:styleId="a4">
    <w:name w:val="ヘッダー (文字)"/>
    <w:basedOn w:val="a0"/>
    <w:link w:val="a3"/>
    <w:uiPriority w:val="99"/>
    <w:rsid w:val="003E2BCF"/>
  </w:style>
  <w:style w:type="paragraph" w:styleId="a5">
    <w:name w:val="footer"/>
    <w:basedOn w:val="a"/>
    <w:link w:val="a6"/>
    <w:uiPriority w:val="99"/>
    <w:unhideWhenUsed/>
    <w:rsid w:val="003E2BCF"/>
    <w:pPr>
      <w:tabs>
        <w:tab w:val="center" w:pos="4252"/>
        <w:tab w:val="right" w:pos="8504"/>
      </w:tabs>
      <w:snapToGrid w:val="0"/>
    </w:pPr>
  </w:style>
  <w:style w:type="character" w:customStyle="1" w:styleId="a6">
    <w:name w:val="フッター (文字)"/>
    <w:basedOn w:val="a0"/>
    <w:link w:val="a5"/>
    <w:uiPriority w:val="99"/>
    <w:rsid w:val="003E2BCF"/>
  </w:style>
  <w:style w:type="paragraph" w:styleId="a7">
    <w:name w:val="Date"/>
    <w:basedOn w:val="a"/>
    <w:next w:val="a"/>
    <w:link w:val="a8"/>
    <w:uiPriority w:val="99"/>
    <w:semiHidden/>
    <w:unhideWhenUsed/>
    <w:rsid w:val="003E2BCF"/>
  </w:style>
  <w:style w:type="character" w:customStyle="1" w:styleId="a8">
    <w:name w:val="日付 (文字)"/>
    <w:basedOn w:val="a0"/>
    <w:link w:val="a7"/>
    <w:uiPriority w:val="99"/>
    <w:semiHidden/>
    <w:rsid w:val="003E2BCF"/>
  </w:style>
  <w:style w:type="paragraph" w:styleId="a9">
    <w:name w:val="Balloon Text"/>
    <w:basedOn w:val="a"/>
    <w:link w:val="aa"/>
    <w:uiPriority w:val="99"/>
    <w:semiHidden/>
    <w:unhideWhenUsed/>
    <w:rsid w:val="003E2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2BCF"/>
    <w:rPr>
      <w:rFonts w:asciiTheme="majorHAnsi" w:eastAsiaTheme="majorEastAsia" w:hAnsiTheme="majorHAnsi" w:cstheme="majorBidi"/>
      <w:sz w:val="18"/>
      <w:szCs w:val="18"/>
    </w:rPr>
  </w:style>
  <w:style w:type="table" w:styleId="ab">
    <w:name w:val="Table Grid"/>
    <w:basedOn w:val="a1"/>
    <w:rsid w:val="005F126B"/>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20570">
      <w:bodyDiv w:val="1"/>
      <w:marLeft w:val="0"/>
      <w:marRight w:val="0"/>
      <w:marTop w:val="0"/>
      <w:marBottom w:val="0"/>
      <w:divBdr>
        <w:top w:val="none" w:sz="0" w:space="0" w:color="auto"/>
        <w:left w:val="none" w:sz="0" w:space="0" w:color="auto"/>
        <w:bottom w:val="none" w:sz="0" w:space="0" w:color="auto"/>
        <w:right w:val="none" w:sz="0" w:space="0" w:color="auto"/>
      </w:divBdr>
    </w:div>
    <w:div w:id="17944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観光課903</dc:creator>
  <cp:keywords/>
  <dc:description/>
  <cp:lastModifiedBy>観光課903</cp:lastModifiedBy>
  <cp:revision>13</cp:revision>
  <cp:lastPrinted>2015-09-08T06:00:00Z</cp:lastPrinted>
  <dcterms:created xsi:type="dcterms:W3CDTF">2015-07-31T04:00:00Z</dcterms:created>
  <dcterms:modified xsi:type="dcterms:W3CDTF">2015-10-01T05:13:00Z</dcterms:modified>
</cp:coreProperties>
</file>