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8EE" w:rsidRDefault="008908EE" w:rsidP="008908EE">
      <w:pPr>
        <w:jc w:val="center"/>
        <w:rPr>
          <w:b/>
        </w:rPr>
      </w:pPr>
      <w:r w:rsidRPr="00CC0539">
        <w:rPr>
          <w:rFonts w:hint="eastAsia"/>
          <w:b/>
        </w:rPr>
        <w:t>②（全体シンポジウム）</w:t>
      </w:r>
    </w:p>
    <w:p w:rsidR="008908EE" w:rsidRDefault="008908EE" w:rsidP="008908EE">
      <w:pPr>
        <w:jc w:val="center"/>
      </w:pPr>
      <w:r>
        <w:rPr>
          <w:rFonts w:hint="eastAsia"/>
        </w:rPr>
        <w:t>シンポジウム開催名概要</w:t>
      </w:r>
    </w:p>
    <w:p w:rsidR="008908EE" w:rsidRPr="00C31A8B" w:rsidRDefault="008908EE" w:rsidP="008908EE"/>
    <w:p w:rsidR="008908EE" w:rsidRDefault="008908EE" w:rsidP="008908EE">
      <w:pPr>
        <w:ind w:left="1260" w:hangingChars="600" w:hanging="1260"/>
      </w:pPr>
      <w:r>
        <w:rPr>
          <w:rFonts w:hint="eastAsia"/>
        </w:rPr>
        <w:t>・開催目的　「海の日アート・体験プログラム」のキックオフと位置付け、シンポジウムを実施することでマスコミを通じ事業の意義と</w:t>
      </w:r>
      <w:r>
        <w:rPr>
          <w:rFonts w:hint="eastAsia"/>
        </w:rPr>
        <w:t>PR</w:t>
      </w:r>
      <w:r>
        <w:rPr>
          <w:rFonts w:hint="eastAsia"/>
        </w:rPr>
        <w:t>を行う。</w:t>
      </w:r>
    </w:p>
    <w:p w:rsidR="008908EE" w:rsidRDefault="008908EE" w:rsidP="008908EE">
      <w:r>
        <w:rPr>
          <w:rFonts w:hint="eastAsia"/>
        </w:rPr>
        <w:t>・タイトル　「瀬戸内想い、瀬戸内海への誘い　シンポジウム」</w:t>
      </w:r>
    </w:p>
    <w:p w:rsidR="008908EE" w:rsidRDefault="008908EE" w:rsidP="008908EE">
      <w:r>
        <w:rPr>
          <w:rFonts w:hint="eastAsia"/>
        </w:rPr>
        <w:t xml:space="preserve">・開催時期　</w:t>
      </w:r>
      <w:r>
        <w:rPr>
          <w:rFonts w:hint="eastAsia"/>
        </w:rPr>
        <w:t>2015</w:t>
      </w:r>
      <w:r>
        <w:rPr>
          <w:rFonts w:hint="eastAsia"/>
        </w:rPr>
        <w:t>年</w:t>
      </w:r>
      <w:r>
        <w:rPr>
          <w:rFonts w:hint="eastAsia"/>
        </w:rPr>
        <w:t>7</w:t>
      </w:r>
      <w:r>
        <w:rPr>
          <w:rFonts w:hint="eastAsia"/>
        </w:rPr>
        <w:t>月</w:t>
      </w:r>
      <w:r>
        <w:rPr>
          <w:rFonts w:hint="eastAsia"/>
        </w:rPr>
        <w:t>18</w:t>
      </w:r>
      <w:r>
        <w:rPr>
          <w:rFonts w:hint="eastAsia"/>
        </w:rPr>
        <w:t xml:space="preserve">日（土）　</w:t>
      </w:r>
    </w:p>
    <w:p w:rsidR="008908EE" w:rsidRDefault="008908EE" w:rsidP="008908EE">
      <w:r>
        <w:rPr>
          <w:rFonts w:hint="eastAsia"/>
        </w:rPr>
        <w:t>・開催時間　シンポジウム</w:t>
      </w:r>
      <w:r>
        <w:rPr>
          <w:rFonts w:hint="eastAsia"/>
        </w:rPr>
        <w:t xml:space="preserve">    </w:t>
      </w:r>
      <w:r>
        <w:rPr>
          <w:rFonts w:hint="eastAsia"/>
        </w:rPr>
        <w:t xml:space="preserve">　</w:t>
      </w:r>
      <w:r>
        <w:rPr>
          <w:rFonts w:hint="eastAsia"/>
        </w:rPr>
        <w:t>13:30</w:t>
      </w:r>
      <w:r>
        <w:rPr>
          <w:rFonts w:hint="eastAsia"/>
        </w:rPr>
        <w:t>～</w:t>
      </w:r>
      <w:r>
        <w:rPr>
          <w:rFonts w:hint="eastAsia"/>
        </w:rPr>
        <w:t>16:30</w:t>
      </w:r>
      <w:r>
        <w:rPr>
          <w:rFonts w:hint="eastAsia"/>
        </w:rPr>
        <w:t xml:space="preserve">　</w:t>
      </w:r>
      <w:r>
        <w:rPr>
          <w:rFonts w:hint="eastAsia"/>
        </w:rPr>
        <w:t>13:00</w:t>
      </w:r>
      <w:r>
        <w:rPr>
          <w:rFonts w:hint="eastAsia"/>
        </w:rPr>
        <w:t>受付開始、</w:t>
      </w:r>
      <w:r>
        <w:rPr>
          <w:rFonts w:hint="eastAsia"/>
        </w:rPr>
        <w:t>13:30</w:t>
      </w:r>
      <w:r>
        <w:rPr>
          <w:rFonts w:hint="eastAsia"/>
        </w:rPr>
        <w:t xml:space="preserve">開場　</w:t>
      </w:r>
      <w:r>
        <w:rPr>
          <w:rFonts w:hint="eastAsia"/>
        </w:rPr>
        <w:t>110</w:t>
      </w:r>
      <w:r>
        <w:rPr>
          <w:rFonts w:hint="eastAsia"/>
        </w:rPr>
        <w:t>名参加</w:t>
      </w:r>
    </w:p>
    <w:p w:rsidR="008908EE" w:rsidRDefault="008908EE" w:rsidP="008908EE">
      <w:r>
        <w:rPr>
          <w:rFonts w:hint="eastAsia"/>
        </w:rPr>
        <w:t xml:space="preserve">　　　　エキスカ―ション　</w:t>
      </w:r>
      <w:r>
        <w:rPr>
          <w:rFonts w:hint="eastAsia"/>
        </w:rPr>
        <w:t>17:30</w:t>
      </w:r>
      <w:r>
        <w:rPr>
          <w:rFonts w:hint="eastAsia"/>
        </w:rPr>
        <w:t>～</w:t>
      </w:r>
      <w:r>
        <w:rPr>
          <w:rFonts w:hint="eastAsia"/>
        </w:rPr>
        <w:t xml:space="preserve">18:30 </w:t>
      </w:r>
      <w:r>
        <w:rPr>
          <w:rFonts w:hint="eastAsia"/>
        </w:rPr>
        <w:t>（高松港発着サンセットクルーズ）</w:t>
      </w:r>
      <w:r>
        <w:rPr>
          <w:rFonts w:hint="eastAsia"/>
        </w:rPr>
        <w:t>100</w:t>
      </w:r>
      <w:r>
        <w:rPr>
          <w:rFonts w:hint="eastAsia"/>
        </w:rPr>
        <w:t>名乗船</w:t>
      </w:r>
    </w:p>
    <w:p w:rsidR="008908EE" w:rsidRDefault="008908EE" w:rsidP="008908EE">
      <w:r>
        <w:rPr>
          <w:rFonts w:hint="eastAsia"/>
        </w:rPr>
        <w:t>・開催場所　かがわ国際会議場（スクール形式</w:t>
      </w:r>
      <w:r>
        <w:rPr>
          <w:rFonts w:hint="eastAsia"/>
        </w:rPr>
        <w:t>180</w:t>
      </w:r>
      <w:r>
        <w:rPr>
          <w:rFonts w:hint="eastAsia"/>
        </w:rPr>
        <w:t xml:space="preserve">席）　</w:t>
      </w:r>
    </w:p>
    <w:p w:rsidR="008908EE" w:rsidRDefault="008908EE" w:rsidP="008908EE">
      <w:r>
        <w:rPr>
          <w:rFonts w:hint="eastAsia"/>
        </w:rPr>
        <w:t>・対象者　　中学生以上</w:t>
      </w:r>
      <w:r>
        <w:rPr>
          <w:rFonts w:hint="eastAsia"/>
        </w:rPr>
        <w:t>150</w:t>
      </w:r>
      <w:r>
        <w:rPr>
          <w:rFonts w:hint="eastAsia"/>
        </w:rPr>
        <w:t>名程度（関係者、行政機関など含む）</w:t>
      </w:r>
    </w:p>
    <w:p w:rsidR="008908EE" w:rsidRDefault="008908EE" w:rsidP="008908EE">
      <w:r>
        <w:rPr>
          <w:rFonts w:hint="eastAsia"/>
        </w:rPr>
        <w:t>・実施体制　主　催：瀬戸内ブランド推進連合</w:t>
      </w:r>
    </w:p>
    <w:p w:rsidR="008908EE" w:rsidRDefault="008908EE" w:rsidP="008908EE">
      <w:pPr>
        <w:ind w:left="2100" w:hangingChars="1000" w:hanging="2100"/>
      </w:pPr>
      <w:r>
        <w:rPr>
          <w:rFonts w:hint="eastAsia"/>
        </w:rPr>
        <w:t xml:space="preserve">　　　　　　後　援：中国運輸局、四国運輸局、中国旅客船協会連合会、四国旅客船協会、日本旅行業協会中国四国支部、香川県、日本財団</w:t>
      </w:r>
    </w:p>
    <w:p w:rsidR="008908EE" w:rsidRDefault="008908EE" w:rsidP="008908EE">
      <w:r>
        <w:rPr>
          <w:rFonts w:hint="eastAsia"/>
        </w:rPr>
        <w:t xml:space="preserve">　　　　　　事務局：</w:t>
      </w:r>
      <w:r>
        <w:rPr>
          <w:rFonts w:hint="eastAsia"/>
        </w:rPr>
        <w:t>JTB</w:t>
      </w:r>
      <w:r>
        <w:rPr>
          <w:rFonts w:hint="eastAsia"/>
        </w:rPr>
        <w:t>中国四国広島支店</w:t>
      </w:r>
    </w:p>
    <w:p w:rsidR="008908EE" w:rsidRDefault="008908EE" w:rsidP="008908EE"/>
    <w:p w:rsidR="008908EE" w:rsidRDefault="008908EE" w:rsidP="008908EE">
      <w:r>
        <w:rPr>
          <w:rFonts w:hint="eastAsia"/>
        </w:rPr>
        <w:t>・プログラムの流れ</w:t>
      </w:r>
    </w:p>
    <w:p w:rsidR="008908EE" w:rsidRDefault="008908EE" w:rsidP="008908EE">
      <w:r>
        <w:rPr>
          <w:rFonts w:hint="eastAsia"/>
        </w:rPr>
        <w:t xml:space="preserve">　</w:t>
      </w:r>
      <w:r>
        <w:rPr>
          <w:rFonts w:hint="eastAsia"/>
        </w:rPr>
        <w:t>13:30</w:t>
      </w:r>
      <w:r>
        <w:rPr>
          <w:rFonts w:hint="eastAsia"/>
        </w:rPr>
        <w:t xml:space="preserve">　受付開始</w:t>
      </w:r>
    </w:p>
    <w:p w:rsidR="008908EE" w:rsidRDefault="008908EE" w:rsidP="008908EE">
      <w:r>
        <w:rPr>
          <w:rFonts w:hint="eastAsia"/>
        </w:rPr>
        <w:t xml:space="preserve">　</w:t>
      </w:r>
      <w:r>
        <w:rPr>
          <w:rFonts w:hint="eastAsia"/>
        </w:rPr>
        <w:t>14:00</w:t>
      </w:r>
      <w:r>
        <w:rPr>
          <w:rFonts w:hint="eastAsia"/>
        </w:rPr>
        <w:t xml:space="preserve">　主催者・関係者挨拶</w:t>
      </w:r>
    </w:p>
    <w:p w:rsidR="008908EE" w:rsidRDefault="008908EE" w:rsidP="008908EE">
      <w:r>
        <w:rPr>
          <w:rFonts w:hint="eastAsia"/>
        </w:rPr>
        <w:t xml:space="preserve">　</w:t>
      </w:r>
      <w:r>
        <w:rPr>
          <w:rFonts w:hint="eastAsia"/>
        </w:rPr>
        <w:t>14:15</w:t>
      </w:r>
      <w:r>
        <w:rPr>
          <w:rFonts w:hint="eastAsia"/>
        </w:rPr>
        <w:t xml:space="preserve">　基調講演　山下健一講師</w:t>
      </w:r>
    </w:p>
    <w:p w:rsidR="008908EE" w:rsidRDefault="008908EE" w:rsidP="008908EE">
      <w:r>
        <w:rPr>
          <w:rFonts w:hint="eastAsia"/>
        </w:rPr>
        <w:t xml:space="preserve">　</w:t>
      </w:r>
      <w:r>
        <w:rPr>
          <w:rFonts w:hint="eastAsia"/>
        </w:rPr>
        <w:t>15:15</w:t>
      </w:r>
      <w:r>
        <w:rPr>
          <w:rFonts w:hint="eastAsia"/>
        </w:rPr>
        <w:t xml:space="preserve">　休憩（</w:t>
      </w:r>
      <w:r>
        <w:rPr>
          <w:rFonts w:hint="eastAsia"/>
        </w:rPr>
        <w:t>15</w:t>
      </w:r>
      <w:r>
        <w:rPr>
          <w:rFonts w:hint="eastAsia"/>
        </w:rPr>
        <w:t>分）＊事業パネル展示</w:t>
      </w:r>
    </w:p>
    <w:p w:rsidR="008908EE" w:rsidRDefault="008908EE" w:rsidP="008908EE">
      <w:r>
        <w:rPr>
          <w:rFonts w:hint="eastAsia"/>
        </w:rPr>
        <w:t xml:space="preserve">　</w:t>
      </w:r>
      <w:r>
        <w:rPr>
          <w:rFonts w:hint="eastAsia"/>
        </w:rPr>
        <w:t>15:30</w:t>
      </w:r>
      <w:r>
        <w:rPr>
          <w:rFonts w:hint="eastAsia"/>
        </w:rPr>
        <w:t xml:space="preserve">　パネルディスカッション（事例紹介）　コーディネーター</w:t>
      </w:r>
      <w:r>
        <w:rPr>
          <w:rFonts w:hint="eastAsia"/>
        </w:rPr>
        <w:t>1</w:t>
      </w:r>
      <w:r>
        <w:rPr>
          <w:rFonts w:hint="eastAsia"/>
        </w:rPr>
        <w:t>名、パネリスト</w:t>
      </w:r>
      <w:r>
        <w:rPr>
          <w:rFonts w:hint="eastAsia"/>
        </w:rPr>
        <w:t>4</w:t>
      </w:r>
      <w:r>
        <w:rPr>
          <w:rFonts w:hint="eastAsia"/>
        </w:rPr>
        <w:t>名</w:t>
      </w:r>
    </w:p>
    <w:p w:rsidR="008908EE" w:rsidRDefault="008908EE" w:rsidP="008908EE">
      <w:r>
        <w:rPr>
          <w:rFonts w:hint="eastAsia"/>
        </w:rPr>
        <w:t xml:space="preserve">　</w:t>
      </w:r>
      <w:r>
        <w:rPr>
          <w:rFonts w:hint="eastAsia"/>
        </w:rPr>
        <w:t>16:30</w:t>
      </w:r>
      <w:r>
        <w:rPr>
          <w:rFonts w:hint="eastAsia"/>
        </w:rPr>
        <w:t xml:space="preserve">　閉会挨拶</w:t>
      </w:r>
    </w:p>
    <w:p w:rsidR="008908EE" w:rsidRDefault="008908EE" w:rsidP="008908EE">
      <w:r>
        <w:rPr>
          <w:rFonts w:hint="eastAsia"/>
        </w:rPr>
        <w:t xml:space="preserve">　</w:t>
      </w:r>
      <w:r>
        <w:rPr>
          <w:rFonts w:hint="eastAsia"/>
        </w:rPr>
        <w:t>16:40</w:t>
      </w:r>
      <w:r>
        <w:rPr>
          <w:rFonts w:hint="eastAsia"/>
        </w:rPr>
        <w:t xml:space="preserve">　終了</w:t>
      </w:r>
    </w:p>
    <w:p w:rsidR="008908EE" w:rsidRDefault="008908EE" w:rsidP="008908EE">
      <w:r>
        <w:rPr>
          <w:noProof/>
        </w:rPr>
        <w:pict>
          <v:rect id="_x0000_s1029" style="position:absolute;left:0;text-align:left;margin-left:330.45pt;margin-top:16.25pt;width:142.5pt;height:102.75pt;z-index:251663360" stroked="f">
            <v:textbox inset="5.85pt,.7pt,5.85pt,.7pt">
              <w:txbxContent>
                <w:p w:rsidR="008908EE" w:rsidRDefault="008908EE" w:rsidP="008908EE">
                  <w:r w:rsidRPr="00213EFC">
                    <w:rPr>
                      <w:noProof/>
                    </w:rPr>
                    <w:drawing>
                      <wp:inline distT="0" distB="0" distL="0" distR="0">
                        <wp:extent cx="1590675" cy="1231876"/>
                        <wp:effectExtent l="19050" t="0" r="0" b="0"/>
                        <wp:docPr id="39"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srcRect/>
                                <a:stretch>
                                  <a:fillRect/>
                                </a:stretch>
                              </pic:blipFill>
                              <pic:spPr bwMode="auto">
                                <a:xfrm>
                                  <a:off x="0" y="0"/>
                                  <a:ext cx="1592699" cy="1233444"/>
                                </a:xfrm>
                                <a:prstGeom prst="rect">
                                  <a:avLst/>
                                </a:prstGeom>
                                <a:noFill/>
                                <a:ln w="9525">
                                  <a:noFill/>
                                  <a:miter lim="800000"/>
                                  <a:headEnd/>
                                  <a:tailEnd/>
                                </a:ln>
                              </pic:spPr>
                            </pic:pic>
                          </a:graphicData>
                        </a:graphic>
                      </wp:inline>
                    </w:drawing>
                  </w:r>
                </w:p>
              </w:txbxContent>
            </v:textbox>
          </v:rect>
        </w:pict>
      </w:r>
      <w:r>
        <w:rPr>
          <w:rFonts w:hint="eastAsia"/>
        </w:rPr>
        <w:t xml:space="preserve">　</w:t>
      </w:r>
      <w:r>
        <w:rPr>
          <w:rFonts w:hint="eastAsia"/>
        </w:rPr>
        <w:t>17:30</w:t>
      </w:r>
      <w:r>
        <w:rPr>
          <w:rFonts w:hint="eastAsia"/>
        </w:rPr>
        <w:t xml:space="preserve">　エキスカ―ション　サンセットクルーズ（高松港～高松港）</w:t>
      </w:r>
    </w:p>
    <w:p w:rsidR="008908EE" w:rsidRDefault="008908EE" w:rsidP="008908EE">
      <w:r>
        <w:rPr>
          <w:rFonts w:hint="eastAsia"/>
        </w:rPr>
        <w:t xml:space="preserve">　</w:t>
      </w:r>
      <w:r>
        <w:rPr>
          <w:rFonts w:hint="eastAsia"/>
        </w:rPr>
        <w:t>19:00</w:t>
      </w:r>
      <w:r>
        <w:rPr>
          <w:rFonts w:hint="eastAsia"/>
        </w:rPr>
        <w:t xml:space="preserve">　高松港　解散　＊日の入り　</w:t>
      </w:r>
      <w:r>
        <w:rPr>
          <w:rFonts w:hint="eastAsia"/>
        </w:rPr>
        <w:t>19:16</w:t>
      </w:r>
    </w:p>
    <w:p w:rsidR="008908EE" w:rsidRDefault="008908EE" w:rsidP="008908EE">
      <w:r>
        <w:rPr>
          <w:rFonts w:hint="eastAsia"/>
        </w:rPr>
        <w:t xml:space="preserve">　</w:t>
      </w:r>
    </w:p>
    <w:p w:rsidR="008908EE" w:rsidRDefault="008908EE" w:rsidP="008908EE">
      <w:r>
        <w:rPr>
          <w:rFonts w:hint="eastAsia"/>
        </w:rPr>
        <w:t>7/19</w:t>
      </w:r>
      <w:r>
        <w:rPr>
          <w:rFonts w:hint="eastAsia"/>
        </w:rPr>
        <w:t xml:space="preserve">（日）ヨットチャーター試乗会　</w:t>
      </w:r>
      <w:r>
        <w:rPr>
          <w:rFonts w:hint="eastAsia"/>
        </w:rPr>
        <w:t>10:00</w:t>
      </w:r>
      <w:r>
        <w:rPr>
          <w:rFonts w:hint="eastAsia"/>
        </w:rPr>
        <w:t>～</w:t>
      </w:r>
      <w:r>
        <w:rPr>
          <w:rFonts w:hint="eastAsia"/>
        </w:rPr>
        <w:t>12:00</w:t>
      </w:r>
    </w:p>
    <w:p w:rsidR="008908EE" w:rsidRDefault="008908EE" w:rsidP="008908EE"/>
    <w:p w:rsidR="008908EE" w:rsidRDefault="008908EE" w:rsidP="008908EE">
      <w:r>
        <w:rPr>
          <w:rFonts w:hint="eastAsia"/>
        </w:rPr>
        <w:t>・基調講演者選定のポイント</w:t>
      </w:r>
    </w:p>
    <w:p w:rsidR="008908EE" w:rsidRDefault="008908EE" w:rsidP="008908EE">
      <w:r>
        <w:rPr>
          <w:rFonts w:hint="eastAsia"/>
        </w:rPr>
        <w:t xml:space="preserve">　海を熟知しており啓蒙イベントを実施している仕掛け人。</w:t>
      </w:r>
    </w:p>
    <w:p w:rsidR="008908EE" w:rsidRDefault="008908EE" w:rsidP="008908EE">
      <w:r>
        <w:rPr>
          <w:rFonts w:hint="eastAsia"/>
        </w:rPr>
        <w:t xml:space="preserve">　青少年を対象とした体験プログラムを開発し、瀬戸内への誘客に寄与している仕掛け人。</w:t>
      </w:r>
    </w:p>
    <w:p w:rsidR="008908EE" w:rsidRDefault="008908EE" w:rsidP="008908EE">
      <w:r>
        <w:rPr>
          <w:noProof/>
        </w:rPr>
        <w:pict>
          <v:rect id="_x0000_s1031" style="position:absolute;left:0;text-align:left;margin-left:326.7pt;margin-top:8pt;width:160.5pt;height:125.25pt;z-index:251665408" stroked="f">
            <v:textbox inset="5.85pt,.7pt,5.85pt,.7pt">
              <w:txbxContent>
                <w:p w:rsidR="008908EE" w:rsidRDefault="008908EE" w:rsidP="008908EE">
                  <w:r>
                    <w:rPr>
                      <w:noProof/>
                    </w:rPr>
                    <w:drawing>
                      <wp:inline distT="0" distB="0" distL="0" distR="0">
                        <wp:extent cx="1930398" cy="1085850"/>
                        <wp:effectExtent l="19050" t="0" r="0" b="0"/>
                        <wp:docPr id="7" name="図 3" descr="C:\Users\Administrator\Desktop\yohttc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yohttctr.JPG"/>
                                <pic:cNvPicPr>
                                  <a:picLocks noChangeAspect="1" noChangeArrowheads="1"/>
                                </pic:cNvPicPr>
                              </pic:nvPicPr>
                              <pic:blipFill>
                                <a:blip r:embed="rId5"/>
                                <a:srcRect/>
                                <a:stretch>
                                  <a:fillRect/>
                                </a:stretch>
                              </pic:blipFill>
                              <pic:spPr bwMode="auto">
                                <a:xfrm>
                                  <a:off x="0" y="0"/>
                                  <a:ext cx="1935478" cy="1088708"/>
                                </a:xfrm>
                                <a:prstGeom prst="rect">
                                  <a:avLst/>
                                </a:prstGeom>
                                <a:noFill/>
                                <a:ln w="9525">
                                  <a:noFill/>
                                  <a:miter lim="800000"/>
                                  <a:headEnd/>
                                  <a:tailEnd/>
                                </a:ln>
                              </pic:spPr>
                            </pic:pic>
                          </a:graphicData>
                        </a:graphic>
                      </wp:inline>
                    </w:drawing>
                  </w:r>
                </w:p>
              </w:txbxContent>
            </v:textbox>
          </v:rect>
        </w:pict>
      </w:r>
    </w:p>
    <w:p w:rsidR="008908EE" w:rsidRDefault="008908EE" w:rsidP="008908EE">
      <w:r>
        <w:rPr>
          <w:rFonts w:hint="eastAsia"/>
        </w:rPr>
        <w:t>【講演者案】</w:t>
      </w:r>
    </w:p>
    <w:p w:rsidR="008908EE" w:rsidRDefault="008908EE" w:rsidP="008908EE">
      <w:r>
        <w:rPr>
          <w:rFonts w:hint="eastAsia"/>
        </w:rPr>
        <w:t xml:space="preserve">　山下　健一氏　　　「太平洋は学校だ」家族</w:t>
      </w:r>
      <w:r>
        <w:rPr>
          <w:rFonts w:hint="eastAsia"/>
        </w:rPr>
        <w:t>4</w:t>
      </w:r>
      <w:r>
        <w:rPr>
          <w:rFonts w:hint="eastAsia"/>
        </w:rPr>
        <w:t>人ヨットで世界一周</w:t>
      </w:r>
    </w:p>
    <w:p w:rsidR="008908EE" w:rsidRDefault="008908EE" w:rsidP="008908EE">
      <w:pPr>
        <w:ind w:left="210" w:hangingChars="100" w:hanging="210"/>
      </w:pPr>
      <w:r>
        <w:rPr>
          <w:rFonts w:hint="eastAsia"/>
        </w:rPr>
        <w:t xml:space="preserve">　</w:t>
      </w:r>
      <w:r>
        <w:rPr>
          <w:rFonts w:hint="eastAsia"/>
          <w:noProof/>
        </w:rPr>
        <w:t>冒険家・自然案内人</w:t>
      </w:r>
    </w:p>
    <w:tbl>
      <w:tblPr>
        <w:tblW w:w="9214" w:type="dxa"/>
        <w:tblCellMar>
          <w:left w:w="0" w:type="dxa"/>
          <w:right w:w="0" w:type="dxa"/>
        </w:tblCellMar>
        <w:tblLook w:val="04A0"/>
      </w:tblPr>
      <w:tblGrid>
        <w:gridCol w:w="2835"/>
        <w:gridCol w:w="6379"/>
      </w:tblGrid>
      <w:tr w:rsidR="008908EE" w:rsidRPr="00AC1ECA" w:rsidTr="00ED482F">
        <w:trPr>
          <w:gridAfter w:val="1"/>
          <w:wAfter w:w="6379" w:type="dxa"/>
        </w:trPr>
        <w:tc>
          <w:tcPr>
            <w:tcW w:w="2835" w:type="dxa"/>
            <w:hideMark/>
          </w:tcPr>
          <w:p w:rsidR="008908EE" w:rsidRPr="00AC1ECA" w:rsidRDefault="008908EE" w:rsidP="00ED482F">
            <w:pPr>
              <w:widowControl/>
              <w:spacing w:line="300" w:lineRule="atLeast"/>
              <w:jc w:val="left"/>
              <w:rPr>
                <w:rFonts w:ascii="ＭＳ 明朝" w:hAnsi="ＭＳ 明朝" w:cs="Helvetica"/>
                <w:color w:val="333333"/>
                <w:kern w:val="0"/>
                <w:sz w:val="18"/>
                <w:szCs w:val="18"/>
              </w:rPr>
            </w:pPr>
            <w:r w:rsidRPr="00AC1ECA">
              <w:rPr>
                <w:rFonts w:ascii="ＭＳ 明朝" w:hAnsi="ＭＳ 明朝" w:cs="Helvetica"/>
                <w:color w:val="333333"/>
                <w:kern w:val="0"/>
                <w:sz w:val="18"/>
                <w:szCs w:val="18"/>
              </w:rPr>
              <w:lastRenderedPageBreak/>
              <w:t>【プロフィール】</w:t>
            </w:r>
          </w:p>
        </w:tc>
      </w:tr>
      <w:tr w:rsidR="008908EE" w:rsidRPr="00AC1ECA" w:rsidTr="00ED482F">
        <w:tc>
          <w:tcPr>
            <w:tcW w:w="2835" w:type="dxa"/>
            <w:hideMark/>
          </w:tcPr>
          <w:p w:rsidR="008908EE" w:rsidRPr="00AC1ECA" w:rsidRDefault="008908EE" w:rsidP="00ED482F">
            <w:pPr>
              <w:widowControl/>
              <w:spacing w:line="300" w:lineRule="atLeast"/>
              <w:jc w:val="left"/>
              <w:rPr>
                <w:rFonts w:ascii="ＭＳ 明朝" w:hAnsi="ＭＳ 明朝" w:cs="Helvetica"/>
                <w:color w:val="333333"/>
                <w:kern w:val="0"/>
                <w:sz w:val="18"/>
                <w:szCs w:val="18"/>
              </w:rPr>
            </w:pPr>
            <w:r>
              <w:object w:dxaOrig="2280" w:dyaOrig="33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65.75pt" o:ole="">
                  <v:imagedata r:id="rId6" o:title=""/>
                </v:shape>
                <o:OLEObject Type="Embed" ProgID="PBrush" ShapeID="_x0000_i1025" DrawAspect="Content" ObjectID="_1506935513" r:id="rId7"/>
              </w:object>
            </w:r>
          </w:p>
        </w:tc>
        <w:tc>
          <w:tcPr>
            <w:tcW w:w="6379" w:type="dxa"/>
            <w:hideMark/>
          </w:tcPr>
          <w:p w:rsidR="008908EE" w:rsidRPr="00AC1ECA" w:rsidRDefault="008908EE" w:rsidP="00ED482F">
            <w:pPr>
              <w:widowControl/>
              <w:spacing w:line="300" w:lineRule="atLeast"/>
              <w:jc w:val="left"/>
              <w:rPr>
                <w:rFonts w:ascii="ＭＳ 明朝" w:hAnsi="ＭＳ 明朝" w:cs="Helvetica"/>
                <w:color w:val="333333"/>
                <w:kern w:val="0"/>
                <w:sz w:val="18"/>
                <w:szCs w:val="18"/>
              </w:rPr>
            </w:pPr>
            <w:r>
              <w:rPr>
                <w:rFonts w:ascii="ＭＳ 明朝" w:hAnsi="ＭＳ 明朝" w:cs="Helvetica"/>
                <w:noProof/>
                <w:color w:val="333333"/>
                <w:kern w:val="0"/>
                <w:sz w:val="18"/>
                <w:szCs w:val="18"/>
              </w:rPr>
              <w:pict>
                <v:rect id="_x0000_s1026" style="position:absolute;margin-left:4.2pt;margin-top:47.75pt;width:276.75pt;height:122.25pt;z-index:251660288;mso-wrap-style:none;mso-position-horizontal-relative:text;mso-position-vertical-relative:text" filled="f" stroked="f">
                  <v:textbox style="mso-fit-shape-to-text:t" inset="5.85pt,.7pt,5.85pt,.7pt">
                    <w:txbxContent>
                      <w:p w:rsidR="008908EE" w:rsidRDefault="008908EE" w:rsidP="008908EE">
                        <w:r>
                          <w:rPr>
                            <w:noProof/>
                          </w:rPr>
                          <w:drawing>
                            <wp:inline distT="0" distB="0" distL="0" distR="0">
                              <wp:extent cx="2476500" cy="1339976"/>
                              <wp:effectExtent l="19050" t="0" r="0" b="0"/>
                              <wp:docPr id="15"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2476500" cy="1339976"/>
                                      </a:xfrm>
                                      <a:prstGeom prst="rect">
                                        <a:avLst/>
                                      </a:prstGeom>
                                      <a:noFill/>
                                      <a:ln w="9525">
                                        <a:noFill/>
                                        <a:miter lim="800000"/>
                                        <a:headEnd/>
                                        <a:tailEnd/>
                                      </a:ln>
                                    </pic:spPr>
                                  </pic:pic>
                                </a:graphicData>
                              </a:graphic>
                            </wp:inline>
                          </w:drawing>
                        </w:r>
                      </w:p>
                    </w:txbxContent>
                  </v:textbox>
                </v:rect>
              </w:pict>
            </w:r>
            <w:r w:rsidRPr="00AC1ECA">
              <w:rPr>
                <w:rFonts w:ascii="ＭＳ 明朝" w:hAnsi="ＭＳ 明朝" w:cs="Helvetica"/>
                <w:color w:val="333333"/>
                <w:kern w:val="0"/>
                <w:sz w:val="18"/>
                <w:szCs w:val="18"/>
              </w:rPr>
              <w:t>1982年、18歳で当時ギネス世界一の絶壁、ヨセミテ・ハーフドーム北西壁単独日本人初登攀。</w:t>
            </w:r>
          </w:p>
        </w:tc>
      </w:tr>
      <w:tr w:rsidR="008908EE" w:rsidRPr="00AC1ECA" w:rsidTr="00ED482F">
        <w:tc>
          <w:tcPr>
            <w:tcW w:w="2835" w:type="dxa"/>
            <w:hideMark/>
          </w:tcPr>
          <w:p w:rsidR="008908EE" w:rsidRDefault="008908EE" w:rsidP="00ED482F">
            <w:pPr>
              <w:widowControl/>
              <w:spacing w:line="300" w:lineRule="atLeast"/>
              <w:jc w:val="left"/>
              <w:rPr>
                <w:rFonts w:ascii="ＭＳ 明朝" w:hAnsi="ＭＳ 明朝" w:cs="Helvetica"/>
                <w:color w:val="333333"/>
                <w:kern w:val="0"/>
                <w:sz w:val="18"/>
                <w:szCs w:val="18"/>
              </w:rPr>
            </w:pPr>
          </w:p>
          <w:p w:rsidR="008908EE" w:rsidRDefault="008908EE" w:rsidP="00ED482F">
            <w:pPr>
              <w:widowControl/>
              <w:spacing w:line="300" w:lineRule="atLeast"/>
              <w:jc w:val="left"/>
              <w:rPr>
                <w:rFonts w:ascii="ＭＳ 明朝" w:hAnsi="ＭＳ 明朝" w:cs="Helvetica"/>
                <w:color w:val="333333"/>
                <w:kern w:val="0"/>
                <w:sz w:val="18"/>
                <w:szCs w:val="18"/>
              </w:rPr>
            </w:pPr>
          </w:p>
          <w:p w:rsidR="008908EE" w:rsidRPr="00AC1ECA" w:rsidRDefault="008908EE" w:rsidP="00ED482F">
            <w:pPr>
              <w:widowControl/>
              <w:spacing w:line="300" w:lineRule="atLeast"/>
              <w:jc w:val="left"/>
              <w:rPr>
                <w:rFonts w:ascii="ＭＳ 明朝" w:hAnsi="ＭＳ 明朝" w:cs="Helvetica"/>
                <w:color w:val="333333"/>
                <w:kern w:val="0"/>
                <w:sz w:val="18"/>
                <w:szCs w:val="18"/>
              </w:rPr>
            </w:pPr>
          </w:p>
        </w:tc>
        <w:tc>
          <w:tcPr>
            <w:tcW w:w="6379" w:type="dxa"/>
            <w:hideMark/>
          </w:tcPr>
          <w:p w:rsidR="008908EE" w:rsidRPr="00AC1ECA" w:rsidRDefault="008908EE" w:rsidP="00ED482F">
            <w:pPr>
              <w:widowControl/>
              <w:spacing w:line="300" w:lineRule="atLeast"/>
              <w:jc w:val="left"/>
              <w:rPr>
                <w:rFonts w:ascii="ＭＳ 明朝" w:hAnsi="ＭＳ 明朝" w:cs="Helvetica"/>
                <w:color w:val="333333"/>
                <w:kern w:val="0"/>
                <w:sz w:val="18"/>
                <w:szCs w:val="18"/>
              </w:rPr>
            </w:pPr>
            <w:r w:rsidRPr="00AC1ECA">
              <w:rPr>
                <w:rFonts w:ascii="ＭＳ 明朝" w:hAnsi="ＭＳ 明朝" w:cs="Helvetica"/>
                <w:color w:val="333333"/>
                <w:kern w:val="0"/>
                <w:sz w:val="18"/>
                <w:szCs w:val="18"/>
              </w:rPr>
              <w:t>1988年から12年間、県立自然公園三倉岳休憩所管理人（3年間電気電話無給料なしの暮らし）</w:t>
            </w:r>
          </w:p>
        </w:tc>
      </w:tr>
      <w:tr w:rsidR="008908EE" w:rsidRPr="00AC1ECA" w:rsidTr="00ED482F">
        <w:tc>
          <w:tcPr>
            <w:tcW w:w="2835" w:type="dxa"/>
            <w:hideMark/>
          </w:tcPr>
          <w:p w:rsidR="008908EE" w:rsidRPr="00AC1ECA" w:rsidRDefault="008908EE" w:rsidP="00ED482F">
            <w:pPr>
              <w:widowControl/>
              <w:spacing w:line="300" w:lineRule="atLeast"/>
              <w:jc w:val="left"/>
              <w:rPr>
                <w:rFonts w:ascii="ＭＳ 明朝" w:hAnsi="ＭＳ 明朝" w:cs="Helvetica"/>
                <w:color w:val="333333"/>
                <w:kern w:val="0"/>
                <w:sz w:val="18"/>
                <w:szCs w:val="18"/>
              </w:rPr>
            </w:pPr>
          </w:p>
        </w:tc>
        <w:tc>
          <w:tcPr>
            <w:tcW w:w="6379" w:type="dxa"/>
            <w:hideMark/>
          </w:tcPr>
          <w:p w:rsidR="008908EE" w:rsidRPr="00AC1ECA" w:rsidRDefault="008908EE" w:rsidP="00ED482F">
            <w:pPr>
              <w:widowControl/>
              <w:spacing w:line="300" w:lineRule="atLeast"/>
              <w:jc w:val="left"/>
              <w:rPr>
                <w:rFonts w:ascii="ＭＳ 明朝" w:hAnsi="ＭＳ 明朝" w:cs="Helvetica"/>
                <w:color w:val="333333"/>
                <w:kern w:val="0"/>
                <w:sz w:val="18"/>
                <w:szCs w:val="18"/>
              </w:rPr>
            </w:pPr>
            <w:r w:rsidRPr="00AC1ECA">
              <w:rPr>
                <w:rFonts w:ascii="ＭＳ 明朝" w:hAnsi="ＭＳ 明朝" w:cs="Helvetica"/>
                <w:color w:val="333333"/>
                <w:kern w:val="0"/>
                <w:sz w:val="18"/>
                <w:szCs w:val="18"/>
              </w:rPr>
              <w:t>2000年6月、家族4人で3年2ヶ月小型ヨットによる太平洋一周航海に旅立つ。</w:t>
            </w:r>
          </w:p>
        </w:tc>
      </w:tr>
      <w:tr w:rsidR="008908EE" w:rsidRPr="00AC1ECA" w:rsidTr="00ED482F">
        <w:tc>
          <w:tcPr>
            <w:tcW w:w="2835" w:type="dxa"/>
            <w:hideMark/>
          </w:tcPr>
          <w:p w:rsidR="008908EE" w:rsidRPr="00AC1ECA" w:rsidRDefault="008908EE" w:rsidP="00ED482F">
            <w:pPr>
              <w:widowControl/>
              <w:spacing w:line="300" w:lineRule="atLeast"/>
              <w:jc w:val="left"/>
              <w:rPr>
                <w:rFonts w:ascii="ＭＳ 明朝" w:hAnsi="ＭＳ 明朝" w:cs="Helvetica"/>
                <w:color w:val="333333"/>
                <w:kern w:val="0"/>
                <w:sz w:val="18"/>
                <w:szCs w:val="18"/>
              </w:rPr>
            </w:pPr>
          </w:p>
        </w:tc>
        <w:tc>
          <w:tcPr>
            <w:tcW w:w="6379" w:type="dxa"/>
            <w:hideMark/>
          </w:tcPr>
          <w:p w:rsidR="008908EE" w:rsidRPr="00AC1ECA" w:rsidRDefault="008908EE" w:rsidP="00ED482F">
            <w:pPr>
              <w:widowControl/>
              <w:spacing w:line="300" w:lineRule="atLeast"/>
              <w:jc w:val="left"/>
              <w:rPr>
                <w:rFonts w:ascii="ＭＳ 明朝" w:hAnsi="ＭＳ 明朝" w:cs="Helvetica"/>
                <w:color w:val="333333"/>
                <w:kern w:val="0"/>
                <w:sz w:val="18"/>
                <w:szCs w:val="18"/>
              </w:rPr>
            </w:pPr>
            <w:r w:rsidRPr="00AC1ECA">
              <w:rPr>
                <w:rFonts w:ascii="ＭＳ 明朝" w:hAnsi="ＭＳ 明朝" w:cs="Helvetica"/>
                <w:color w:val="333333"/>
                <w:kern w:val="0"/>
                <w:sz w:val="18"/>
                <w:szCs w:val="18"/>
              </w:rPr>
              <w:t>2003年8月帰国。帰国後は地元小中学校で指導補助の臨時職員として勤務。</w:t>
            </w:r>
          </w:p>
        </w:tc>
      </w:tr>
      <w:tr w:rsidR="008908EE" w:rsidRPr="00AC1ECA" w:rsidTr="00ED482F">
        <w:tc>
          <w:tcPr>
            <w:tcW w:w="2835" w:type="dxa"/>
            <w:hideMark/>
          </w:tcPr>
          <w:p w:rsidR="008908EE" w:rsidRPr="00AC1ECA" w:rsidRDefault="008908EE" w:rsidP="00ED482F">
            <w:pPr>
              <w:widowControl/>
              <w:spacing w:line="300" w:lineRule="atLeast"/>
              <w:jc w:val="left"/>
              <w:rPr>
                <w:rFonts w:ascii="ＭＳ 明朝" w:hAnsi="ＭＳ 明朝" w:cs="Helvetica"/>
                <w:color w:val="333333"/>
                <w:kern w:val="0"/>
                <w:sz w:val="18"/>
                <w:szCs w:val="18"/>
              </w:rPr>
            </w:pPr>
          </w:p>
        </w:tc>
        <w:tc>
          <w:tcPr>
            <w:tcW w:w="6379" w:type="dxa"/>
            <w:hideMark/>
          </w:tcPr>
          <w:p w:rsidR="008908EE" w:rsidRPr="00AC1ECA" w:rsidRDefault="008908EE" w:rsidP="00ED482F">
            <w:pPr>
              <w:widowControl/>
              <w:spacing w:line="300" w:lineRule="atLeast"/>
              <w:jc w:val="left"/>
              <w:rPr>
                <w:rFonts w:ascii="ＭＳ 明朝" w:hAnsi="ＭＳ 明朝" w:cs="Helvetica"/>
                <w:color w:val="333333"/>
                <w:kern w:val="0"/>
                <w:sz w:val="18"/>
                <w:szCs w:val="18"/>
              </w:rPr>
            </w:pPr>
            <w:r w:rsidRPr="00AC1ECA">
              <w:rPr>
                <w:rFonts w:ascii="ＭＳ 明朝" w:hAnsi="ＭＳ 明朝" w:cs="Helvetica"/>
                <w:color w:val="333333"/>
                <w:kern w:val="0"/>
                <w:sz w:val="18"/>
                <w:szCs w:val="18"/>
              </w:rPr>
              <w:t>2006年「太平洋は学校だ」を出版、第25回新風舎出版賞ノンフィクション部門最優秀賞受賞。</w:t>
            </w:r>
          </w:p>
        </w:tc>
      </w:tr>
      <w:tr w:rsidR="008908EE" w:rsidRPr="00AC1ECA" w:rsidTr="00ED482F">
        <w:tc>
          <w:tcPr>
            <w:tcW w:w="2835" w:type="dxa"/>
            <w:hideMark/>
          </w:tcPr>
          <w:p w:rsidR="008908EE" w:rsidRPr="00AC1ECA" w:rsidRDefault="008908EE" w:rsidP="00ED482F">
            <w:pPr>
              <w:widowControl/>
              <w:spacing w:line="300" w:lineRule="atLeast"/>
              <w:jc w:val="left"/>
              <w:rPr>
                <w:rFonts w:ascii="ＭＳ 明朝" w:hAnsi="ＭＳ 明朝" w:cs="Helvetica"/>
                <w:color w:val="333333"/>
                <w:kern w:val="0"/>
                <w:sz w:val="18"/>
                <w:szCs w:val="18"/>
              </w:rPr>
            </w:pPr>
          </w:p>
        </w:tc>
        <w:tc>
          <w:tcPr>
            <w:tcW w:w="6379" w:type="dxa"/>
            <w:hideMark/>
          </w:tcPr>
          <w:p w:rsidR="008908EE" w:rsidRPr="00AC1ECA" w:rsidRDefault="008908EE" w:rsidP="00ED482F">
            <w:pPr>
              <w:widowControl/>
              <w:spacing w:line="300" w:lineRule="atLeast"/>
              <w:jc w:val="left"/>
              <w:rPr>
                <w:rFonts w:ascii="ＭＳ 明朝" w:hAnsi="ＭＳ 明朝" w:cs="Helvetica"/>
                <w:color w:val="333333"/>
                <w:kern w:val="0"/>
                <w:sz w:val="18"/>
                <w:szCs w:val="18"/>
              </w:rPr>
            </w:pPr>
          </w:p>
        </w:tc>
      </w:tr>
    </w:tbl>
    <w:p w:rsidR="008908EE" w:rsidRDefault="008908EE" w:rsidP="008908EE">
      <w:r>
        <w:rPr>
          <w:rFonts w:hint="eastAsia"/>
        </w:rPr>
        <w:t>・パネルディスカッションのポイント</w:t>
      </w:r>
    </w:p>
    <w:p w:rsidR="008908EE" w:rsidRDefault="008908EE" w:rsidP="008908EE">
      <w:r>
        <w:rPr>
          <w:rFonts w:hint="eastAsia"/>
        </w:rPr>
        <w:t xml:space="preserve">　瀬戸内海で実際にアート・体験活動を主催する個人、</w:t>
      </w:r>
      <w:r>
        <w:rPr>
          <w:rFonts w:hint="eastAsia"/>
        </w:rPr>
        <w:t>NPO</w:t>
      </w:r>
      <w:r>
        <w:rPr>
          <w:rFonts w:hint="eastAsia"/>
        </w:rPr>
        <w:t>、企業団体から選定し、事例紹介を行う。カヌー、レジャーボートなど海に関わる体験を主催する</w:t>
      </w:r>
      <w:r>
        <w:rPr>
          <w:rFonts w:hint="eastAsia"/>
        </w:rPr>
        <w:t>NPO</w:t>
      </w:r>
      <w:r>
        <w:rPr>
          <w:rFonts w:hint="eastAsia"/>
        </w:rPr>
        <w:t>や企業・団体や島から島へアイランドホッピングを楽しめるサイクリングを実施する団体の代表者等。</w:t>
      </w:r>
    </w:p>
    <w:p w:rsidR="008908EE" w:rsidRDefault="008908EE" w:rsidP="008908EE"/>
    <w:p w:rsidR="008908EE" w:rsidRDefault="008908EE" w:rsidP="008908EE">
      <w:r>
        <w:rPr>
          <w:rFonts w:hint="eastAsia"/>
        </w:rPr>
        <w:t>・タイトル　「瀬戸内想い、瀬戸内海への誘い　シンポジウム」</w:t>
      </w:r>
    </w:p>
    <w:p w:rsidR="008908EE" w:rsidRDefault="008908EE" w:rsidP="008908EE">
      <w:r>
        <w:rPr>
          <w:rFonts w:hint="eastAsia"/>
          <w:noProof/>
        </w:rPr>
        <w:drawing>
          <wp:inline distT="0" distB="0" distL="0" distR="0">
            <wp:extent cx="4467225" cy="2508050"/>
            <wp:effectExtent l="19050" t="0" r="9525" b="0"/>
            <wp:docPr id="5"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4467225" cy="2508050"/>
                    </a:xfrm>
                    <a:prstGeom prst="rect">
                      <a:avLst/>
                    </a:prstGeom>
                    <a:noFill/>
                    <a:ln w="9525">
                      <a:noFill/>
                      <a:miter lim="800000"/>
                      <a:headEnd/>
                      <a:tailEnd/>
                    </a:ln>
                  </pic:spPr>
                </pic:pic>
              </a:graphicData>
            </a:graphic>
          </wp:inline>
        </w:drawing>
      </w:r>
    </w:p>
    <w:p w:rsidR="008908EE" w:rsidRDefault="008908EE" w:rsidP="008908EE"/>
    <w:p w:rsidR="008908EE" w:rsidRDefault="008908EE" w:rsidP="008908EE">
      <w:pPr>
        <w:ind w:left="210" w:hangingChars="100" w:hanging="210"/>
      </w:pPr>
      <w:r>
        <w:rPr>
          <w:rFonts w:hint="eastAsia"/>
        </w:rPr>
        <w:lastRenderedPageBreak/>
        <w:t>【コーディネーター】</w:t>
      </w:r>
    </w:p>
    <w:p w:rsidR="008908EE" w:rsidRDefault="008908EE" w:rsidP="008908EE">
      <w:pPr>
        <w:ind w:left="210" w:hangingChars="100" w:hanging="210"/>
      </w:pPr>
      <w:r>
        <w:rPr>
          <w:rFonts w:hint="eastAsia"/>
        </w:rPr>
        <w:t>・</w:t>
      </w:r>
      <w:r>
        <w:rPr>
          <w:rFonts w:hint="eastAsia"/>
        </w:rPr>
        <w:t>JTB</w:t>
      </w:r>
      <w:r>
        <w:rPr>
          <w:rFonts w:hint="eastAsia"/>
        </w:rPr>
        <w:t>総合研究所　主席研究員　中根　裕</w:t>
      </w:r>
      <w:bookmarkStart w:id="0" w:name="_GoBack"/>
      <w:bookmarkEnd w:id="0"/>
    </w:p>
    <w:p w:rsidR="008908EE" w:rsidRDefault="008908EE" w:rsidP="008908EE">
      <w:pPr>
        <w:ind w:left="210" w:hangingChars="100" w:hanging="210"/>
      </w:pPr>
      <w:r>
        <w:rPr>
          <w:rFonts w:hint="eastAsia"/>
        </w:rPr>
        <w:t xml:space="preserve">　</w:t>
      </w:r>
      <w:r w:rsidRPr="009B2FF2">
        <w:rPr>
          <w:rFonts w:hint="eastAsia"/>
        </w:rPr>
        <w:t>観光の視点から地域の具体的な活性化やマーケットを見据えた事業計画策定などに取り組む。課題発見から計画、事業化、事業継続までの包括的視点に立ったプロジェクトコーディネーター。</w:t>
      </w:r>
    </w:p>
    <w:p w:rsidR="008908EE" w:rsidRDefault="008908EE" w:rsidP="008908EE">
      <w:pPr>
        <w:ind w:left="210" w:hangingChars="100" w:hanging="210"/>
      </w:pPr>
      <w:r>
        <w:rPr>
          <w:rFonts w:hint="eastAsia"/>
        </w:rPr>
        <w:t xml:space="preserve">　【パネラー】</w:t>
      </w:r>
    </w:p>
    <w:p w:rsidR="008908EE" w:rsidRDefault="008908EE" w:rsidP="008908EE">
      <w:r>
        <w:rPr>
          <w:rFonts w:hint="eastAsia"/>
        </w:rPr>
        <w:t>・</w:t>
      </w:r>
      <w:r>
        <w:rPr>
          <w:rFonts w:hint="eastAsia"/>
        </w:rPr>
        <w:t>NPO</w:t>
      </w:r>
      <w:r>
        <w:rPr>
          <w:rFonts w:hint="eastAsia"/>
        </w:rPr>
        <w:t>法人シクロツーリズムしまなみ　代表理事</w:t>
      </w:r>
    </w:p>
    <w:p w:rsidR="008908EE" w:rsidRDefault="008908EE" w:rsidP="008908EE">
      <w:r>
        <w:rPr>
          <w:rFonts w:hint="eastAsia"/>
        </w:rPr>
        <w:t>山本　優子氏</w:t>
      </w:r>
    </w:p>
    <w:p w:rsidR="008908EE" w:rsidRDefault="008908EE" w:rsidP="008908EE">
      <w:pPr>
        <w:ind w:left="210" w:hangingChars="100" w:hanging="210"/>
      </w:pPr>
      <w:r>
        <w:rPr>
          <w:rFonts w:hint="eastAsia"/>
        </w:rPr>
        <w:t xml:space="preserve">　愛媛でしまなみ海道をめぐるサイクリング体験を主催する</w:t>
      </w:r>
      <w:r>
        <w:rPr>
          <w:rFonts w:hint="eastAsia"/>
        </w:rPr>
        <w:t>NPO</w:t>
      </w:r>
      <w:r>
        <w:rPr>
          <w:rFonts w:hint="eastAsia"/>
        </w:rPr>
        <w:t>法人シクロツーリズムの代表。</w:t>
      </w:r>
    </w:p>
    <w:p w:rsidR="008908EE" w:rsidRDefault="008908EE" w:rsidP="008908EE">
      <w:pPr>
        <w:ind w:left="210" w:hangingChars="100" w:hanging="210"/>
        <w:rPr>
          <w:rFonts w:ascii="ＭＳ Ｐ明朝" w:eastAsia="ＭＳ Ｐ明朝" w:hAnsi="ＭＳ Ｐ明朝"/>
        </w:rPr>
      </w:pPr>
      <w:r>
        <w:rPr>
          <w:rFonts w:hint="eastAsia"/>
        </w:rPr>
        <w:t>・</w:t>
      </w:r>
      <w:r w:rsidRPr="00AA4C0A">
        <w:rPr>
          <w:rFonts w:ascii="ＭＳ Ｐ明朝" w:eastAsia="ＭＳ Ｐ明朝" w:hAnsi="ＭＳ Ｐ明朝" w:hint="eastAsia"/>
        </w:rPr>
        <w:t>㈱風向代表。</w:t>
      </w:r>
    </w:p>
    <w:p w:rsidR="008908EE" w:rsidRDefault="008908EE" w:rsidP="008908EE">
      <w:pPr>
        <w:ind w:left="210" w:hangingChars="100" w:hanging="210"/>
      </w:pPr>
      <w:r>
        <w:rPr>
          <w:rFonts w:hint="eastAsia"/>
        </w:rPr>
        <w:t xml:space="preserve">堀尾　春代氏　</w:t>
      </w:r>
    </w:p>
    <w:p w:rsidR="008908EE" w:rsidRPr="00AA4C0A" w:rsidRDefault="008908EE" w:rsidP="008908EE">
      <w:pPr>
        <w:ind w:left="210" w:hangingChars="100" w:hanging="210"/>
        <w:rPr>
          <w:rFonts w:ascii="ＭＳ Ｐ明朝" w:eastAsia="ＭＳ Ｐ明朝" w:hAnsi="ＭＳ Ｐ明朝"/>
        </w:rPr>
      </w:pPr>
      <w:r w:rsidRPr="00AA4C0A">
        <w:rPr>
          <w:rFonts w:ascii="ＭＳ Ｐ明朝" w:eastAsia="ＭＳ Ｐ明朝" w:hAnsi="ＭＳ Ｐ明朝" w:hint="eastAsia"/>
        </w:rPr>
        <w:t>大学時代に、京都の苔寺と竜安寺で外国人観光客の英語ガイドを経験、第1回及び第2回の瀬戸内国際芸術祭で、島のアートを案内するボランティアサポーター「こえび隊」ガイド事務局のリーダーを務めた。クルーズの企画や島のガイドを受け持ち、きめ細かな配慮や接客ぶりを発揮。</w:t>
      </w:r>
      <w:r>
        <w:rPr>
          <w:rFonts w:ascii="ＭＳ Ｐ明朝" w:eastAsia="ＭＳ Ｐ明朝" w:hAnsi="ＭＳ Ｐ明朝" w:cs="メイリオ" w:hint="eastAsia"/>
          <w:szCs w:val="21"/>
        </w:rPr>
        <w:t>香川の島を活性化するため</w:t>
      </w:r>
      <w:r>
        <w:rPr>
          <w:rFonts w:ascii="ＭＳ Ｐ明朝" w:eastAsia="ＭＳ Ｐ明朝" w:hAnsi="ＭＳ Ｐ明朝" w:hint="eastAsia"/>
        </w:rPr>
        <w:t>2011年</w:t>
      </w:r>
      <w:r w:rsidRPr="00AA4C0A">
        <w:rPr>
          <w:rFonts w:ascii="ＭＳ Ｐ明朝" w:eastAsia="ＭＳ Ｐ明朝" w:hAnsi="ＭＳ Ｐ明朝" w:cs="メイリオ" w:hint="eastAsia"/>
          <w:szCs w:val="21"/>
        </w:rPr>
        <w:t>18人乗りヨットで備讃瀬戸をクルーズする会社を9人の仲間</w:t>
      </w:r>
      <w:r>
        <w:rPr>
          <w:rFonts w:ascii="ＭＳ Ｐ明朝" w:eastAsia="ＭＳ Ｐ明朝" w:hAnsi="ＭＳ Ｐ明朝" w:cs="メイリオ" w:hint="eastAsia"/>
          <w:szCs w:val="21"/>
        </w:rPr>
        <w:t>で設立した</w:t>
      </w:r>
      <w:r w:rsidRPr="00AA4C0A">
        <w:rPr>
          <w:rFonts w:ascii="ＭＳ Ｐ明朝" w:eastAsia="ＭＳ Ｐ明朝" w:hAnsi="ＭＳ Ｐ明朝" w:cs="メイリオ" w:hint="eastAsia"/>
          <w:szCs w:val="21"/>
        </w:rPr>
        <w:t>。</w:t>
      </w:r>
    </w:p>
    <w:p w:rsidR="008908EE" w:rsidRDefault="008908EE" w:rsidP="008908EE">
      <w:pPr>
        <w:ind w:left="210" w:hangingChars="100" w:hanging="210"/>
      </w:pPr>
      <w:r>
        <w:rPr>
          <w:noProof/>
        </w:rPr>
        <w:pict>
          <v:rect id="_x0000_s1027" style="position:absolute;left:0;text-align:left;margin-left:331.95pt;margin-top:89pt;width:123pt;height:150pt;z-index:251661312;mso-wrap-style:none" stroked="f">
            <v:textbox style="mso-fit-shape-to-text:t" inset="5.85pt,.7pt,5.85pt,.7pt">
              <w:txbxContent>
                <w:p w:rsidR="008908EE" w:rsidRDefault="008908EE" w:rsidP="008908EE"/>
              </w:txbxContent>
            </v:textbox>
          </v:rect>
        </w:pict>
      </w:r>
      <w:r>
        <w:rPr>
          <w:rFonts w:hint="eastAsia"/>
        </w:rPr>
        <w:t>・香川県観光交流局　瀬戸内国際芸術祭推進課　今瀧課長</w:t>
      </w:r>
    </w:p>
    <w:p w:rsidR="008908EE" w:rsidRPr="00BD45C5" w:rsidRDefault="008908EE" w:rsidP="008908EE">
      <w:pPr>
        <w:ind w:left="210" w:hangingChars="100" w:hanging="210"/>
      </w:pPr>
      <w:r>
        <w:rPr>
          <w:rFonts w:hint="eastAsia"/>
        </w:rPr>
        <w:t>・特定非営利活動法人瀬戸内こえびネットワーク　甘利事務局長</w:t>
      </w:r>
    </w:p>
    <w:p w:rsidR="008908EE" w:rsidRDefault="008908EE" w:rsidP="008908EE">
      <w:pPr>
        <w:ind w:left="210" w:hangingChars="100" w:hanging="210"/>
      </w:pPr>
    </w:p>
    <w:p w:rsidR="008908EE" w:rsidRDefault="008908EE" w:rsidP="008908EE">
      <w:r>
        <w:rPr>
          <w:rFonts w:hint="eastAsia"/>
        </w:rPr>
        <w:t>・告知、受付方法</w:t>
      </w:r>
    </w:p>
    <w:p w:rsidR="008908EE" w:rsidRDefault="008908EE" w:rsidP="008908EE">
      <w:r>
        <w:rPr>
          <w:rFonts w:hint="eastAsia"/>
        </w:rPr>
        <w:t xml:space="preserve">　広報・参加者募集</w:t>
      </w:r>
    </w:p>
    <w:p w:rsidR="008908EE" w:rsidRDefault="008908EE" w:rsidP="008908EE">
      <w:r>
        <w:rPr>
          <w:rFonts w:hint="eastAsia"/>
        </w:rPr>
        <w:t xml:space="preserve">　　チラシの送付と設置先</w:t>
      </w:r>
    </w:p>
    <w:p w:rsidR="008908EE" w:rsidRDefault="008908EE" w:rsidP="008908EE">
      <w:r>
        <w:rPr>
          <w:rFonts w:hint="eastAsia"/>
        </w:rPr>
        <w:t xml:space="preserve">　　開催地の高松を中心とするが、広く瀬戸内ブランド推進連合の各地において設置する。</w:t>
      </w:r>
    </w:p>
    <w:p w:rsidR="008908EE" w:rsidRDefault="008908EE" w:rsidP="008908EE">
      <w:r>
        <w:rPr>
          <w:rFonts w:hint="eastAsia"/>
        </w:rPr>
        <w:t xml:space="preserve">　　特に中国及び四国旅客船協会会員の窓口にも設置する。</w:t>
      </w:r>
    </w:p>
    <w:p w:rsidR="008908EE" w:rsidRDefault="008908EE" w:rsidP="008908EE">
      <w:r>
        <w:rPr>
          <w:rFonts w:hint="eastAsia"/>
        </w:rPr>
        <w:t xml:space="preserve">　　ホームページの開設とリンク</w:t>
      </w:r>
    </w:p>
    <w:p w:rsidR="008908EE" w:rsidRDefault="008908EE" w:rsidP="008908EE">
      <w:pPr>
        <w:ind w:left="420" w:hangingChars="200" w:hanging="420"/>
      </w:pPr>
      <w:r>
        <w:rPr>
          <w:rFonts w:hint="eastAsia"/>
        </w:rPr>
        <w:t xml:space="preserve">　　瀬戸内ブランド</w:t>
      </w:r>
      <w:r>
        <w:rPr>
          <w:rFonts w:hint="eastAsia"/>
        </w:rPr>
        <w:t>PJT</w:t>
      </w:r>
      <w:r>
        <w:rPr>
          <w:rFonts w:hint="eastAsia"/>
        </w:rPr>
        <w:t>や</w:t>
      </w:r>
      <w:r>
        <w:rPr>
          <w:rFonts w:hint="eastAsia"/>
        </w:rPr>
        <w:t>COCO.SETO</w:t>
      </w:r>
      <w:r>
        <w:rPr>
          <w:rFonts w:hint="eastAsia"/>
        </w:rPr>
        <w:t>の</w:t>
      </w:r>
      <w:r>
        <w:rPr>
          <w:rFonts w:hint="eastAsia"/>
        </w:rPr>
        <w:t>HP</w:t>
      </w:r>
      <w:r>
        <w:rPr>
          <w:rFonts w:hint="eastAsia"/>
        </w:rPr>
        <w:t>の中でリンク設定、また各旅客船協会等の</w:t>
      </w:r>
      <w:r>
        <w:rPr>
          <w:rFonts w:hint="eastAsia"/>
        </w:rPr>
        <w:t>HP</w:t>
      </w:r>
      <w:r>
        <w:rPr>
          <w:rFonts w:hint="eastAsia"/>
        </w:rPr>
        <w:t>で新規ニュースとして案内を依頼する。</w:t>
      </w:r>
    </w:p>
    <w:p w:rsidR="008908EE" w:rsidRDefault="008908EE" w:rsidP="008908EE">
      <w:pPr>
        <w:ind w:left="420" w:hangingChars="200" w:hanging="420"/>
      </w:pPr>
    </w:p>
    <w:p w:rsidR="008908EE" w:rsidRDefault="008908EE" w:rsidP="008908EE">
      <w:r>
        <w:rPr>
          <w:rFonts w:hint="eastAsia"/>
        </w:rPr>
        <w:t xml:space="preserve">　参加者の申込みと受付</w:t>
      </w:r>
    </w:p>
    <w:p w:rsidR="008908EE" w:rsidRDefault="008908EE" w:rsidP="008908EE">
      <w:r>
        <w:rPr>
          <w:rFonts w:hint="eastAsia"/>
        </w:rPr>
        <w:t xml:space="preserve">　申込み　</w:t>
      </w:r>
    </w:p>
    <w:p w:rsidR="008908EE" w:rsidRDefault="008908EE" w:rsidP="008908EE">
      <w:pPr>
        <w:ind w:firstLineChars="100" w:firstLine="210"/>
      </w:pPr>
      <w:r>
        <w:rPr>
          <w:rFonts w:hint="eastAsia"/>
        </w:rPr>
        <w:t>お申し込みには、</w:t>
      </w:r>
      <w:r>
        <w:rPr>
          <w:rFonts w:hint="eastAsia"/>
        </w:rPr>
        <w:t>FAX</w:t>
      </w:r>
      <w:r>
        <w:rPr>
          <w:rFonts w:hint="eastAsia"/>
        </w:rPr>
        <w:t>とメールで対応いたします。また、個人情報の取り扱いにも、弊社の個人情報保護方針に準じて、十分配慮します。エキスカ―ション参加者には、詳しい案内を送付します。</w:t>
      </w:r>
    </w:p>
    <w:p w:rsidR="008908EE" w:rsidRDefault="008908EE" w:rsidP="008908EE">
      <w:r>
        <w:rPr>
          <w:rFonts w:hint="eastAsia"/>
        </w:rPr>
        <w:t>・会場　かがわ国際会議場</w:t>
      </w:r>
    </w:p>
    <w:p w:rsidR="008908EE" w:rsidRPr="00D63958" w:rsidRDefault="008908EE" w:rsidP="008908EE">
      <w:pPr>
        <w:ind w:firstLineChars="600" w:firstLine="1260"/>
        <w:rPr>
          <w:szCs w:val="21"/>
        </w:rPr>
      </w:pPr>
      <w:r w:rsidRPr="00D63958">
        <w:rPr>
          <w:rFonts w:hint="eastAsia"/>
          <w:szCs w:val="21"/>
        </w:rPr>
        <w:t>（香川県高松市サンポート</w:t>
      </w:r>
      <w:r w:rsidRPr="00D63958">
        <w:rPr>
          <w:rFonts w:hint="eastAsia"/>
          <w:szCs w:val="21"/>
        </w:rPr>
        <w:t xml:space="preserve">2-1 </w:t>
      </w:r>
      <w:r w:rsidRPr="00D63958">
        <w:rPr>
          <w:rFonts w:hint="eastAsia"/>
          <w:szCs w:val="21"/>
        </w:rPr>
        <w:t>高松シンボルタワー</w:t>
      </w:r>
      <w:r w:rsidRPr="00D63958">
        <w:rPr>
          <w:rFonts w:hint="eastAsia"/>
          <w:szCs w:val="21"/>
        </w:rPr>
        <w:t xml:space="preserve"> </w:t>
      </w:r>
      <w:r w:rsidRPr="00D63958">
        <w:rPr>
          <w:rFonts w:hint="eastAsia"/>
          <w:szCs w:val="21"/>
        </w:rPr>
        <w:t>タワー棟</w:t>
      </w:r>
      <w:r w:rsidRPr="00D63958">
        <w:rPr>
          <w:rFonts w:hint="eastAsia"/>
          <w:szCs w:val="21"/>
        </w:rPr>
        <w:t>6</w:t>
      </w:r>
      <w:r w:rsidRPr="00D63958">
        <w:rPr>
          <w:rFonts w:hint="eastAsia"/>
          <w:szCs w:val="21"/>
        </w:rPr>
        <w:t>階）</w:t>
      </w:r>
    </w:p>
    <w:p w:rsidR="008908EE" w:rsidRPr="00F9660A" w:rsidRDefault="008908EE" w:rsidP="008908EE">
      <w:pPr>
        <w:ind w:firstLineChars="700" w:firstLine="1470"/>
      </w:pPr>
      <w:r>
        <w:rPr>
          <w:rFonts w:hint="eastAsia"/>
        </w:rPr>
        <w:t>スクール形式　最大</w:t>
      </w:r>
      <w:r>
        <w:rPr>
          <w:rFonts w:hint="eastAsia"/>
        </w:rPr>
        <w:t>180</w:t>
      </w:r>
      <w:r>
        <w:rPr>
          <w:rFonts w:hint="eastAsia"/>
        </w:rPr>
        <w:t>名、シアター形式　最大</w:t>
      </w:r>
      <w:r>
        <w:rPr>
          <w:rFonts w:hint="eastAsia"/>
        </w:rPr>
        <w:t>300</w:t>
      </w:r>
      <w:r>
        <w:rPr>
          <w:rFonts w:hint="eastAsia"/>
        </w:rPr>
        <w:t xml:space="preserve">名　</w:t>
      </w:r>
    </w:p>
    <w:p w:rsidR="008908EE" w:rsidRDefault="008908EE" w:rsidP="008908EE">
      <w:pPr>
        <w:ind w:firstLineChars="100" w:firstLine="210"/>
      </w:pPr>
      <w:r>
        <w:rPr>
          <w:rFonts w:hint="eastAsia"/>
        </w:rPr>
        <w:t>第</w:t>
      </w:r>
      <w:r>
        <w:rPr>
          <w:rFonts w:hint="eastAsia"/>
        </w:rPr>
        <w:t>1.</w:t>
      </w:r>
      <w:r>
        <w:rPr>
          <w:rFonts w:hint="eastAsia"/>
        </w:rPr>
        <w:t>第</w:t>
      </w:r>
      <w:r>
        <w:rPr>
          <w:rFonts w:hint="eastAsia"/>
        </w:rPr>
        <w:t>2</w:t>
      </w:r>
      <w:r>
        <w:rPr>
          <w:rFonts w:hint="eastAsia"/>
        </w:rPr>
        <w:t>控室</w:t>
      </w:r>
      <w:r>
        <w:rPr>
          <w:rFonts w:hint="eastAsia"/>
        </w:rPr>
        <w:t>13</w:t>
      </w:r>
      <w:r>
        <w:rPr>
          <w:rFonts w:hint="eastAsia"/>
        </w:rPr>
        <w:t>：</w:t>
      </w:r>
      <w:r>
        <w:rPr>
          <w:rFonts w:hint="eastAsia"/>
        </w:rPr>
        <w:t>00</w:t>
      </w:r>
      <w:r>
        <w:rPr>
          <w:rFonts w:hint="eastAsia"/>
        </w:rPr>
        <w:t>～</w:t>
      </w:r>
      <w:r>
        <w:rPr>
          <w:rFonts w:hint="eastAsia"/>
        </w:rPr>
        <w:t>16</w:t>
      </w:r>
      <w:r>
        <w:rPr>
          <w:rFonts w:hint="eastAsia"/>
        </w:rPr>
        <w:t>：</w:t>
      </w:r>
      <w:r>
        <w:rPr>
          <w:rFonts w:hint="eastAsia"/>
        </w:rPr>
        <w:t>30</w:t>
      </w:r>
      <w:r>
        <w:rPr>
          <w:rFonts w:hint="eastAsia"/>
        </w:rPr>
        <w:t xml:space="preserve">　</w:t>
      </w:r>
    </w:p>
    <w:p w:rsidR="008908EE" w:rsidRDefault="008908EE" w:rsidP="008908EE">
      <w:pPr>
        <w:ind w:firstLineChars="100" w:firstLine="210"/>
      </w:pPr>
      <w:r>
        <w:rPr>
          <w:noProof/>
        </w:rPr>
        <w:lastRenderedPageBreak/>
        <w:drawing>
          <wp:inline distT="0" distB="0" distL="0" distR="0">
            <wp:extent cx="2705100" cy="2038192"/>
            <wp:effectExtent l="19050" t="0" r="0" b="0"/>
            <wp:docPr id="1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rcRect/>
                    <a:stretch>
                      <a:fillRect/>
                    </a:stretch>
                  </pic:blipFill>
                  <pic:spPr bwMode="auto">
                    <a:xfrm>
                      <a:off x="0" y="0"/>
                      <a:ext cx="2705100" cy="2038192"/>
                    </a:xfrm>
                    <a:prstGeom prst="rect">
                      <a:avLst/>
                    </a:prstGeom>
                    <a:noFill/>
                    <a:ln w="9525">
                      <a:noFill/>
                      <a:miter lim="800000"/>
                      <a:headEnd/>
                      <a:tailEnd/>
                    </a:ln>
                  </pic:spPr>
                </pic:pic>
              </a:graphicData>
            </a:graphic>
          </wp:inline>
        </w:drawing>
      </w:r>
      <w:r>
        <w:rPr>
          <w:noProof/>
        </w:rPr>
        <w:drawing>
          <wp:inline distT="0" distB="0" distL="0" distR="0">
            <wp:extent cx="1589336" cy="2019300"/>
            <wp:effectExtent l="19050" t="0" r="0" b="0"/>
            <wp:docPr id="1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1595008" cy="2026507"/>
                    </a:xfrm>
                    <a:prstGeom prst="rect">
                      <a:avLst/>
                    </a:prstGeom>
                    <a:noFill/>
                    <a:ln w="9525">
                      <a:noFill/>
                      <a:miter lim="800000"/>
                      <a:headEnd/>
                      <a:tailEnd/>
                    </a:ln>
                  </pic:spPr>
                </pic:pic>
              </a:graphicData>
            </a:graphic>
          </wp:inline>
        </w:drawing>
      </w:r>
    </w:p>
    <w:p w:rsidR="008908EE" w:rsidRDefault="008908EE" w:rsidP="008908EE">
      <w:pPr>
        <w:ind w:firstLineChars="100" w:firstLine="210"/>
      </w:pPr>
    </w:p>
    <w:p w:rsidR="008908EE" w:rsidRDefault="008908EE" w:rsidP="008908EE">
      <w:pPr>
        <w:ind w:firstLineChars="200" w:firstLine="420"/>
      </w:pPr>
      <w:r>
        <w:rPr>
          <w:rFonts w:hint="eastAsia"/>
        </w:rPr>
        <w:t>・エキスカ―ション（サンセットクルーズ）</w:t>
      </w:r>
    </w:p>
    <w:p w:rsidR="008908EE" w:rsidRDefault="008908EE" w:rsidP="008908EE">
      <w:pPr>
        <w:ind w:firstLineChars="200" w:firstLine="420"/>
      </w:pPr>
      <w:r>
        <w:rPr>
          <w:rFonts w:hint="eastAsia"/>
        </w:rPr>
        <w:t xml:space="preserve">乗船時間　　</w:t>
      </w:r>
      <w:r>
        <w:rPr>
          <w:rFonts w:hint="eastAsia"/>
        </w:rPr>
        <w:t>17:30</w:t>
      </w:r>
      <w:r>
        <w:rPr>
          <w:rFonts w:hint="eastAsia"/>
        </w:rPr>
        <w:t>～</w:t>
      </w:r>
      <w:r>
        <w:rPr>
          <w:rFonts w:hint="eastAsia"/>
        </w:rPr>
        <w:t>19:00</w:t>
      </w:r>
      <w:r>
        <w:rPr>
          <w:rFonts w:hint="eastAsia"/>
        </w:rPr>
        <w:t xml:space="preserve">　</w:t>
      </w:r>
      <w:r>
        <w:rPr>
          <w:rFonts w:hint="eastAsia"/>
        </w:rPr>
        <w:t>17:00</w:t>
      </w:r>
      <w:r>
        <w:rPr>
          <w:rFonts w:hint="eastAsia"/>
        </w:rPr>
        <w:t>より乗船開始</w:t>
      </w:r>
    </w:p>
    <w:p w:rsidR="008908EE" w:rsidRDefault="008908EE" w:rsidP="008908EE">
      <w:pPr>
        <w:ind w:firstLineChars="200" w:firstLine="420"/>
      </w:pPr>
      <w:r>
        <w:rPr>
          <w:rFonts w:hint="eastAsia"/>
        </w:rPr>
        <w:t>参加対象者　シンポジウム参加者でエキスカ―ション参加希望の方。最大</w:t>
      </w:r>
      <w:r>
        <w:rPr>
          <w:rFonts w:hint="eastAsia"/>
        </w:rPr>
        <w:t>150</w:t>
      </w:r>
      <w:r>
        <w:rPr>
          <w:rFonts w:hint="eastAsia"/>
        </w:rPr>
        <w:t>人。</w:t>
      </w:r>
    </w:p>
    <w:p w:rsidR="008908EE" w:rsidRDefault="008908EE" w:rsidP="008908EE">
      <w:pPr>
        <w:ind w:firstLineChars="200" w:firstLine="420"/>
      </w:pPr>
      <w:r>
        <w:rPr>
          <w:rFonts w:hint="eastAsia"/>
        </w:rPr>
        <w:t>利用客船　　まえじま丸または第７からこと（一般社団法人　瀬戸内市緑の村公社）</w:t>
      </w:r>
    </w:p>
    <w:p w:rsidR="008908EE" w:rsidRDefault="008908EE" w:rsidP="008908EE">
      <w:pPr>
        <w:ind w:leftChars="200" w:left="1470" w:hangingChars="500" w:hanging="1050"/>
      </w:pPr>
      <w:r>
        <w:rPr>
          <w:rFonts w:hint="eastAsia"/>
        </w:rPr>
        <w:t>コース案　高松港県営桟橋→屋島沖→男木島東沖→男木島灯台→男木港沖→女木島沖→女木島灯台→せとしるべ</w:t>
      </w:r>
      <w:r>
        <w:rPr>
          <w:rFonts w:hint="eastAsia"/>
        </w:rPr>
        <w:t>(</w:t>
      </w:r>
      <w:r>
        <w:rPr>
          <w:rFonts w:hint="eastAsia"/>
        </w:rPr>
        <w:t>赤灯台</w:t>
      </w:r>
      <w:r>
        <w:rPr>
          <w:rFonts w:hint="eastAsia"/>
        </w:rPr>
        <w:t>)</w:t>
      </w:r>
      <w:r>
        <w:rPr>
          <w:rFonts w:hint="eastAsia"/>
        </w:rPr>
        <w:t>→高松港県営桟橋</w:t>
      </w:r>
    </w:p>
    <w:p w:rsidR="008908EE" w:rsidRPr="00F9660A" w:rsidRDefault="008908EE" w:rsidP="008908EE">
      <w:pPr>
        <w:ind w:firstLineChars="200" w:firstLine="420"/>
      </w:pPr>
      <w:r>
        <w:rPr>
          <w:noProof/>
        </w:rPr>
        <w:pict>
          <v:rect id="_x0000_s1028" style="position:absolute;left:0;text-align:left;margin-left:204.45pt;margin-top:15.5pt;width:286.5pt;height:365.25pt;z-index:251662336" stroked="f">
            <v:textbox inset="5.85pt,.7pt,5.85pt,.7pt">
              <w:txbxContent>
                <w:p w:rsidR="008908EE" w:rsidRDefault="008908EE" w:rsidP="008908EE">
                  <w:r w:rsidRPr="00C94539">
                    <w:rPr>
                      <w:noProof/>
                    </w:rPr>
                    <w:drawing>
                      <wp:inline distT="0" distB="0" distL="0" distR="0">
                        <wp:extent cx="3104845" cy="4533900"/>
                        <wp:effectExtent l="19050" t="0" r="305" b="0"/>
                        <wp:docPr id="19"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srcRect/>
                                <a:stretch>
                                  <a:fillRect/>
                                </a:stretch>
                              </pic:blipFill>
                              <pic:spPr bwMode="auto">
                                <a:xfrm>
                                  <a:off x="0" y="0"/>
                                  <a:ext cx="3107176" cy="4537304"/>
                                </a:xfrm>
                                <a:prstGeom prst="rect">
                                  <a:avLst/>
                                </a:prstGeom>
                                <a:noFill/>
                                <a:ln w="9525">
                                  <a:noFill/>
                                  <a:miter lim="800000"/>
                                  <a:headEnd/>
                                  <a:tailEnd/>
                                </a:ln>
                              </pic:spPr>
                            </pic:pic>
                          </a:graphicData>
                        </a:graphic>
                      </wp:inline>
                    </w:drawing>
                  </w:r>
                </w:p>
              </w:txbxContent>
            </v:textbox>
          </v:rect>
        </w:pict>
      </w:r>
      <w:r>
        <w:rPr>
          <w:rFonts w:hint="eastAsia"/>
          <w:noProof/>
        </w:rPr>
        <w:drawing>
          <wp:inline distT="0" distB="0" distL="0" distR="0">
            <wp:extent cx="1209675" cy="1490270"/>
            <wp:effectExtent l="19050" t="0" r="9525" b="0"/>
            <wp:docPr id="1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srcRect/>
                    <a:stretch>
                      <a:fillRect/>
                    </a:stretch>
                  </pic:blipFill>
                  <pic:spPr bwMode="auto">
                    <a:xfrm>
                      <a:off x="0" y="0"/>
                      <a:ext cx="1209675" cy="1490270"/>
                    </a:xfrm>
                    <a:prstGeom prst="rect">
                      <a:avLst/>
                    </a:prstGeom>
                    <a:noFill/>
                    <a:ln w="9525">
                      <a:noFill/>
                      <a:miter lim="800000"/>
                      <a:headEnd/>
                      <a:tailEnd/>
                    </a:ln>
                  </pic:spPr>
                </pic:pic>
              </a:graphicData>
            </a:graphic>
          </wp:inline>
        </w:drawing>
      </w:r>
    </w:p>
    <w:p w:rsidR="008908EE" w:rsidRPr="005112E1" w:rsidRDefault="008908EE" w:rsidP="008908EE">
      <w:pPr>
        <w:rPr>
          <w:b/>
        </w:rPr>
      </w:pPr>
      <w:r>
        <w:rPr>
          <w:rFonts w:hint="eastAsia"/>
          <w:b/>
        </w:rPr>
        <w:t xml:space="preserve">　成果物</w:t>
      </w:r>
    </w:p>
    <w:p w:rsidR="008908EE" w:rsidRDefault="008908EE" w:rsidP="008908EE">
      <w:r>
        <w:rPr>
          <w:rFonts w:hint="eastAsia"/>
        </w:rPr>
        <w:t xml:space="preserve">●事業成果物　　</w:t>
      </w:r>
    </w:p>
    <w:p w:rsidR="008908EE" w:rsidRDefault="008908EE" w:rsidP="008908EE">
      <w:pPr>
        <w:ind w:firstLineChars="100" w:firstLine="210"/>
      </w:pPr>
      <w:r>
        <w:rPr>
          <w:rFonts w:hint="eastAsia"/>
        </w:rPr>
        <w:t xml:space="preserve">①シンポジウムに関する報告書　</w:t>
      </w:r>
      <w:r>
        <w:rPr>
          <w:rFonts w:hint="eastAsia"/>
        </w:rPr>
        <w:t>A</w:t>
      </w:r>
      <w:r>
        <w:rPr>
          <w:rFonts w:hint="eastAsia"/>
        </w:rPr>
        <w:t>４版</w:t>
      </w:r>
    </w:p>
    <w:p w:rsidR="008908EE" w:rsidRDefault="008908EE" w:rsidP="008908EE">
      <w:pPr>
        <w:ind w:firstLineChars="100" w:firstLine="210"/>
      </w:pPr>
      <w:r>
        <w:rPr>
          <w:rFonts w:hint="eastAsia"/>
        </w:rPr>
        <w:t xml:space="preserve">②告知チラシ　</w:t>
      </w:r>
      <w:r>
        <w:rPr>
          <w:rFonts w:hint="eastAsia"/>
        </w:rPr>
        <w:t>A</w:t>
      </w:r>
      <w:r>
        <w:rPr>
          <w:rFonts w:hint="eastAsia"/>
        </w:rPr>
        <w:t>４版（両面）</w:t>
      </w:r>
    </w:p>
    <w:p w:rsidR="008908EE" w:rsidRDefault="008908EE" w:rsidP="008908EE">
      <w:pPr>
        <w:ind w:firstLineChars="100" w:firstLine="210"/>
      </w:pPr>
      <w:r>
        <w:rPr>
          <w:rFonts w:hint="eastAsia"/>
        </w:rPr>
        <w:t xml:space="preserve">③シンポジウム配布資料　</w:t>
      </w:r>
      <w:r>
        <w:rPr>
          <w:rFonts w:hint="eastAsia"/>
        </w:rPr>
        <w:t>A4</w:t>
      </w:r>
      <w:r>
        <w:rPr>
          <w:rFonts w:hint="eastAsia"/>
        </w:rPr>
        <w:t>版（</w:t>
      </w:r>
      <w:r>
        <w:rPr>
          <w:rFonts w:hint="eastAsia"/>
        </w:rPr>
        <w:t>4</w:t>
      </w:r>
      <w:r>
        <w:rPr>
          <w:rFonts w:hint="eastAsia"/>
        </w:rPr>
        <w:t>頁）</w:t>
      </w:r>
    </w:p>
    <w:p w:rsidR="008908EE" w:rsidRDefault="008908EE" w:rsidP="008908EE">
      <w:pPr>
        <w:ind w:firstLineChars="100" w:firstLine="210"/>
      </w:pPr>
      <w:r>
        <w:rPr>
          <w:noProof/>
        </w:rPr>
        <w:pict>
          <v:rect id="_x0000_s1030" style="position:absolute;left:0;text-align:left;margin-left:6.45pt;margin-top:3.5pt;width:112.5pt;height:143.25pt;z-index:251664384" stroked="f">
            <v:textbox inset="5.85pt,.7pt,5.85pt,.7pt">
              <w:txbxContent>
                <w:p w:rsidR="008908EE" w:rsidRDefault="008908EE" w:rsidP="008908EE">
                  <w:r>
                    <w:rPr>
                      <w:noProof/>
                    </w:rPr>
                    <w:drawing>
                      <wp:inline distT="0" distB="0" distL="0" distR="0">
                        <wp:extent cx="1203960" cy="2138534"/>
                        <wp:effectExtent l="19050" t="0" r="0" b="0"/>
                        <wp:docPr id="1" name="図 2" descr="C:\Users\Administrator\Desktop\suns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sunset.JPG"/>
                                <pic:cNvPicPr>
                                  <a:picLocks noChangeAspect="1" noChangeArrowheads="1"/>
                                </pic:cNvPicPr>
                              </pic:nvPicPr>
                              <pic:blipFill>
                                <a:blip r:embed="rId14"/>
                                <a:srcRect/>
                                <a:stretch>
                                  <a:fillRect/>
                                </a:stretch>
                              </pic:blipFill>
                              <pic:spPr bwMode="auto">
                                <a:xfrm>
                                  <a:off x="0" y="0"/>
                                  <a:ext cx="1203960" cy="2138534"/>
                                </a:xfrm>
                                <a:prstGeom prst="rect">
                                  <a:avLst/>
                                </a:prstGeom>
                                <a:noFill/>
                                <a:ln w="9525">
                                  <a:noFill/>
                                  <a:miter lim="800000"/>
                                  <a:headEnd/>
                                  <a:tailEnd/>
                                </a:ln>
                              </pic:spPr>
                            </pic:pic>
                          </a:graphicData>
                        </a:graphic>
                      </wp:inline>
                    </w:drawing>
                  </w:r>
                </w:p>
              </w:txbxContent>
            </v:textbox>
          </v:rect>
        </w:pict>
      </w:r>
    </w:p>
    <w:p w:rsidR="008908EE" w:rsidRDefault="008908EE" w:rsidP="008908EE">
      <w:pPr>
        <w:ind w:firstLineChars="100" w:firstLine="210"/>
      </w:pPr>
    </w:p>
    <w:p w:rsidR="008908EE" w:rsidRDefault="008908EE" w:rsidP="008908EE">
      <w:pPr>
        <w:ind w:firstLineChars="100" w:firstLine="210"/>
      </w:pPr>
    </w:p>
    <w:p w:rsidR="008908EE" w:rsidRDefault="008908EE" w:rsidP="008908EE">
      <w:pPr>
        <w:ind w:firstLineChars="100" w:firstLine="210"/>
      </w:pPr>
    </w:p>
    <w:p w:rsidR="008908EE" w:rsidRDefault="008908EE" w:rsidP="008908EE">
      <w:pPr>
        <w:ind w:firstLineChars="100" w:firstLine="210"/>
      </w:pPr>
    </w:p>
    <w:p w:rsidR="008908EE" w:rsidRDefault="008908EE" w:rsidP="008908EE">
      <w:pPr>
        <w:ind w:firstLineChars="100" w:firstLine="210"/>
      </w:pPr>
    </w:p>
    <w:p w:rsidR="008908EE" w:rsidRDefault="008908EE" w:rsidP="008908EE">
      <w:pPr>
        <w:ind w:firstLineChars="100" w:firstLine="210"/>
      </w:pPr>
    </w:p>
    <w:p w:rsidR="008908EE" w:rsidRDefault="008908EE" w:rsidP="008908EE"/>
    <w:p w:rsidR="00863D38" w:rsidRPr="008908EE" w:rsidRDefault="00863D38"/>
    <w:sectPr w:rsidR="00863D38" w:rsidRPr="008908EE" w:rsidSect="00792E56">
      <w:footerReference w:type="default" r:id="rId15"/>
      <w:pgSz w:w="11906" w:h="16838"/>
      <w:pgMar w:top="1985" w:right="1416" w:bottom="1560" w:left="1701" w:header="851" w:footer="992" w:gutter="0"/>
      <w:pgNumType w:start="1"/>
      <w:cols w:space="425"/>
      <w:docGrid w:type="lines" w:linePitch="360"/>
    </w:sectPr>
  </w:body>
</w:document>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ＭＳ Ｐ明朝">
    <w:panose1 w:val="02020600040205080304"/>
    <w:charset w:val="80"/>
    <w:family w:val="roman"/>
    <w:pitch w:val="variable"/>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08333"/>
      <w:docPartObj>
        <w:docPartGallery w:val="Page Numbers (Bottom of Page)"/>
        <w:docPartUnique/>
      </w:docPartObj>
    </w:sdtPr>
    <w:sdtEndPr/>
    <w:sdtContent>
      <w:p w:rsidR="00F633FF" w:rsidRDefault="00B07C2F">
        <w:pPr>
          <w:pStyle w:val="a5"/>
          <w:jc w:val="center"/>
        </w:pPr>
        <w:r>
          <w:fldChar w:fldCharType="begin"/>
        </w:r>
        <w:r>
          <w:instrText xml:space="preserve"> PAGE   \* MERGEFORMAT </w:instrText>
        </w:r>
        <w:r>
          <w:fldChar w:fldCharType="separate"/>
        </w:r>
        <w:r w:rsidR="008908EE" w:rsidRPr="008908EE">
          <w:rPr>
            <w:noProof/>
            <w:lang w:val="ja-JP"/>
          </w:rPr>
          <w:t>1</w:t>
        </w:r>
        <w:r>
          <w:fldChar w:fldCharType="end"/>
        </w:r>
      </w:p>
    </w:sdtContent>
  </w:sdt>
  <w:p w:rsidR="00F633FF" w:rsidRDefault="00B07C2F">
    <w:pPr>
      <w:pStyle w:val="a5"/>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908EE"/>
    <w:rsid w:val="00644390"/>
    <w:rsid w:val="0073245C"/>
    <w:rsid w:val="00863D38"/>
    <w:rsid w:val="008908EE"/>
    <w:rsid w:val="00900CCF"/>
    <w:rsid w:val="00B07C2F"/>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08E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3245C"/>
    <w:pPr>
      <w:widowControl w:val="0"/>
      <w:jc w:val="both"/>
    </w:pPr>
    <w:rPr>
      <w:kern w:val="2"/>
      <w:sz w:val="21"/>
      <w:szCs w:val="24"/>
    </w:rPr>
  </w:style>
  <w:style w:type="paragraph" w:styleId="a4">
    <w:name w:val="List Paragraph"/>
    <w:basedOn w:val="a"/>
    <w:uiPriority w:val="34"/>
    <w:qFormat/>
    <w:rsid w:val="0073245C"/>
    <w:pPr>
      <w:ind w:leftChars="400" w:left="840"/>
    </w:pPr>
    <w:rPr>
      <w:szCs w:val="22"/>
    </w:rPr>
  </w:style>
  <w:style w:type="paragraph" w:styleId="a5">
    <w:name w:val="footer"/>
    <w:basedOn w:val="a"/>
    <w:link w:val="a6"/>
    <w:uiPriority w:val="99"/>
    <w:unhideWhenUsed/>
    <w:rsid w:val="008908EE"/>
    <w:pPr>
      <w:tabs>
        <w:tab w:val="center" w:pos="4252"/>
        <w:tab w:val="right" w:pos="8504"/>
      </w:tabs>
      <w:snapToGrid w:val="0"/>
    </w:pPr>
  </w:style>
  <w:style w:type="character" w:customStyle="1" w:styleId="a6">
    <w:name w:val="フッター (文字)"/>
    <w:basedOn w:val="a0"/>
    <w:link w:val="a5"/>
    <w:uiPriority w:val="99"/>
    <w:rsid w:val="008908EE"/>
    <w:rPr>
      <w:kern w:val="2"/>
      <w:sz w:val="21"/>
      <w:szCs w:val="24"/>
    </w:rPr>
  </w:style>
  <w:style w:type="paragraph" w:styleId="a7">
    <w:name w:val="Balloon Text"/>
    <w:basedOn w:val="a"/>
    <w:link w:val="a8"/>
    <w:uiPriority w:val="99"/>
    <w:semiHidden/>
    <w:unhideWhenUsed/>
    <w:rsid w:val="008908E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908EE"/>
    <w:rPr>
      <w:rFonts w:asciiTheme="majorHAnsi" w:eastAsiaTheme="majorEastAsia" w:hAnsiTheme="majorHAnsi" w:cstheme="majorBidi"/>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7.png"/><Relationship Id="rId5" Type="http://schemas.openxmlformats.org/officeDocument/2006/relationships/image" Target="media/image2.jpeg"/><Relationship Id="rId15" Type="http://schemas.openxmlformats.org/officeDocument/2006/relationships/footer" Target="footer1.xml"/><Relationship Id="rId10" Type="http://schemas.openxmlformats.org/officeDocument/2006/relationships/image" Target="media/image6.png"/><Relationship Id="rId4" Type="http://schemas.openxmlformats.org/officeDocument/2006/relationships/image" Target="media/image1.png"/><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351</Words>
  <Characters>2001</Characters>
  <Application>Microsoft Office Word</Application>
  <DocSecurity>0</DocSecurity>
  <Lines>16</Lines>
  <Paragraphs>4</Paragraphs>
  <ScaleCrop>false</ScaleCrop>
  <Company>JTB</Company>
  <LinksUpToDate>false</LinksUpToDate>
  <CharactersWithSpaces>2348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2015-10-21T03:24:00Z</dcterms:created>
  <dcterms:modified xsi:type="dcterms:W3CDTF">2015-10-21T03:25:00Z</dcterms:modified>
</cp:coreProperties>
</file>